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681" w:rsidRPr="00FB2388" w:rsidRDefault="00996681">
      <w:pPr>
        <w:widowControl/>
        <w:jc w:val="center"/>
        <w:rPr>
          <w:rFonts w:ascii="宋体" w:hAnsi="宋体" w:cs="宋体"/>
          <w:b/>
          <w:bCs/>
          <w:kern w:val="0"/>
          <w:sz w:val="72"/>
          <w:szCs w:val="72"/>
          <w:lang w:bidi="ar"/>
        </w:rPr>
      </w:pPr>
    </w:p>
    <w:p w:rsidR="00996681" w:rsidRPr="00DF1017" w:rsidRDefault="00DF1017">
      <w:pPr>
        <w:widowControl/>
        <w:jc w:val="center"/>
        <w:rPr>
          <w:sz w:val="22"/>
          <w:szCs w:val="28"/>
        </w:rPr>
      </w:pPr>
      <w:r w:rsidRPr="00DF1017">
        <w:rPr>
          <w:rFonts w:ascii="宋体" w:hAnsi="宋体" w:cs="宋体" w:hint="eastAsia"/>
          <w:b/>
          <w:bCs/>
          <w:kern w:val="0"/>
          <w:sz w:val="56"/>
          <w:szCs w:val="72"/>
          <w:lang w:bidi="ar"/>
        </w:rPr>
        <w:t>苍南县宜山中心卫生院改扩建项目-室外场地及附属工程</w:t>
      </w:r>
    </w:p>
    <w:p w:rsidR="00996681" w:rsidRDefault="00996681">
      <w:pPr>
        <w:tabs>
          <w:tab w:val="left" w:pos="3210"/>
          <w:tab w:val="left" w:pos="3570"/>
          <w:tab w:val="left" w:pos="3765"/>
          <w:tab w:val="center" w:pos="4153"/>
        </w:tabs>
        <w:jc w:val="center"/>
        <w:textAlignment w:val="center"/>
        <w:rPr>
          <w:rFonts w:ascii="宋体" w:hAnsi="宋体" w:cs="宋体"/>
          <w:b/>
          <w:sz w:val="52"/>
          <w:szCs w:val="84"/>
        </w:rPr>
      </w:pPr>
    </w:p>
    <w:p w:rsidR="00FB2388" w:rsidRDefault="00FB2388" w:rsidP="00FB2388">
      <w:pPr>
        <w:pStyle w:val="a0"/>
        <w:ind w:firstLine="210"/>
      </w:pPr>
    </w:p>
    <w:p w:rsidR="00FB2388" w:rsidRDefault="00FB2388" w:rsidP="00FB2388">
      <w:pPr>
        <w:pStyle w:val="60"/>
      </w:pPr>
    </w:p>
    <w:p w:rsidR="00FB2388" w:rsidRDefault="00FB2388" w:rsidP="00FB2388"/>
    <w:p w:rsidR="00FB2388" w:rsidRDefault="00FB2388" w:rsidP="00FB2388">
      <w:pPr>
        <w:pStyle w:val="a0"/>
        <w:ind w:firstLine="210"/>
      </w:pPr>
    </w:p>
    <w:p w:rsidR="00FB2388" w:rsidRDefault="00FB2388" w:rsidP="00FB2388">
      <w:pPr>
        <w:pStyle w:val="60"/>
      </w:pPr>
    </w:p>
    <w:p w:rsidR="00FB2388" w:rsidRDefault="00FB2388" w:rsidP="00FB2388"/>
    <w:p w:rsidR="00FB2388" w:rsidRPr="00FB2388" w:rsidRDefault="00FB2388" w:rsidP="00FB2388">
      <w:pPr>
        <w:pStyle w:val="a0"/>
        <w:ind w:firstLine="210"/>
      </w:pPr>
    </w:p>
    <w:p w:rsidR="00996681" w:rsidRDefault="00996681">
      <w:pPr>
        <w:tabs>
          <w:tab w:val="left" w:pos="3210"/>
          <w:tab w:val="left" w:pos="3570"/>
          <w:tab w:val="left" w:pos="3765"/>
          <w:tab w:val="center" w:pos="4153"/>
        </w:tabs>
        <w:autoSpaceDE w:val="0"/>
        <w:autoSpaceDN w:val="0"/>
        <w:adjustRightInd w:val="0"/>
        <w:jc w:val="center"/>
        <w:rPr>
          <w:rFonts w:ascii="宋体" w:hAnsi="宋体" w:cs="宋体"/>
          <w:b/>
          <w:sz w:val="52"/>
          <w:szCs w:val="84"/>
        </w:rPr>
      </w:pPr>
    </w:p>
    <w:p w:rsidR="00996681" w:rsidRDefault="00996681">
      <w:pPr>
        <w:tabs>
          <w:tab w:val="left" w:pos="3210"/>
          <w:tab w:val="left" w:pos="3570"/>
          <w:tab w:val="left" w:pos="3765"/>
          <w:tab w:val="center" w:pos="4153"/>
        </w:tabs>
        <w:autoSpaceDE w:val="0"/>
        <w:autoSpaceDN w:val="0"/>
        <w:adjustRightInd w:val="0"/>
        <w:jc w:val="center"/>
        <w:rPr>
          <w:rFonts w:ascii="宋体" w:hAnsi="宋体" w:cs="宋体"/>
          <w:b/>
          <w:sz w:val="76"/>
          <w:szCs w:val="76"/>
        </w:rPr>
      </w:pPr>
      <w:r>
        <w:rPr>
          <w:rFonts w:ascii="宋体" w:hAnsi="宋体" w:cs="宋体" w:hint="eastAsia"/>
          <w:b/>
          <w:sz w:val="76"/>
          <w:szCs w:val="76"/>
        </w:rPr>
        <w:t>施 工 招 标 文 件</w:t>
      </w:r>
    </w:p>
    <w:p w:rsidR="00996681" w:rsidRDefault="00996681">
      <w:pPr>
        <w:tabs>
          <w:tab w:val="left" w:pos="3210"/>
          <w:tab w:val="left" w:pos="3570"/>
          <w:tab w:val="left" w:pos="3765"/>
          <w:tab w:val="center" w:pos="4153"/>
        </w:tabs>
        <w:autoSpaceDE w:val="0"/>
        <w:autoSpaceDN w:val="0"/>
        <w:adjustRightInd w:val="0"/>
        <w:snapToGrid w:val="0"/>
        <w:jc w:val="center"/>
        <w:rPr>
          <w:rFonts w:ascii="宋体" w:hAnsi="宋体" w:cs="宋体"/>
          <w:b/>
          <w:sz w:val="24"/>
        </w:rPr>
      </w:pPr>
    </w:p>
    <w:p w:rsidR="00996681" w:rsidRDefault="00996681">
      <w:pPr>
        <w:wordWrap w:val="0"/>
        <w:jc w:val="center"/>
        <w:rPr>
          <w:rFonts w:ascii="宋体" w:hAnsi="宋体" w:cs="宋体"/>
          <w:b/>
          <w:bCs/>
          <w:color w:val="0000FF"/>
          <w:sz w:val="28"/>
          <w:szCs w:val="24"/>
        </w:rPr>
      </w:pPr>
      <w:r>
        <w:rPr>
          <w:rFonts w:ascii="宋体" w:hAnsi="宋体" w:cs="宋体" w:hint="eastAsia"/>
          <w:b/>
          <w:bCs/>
          <w:sz w:val="28"/>
          <w:szCs w:val="24"/>
        </w:rPr>
        <w:t>招标编号：</w:t>
      </w:r>
      <w:r w:rsidR="00DF1017">
        <w:rPr>
          <w:rFonts w:ascii="宋体" w:hAnsi="宋体" w:cs="宋体" w:hint="eastAsia"/>
          <w:b/>
          <w:bCs/>
          <w:color w:val="FF0000"/>
          <w:sz w:val="28"/>
          <w:szCs w:val="24"/>
        </w:rPr>
        <w:t>A3303270480001460001001</w:t>
      </w:r>
    </w:p>
    <w:p w:rsidR="00996681" w:rsidRDefault="00996681">
      <w:pPr>
        <w:widowControl/>
        <w:snapToGrid w:val="0"/>
        <w:jc w:val="center"/>
        <w:rPr>
          <w:rFonts w:ascii="宋体" w:hAnsi="宋体" w:cs="宋体"/>
          <w:sz w:val="24"/>
          <w:u w:val="single"/>
        </w:rPr>
      </w:pPr>
      <w:r>
        <w:rPr>
          <w:rFonts w:ascii="宋体" w:hAnsi="宋体" w:cs="宋体" w:hint="eastAsia"/>
          <w:kern w:val="0"/>
          <w:sz w:val="28"/>
          <w:szCs w:val="24"/>
        </w:rPr>
        <w:t xml:space="preserve"> </w:t>
      </w:r>
    </w:p>
    <w:p w:rsidR="00996681" w:rsidRDefault="00996681">
      <w:pPr>
        <w:tabs>
          <w:tab w:val="left" w:pos="3210"/>
          <w:tab w:val="left" w:pos="3570"/>
          <w:tab w:val="left" w:pos="3765"/>
          <w:tab w:val="center" w:pos="4153"/>
        </w:tabs>
        <w:spacing w:line="440" w:lineRule="exact"/>
        <w:jc w:val="center"/>
        <w:rPr>
          <w:rFonts w:ascii="宋体" w:hAnsi="宋体" w:cs="宋体"/>
          <w:sz w:val="30"/>
        </w:rPr>
      </w:pPr>
      <w:r>
        <w:rPr>
          <w:rFonts w:ascii="宋体" w:hAnsi="宋体" w:cs="宋体" w:hint="eastAsia"/>
          <w:szCs w:val="21"/>
        </w:rPr>
        <w:t xml:space="preserve"> </w:t>
      </w:r>
    </w:p>
    <w:p w:rsidR="00996681" w:rsidRDefault="00996681">
      <w:pPr>
        <w:tabs>
          <w:tab w:val="left" w:pos="3210"/>
          <w:tab w:val="left" w:pos="3570"/>
          <w:tab w:val="left" w:pos="3765"/>
          <w:tab w:val="center" w:pos="4153"/>
        </w:tabs>
        <w:autoSpaceDE w:val="0"/>
        <w:autoSpaceDN w:val="0"/>
        <w:adjustRightInd w:val="0"/>
        <w:jc w:val="left"/>
        <w:rPr>
          <w:rFonts w:ascii="宋体" w:hAnsi="宋体" w:cs="宋体"/>
          <w:sz w:val="30"/>
        </w:rPr>
      </w:pPr>
      <w:r>
        <w:rPr>
          <w:rFonts w:ascii="宋体" w:hAnsi="宋体" w:cs="宋体" w:hint="eastAsia"/>
          <w:sz w:val="30"/>
        </w:rPr>
        <w:t xml:space="preserve">   </w:t>
      </w:r>
    </w:p>
    <w:p w:rsidR="00FB2388" w:rsidRDefault="00FB2388" w:rsidP="00FB2388">
      <w:pPr>
        <w:pStyle w:val="a0"/>
        <w:ind w:firstLine="210"/>
      </w:pPr>
    </w:p>
    <w:p w:rsidR="00FB2388" w:rsidRDefault="00FB2388" w:rsidP="00FB2388">
      <w:pPr>
        <w:pStyle w:val="60"/>
      </w:pPr>
    </w:p>
    <w:p w:rsidR="00FB2388" w:rsidRPr="00FB2388" w:rsidRDefault="00FB2388" w:rsidP="00FB2388"/>
    <w:p w:rsidR="00FB2388" w:rsidRDefault="00FB2388" w:rsidP="00FB2388">
      <w:pPr>
        <w:pStyle w:val="60"/>
      </w:pPr>
    </w:p>
    <w:p w:rsidR="00FB2388" w:rsidRDefault="00FB2388" w:rsidP="00FB2388"/>
    <w:p w:rsidR="00FB2388" w:rsidRDefault="00FB2388" w:rsidP="00FB2388">
      <w:pPr>
        <w:pStyle w:val="a0"/>
        <w:ind w:firstLine="210"/>
      </w:pPr>
    </w:p>
    <w:p w:rsidR="00FB2388" w:rsidRPr="00FB2388" w:rsidRDefault="00FB2388" w:rsidP="00FB2388">
      <w:pPr>
        <w:pStyle w:val="60"/>
      </w:pPr>
    </w:p>
    <w:p w:rsidR="00996681" w:rsidRDefault="00996681">
      <w:pPr>
        <w:pStyle w:val="a0"/>
        <w:tabs>
          <w:tab w:val="left" w:pos="9360"/>
        </w:tabs>
        <w:ind w:firstLine="210"/>
        <w:rPr>
          <w:rFonts w:ascii="宋体" w:hAnsi="宋体" w:cs="宋体"/>
        </w:rPr>
      </w:pPr>
    </w:p>
    <w:p w:rsidR="00996681" w:rsidRPr="00FB2388" w:rsidRDefault="00996681" w:rsidP="00C56FEC">
      <w:pPr>
        <w:tabs>
          <w:tab w:val="left" w:pos="3210"/>
          <w:tab w:val="left" w:pos="3570"/>
          <w:tab w:val="left" w:pos="3765"/>
          <w:tab w:val="center" w:pos="4153"/>
        </w:tabs>
        <w:autoSpaceDE w:val="0"/>
        <w:autoSpaceDN w:val="0"/>
        <w:adjustRightInd w:val="0"/>
        <w:spacing w:line="360" w:lineRule="auto"/>
        <w:ind w:leftChars="200" w:left="420" w:firstLineChars="419" w:firstLine="1257"/>
        <w:jc w:val="left"/>
        <w:rPr>
          <w:rFonts w:ascii="宋体" w:hAnsi="宋体" w:cs="宋体"/>
          <w:kern w:val="0"/>
          <w:szCs w:val="21"/>
        </w:rPr>
      </w:pPr>
      <w:r w:rsidRPr="00FB2388">
        <w:rPr>
          <w:rFonts w:ascii="宋体" w:hAnsi="宋体" w:cs="宋体" w:hint="eastAsia"/>
          <w:sz w:val="30"/>
        </w:rPr>
        <w:t>招 标 人：</w:t>
      </w:r>
      <w:r w:rsidR="005C50EE" w:rsidRPr="00FB2388">
        <w:rPr>
          <w:rFonts w:ascii="宋体" w:hAnsi="宋体" w:cs="宋体" w:hint="eastAsia"/>
          <w:sz w:val="30"/>
          <w:highlight w:val="white"/>
        </w:rPr>
        <w:t>苍南县公共事业投资集团有限公司</w:t>
      </w:r>
    </w:p>
    <w:p w:rsidR="00996681" w:rsidRDefault="00996681" w:rsidP="00C56FEC">
      <w:pPr>
        <w:tabs>
          <w:tab w:val="left" w:pos="3210"/>
          <w:tab w:val="left" w:pos="3570"/>
          <w:tab w:val="left" w:pos="3765"/>
          <w:tab w:val="center" w:pos="4153"/>
        </w:tabs>
        <w:autoSpaceDE w:val="0"/>
        <w:autoSpaceDN w:val="0"/>
        <w:adjustRightInd w:val="0"/>
        <w:spacing w:line="360" w:lineRule="auto"/>
        <w:ind w:leftChars="200" w:left="420" w:firstLineChars="419" w:firstLine="1257"/>
        <w:jc w:val="left"/>
        <w:rPr>
          <w:rFonts w:ascii="宋体" w:hAnsi="宋体" w:cs="宋体"/>
          <w:spacing w:val="6"/>
          <w:sz w:val="30"/>
          <w:highlight w:val="white"/>
        </w:rPr>
      </w:pPr>
      <w:r>
        <w:rPr>
          <w:rFonts w:ascii="宋体" w:hAnsi="宋体" w:cs="宋体" w:hint="eastAsia"/>
          <w:sz w:val="30"/>
        </w:rPr>
        <w:t>监督单位：</w:t>
      </w:r>
      <w:r>
        <w:rPr>
          <w:rFonts w:ascii="宋体" w:hAnsi="宋体" w:cs="宋体" w:hint="eastAsia"/>
          <w:spacing w:val="6"/>
          <w:sz w:val="30"/>
          <w:highlight w:val="white"/>
        </w:rPr>
        <w:t>苍南县住房和城乡建设局</w:t>
      </w:r>
    </w:p>
    <w:p w:rsidR="00996681" w:rsidRPr="00E73EA0" w:rsidRDefault="00996681" w:rsidP="00C56FEC">
      <w:pPr>
        <w:tabs>
          <w:tab w:val="left" w:pos="3210"/>
          <w:tab w:val="left" w:pos="3570"/>
          <w:tab w:val="left" w:pos="3765"/>
          <w:tab w:val="center" w:pos="4153"/>
        </w:tabs>
        <w:autoSpaceDE w:val="0"/>
        <w:autoSpaceDN w:val="0"/>
        <w:adjustRightInd w:val="0"/>
        <w:spacing w:line="360" w:lineRule="auto"/>
        <w:ind w:leftChars="200" w:left="420" w:firstLineChars="419" w:firstLine="1257"/>
        <w:jc w:val="left"/>
        <w:rPr>
          <w:rFonts w:ascii="宋体" w:hAnsi="宋体" w:cs="宋体"/>
          <w:spacing w:val="-20"/>
          <w:sz w:val="30"/>
        </w:rPr>
      </w:pPr>
      <w:r>
        <w:rPr>
          <w:rFonts w:ascii="宋体" w:hAnsi="宋体" w:cs="宋体" w:hint="eastAsia"/>
          <w:sz w:val="30"/>
        </w:rPr>
        <w:t>招标代理</w:t>
      </w:r>
      <w:bookmarkStart w:id="0" w:name="EBbcf4c97cf92d44789c94f12517887e04"/>
      <w:r>
        <w:rPr>
          <w:rFonts w:ascii="宋体" w:hAnsi="宋体" w:cs="宋体" w:hint="eastAsia"/>
          <w:sz w:val="30"/>
        </w:rPr>
        <w:t>：</w:t>
      </w:r>
      <w:r w:rsidR="00800B02" w:rsidRPr="00E73EA0">
        <w:rPr>
          <w:rFonts w:ascii="宋体" w:hAnsi="宋体" w:cs="宋体" w:hint="eastAsia"/>
          <w:spacing w:val="-20"/>
          <w:sz w:val="30"/>
          <w:highlight w:val="white"/>
        </w:rPr>
        <w:t>温州市兴城工程造价审计咨询事务所(普通合伙)</w:t>
      </w:r>
    </w:p>
    <w:p w:rsidR="00996681" w:rsidRDefault="00996681">
      <w:pPr>
        <w:tabs>
          <w:tab w:val="left" w:pos="3210"/>
          <w:tab w:val="left" w:pos="3570"/>
          <w:tab w:val="left" w:pos="3765"/>
          <w:tab w:val="center" w:pos="4153"/>
        </w:tabs>
        <w:autoSpaceDE w:val="0"/>
        <w:autoSpaceDN w:val="0"/>
        <w:adjustRightInd w:val="0"/>
        <w:jc w:val="center"/>
        <w:rPr>
          <w:rFonts w:ascii="宋体" w:hAnsi="宋体" w:cs="宋体"/>
          <w:sz w:val="30"/>
        </w:rPr>
      </w:pPr>
    </w:p>
    <w:p w:rsidR="00996681" w:rsidRDefault="00E73EA0">
      <w:pPr>
        <w:jc w:val="center"/>
        <w:rPr>
          <w:rFonts w:ascii="宋体" w:hAnsi="宋体" w:cs="宋体"/>
          <w:spacing w:val="30"/>
          <w:sz w:val="30"/>
        </w:rPr>
      </w:pPr>
      <w:r w:rsidRPr="00A075A4">
        <w:rPr>
          <w:rFonts w:ascii="宋体" w:hAnsi="宋体" w:cs="宋体" w:hint="eastAsia"/>
          <w:spacing w:val="30"/>
          <w:sz w:val="30"/>
        </w:rPr>
        <w:t>2</w:t>
      </w:r>
      <w:r w:rsidRPr="00A075A4">
        <w:rPr>
          <w:rFonts w:ascii="宋体" w:hAnsi="宋体" w:cs="宋体"/>
          <w:spacing w:val="30"/>
          <w:sz w:val="30"/>
        </w:rPr>
        <w:t>021</w:t>
      </w:r>
      <w:r w:rsidR="00996681" w:rsidRPr="00A075A4">
        <w:rPr>
          <w:rFonts w:ascii="宋体" w:hAnsi="宋体" w:cs="宋体" w:hint="eastAsia"/>
          <w:spacing w:val="30"/>
          <w:sz w:val="30"/>
        </w:rPr>
        <w:t>年</w:t>
      </w:r>
      <w:r w:rsidRPr="00A075A4">
        <w:rPr>
          <w:rFonts w:ascii="宋体" w:hAnsi="宋体" w:cs="宋体" w:hint="eastAsia"/>
          <w:spacing w:val="30"/>
          <w:sz w:val="30"/>
        </w:rPr>
        <w:t>9</w:t>
      </w:r>
      <w:r w:rsidR="00996681" w:rsidRPr="00A075A4">
        <w:rPr>
          <w:rFonts w:ascii="宋体" w:hAnsi="宋体" w:cs="宋体" w:hint="eastAsia"/>
          <w:spacing w:val="30"/>
          <w:sz w:val="30"/>
        </w:rPr>
        <w:t>月</w:t>
      </w:r>
      <w:bookmarkEnd w:id="0"/>
    </w:p>
    <w:p w:rsidR="00FB2388" w:rsidRDefault="00FB2388">
      <w:pPr>
        <w:jc w:val="center"/>
        <w:rPr>
          <w:rFonts w:ascii="宋体" w:hAnsi="宋体" w:cs="宋体"/>
          <w:spacing w:val="30"/>
          <w:sz w:val="30"/>
        </w:rPr>
        <w:sectPr w:rsidR="00FB2388" w:rsidSect="002550D1">
          <w:headerReference w:type="default" r:id="rId8"/>
          <w:footerReference w:type="even" r:id="rId9"/>
          <w:footerReference w:type="default" r:id="rId10"/>
          <w:headerReference w:type="first" r:id="rId11"/>
          <w:footerReference w:type="first" r:id="rId12"/>
          <w:pgSz w:w="11906" w:h="16838"/>
          <w:pgMar w:top="1418" w:right="1418" w:bottom="1418" w:left="1418" w:header="851" w:footer="1191" w:gutter="0"/>
          <w:pgNumType w:start="1"/>
          <w:cols w:space="720"/>
          <w:titlePg/>
          <w:docGrid w:linePitch="312"/>
        </w:sectPr>
      </w:pPr>
    </w:p>
    <w:p w:rsidR="00996681" w:rsidRDefault="00DF1017">
      <w:pPr>
        <w:jc w:val="center"/>
        <w:rPr>
          <w:rFonts w:ascii="宋体" w:hAnsi="宋体" w:cs="宋体"/>
          <w:b/>
          <w:bCs/>
          <w:sz w:val="32"/>
          <w:szCs w:val="32"/>
        </w:rPr>
      </w:pPr>
      <w:r>
        <w:rPr>
          <w:rFonts w:ascii="宋体" w:hAnsi="宋体" w:cs="宋体" w:hint="eastAsia"/>
          <w:b/>
          <w:bCs/>
          <w:sz w:val="32"/>
          <w:szCs w:val="32"/>
        </w:rPr>
        <w:lastRenderedPageBreak/>
        <w:t>苍南县宜山中心卫生院改扩建项目-室外场地及附属工程</w:t>
      </w:r>
    </w:p>
    <w:p w:rsidR="00996681" w:rsidRDefault="00996681">
      <w:pPr>
        <w:jc w:val="center"/>
        <w:rPr>
          <w:rFonts w:ascii="宋体" w:hAnsi="宋体" w:cs="宋体"/>
          <w:b/>
          <w:bCs/>
          <w:sz w:val="32"/>
          <w:szCs w:val="32"/>
        </w:rPr>
      </w:pPr>
      <w:r>
        <w:rPr>
          <w:rFonts w:ascii="宋体" w:hAnsi="宋体" w:cs="宋体" w:hint="eastAsia"/>
          <w:b/>
          <w:bCs/>
          <w:sz w:val="32"/>
          <w:szCs w:val="32"/>
        </w:rPr>
        <w:t>招标时间安排表</w:t>
      </w:r>
    </w:p>
    <w:p w:rsidR="00996681" w:rsidRDefault="00996681">
      <w:pPr>
        <w:jc w:val="right"/>
        <w:rPr>
          <w:rFonts w:ascii="宋体" w:hAnsi="宋体" w:cs="宋体"/>
        </w:rPr>
      </w:pPr>
    </w:p>
    <w:tbl>
      <w:tblPr>
        <w:tblW w:w="86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142"/>
        <w:gridCol w:w="4474"/>
      </w:tblGrid>
      <w:tr w:rsidR="00996681">
        <w:trPr>
          <w:trHeight w:hRule="exact" w:val="994"/>
          <w:jc w:val="center"/>
        </w:trPr>
        <w:tc>
          <w:tcPr>
            <w:tcW w:w="4142" w:type="dxa"/>
            <w:vAlign w:val="center"/>
          </w:tcPr>
          <w:p w:rsidR="00996681" w:rsidRDefault="00996681">
            <w:pPr>
              <w:pStyle w:val="TableParagraph"/>
              <w:kinsoku w:val="0"/>
              <w:overflowPunct w:val="0"/>
              <w:jc w:val="center"/>
              <w:rPr>
                <w:rFonts w:ascii="宋体" w:hAnsi="宋体" w:cs="宋体"/>
                <w:szCs w:val="21"/>
              </w:rPr>
            </w:pPr>
            <w:r>
              <w:rPr>
                <w:rFonts w:ascii="宋体" w:hAnsi="宋体" w:cs="宋体" w:hint="eastAsia"/>
                <w:szCs w:val="21"/>
              </w:rPr>
              <w:t>招标文件获取开始时间</w:t>
            </w:r>
          </w:p>
        </w:tc>
        <w:tc>
          <w:tcPr>
            <w:tcW w:w="4474" w:type="dxa"/>
            <w:vAlign w:val="center"/>
          </w:tcPr>
          <w:p w:rsidR="00996681" w:rsidRPr="001D6846" w:rsidRDefault="00996681" w:rsidP="002B0EA0">
            <w:pPr>
              <w:pStyle w:val="TableParagraph"/>
              <w:kinsoku w:val="0"/>
              <w:overflowPunct w:val="0"/>
              <w:ind w:firstLineChars="500" w:firstLine="1050"/>
              <w:rPr>
                <w:rFonts w:ascii="宋体" w:hAnsi="宋体" w:cs="宋体"/>
                <w:color w:val="FF0000"/>
                <w:szCs w:val="21"/>
              </w:rPr>
            </w:pPr>
            <w:r w:rsidRPr="001D6846">
              <w:rPr>
                <w:rFonts w:ascii="宋体" w:hAnsi="宋体" w:cs="宋体" w:hint="eastAsia"/>
                <w:color w:val="FF0000"/>
                <w:szCs w:val="21"/>
              </w:rPr>
              <w:t>2021年9月</w:t>
            </w:r>
            <w:r w:rsidR="002B0EA0">
              <w:rPr>
                <w:rFonts w:ascii="宋体" w:hAnsi="宋体" w:cs="宋体"/>
                <w:color w:val="FF0000"/>
                <w:szCs w:val="21"/>
              </w:rPr>
              <w:t>25</w:t>
            </w:r>
            <w:r w:rsidRPr="001D6846">
              <w:rPr>
                <w:rFonts w:ascii="宋体" w:hAnsi="宋体" w:cs="宋体" w:hint="eastAsia"/>
                <w:color w:val="FF0000"/>
                <w:szCs w:val="21"/>
              </w:rPr>
              <w:t>日</w:t>
            </w:r>
          </w:p>
        </w:tc>
      </w:tr>
      <w:tr w:rsidR="00996681">
        <w:trPr>
          <w:trHeight w:hRule="exact" w:val="994"/>
          <w:jc w:val="center"/>
        </w:trPr>
        <w:tc>
          <w:tcPr>
            <w:tcW w:w="4142" w:type="dxa"/>
            <w:vAlign w:val="center"/>
          </w:tcPr>
          <w:p w:rsidR="00996681" w:rsidRDefault="00996681">
            <w:pPr>
              <w:pStyle w:val="TableParagraph"/>
              <w:kinsoku w:val="0"/>
              <w:overflowPunct w:val="0"/>
              <w:jc w:val="center"/>
              <w:rPr>
                <w:rFonts w:ascii="宋体" w:hAnsi="宋体" w:cs="宋体"/>
                <w:szCs w:val="21"/>
              </w:rPr>
            </w:pPr>
            <w:r>
              <w:rPr>
                <w:rFonts w:ascii="宋体" w:hAnsi="宋体" w:cs="宋体" w:hint="eastAsia"/>
                <w:szCs w:val="21"/>
              </w:rPr>
              <w:t>招标文件获取截止时间</w:t>
            </w:r>
          </w:p>
        </w:tc>
        <w:tc>
          <w:tcPr>
            <w:tcW w:w="4474" w:type="dxa"/>
            <w:vAlign w:val="center"/>
          </w:tcPr>
          <w:p w:rsidR="00996681" w:rsidRPr="001D6846" w:rsidRDefault="00996681" w:rsidP="002B0EA0">
            <w:pPr>
              <w:pStyle w:val="TableParagraph"/>
              <w:kinsoku w:val="0"/>
              <w:overflowPunct w:val="0"/>
              <w:ind w:firstLineChars="300" w:firstLine="630"/>
              <w:rPr>
                <w:rFonts w:ascii="宋体" w:hAnsi="宋体" w:cs="宋体"/>
                <w:color w:val="FF0000"/>
                <w:szCs w:val="21"/>
              </w:rPr>
            </w:pPr>
            <w:r w:rsidRPr="001D6846">
              <w:rPr>
                <w:rFonts w:ascii="宋体" w:hAnsi="宋体" w:cs="宋体" w:hint="eastAsia"/>
                <w:color w:val="FF0000"/>
                <w:szCs w:val="21"/>
              </w:rPr>
              <w:t>2021年</w:t>
            </w:r>
            <w:r w:rsidR="00D76485" w:rsidRPr="001D6846">
              <w:rPr>
                <w:rFonts w:ascii="宋体" w:hAnsi="宋体" w:cs="宋体"/>
                <w:color w:val="FF0000"/>
                <w:szCs w:val="21"/>
              </w:rPr>
              <w:t>10</w:t>
            </w:r>
            <w:r w:rsidRPr="001D6846">
              <w:rPr>
                <w:rFonts w:ascii="宋体" w:hAnsi="宋体" w:cs="宋体" w:hint="eastAsia"/>
                <w:color w:val="FF0000"/>
                <w:szCs w:val="21"/>
              </w:rPr>
              <w:t>月</w:t>
            </w:r>
            <w:r w:rsidR="002B0EA0">
              <w:rPr>
                <w:rFonts w:ascii="宋体" w:hAnsi="宋体" w:cs="宋体"/>
                <w:color w:val="FF0000"/>
                <w:szCs w:val="21"/>
              </w:rPr>
              <w:t>26</w:t>
            </w:r>
            <w:r w:rsidRPr="001D6846">
              <w:rPr>
                <w:rFonts w:ascii="宋体" w:hAnsi="宋体" w:cs="宋体" w:hint="eastAsia"/>
                <w:color w:val="FF0000"/>
                <w:szCs w:val="21"/>
              </w:rPr>
              <w:t>日</w:t>
            </w:r>
            <w:r w:rsidR="00874A65">
              <w:rPr>
                <w:rFonts w:ascii="宋体" w:hAnsi="宋体" w:cs="宋体"/>
                <w:color w:val="FF0000"/>
                <w:szCs w:val="21"/>
              </w:rPr>
              <w:t>09</w:t>
            </w:r>
            <w:r w:rsidRPr="001D6846">
              <w:rPr>
                <w:rFonts w:ascii="宋体" w:hAnsi="宋体" w:cs="宋体" w:hint="eastAsia"/>
                <w:color w:val="FF0000"/>
                <w:szCs w:val="21"/>
              </w:rPr>
              <w:t>时30分</w:t>
            </w:r>
          </w:p>
        </w:tc>
      </w:tr>
      <w:tr w:rsidR="00996681">
        <w:trPr>
          <w:trHeight w:hRule="exact" w:val="911"/>
          <w:jc w:val="center"/>
        </w:trPr>
        <w:tc>
          <w:tcPr>
            <w:tcW w:w="4142" w:type="dxa"/>
            <w:vAlign w:val="center"/>
          </w:tcPr>
          <w:p w:rsidR="00996681" w:rsidRDefault="00996681">
            <w:pPr>
              <w:pStyle w:val="TableParagraph"/>
              <w:kinsoku w:val="0"/>
              <w:overflowPunct w:val="0"/>
              <w:jc w:val="center"/>
              <w:rPr>
                <w:rFonts w:ascii="宋体" w:hAnsi="宋体" w:cs="宋体"/>
                <w:szCs w:val="21"/>
              </w:rPr>
            </w:pPr>
            <w:r>
              <w:rPr>
                <w:rFonts w:ascii="宋体" w:hAnsi="宋体" w:cs="宋体" w:hint="eastAsia"/>
                <w:szCs w:val="21"/>
              </w:rPr>
              <w:t>投标人提出澄清招标文件截止时间</w:t>
            </w:r>
          </w:p>
        </w:tc>
        <w:tc>
          <w:tcPr>
            <w:tcW w:w="4474" w:type="dxa"/>
            <w:vAlign w:val="center"/>
          </w:tcPr>
          <w:p w:rsidR="00996681" w:rsidRPr="001D6846" w:rsidRDefault="00996681" w:rsidP="002B0EA0">
            <w:pPr>
              <w:pStyle w:val="TableParagraph"/>
              <w:kinsoku w:val="0"/>
              <w:overflowPunct w:val="0"/>
              <w:ind w:firstLineChars="300" w:firstLine="630"/>
              <w:rPr>
                <w:rFonts w:ascii="宋体" w:hAnsi="宋体" w:cs="宋体"/>
                <w:color w:val="FF0000"/>
                <w:szCs w:val="21"/>
              </w:rPr>
            </w:pPr>
            <w:r w:rsidRPr="001D6846">
              <w:rPr>
                <w:rFonts w:ascii="宋体" w:hAnsi="宋体" w:cs="宋体" w:hint="eastAsia"/>
                <w:color w:val="FF0000"/>
                <w:szCs w:val="21"/>
              </w:rPr>
              <w:t>2021年</w:t>
            </w:r>
            <w:r w:rsidR="00D76485" w:rsidRPr="001D6846">
              <w:rPr>
                <w:rFonts w:ascii="宋体" w:hAnsi="宋体" w:cs="宋体"/>
                <w:color w:val="FF0000"/>
                <w:szCs w:val="21"/>
              </w:rPr>
              <w:t>10</w:t>
            </w:r>
            <w:r w:rsidRPr="001D6846">
              <w:rPr>
                <w:rFonts w:ascii="宋体" w:hAnsi="宋体" w:cs="宋体" w:hint="eastAsia"/>
                <w:color w:val="FF0000"/>
                <w:szCs w:val="21"/>
              </w:rPr>
              <w:t>月</w:t>
            </w:r>
            <w:r w:rsidR="002B0EA0">
              <w:rPr>
                <w:rFonts w:ascii="宋体" w:hAnsi="宋体" w:cs="宋体"/>
                <w:color w:val="FF0000"/>
                <w:szCs w:val="21"/>
              </w:rPr>
              <w:t>8</w:t>
            </w:r>
            <w:r w:rsidRPr="001D6846">
              <w:rPr>
                <w:rFonts w:ascii="宋体" w:hAnsi="宋体" w:cs="宋体" w:hint="eastAsia"/>
                <w:color w:val="FF0000"/>
                <w:szCs w:val="21"/>
              </w:rPr>
              <w:t>日1</w:t>
            </w:r>
            <w:r w:rsidR="00997772" w:rsidRPr="001D6846">
              <w:rPr>
                <w:rFonts w:ascii="宋体" w:hAnsi="宋体" w:cs="宋体"/>
                <w:color w:val="FF0000"/>
                <w:szCs w:val="21"/>
              </w:rPr>
              <w:t>7</w:t>
            </w:r>
            <w:r w:rsidRPr="001D6846">
              <w:rPr>
                <w:rFonts w:ascii="宋体" w:hAnsi="宋体" w:cs="宋体" w:hint="eastAsia"/>
                <w:color w:val="FF0000"/>
                <w:szCs w:val="21"/>
              </w:rPr>
              <w:t>时</w:t>
            </w:r>
            <w:r w:rsidR="000730D4">
              <w:rPr>
                <w:rFonts w:ascii="宋体" w:hAnsi="宋体" w:cs="宋体"/>
                <w:color w:val="FF0000"/>
                <w:szCs w:val="21"/>
              </w:rPr>
              <w:t>00</w:t>
            </w:r>
            <w:r w:rsidR="00997772" w:rsidRPr="001D6846">
              <w:rPr>
                <w:rFonts w:ascii="宋体" w:hAnsi="宋体" w:cs="宋体"/>
                <w:color w:val="FF0000"/>
                <w:szCs w:val="21"/>
              </w:rPr>
              <w:t>分</w:t>
            </w:r>
          </w:p>
        </w:tc>
      </w:tr>
      <w:tr w:rsidR="00996681">
        <w:trPr>
          <w:trHeight w:hRule="exact" w:val="903"/>
          <w:jc w:val="center"/>
        </w:trPr>
        <w:tc>
          <w:tcPr>
            <w:tcW w:w="4142" w:type="dxa"/>
            <w:vAlign w:val="center"/>
          </w:tcPr>
          <w:p w:rsidR="00996681" w:rsidRDefault="00996681">
            <w:pPr>
              <w:pStyle w:val="TableParagraph"/>
              <w:kinsoku w:val="0"/>
              <w:overflowPunct w:val="0"/>
              <w:jc w:val="center"/>
              <w:rPr>
                <w:rFonts w:ascii="宋体" w:hAnsi="宋体" w:cs="宋体"/>
                <w:szCs w:val="21"/>
              </w:rPr>
            </w:pPr>
            <w:r>
              <w:rPr>
                <w:rFonts w:ascii="宋体" w:hAnsi="宋体" w:cs="宋体" w:hint="eastAsia"/>
                <w:szCs w:val="21"/>
              </w:rPr>
              <w:t>招标人发出招标文件澄清时间</w:t>
            </w:r>
          </w:p>
        </w:tc>
        <w:tc>
          <w:tcPr>
            <w:tcW w:w="4474" w:type="dxa"/>
            <w:vAlign w:val="center"/>
          </w:tcPr>
          <w:p w:rsidR="00996681" w:rsidRPr="001D6846" w:rsidRDefault="00996681" w:rsidP="002B0EA0">
            <w:pPr>
              <w:pStyle w:val="TableParagraph"/>
              <w:kinsoku w:val="0"/>
              <w:overflowPunct w:val="0"/>
              <w:ind w:firstLineChars="300" w:firstLine="630"/>
              <w:rPr>
                <w:rFonts w:ascii="宋体" w:hAnsi="宋体" w:cs="宋体"/>
                <w:color w:val="FF0000"/>
                <w:szCs w:val="21"/>
              </w:rPr>
            </w:pPr>
            <w:r w:rsidRPr="001D6846">
              <w:rPr>
                <w:rFonts w:ascii="宋体" w:hAnsi="宋体" w:cs="宋体" w:hint="eastAsia"/>
                <w:color w:val="FF0000"/>
                <w:szCs w:val="21"/>
              </w:rPr>
              <w:t>2021年</w:t>
            </w:r>
            <w:r w:rsidR="00D76485" w:rsidRPr="001D6846">
              <w:rPr>
                <w:rFonts w:ascii="宋体" w:hAnsi="宋体" w:cs="宋体"/>
                <w:color w:val="FF0000"/>
                <w:szCs w:val="21"/>
              </w:rPr>
              <w:t>10</w:t>
            </w:r>
            <w:r w:rsidRPr="001D6846">
              <w:rPr>
                <w:rFonts w:ascii="宋体" w:hAnsi="宋体" w:cs="宋体" w:hint="eastAsia"/>
                <w:color w:val="FF0000"/>
                <w:szCs w:val="21"/>
              </w:rPr>
              <w:t>月</w:t>
            </w:r>
            <w:r w:rsidR="002B0EA0">
              <w:rPr>
                <w:rFonts w:ascii="宋体" w:hAnsi="宋体" w:cs="宋体"/>
                <w:color w:val="FF0000"/>
                <w:szCs w:val="21"/>
              </w:rPr>
              <w:t>9</w:t>
            </w:r>
            <w:r w:rsidRPr="001D6846">
              <w:rPr>
                <w:rFonts w:ascii="宋体" w:hAnsi="宋体" w:cs="宋体" w:hint="eastAsia"/>
                <w:color w:val="FF0000"/>
                <w:szCs w:val="21"/>
              </w:rPr>
              <w:t>日17时</w:t>
            </w:r>
            <w:r w:rsidR="000730D4">
              <w:rPr>
                <w:rFonts w:ascii="宋体" w:hAnsi="宋体" w:cs="宋体"/>
                <w:color w:val="FF0000"/>
                <w:szCs w:val="21"/>
              </w:rPr>
              <w:t>00</w:t>
            </w:r>
            <w:r w:rsidRPr="001D6846">
              <w:rPr>
                <w:rFonts w:ascii="宋体" w:hAnsi="宋体" w:cs="宋体" w:hint="eastAsia"/>
                <w:color w:val="FF0000"/>
                <w:szCs w:val="21"/>
              </w:rPr>
              <w:t>分</w:t>
            </w:r>
          </w:p>
        </w:tc>
      </w:tr>
      <w:tr w:rsidR="00996681">
        <w:trPr>
          <w:trHeight w:hRule="exact" w:val="950"/>
          <w:jc w:val="center"/>
        </w:trPr>
        <w:tc>
          <w:tcPr>
            <w:tcW w:w="4142" w:type="dxa"/>
            <w:vAlign w:val="center"/>
          </w:tcPr>
          <w:p w:rsidR="00996681" w:rsidRDefault="00996681">
            <w:pPr>
              <w:pStyle w:val="TableParagraph"/>
              <w:kinsoku w:val="0"/>
              <w:overflowPunct w:val="0"/>
              <w:jc w:val="center"/>
              <w:rPr>
                <w:rFonts w:ascii="宋体" w:hAnsi="宋体" w:cs="宋体"/>
                <w:szCs w:val="21"/>
              </w:rPr>
            </w:pPr>
            <w:r>
              <w:rPr>
                <w:rFonts w:ascii="宋体" w:hAnsi="宋体" w:cs="宋体" w:hint="eastAsia"/>
                <w:szCs w:val="21"/>
              </w:rPr>
              <w:t>投标截止时间</w:t>
            </w:r>
          </w:p>
        </w:tc>
        <w:tc>
          <w:tcPr>
            <w:tcW w:w="4474" w:type="dxa"/>
            <w:vAlign w:val="center"/>
          </w:tcPr>
          <w:p w:rsidR="00996681" w:rsidRPr="001D6846" w:rsidRDefault="00996681" w:rsidP="002B0EA0">
            <w:pPr>
              <w:pStyle w:val="TableParagraph"/>
              <w:kinsoku w:val="0"/>
              <w:overflowPunct w:val="0"/>
              <w:ind w:firstLineChars="300" w:firstLine="630"/>
              <w:rPr>
                <w:rFonts w:ascii="宋体" w:hAnsi="宋体" w:cs="宋体"/>
                <w:color w:val="FF0000"/>
                <w:szCs w:val="21"/>
              </w:rPr>
            </w:pPr>
            <w:r w:rsidRPr="001D6846">
              <w:rPr>
                <w:rFonts w:ascii="宋体" w:hAnsi="宋体" w:cs="宋体" w:hint="eastAsia"/>
                <w:color w:val="FF0000"/>
                <w:szCs w:val="21"/>
              </w:rPr>
              <w:t>2021年</w:t>
            </w:r>
            <w:r w:rsidR="00D76485" w:rsidRPr="001D6846">
              <w:rPr>
                <w:rFonts w:ascii="宋体" w:hAnsi="宋体" w:cs="宋体"/>
                <w:color w:val="FF0000"/>
                <w:szCs w:val="21"/>
              </w:rPr>
              <w:t>10</w:t>
            </w:r>
            <w:r w:rsidRPr="001D6846">
              <w:rPr>
                <w:rFonts w:ascii="宋体" w:hAnsi="宋体" w:cs="宋体" w:hint="eastAsia"/>
                <w:color w:val="FF0000"/>
                <w:szCs w:val="21"/>
              </w:rPr>
              <w:t>月</w:t>
            </w:r>
            <w:r w:rsidR="002B0EA0">
              <w:rPr>
                <w:rFonts w:ascii="宋体" w:hAnsi="宋体" w:cs="宋体"/>
                <w:color w:val="FF0000"/>
                <w:szCs w:val="21"/>
              </w:rPr>
              <w:t>26</w:t>
            </w:r>
            <w:r w:rsidRPr="001D6846">
              <w:rPr>
                <w:rFonts w:ascii="宋体" w:hAnsi="宋体" w:cs="宋体" w:hint="eastAsia"/>
                <w:color w:val="FF0000"/>
                <w:szCs w:val="21"/>
              </w:rPr>
              <w:t>日</w:t>
            </w:r>
            <w:r w:rsidR="00874A65">
              <w:rPr>
                <w:rFonts w:ascii="宋体" w:hAnsi="宋体" w:cs="宋体"/>
                <w:color w:val="FF0000"/>
                <w:szCs w:val="21"/>
              </w:rPr>
              <w:t>09</w:t>
            </w:r>
            <w:r w:rsidRPr="001D6846">
              <w:rPr>
                <w:rFonts w:ascii="宋体" w:hAnsi="宋体" w:cs="宋体" w:hint="eastAsia"/>
                <w:color w:val="FF0000"/>
                <w:szCs w:val="21"/>
              </w:rPr>
              <w:t>时30分</w:t>
            </w:r>
          </w:p>
        </w:tc>
      </w:tr>
      <w:tr w:rsidR="00996681">
        <w:trPr>
          <w:trHeight w:hRule="exact" w:val="950"/>
          <w:jc w:val="center"/>
        </w:trPr>
        <w:tc>
          <w:tcPr>
            <w:tcW w:w="4142" w:type="dxa"/>
            <w:vAlign w:val="center"/>
          </w:tcPr>
          <w:p w:rsidR="00996681" w:rsidRDefault="00996681">
            <w:pPr>
              <w:pStyle w:val="TableParagraph"/>
              <w:kinsoku w:val="0"/>
              <w:overflowPunct w:val="0"/>
              <w:jc w:val="center"/>
              <w:rPr>
                <w:rFonts w:ascii="宋体" w:hAnsi="宋体" w:cs="宋体"/>
                <w:szCs w:val="21"/>
              </w:rPr>
            </w:pPr>
            <w:r>
              <w:rPr>
                <w:rFonts w:ascii="宋体" w:hAnsi="宋体" w:cs="宋体" w:hint="eastAsia"/>
                <w:szCs w:val="21"/>
              </w:rPr>
              <w:t>开标时间</w:t>
            </w:r>
          </w:p>
        </w:tc>
        <w:tc>
          <w:tcPr>
            <w:tcW w:w="4474" w:type="dxa"/>
            <w:vAlign w:val="center"/>
          </w:tcPr>
          <w:p w:rsidR="00996681" w:rsidRPr="001D6846" w:rsidRDefault="00996681" w:rsidP="002B0EA0">
            <w:pPr>
              <w:pStyle w:val="TableParagraph"/>
              <w:kinsoku w:val="0"/>
              <w:overflowPunct w:val="0"/>
              <w:ind w:firstLineChars="300" w:firstLine="630"/>
              <w:rPr>
                <w:rFonts w:ascii="宋体" w:hAnsi="宋体" w:cs="宋体"/>
                <w:color w:val="FF0000"/>
                <w:szCs w:val="21"/>
              </w:rPr>
            </w:pPr>
            <w:r w:rsidRPr="001D6846">
              <w:rPr>
                <w:rFonts w:ascii="宋体" w:hAnsi="宋体" w:cs="宋体" w:hint="eastAsia"/>
                <w:color w:val="FF0000"/>
                <w:szCs w:val="21"/>
              </w:rPr>
              <w:t>2021年</w:t>
            </w:r>
            <w:r w:rsidR="00D76485" w:rsidRPr="001D6846">
              <w:rPr>
                <w:rFonts w:ascii="宋体" w:hAnsi="宋体" w:cs="宋体"/>
                <w:color w:val="FF0000"/>
                <w:szCs w:val="21"/>
              </w:rPr>
              <w:t>10</w:t>
            </w:r>
            <w:r w:rsidRPr="001D6846">
              <w:rPr>
                <w:rFonts w:ascii="宋体" w:hAnsi="宋体" w:cs="宋体" w:hint="eastAsia"/>
                <w:color w:val="FF0000"/>
                <w:szCs w:val="21"/>
              </w:rPr>
              <w:t>月</w:t>
            </w:r>
            <w:r w:rsidR="002B0EA0">
              <w:rPr>
                <w:rFonts w:ascii="宋体" w:hAnsi="宋体" w:cs="宋体"/>
                <w:color w:val="FF0000"/>
                <w:szCs w:val="21"/>
              </w:rPr>
              <w:t>26</w:t>
            </w:r>
            <w:r w:rsidRPr="001D6846">
              <w:rPr>
                <w:rFonts w:ascii="宋体" w:hAnsi="宋体" w:cs="宋体" w:hint="eastAsia"/>
                <w:color w:val="FF0000"/>
                <w:szCs w:val="21"/>
              </w:rPr>
              <w:t>日</w:t>
            </w:r>
            <w:r w:rsidR="00874A65">
              <w:rPr>
                <w:rFonts w:ascii="宋体" w:hAnsi="宋体" w:cs="宋体"/>
                <w:color w:val="FF0000"/>
                <w:szCs w:val="21"/>
              </w:rPr>
              <w:t>09</w:t>
            </w:r>
            <w:r w:rsidRPr="001D6846">
              <w:rPr>
                <w:rFonts w:ascii="宋体" w:hAnsi="宋体" w:cs="宋体" w:hint="eastAsia"/>
                <w:color w:val="FF0000"/>
                <w:szCs w:val="21"/>
              </w:rPr>
              <w:t>时30分</w:t>
            </w:r>
          </w:p>
        </w:tc>
      </w:tr>
    </w:tbl>
    <w:p w:rsidR="00996681" w:rsidRDefault="00996681">
      <w:pPr>
        <w:spacing w:line="400" w:lineRule="exact"/>
        <w:jc w:val="center"/>
        <w:rPr>
          <w:rFonts w:ascii="宋体" w:hAnsi="宋体" w:cs="宋体"/>
          <w:b/>
          <w:bCs/>
          <w:sz w:val="32"/>
        </w:rPr>
      </w:pPr>
    </w:p>
    <w:p w:rsidR="00AD777B" w:rsidRDefault="00AD777B">
      <w:pPr>
        <w:rPr>
          <w:rFonts w:ascii="宋体" w:hAnsi="宋体" w:cs="宋体"/>
        </w:rPr>
        <w:sectPr w:rsidR="00AD777B" w:rsidSect="002550D1">
          <w:pgSz w:w="11906" w:h="16838"/>
          <w:pgMar w:top="1418" w:right="1418" w:bottom="1418" w:left="1418" w:header="851" w:footer="1191" w:gutter="0"/>
          <w:cols w:space="720"/>
          <w:docGrid w:linePitch="312"/>
        </w:sectPr>
      </w:pPr>
    </w:p>
    <w:p w:rsidR="00996681" w:rsidRPr="000F6566" w:rsidRDefault="00996681">
      <w:pPr>
        <w:jc w:val="center"/>
        <w:rPr>
          <w:rFonts w:ascii="宋体" w:hAnsi="宋体" w:cs="宋体"/>
          <w:b/>
          <w:sz w:val="28"/>
        </w:rPr>
      </w:pPr>
      <w:r w:rsidRPr="000F6566">
        <w:rPr>
          <w:rFonts w:ascii="宋体" w:hAnsi="宋体" w:cs="宋体" w:hint="eastAsia"/>
          <w:b/>
          <w:sz w:val="40"/>
          <w:szCs w:val="30"/>
        </w:rPr>
        <w:lastRenderedPageBreak/>
        <w:t>目   录</w:t>
      </w:r>
    </w:p>
    <w:p w:rsidR="008D4B68" w:rsidRDefault="008D4B68">
      <w:pPr>
        <w:pStyle w:val="10"/>
        <w:tabs>
          <w:tab w:val="right" w:leader="dot" w:pos="9060"/>
        </w:tabs>
        <w:rPr>
          <w:rFonts w:asciiTheme="minorHAnsi" w:eastAsiaTheme="minorEastAsia" w:hAnsiTheme="minorHAnsi" w:cstheme="minorBidi"/>
          <w:b w:val="0"/>
          <w:noProof/>
          <w:kern w:val="2"/>
          <w:sz w:val="21"/>
          <w:szCs w:val="22"/>
        </w:rPr>
      </w:pPr>
      <w:r>
        <w:rPr>
          <w:rFonts w:hAnsi="宋体" w:cs="宋体"/>
        </w:rPr>
        <w:fldChar w:fldCharType="begin"/>
      </w:r>
      <w:r>
        <w:rPr>
          <w:rFonts w:hAnsi="宋体" w:cs="宋体"/>
        </w:rPr>
        <w:instrText xml:space="preserve"> TOC \o "1-2" \h \z \u </w:instrText>
      </w:r>
      <w:r>
        <w:rPr>
          <w:rFonts w:hAnsi="宋体" w:cs="宋体"/>
        </w:rPr>
        <w:fldChar w:fldCharType="separate"/>
      </w:r>
      <w:hyperlink w:anchor="_Toc83237059" w:history="1">
        <w:r w:rsidRPr="00A86656">
          <w:rPr>
            <w:rStyle w:val="afb"/>
            <w:rFonts w:ascii="宋体" w:hAnsi="宋体" w:cs="宋体" w:hint="eastAsia"/>
            <w:noProof/>
          </w:rPr>
          <w:t>第一章</w:t>
        </w:r>
        <w:r w:rsidRPr="00A86656">
          <w:rPr>
            <w:rStyle w:val="afb"/>
            <w:rFonts w:ascii="宋体" w:hAnsi="宋体" w:cs="宋体"/>
            <w:noProof/>
          </w:rPr>
          <w:t xml:space="preserve"> </w:t>
        </w:r>
        <w:r w:rsidRPr="00A86656">
          <w:rPr>
            <w:rStyle w:val="afb"/>
            <w:rFonts w:ascii="宋体" w:hAnsi="宋体" w:cs="宋体" w:hint="eastAsia"/>
            <w:noProof/>
          </w:rPr>
          <w:t>招标公告</w:t>
        </w:r>
        <w:r>
          <w:rPr>
            <w:noProof/>
            <w:webHidden/>
          </w:rPr>
          <w:tab/>
        </w:r>
        <w:r>
          <w:rPr>
            <w:noProof/>
            <w:webHidden/>
          </w:rPr>
          <w:fldChar w:fldCharType="begin"/>
        </w:r>
        <w:r>
          <w:rPr>
            <w:noProof/>
            <w:webHidden/>
          </w:rPr>
          <w:instrText xml:space="preserve"> PAGEREF _Toc83237059 \h </w:instrText>
        </w:r>
        <w:r>
          <w:rPr>
            <w:noProof/>
            <w:webHidden/>
          </w:rPr>
        </w:r>
        <w:r>
          <w:rPr>
            <w:noProof/>
            <w:webHidden/>
          </w:rPr>
          <w:fldChar w:fldCharType="separate"/>
        </w:r>
        <w:r>
          <w:rPr>
            <w:noProof/>
            <w:webHidden/>
          </w:rPr>
          <w:t>4</w:t>
        </w:r>
        <w:r>
          <w:rPr>
            <w:noProof/>
            <w:webHidden/>
          </w:rPr>
          <w:fldChar w:fldCharType="end"/>
        </w:r>
      </w:hyperlink>
    </w:p>
    <w:p w:rsidR="008D4B68" w:rsidRDefault="007A1A95">
      <w:pPr>
        <w:pStyle w:val="21"/>
        <w:tabs>
          <w:tab w:val="right" w:leader="dot" w:pos="9060"/>
        </w:tabs>
        <w:rPr>
          <w:rFonts w:asciiTheme="minorHAnsi" w:eastAsiaTheme="minorEastAsia" w:hAnsiTheme="minorHAnsi" w:cstheme="minorBidi"/>
          <w:b w:val="0"/>
          <w:noProof/>
          <w:sz w:val="21"/>
          <w:szCs w:val="22"/>
        </w:rPr>
      </w:pPr>
      <w:hyperlink w:anchor="_Toc83237060" w:history="1">
        <w:r w:rsidR="008D4B68" w:rsidRPr="00A86656">
          <w:rPr>
            <w:rStyle w:val="afb"/>
            <w:rFonts w:ascii="宋体" w:hAnsi="宋体"/>
            <w:noProof/>
          </w:rPr>
          <w:t xml:space="preserve">1. </w:t>
        </w:r>
        <w:r w:rsidR="008D4B68" w:rsidRPr="00A86656">
          <w:rPr>
            <w:rStyle w:val="afb"/>
            <w:rFonts w:ascii="宋体" w:hAnsi="宋体" w:hint="eastAsia"/>
            <w:noProof/>
          </w:rPr>
          <w:t>招标条件</w:t>
        </w:r>
        <w:r w:rsidR="008D4B68">
          <w:rPr>
            <w:noProof/>
            <w:webHidden/>
          </w:rPr>
          <w:tab/>
        </w:r>
        <w:r w:rsidR="008D4B68">
          <w:rPr>
            <w:noProof/>
            <w:webHidden/>
          </w:rPr>
          <w:fldChar w:fldCharType="begin"/>
        </w:r>
        <w:r w:rsidR="008D4B68">
          <w:rPr>
            <w:noProof/>
            <w:webHidden/>
          </w:rPr>
          <w:instrText xml:space="preserve"> PAGEREF _Toc83237060 \h </w:instrText>
        </w:r>
        <w:r w:rsidR="008D4B68">
          <w:rPr>
            <w:noProof/>
            <w:webHidden/>
          </w:rPr>
        </w:r>
        <w:r w:rsidR="008D4B68">
          <w:rPr>
            <w:noProof/>
            <w:webHidden/>
          </w:rPr>
          <w:fldChar w:fldCharType="separate"/>
        </w:r>
        <w:r w:rsidR="008D4B68">
          <w:rPr>
            <w:noProof/>
            <w:webHidden/>
          </w:rPr>
          <w:t>4</w:t>
        </w:r>
        <w:r w:rsidR="008D4B68">
          <w:rPr>
            <w:noProof/>
            <w:webHidden/>
          </w:rPr>
          <w:fldChar w:fldCharType="end"/>
        </w:r>
      </w:hyperlink>
    </w:p>
    <w:p w:rsidR="008D4B68" w:rsidRDefault="007A1A95">
      <w:pPr>
        <w:pStyle w:val="21"/>
        <w:tabs>
          <w:tab w:val="right" w:leader="dot" w:pos="9060"/>
        </w:tabs>
        <w:rPr>
          <w:rFonts w:asciiTheme="minorHAnsi" w:eastAsiaTheme="minorEastAsia" w:hAnsiTheme="minorHAnsi" w:cstheme="minorBidi"/>
          <w:b w:val="0"/>
          <w:noProof/>
          <w:sz w:val="21"/>
          <w:szCs w:val="22"/>
        </w:rPr>
      </w:pPr>
      <w:hyperlink w:anchor="_Toc83237061" w:history="1">
        <w:r w:rsidR="008D4B68" w:rsidRPr="00A86656">
          <w:rPr>
            <w:rStyle w:val="afb"/>
            <w:rFonts w:ascii="宋体" w:hAnsi="宋体"/>
            <w:noProof/>
          </w:rPr>
          <w:t xml:space="preserve">2. </w:t>
        </w:r>
        <w:r w:rsidR="008D4B68" w:rsidRPr="00A86656">
          <w:rPr>
            <w:rStyle w:val="afb"/>
            <w:rFonts w:ascii="宋体" w:hAnsi="宋体" w:hint="eastAsia"/>
            <w:noProof/>
          </w:rPr>
          <w:t>项目概况与招标范围</w:t>
        </w:r>
        <w:r w:rsidR="008D4B68">
          <w:rPr>
            <w:noProof/>
            <w:webHidden/>
          </w:rPr>
          <w:tab/>
        </w:r>
        <w:r w:rsidR="008D4B68">
          <w:rPr>
            <w:noProof/>
            <w:webHidden/>
          </w:rPr>
          <w:fldChar w:fldCharType="begin"/>
        </w:r>
        <w:r w:rsidR="008D4B68">
          <w:rPr>
            <w:noProof/>
            <w:webHidden/>
          </w:rPr>
          <w:instrText xml:space="preserve"> PAGEREF _Toc83237061 \h </w:instrText>
        </w:r>
        <w:r w:rsidR="008D4B68">
          <w:rPr>
            <w:noProof/>
            <w:webHidden/>
          </w:rPr>
        </w:r>
        <w:r w:rsidR="008D4B68">
          <w:rPr>
            <w:noProof/>
            <w:webHidden/>
          </w:rPr>
          <w:fldChar w:fldCharType="separate"/>
        </w:r>
        <w:r w:rsidR="008D4B68">
          <w:rPr>
            <w:noProof/>
            <w:webHidden/>
          </w:rPr>
          <w:t>4</w:t>
        </w:r>
        <w:r w:rsidR="008D4B68">
          <w:rPr>
            <w:noProof/>
            <w:webHidden/>
          </w:rPr>
          <w:fldChar w:fldCharType="end"/>
        </w:r>
      </w:hyperlink>
    </w:p>
    <w:p w:rsidR="008D4B68" w:rsidRDefault="007A1A95">
      <w:pPr>
        <w:pStyle w:val="21"/>
        <w:tabs>
          <w:tab w:val="right" w:leader="dot" w:pos="9060"/>
        </w:tabs>
        <w:rPr>
          <w:rFonts w:asciiTheme="minorHAnsi" w:eastAsiaTheme="minorEastAsia" w:hAnsiTheme="minorHAnsi" w:cstheme="minorBidi"/>
          <w:b w:val="0"/>
          <w:noProof/>
          <w:sz w:val="21"/>
          <w:szCs w:val="22"/>
        </w:rPr>
      </w:pPr>
      <w:hyperlink w:anchor="_Toc83237062" w:history="1">
        <w:r w:rsidR="008D4B68" w:rsidRPr="00A86656">
          <w:rPr>
            <w:rStyle w:val="afb"/>
            <w:rFonts w:ascii="宋体" w:hAnsi="宋体"/>
            <w:noProof/>
          </w:rPr>
          <w:t xml:space="preserve">3. </w:t>
        </w:r>
        <w:r w:rsidR="008D4B68" w:rsidRPr="00A86656">
          <w:rPr>
            <w:rStyle w:val="afb"/>
            <w:rFonts w:ascii="宋体" w:hAnsi="宋体" w:hint="eastAsia"/>
            <w:noProof/>
          </w:rPr>
          <w:t>投标人资格要求</w:t>
        </w:r>
        <w:r w:rsidR="008D4B68">
          <w:rPr>
            <w:noProof/>
            <w:webHidden/>
          </w:rPr>
          <w:tab/>
        </w:r>
        <w:r w:rsidR="008D4B68">
          <w:rPr>
            <w:noProof/>
            <w:webHidden/>
          </w:rPr>
          <w:fldChar w:fldCharType="begin"/>
        </w:r>
        <w:r w:rsidR="008D4B68">
          <w:rPr>
            <w:noProof/>
            <w:webHidden/>
          </w:rPr>
          <w:instrText xml:space="preserve"> PAGEREF _Toc83237062 \h </w:instrText>
        </w:r>
        <w:r w:rsidR="008D4B68">
          <w:rPr>
            <w:noProof/>
            <w:webHidden/>
          </w:rPr>
        </w:r>
        <w:r w:rsidR="008D4B68">
          <w:rPr>
            <w:noProof/>
            <w:webHidden/>
          </w:rPr>
          <w:fldChar w:fldCharType="separate"/>
        </w:r>
        <w:r w:rsidR="008D4B68">
          <w:rPr>
            <w:noProof/>
            <w:webHidden/>
          </w:rPr>
          <w:t>4</w:t>
        </w:r>
        <w:r w:rsidR="008D4B68">
          <w:rPr>
            <w:noProof/>
            <w:webHidden/>
          </w:rPr>
          <w:fldChar w:fldCharType="end"/>
        </w:r>
      </w:hyperlink>
    </w:p>
    <w:p w:rsidR="008D4B68" w:rsidRDefault="007A1A95">
      <w:pPr>
        <w:pStyle w:val="21"/>
        <w:tabs>
          <w:tab w:val="right" w:leader="dot" w:pos="9060"/>
        </w:tabs>
        <w:rPr>
          <w:rFonts w:asciiTheme="minorHAnsi" w:eastAsiaTheme="minorEastAsia" w:hAnsiTheme="minorHAnsi" w:cstheme="minorBidi"/>
          <w:b w:val="0"/>
          <w:noProof/>
          <w:sz w:val="21"/>
          <w:szCs w:val="22"/>
        </w:rPr>
      </w:pPr>
      <w:hyperlink w:anchor="_Toc83237063" w:history="1">
        <w:r w:rsidR="008D4B68" w:rsidRPr="00A86656">
          <w:rPr>
            <w:rStyle w:val="afb"/>
            <w:rFonts w:ascii="宋体" w:hAnsi="宋体"/>
            <w:noProof/>
          </w:rPr>
          <w:t xml:space="preserve">4. </w:t>
        </w:r>
        <w:r w:rsidR="008D4B68" w:rsidRPr="00A86656">
          <w:rPr>
            <w:rStyle w:val="afb"/>
            <w:rFonts w:ascii="宋体" w:hAnsi="宋体" w:hint="eastAsia"/>
            <w:noProof/>
          </w:rPr>
          <w:t>招标文件的获取</w:t>
        </w:r>
        <w:r w:rsidR="008D4B68">
          <w:rPr>
            <w:noProof/>
            <w:webHidden/>
          </w:rPr>
          <w:tab/>
        </w:r>
        <w:r w:rsidR="008D4B68">
          <w:rPr>
            <w:noProof/>
            <w:webHidden/>
          </w:rPr>
          <w:fldChar w:fldCharType="begin"/>
        </w:r>
        <w:r w:rsidR="008D4B68">
          <w:rPr>
            <w:noProof/>
            <w:webHidden/>
          </w:rPr>
          <w:instrText xml:space="preserve"> PAGEREF _Toc83237063 \h </w:instrText>
        </w:r>
        <w:r w:rsidR="008D4B68">
          <w:rPr>
            <w:noProof/>
            <w:webHidden/>
          </w:rPr>
        </w:r>
        <w:r w:rsidR="008D4B68">
          <w:rPr>
            <w:noProof/>
            <w:webHidden/>
          </w:rPr>
          <w:fldChar w:fldCharType="separate"/>
        </w:r>
        <w:r w:rsidR="008D4B68">
          <w:rPr>
            <w:noProof/>
            <w:webHidden/>
          </w:rPr>
          <w:t>4</w:t>
        </w:r>
        <w:r w:rsidR="008D4B68">
          <w:rPr>
            <w:noProof/>
            <w:webHidden/>
          </w:rPr>
          <w:fldChar w:fldCharType="end"/>
        </w:r>
      </w:hyperlink>
    </w:p>
    <w:p w:rsidR="008D4B68" w:rsidRDefault="007A1A95">
      <w:pPr>
        <w:pStyle w:val="21"/>
        <w:tabs>
          <w:tab w:val="right" w:leader="dot" w:pos="9060"/>
        </w:tabs>
        <w:rPr>
          <w:rFonts w:asciiTheme="minorHAnsi" w:eastAsiaTheme="minorEastAsia" w:hAnsiTheme="minorHAnsi" w:cstheme="minorBidi"/>
          <w:b w:val="0"/>
          <w:noProof/>
          <w:sz w:val="21"/>
          <w:szCs w:val="22"/>
        </w:rPr>
      </w:pPr>
      <w:hyperlink w:anchor="_Toc83237064" w:history="1">
        <w:r w:rsidR="008D4B68" w:rsidRPr="00A86656">
          <w:rPr>
            <w:rStyle w:val="afb"/>
            <w:rFonts w:ascii="宋体" w:hAnsi="宋体"/>
            <w:noProof/>
          </w:rPr>
          <w:t xml:space="preserve">5. </w:t>
        </w:r>
        <w:r w:rsidR="008D4B68" w:rsidRPr="00A86656">
          <w:rPr>
            <w:rStyle w:val="afb"/>
            <w:rFonts w:ascii="宋体" w:hAnsi="宋体" w:hint="eastAsia"/>
            <w:noProof/>
          </w:rPr>
          <w:t>投标文件的递交</w:t>
        </w:r>
        <w:r w:rsidR="008D4B68">
          <w:rPr>
            <w:noProof/>
            <w:webHidden/>
          </w:rPr>
          <w:tab/>
        </w:r>
        <w:r w:rsidR="008D4B68">
          <w:rPr>
            <w:noProof/>
            <w:webHidden/>
          </w:rPr>
          <w:fldChar w:fldCharType="begin"/>
        </w:r>
        <w:r w:rsidR="008D4B68">
          <w:rPr>
            <w:noProof/>
            <w:webHidden/>
          </w:rPr>
          <w:instrText xml:space="preserve"> PAGEREF _Toc83237064 \h </w:instrText>
        </w:r>
        <w:r w:rsidR="008D4B68">
          <w:rPr>
            <w:noProof/>
            <w:webHidden/>
          </w:rPr>
        </w:r>
        <w:r w:rsidR="008D4B68">
          <w:rPr>
            <w:noProof/>
            <w:webHidden/>
          </w:rPr>
          <w:fldChar w:fldCharType="separate"/>
        </w:r>
        <w:r w:rsidR="008D4B68">
          <w:rPr>
            <w:noProof/>
            <w:webHidden/>
          </w:rPr>
          <w:t>4</w:t>
        </w:r>
        <w:r w:rsidR="008D4B68">
          <w:rPr>
            <w:noProof/>
            <w:webHidden/>
          </w:rPr>
          <w:fldChar w:fldCharType="end"/>
        </w:r>
      </w:hyperlink>
    </w:p>
    <w:p w:rsidR="008D4B68" w:rsidRDefault="007A1A95">
      <w:pPr>
        <w:pStyle w:val="21"/>
        <w:tabs>
          <w:tab w:val="right" w:leader="dot" w:pos="9060"/>
        </w:tabs>
        <w:rPr>
          <w:rFonts w:asciiTheme="minorHAnsi" w:eastAsiaTheme="minorEastAsia" w:hAnsiTheme="minorHAnsi" w:cstheme="minorBidi"/>
          <w:b w:val="0"/>
          <w:noProof/>
          <w:sz w:val="21"/>
          <w:szCs w:val="22"/>
        </w:rPr>
      </w:pPr>
      <w:hyperlink w:anchor="_Toc83237065" w:history="1">
        <w:r w:rsidR="008D4B68" w:rsidRPr="00A86656">
          <w:rPr>
            <w:rStyle w:val="afb"/>
            <w:rFonts w:ascii="宋体" w:hAnsi="宋体"/>
            <w:noProof/>
          </w:rPr>
          <w:t xml:space="preserve">6. </w:t>
        </w:r>
        <w:r w:rsidR="008D4B68" w:rsidRPr="00A86656">
          <w:rPr>
            <w:rStyle w:val="afb"/>
            <w:rFonts w:ascii="宋体" w:hAnsi="宋体" w:hint="eastAsia"/>
            <w:noProof/>
          </w:rPr>
          <w:t>发布公告的媒介</w:t>
        </w:r>
        <w:r w:rsidR="008D4B68">
          <w:rPr>
            <w:noProof/>
            <w:webHidden/>
          </w:rPr>
          <w:tab/>
        </w:r>
        <w:r w:rsidR="008D4B68">
          <w:rPr>
            <w:noProof/>
            <w:webHidden/>
          </w:rPr>
          <w:fldChar w:fldCharType="begin"/>
        </w:r>
        <w:r w:rsidR="008D4B68">
          <w:rPr>
            <w:noProof/>
            <w:webHidden/>
          </w:rPr>
          <w:instrText xml:space="preserve"> PAGEREF _Toc83237065 \h </w:instrText>
        </w:r>
        <w:r w:rsidR="008D4B68">
          <w:rPr>
            <w:noProof/>
            <w:webHidden/>
          </w:rPr>
        </w:r>
        <w:r w:rsidR="008D4B68">
          <w:rPr>
            <w:noProof/>
            <w:webHidden/>
          </w:rPr>
          <w:fldChar w:fldCharType="separate"/>
        </w:r>
        <w:r w:rsidR="008D4B68">
          <w:rPr>
            <w:noProof/>
            <w:webHidden/>
          </w:rPr>
          <w:t>5</w:t>
        </w:r>
        <w:r w:rsidR="008D4B68">
          <w:rPr>
            <w:noProof/>
            <w:webHidden/>
          </w:rPr>
          <w:fldChar w:fldCharType="end"/>
        </w:r>
      </w:hyperlink>
    </w:p>
    <w:p w:rsidR="008D4B68" w:rsidRDefault="007A1A95">
      <w:pPr>
        <w:pStyle w:val="21"/>
        <w:tabs>
          <w:tab w:val="right" w:leader="dot" w:pos="9060"/>
        </w:tabs>
        <w:rPr>
          <w:rFonts w:asciiTheme="minorHAnsi" w:eastAsiaTheme="minorEastAsia" w:hAnsiTheme="minorHAnsi" w:cstheme="minorBidi"/>
          <w:b w:val="0"/>
          <w:noProof/>
          <w:sz w:val="21"/>
          <w:szCs w:val="22"/>
        </w:rPr>
      </w:pPr>
      <w:hyperlink w:anchor="_Toc83237066" w:history="1">
        <w:r w:rsidR="008D4B68" w:rsidRPr="00A86656">
          <w:rPr>
            <w:rStyle w:val="afb"/>
            <w:rFonts w:ascii="宋体" w:hAnsi="宋体"/>
            <w:noProof/>
          </w:rPr>
          <w:t xml:space="preserve">7. </w:t>
        </w:r>
        <w:r w:rsidR="008D4B68" w:rsidRPr="00A86656">
          <w:rPr>
            <w:rStyle w:val="afb"/>
            <w:rFonts w:ascii="宋体" w:hAnsi="宋体" w:hint="eastAsia"/>
            <w:noProof/>
          </w:rPr>
          <w:t>其他说明</w:t>
        </w:r>
        <w:r w:rsidR="008D4B68">
          <w:rPr>
            <w:noProof/>
            <w:webHidden/>
          </w:rPr>
          <w:tab/>
        </w:r>
        <w:r w:rsidR="008D4B68">
          <w:rPr>
            <w:noProof/>
            <w:webHidden/>
          </w:rPr>
          <w:fldChar w:fldCharType="begin"/>
        </w:r>
        <w:r w:rsidR="008D4B68">
          <w:rPr>
            <w:noProof/>
            <w:webHidden/>
          </w:rPr>
          <w:instrText xml:space="preserve"> PAGEREF _Toc83237066 \h </w:instrText>
        </w:r>
        <w:r w:rsidR="008D4B68">
          <w:rPr>
            <w:noProof/>
            <w:webHidden/>
          </w:rPr>
        </w:r>
        <w:r w:rsidR="008D4B68">
          <w:rPr>
            <w:noProof/>
            <w:webHidden/>
          </w:rPr>
          <w:fldChar w:fldCharType="separate"/>
        </w:r>
        <w:r w:rsidR="008D4B68">
          <w:rPr>
            <w:noProof/>
            <w:webHidden/>
          </w:rPr>
          <w:t>5</w:t>
        </w:r>
        <w:r w:rsidR="008D4B68">
          <w:rPr>
            <w:noProof/>
            <w:webHidden/>
          </w:rPr>
          <w:fldChar w:fldCharType="end"/>
        </w:r>
      </w:hyperlink>
    </w:p>
    <w:p w:rsidR="008D4B68" w:rsidRDefault="007A1A95">
      <w:pPr>
        <w:pStyle w:val="21"/>
        <w:tabs>
          <w:tab w:val="right" w:leader="dot" w:pos="9060"/>
        </w:tabs>
        <w:rPr>
          <w:rFonts w:asciiTheme="minorHAnsi" w:eastAsiaTheme="minorEastAsia" w:hAnsiTheme="minorHAnsi" w:cstheme="minorBidi"/>
          <w:b w:val="0"/>
          <w:noProof/>
          <w:sz w:val="21"/>
          <w:szCs w:val="22"/>
        </w:rPr>
      </w:pPr>
      <w:hyperlink w:anchor="_Toc83237067" w:history="1">
        <w:r w:rsidR="008D4B68" w:rsidRPr="00A86656">
          <w:rPr>
            <w:rStyle w:val="afb"/>
            <w:rFonts w:ascii="宋体" w:hAnsi="宋体"/>
            <w:noProof/>
          </w:rPr>
          <w:t xml:space="preserve">8. </w:t>
        </w:r>
        <w:r w:rsidR="008D4B68" w:rsidRPr="00A86656">
          <w:rPr>
            <w:rStyle w:val="afb"/>
            <w:rFonts w:ascii="宋体" w:hAnsi="宋体" w:hint="eastAsia"/>
            <w:noProof/>
          </w:rPr>
          <w:t>联系方式</w:t>
        </w:r>
        <w:r w:rsidR="008D4B68">
          <w:rPr>
            <w:noProof/>
            <w:webHidden/>
          </w:rPr>
          <w:tab/>
        </w:r>
        <w:r w:rsidR="008D4B68">
          <w:rPr>
            <w:noProof/>
            <w:webHidden/>
          </w:rPr>
          <w:fldChar w:fldCharType="begin"/>
        </w:r>
        <w:r w:rsidR="008D4B68">
          <w:rPr>
            <w:noProof/>
            <w:webHidden/>
          </w:rPr>
          <w:instrText xml:space="preserve"> PAGEREF _Toc83237067 \h </w:instrText>
        </w:r>
        <w:r w:rsidR="008D4B68">
          <w:rPr>
            <w:noProof/>
            <w:webHidden/>
          </w:rPr>
        </w:r>
        <w:r w:rsidR="008D4B68">
          <w:rPr>
            <w:noProof/>
            <w:webHidden/>
          </w:rPr>
          <w:fldChar w:fldCharType="separate"/>
        </w:r>
        <w:r w:rsidR="008D4B68">
          <w:rPr>
            <w:noProof/>
            <w:webHidden/>
          </w:rPr>
          <w:t>5</w:t>
        </w:r>
        <w:r w:rsidR="008D4B68">
          <w:rPr>
            <w:noProof/>
            <w:webHidden/>
          </w:rPr>
          <w:fldChar w:fldCharType="end"/>
        </w:r>
      </w:hyperlink>
    </w:p>
    <w:p w:rsidR="008D4B68" w:rsidRDefault="007A1A95">
      <w:pPr>
        <w:pStyle w:val="10"/>
        <w:tabs>
          <w:tab w:val="right" w:leader="dot" w:pos="9060"/>
        </w:tabs>
        <w:rPr>
          <w:rFonts w:asciiTheme="minorHAnsi" w:eastAsiaTheme="minorEastAsia" w:hAnsiTheme="minorHAnsi" w:cstheme="minorBidi"/>
          <w:b w:val="0"/>
          <w:noProof/>
          <w:kern w:val="2"/>
          <w:sz w:val="21"/>
          <w:szCs w:val="22"/>
        </w:rPr>
      </w:pPr>
      <w:hyperlink w:anchor="_Toc83237068" w:history="1">
        <w:r w:rsidR="008D4B68" w:rsidRPr="00A86656">
          <w:rPr>
            <w:rStyle w:val="afb"/>
            <w:rFonts w:ascii="宋体" w:hAnsi="宋体" w:cs="宋体" w:hint="eastAsia"/>
            <w:noProof/>
          </w:rPr>
          <w:t>第二章</w:t>
        </w:r>
        <w:r w:rsidR="008D4B68" w:rsidRPr="00A86656">
          <w:rPr>
            <w:rStyle w:val="afb"/>
            <w:rFonts w:ascii="宋体" w:hAnsi="宋体" w:cs="宋体"/>
            <w:noProof/>
          </w:rPr>
          <w:t xml:space="preserve"> </w:t>
        </w:r>
        <w:r w:rsidR="008D4B68" w:rsidRPr="00A86656">
          <w:rPr>
            <w:rStyle w:val="afb"/>
            <w:rFonts w:ascii="宋体" w:hAnsi="宋体" w:cs="宋体" w:hint="eastAsia"/>
            <w:noProof/>
          </w:rPr>
          <w:t>投标人须知</w:t>
        </w:r>
        <w:r w:rsidR="008D4B68">
          <w:rPr>
            <w:noProof/>
            <w:webHidden/>
          </w:rPr>
          <w:tab/>
        </w:r>
        <w:r w:rsidR="008D4B68">
          <w:rPr>
            <w:noProof/>
            <w:webHidden/>
          </w:rPr>
          <w:fldChar w:fldCharType="begin"/>
        </w:r>
        <w:r w:rsidR="008D4B68">
          <w:rPr>
            <w:noProof/>
            <w:webHidden/>
          </w:rPr>
          <w:instrText xml:space="preserve"> PAGEREF _Toc83237068 \h </w:instrText>
        </w:r>
        <w:r w:rsidR="008D4B68">
          <w:rPr>
            <w:noProof/>
            <w:webHidden/>
          </w:rPr>
        </w:r>
        <w:r w:rsidR="008D4B68">
          <w:rPr>
            <w:noProof/>
            <w:webHidden/>
          </w:rPr>
          <w:fldChar w:fldCharType="separate"/>
        </w:r>
        <w:r w:rsidR="008D4B68">
          <w:rPr>
            <w:noProof/>
            <w:webHidden/>
          </w:rPr>
          <w:t>6</w:t>
        </w:r>
        <w:r w:rsidR="008D4B68">
          <w:rPr>
            <w:noProof/>
            <w:webHidden/>
          </w:rPr>
          <w:fldChar w:fldCharType="end"/>
        </w:r>
      </w:hyperlink>
    </w:p>
    <w:p w:rsidR="008D4B68" w:rsidRDefault="007A1A95">
      <w:pPr>
        <w:pStyle w:val="21"/>
        <w:tabs>
          <w:tab w:val="right" w:leader="dot" w:pos="9060"/>
        </w:tabs>
        <w:rPr>
          <w:rFonts w:asciiTheme="minorHAnsi" w:eastAsiaTheme="minorEastAsia" w:hAnsiTheme="minorHAnsi" w:cstheme="minorBidi"/>
          <w:b w:val="0"/>
          <w:noProof/>
          <w:sz w:val="21"/>
          <w:szCs w:val="22"/>
        </w:rPr>
      </w:pPr>
      <w:hyperlink w:anchor="_Toc83237069" w:history="1">
        <w:r w:rsidR="008D4B68" w:rsidRPr="00A86656">
          <w:rPr>
            <w:rStyle w:val="afb"/>
            <w:rFonts w:ascii="宋体" w:hAnsi="宋体" w:cs="宋体"/>
            <w:noProof/>
          </w:rPr>
          <w:t xml:space="preserve">1. </w:t>
        </w:r>
        <w:r w:rsidR="008D4B68" w:rsidRPr="00A86656">
          <w:rPr>
            <w:rStyle w:val="afb"/>
            <w:rFonts w:ascii="宋体" w:hAnsi="宋体" w:cs="宋体" w:hint="eastAsia"/>
            <w:noProof/>
          </w:rPr>
          <w:t>总则</w:t>
        </w:r>
        <w:r w:rsidR="008D4B68">
          <w:rPr>
            <w:noProof/>
            <w:webHidden/>
          </w:rPr>
          <w:tab/>
        </w:r>
        <w:r w:rsidR="008D4B68">
          <w:rPr>
            <w:noProof/>
            <w:webHidden/>
          </w:rPr>
          <w:fldChar w:fldCharType="begin"/>
        </w:r>
        <w:r w:rsidR="008D4B68">
          <w:rPr>
            <w:noProof/>
            <w:webHidden/>
          </w:rPr>
          <w:instrText xml:space="preserve"> PAGEREF _Toc83237069 \h </w:instrText>
        </w:r>
        <w:r w:rsidR="008D4B68">
          <w:rPr>
            <w:noProof/>
            <w:webHidden/>
          </w:rPr>
        </w:r>
        <w:r w:rsidR="008D4B68">
          <w:rPr>
            <w:noProof/>
            <w:webHidden/>
          </w:rPr>
          <w:fldChar w:fldCharType="separate"/>
        </w:r>
        <w:r w:rsidR="008D4B68">
          <w:rPr>
            <w:noProof/>
            <w:webHidden/>
          </w:rPr>
          <w:t>12</w:t>
        </w:r>
        <w:r w:rsidR="008D4B68">
          <w:rPr>
            <w:noProof/>
            <w:webHidden/>
          </w:rPr>
          <w:fldChar w:fldCharType="end"/>
        </w:r>
      </w:hyperlink>
    </w:p>
    <w:p w:rsidR="008D4B68" w:rsidRDefault="007A1A95">
      <w:pPr>
        <w:pStyle w:val="21"/>
        <w:tabs>
          <w:tab w:val="right" w:leader="dot" w:pos="9060"/>
        </w:tabs>
        <w:rPr>
          <w:rFonts w:asciiTheme="minorHAnsi" w:eastAsiaTheme="minorEastAsia" w:hAnsiTheme="minorHAnsi" w:cstheme="minorBidi"/>
          <w:b w:val="0"/>
          <w:noProof/>
          <w:sz w:val="21"/>
          <w:szCs w:val="22"/>
        </w:rPr>
      </w:pPr>
      <w:hyperlink w:anchor="_Toc83237070" w:history="1">
        <w:r w:rsidR="008D4B68" w:rsidRPr="00A86656">
          <w:rPr>
            <w:rStyle w:val="afb"/>
            <w:rFonts w:ascii="宋体" w:hAnsi="宋体" w:cs="宋体"/>
            <w:noProof/>
          </w:rPr>
          <w:t xml:space="preserve">2. </w:t>
        </w:r>
        <w:r w:rsidR="008D4B68" w:rsidRPr="00A86656">
          <w:rPr>
            <w:rStyle w:val="afb"/>
            <w:rFonts w:ascii="宋体" w:hAnsi="宋体" w:cs="宋体" w:hint="eastAsia"/>
            <w:noProof/>
          </w:rPr>
          <w:t>招标文件</w:t>
        </w:r>
        <w:r w:rsidR="008D4B68">
          <w:rPr>
            <w:noProof/>
            <w:webHidden/>
          </w:rPr>
          <w:tab/>
        </w:r>
        <w:r w:rsidR="008D4B68">
          <w:rPr>
            <w:noProof/>
            <w:webHidden/>
          </w:rPr>
          <w:fldChar w:fldCharType="begin"/>
        </w:r>
        <w:r w:rsidR="008D4B68">
          <w:rPr>
            <w:noProof/>
            <w:webHidden/>
          </w:rPr>
          <w:instrText xml:space="preserve"> PAGEREF _Toc83237070 \h </w:instrText>
        </w:r>
        <w:r w:rsidR="008D4B68">
          <w:rPr>
            <w:noProof/>
            <w:webHidden/>
          </w:rPr>
        </w:r>
        <w:r w:rsidR="008D4B68">
          <w:rPr>
            <w:noProof/>
            <w:webHidden/>
          </w:rPr>
          <w:fldChar w:fldCharType="separate"/>
        </w:r>
        <w:r w:rsidR="008D4B68">
          <w:rPr>
            <w:noProof/>
            <w:webHidden/>
          </w:rPr>
          <w:t>14</w:t>
        </w:r>
        <w:r w:rsidR="008D4B68">
          <w:rPr>
            <w:noProof/>
            <w:webHidden/>
          </w:rPr>
          <w:fldChar w:fldCharType="end"/>
        </w:r>
      </w:hyperlink>
    </w:p>
    <w:p w:rsidR="008D4B68" w:rsidRDefault="007A1A95">
      <w:pPr>
        <w:pStyle w:val="21"/>
        <w:tabs>
          <w:tab w:val="right" w:leader="dot" w:pos="9060"/>
        </w:tabs>
        <w:rPr>
          <w:rFonts w:asciiTheme="minorHAnsi" w:eastAsiaTheme="minorEastAsia" w:hAnsiTheme="minorHAnsi" w:cstheme="minorBidi"/>
          <w:b w:val="0"/>
          <w:noProof/>
          <w:sz w:val="21"/>
          <w:szCs w:val="22"/>
        </w:rPr>
      </w:pPr>
      <w:hyperlink w:anchor="_Toc83237071" w:history="1">
        <w:r w:rsidR="008D4B68" w:rsidRPr="00A86656">
          <w:rPr>
            <w:rStyle w:val="afb"/>
            <w:rFonts w:ascii="宋体" w:hAnsi="宋体" w:cs="宋体"/>
            <w:noProof/>
          </w:rPr>
          <w:t xml:space="preserve">3. </w:t>
        </w:r>
        <w:r w:rsidR="008D4B68" w:rsidRPr="00A86656">
          <w:rPr>
            <w:rStyle w:val="afb"/>
            <w:rFonts w:ascii="宋体" w:hAnsi="宋体" w:cs="宋体" w:hint="eastAsia"/>
            <w:noProof/>
          </w:rPr>
          <w:t>投标文件</w:t>
        </w:r>
        <w:r w:rsidR="008D4B68">
          <w:rPr>
            <w:noProof/>
            <w:webHidden/>
          </w:rPr>
          <w:tab/>
        </w:r>
        <w:r w:rsidR="008D4B68">
          <w:rPr>
            <w:noProof/>
            <w:webHidden/>
          </w:rPr>
          <w:fldChar w:fldCharType="begin"/>
        </w:r>
        <w:r w:rsidR="008D4B68">
          <w:rPr>
            <w:noProof/>
            <w:webHidden/>
          </w:rPr>
          <w:instrText xml:space="preserve"> PAGEREF _Toc83237071 \h </w:instrText>
        </w:r>
        <w:r w:rsidR="008D4B68">
          <w:rPr>
            <w:noProof/>
            <w:webHidden/>
          </w:rPr>
        </w:r>
        <w:r w:rsidR="008D4B68">
          <w:rPr>
            <w:noProof/>
            <w:webHidden/>
          </w:rPr>
          <w:fldChar w:fldCharType="separate"/>
        </w:r>
        <w:r w:rsidR="008D4B68">
          <w:rPr>
            <w:noProof/>
            <w:webHidden/>
          </w:rPr>
          <w:t>15</w:t>
        </w:r>
        <w:r w:rsidR="008D4B68">
          <w:rPr>
            <w:noProof/>
            <w:webHidden/>
          </w:rPr>
          <w:fldChar w:fldCharType="end"/>
        </w:r>
      </w:hyperlink>
    </w:p>
    <w:p w:rsidR="008D4B68" w:rsidRDefault="007A1A95">
      <w:pPr>
        <w:pStyle w:val="21"/>
        <w:tabs>
          <w:tab w:val="right" w:leader="dot" w:pos="9060"/>
        </w:tabs>
        <w:rPr>
          <w:rFonts w:asciiTheme="minorHAnsi" w:eastAsiaTheme="minorEastAsia" w:hAnsiTheme="minorHAnsi" w:cstheme="minorBidi"/>
          <w:b w:val="0"/>
          <w:noProof/>
          <w:sz w:val="21"/>
          <w:szCs w:val="22"/>
        </w:rPr>
      </w:pPr>
      <w:hyperlink w:anchor="_Toc83237072" w:history="1">
        <w:r w:rsidR="008D4B68" w:rsidRPr="00A86656">
          <w:rPr>
            <w:rStyle w:val="afb"/>
            <w:rFonts w:ascii="宋体" w:hAnsi="宋体" w:cs="宋体"/>
            <w:noProof/>
          </w:rPr>
          <w:t xml:space="preserve">4. </w:t>
        </w:r>
        <w:r w:rsidR="008D4B68" w:rsidRPr="00A86656">
          <w:rPr>
            <w:rStyle w:val="afb"/>
            <w:rFonts w:ascii="宋体" w:hAnsi="宋体" w:cs="宋体" w:hint="eastAsia"/>
            <w:noProof/>
          </w:rPr>
          <w:t>投标</w:t>
        </w:r>
        <w:r w:rsidR="008D4B68">
          <w:rPr>
            <w:noProof/>
            <w:webHidden/>
          </w:rPr>
          <w:tab/>
        </w:r>
        <w:r w:rsidR="008D4B68">
          <w:rPr>
            <w:noProof/>
            <w:webHidden/>
          </w:rPr>
          <w:fldChar w:fldCharType="begin"/>
        </w:r>
        <w:r w:rsidR="008D4B68">
          <w:rPr>
            <w:noProof/>
            <w:webHidden/>
          </w:rPr>
          <w:instrText xml:space="preserve"> PAGEREF _Toc83237072 \h </w:instrText>
        </w:r>
        <w:r w:rsidR="008D4B68">
          <w:rPr>
            <w:noProof/>
            <w:webHidden/>
          </w:rPr>
        </w:r>
        <w:r w:rsidR="008D4B68">
          <w:rPr>
            <w:noProof/>
            <w:webHidden/>
          </w:rPr>
          <w:fldChar w:fldCharType="separate"/>
        </w:r>
        <w:r w:rsidR="008D4B68">
          <w:rPr>
            <w:noProof/>
            <w:webHidden/>
          </w:rPr>
          <w:t>18</w:t>
        </w:r>
        <w:r w:rsidR="008D4B68">
          <w:rPr>
            <w:noProof/>
            <w:webHidden/>
          </w:rPr>
          <w:fldChar w:fldCharType="end"/>
        </w:r>
      </w:hyperlink>
    </w:p>
    <w:p w:rsidR="008D4B68" w:rsidRDefault="007A1A95">
      <w:pPr>
        <w:pStyle w:val="21"/>
        <w:tabs>
          <w:tab w:val="right" w:leader="dot" w:pos="9060"/>
        </w:tabs>
        <w:rPr>
          <w:rFonts w:asciiTheme="minorHAnsi" w:eastAsiaTheme="minorEastAsia" w:hAnsiTheme="minorHAnsi" w:cstheme="minorBidi"/>
          <w:b w:val="0"/>
          <w:noProof/>
          <w:sz w:val="21"/>
          <w:szCs w:val="22"/>
        </w:rPr>
      </w:pPr>
      <w:hyperlink w:anchor="_Toc83237073" w:history="1">
        <w:r w:rsidR="008D4B68" w:rsidRPr="00A86656">
          <w:rPr>
            <w:rStyle w:val="afb"/>
            <w:rFonts w:ascii="宋体" w:hAnsi="宋体" w:cs="宋体"/>
            <w:noProof/>
          </w:rPr>
          <w:t xml:space="preserve">5. </w:t>
        </w:r>
        <w:r w:rsidR="008D4B68" w:rsidRPr="00A86656">
          <w:rPr>
            <w:rStyle w:val="afb"/>
            <w:rFonts w:ascii="宋体" w:hAnsi="宋体" w:cs="宋体" w:hint="eastAsia"/>
            <w:noProof/>
          </w:rPr>
          <w:t>开标</w:t>
        </w:r>
        <w:r w:rsidR="008D4B68">
          <w:rPr>
            <w:noProof/>
            <w:webHidden/>
          </w:rPr>
          <w:tab/>
        </w:r>
        <w:r w:rsidR="008D4B68">
          <w:rPr>
            <w:noProof/>
            <w:webHidden/>
          </w:rPr>
          <w:fldChar w:fldCharType="begin"/>
        </w:r>
        <w:r w:rsidR="008D4B68">
          <w:rPr>
            <w:noProof/>
            <w:webHidden/>
          </w:rPr>
          <w:instrText xml:space="preserve"> PAGEREF _Toc83237073 \h </w:instrText>
        </w:r>
        <w:r w:rsidR="008D4B68">
          <w:rPr>
            <w:noProof/>
            <w:webHidden/>
          </w:rPr>
        </w:r>
        <w:r w:rsidR="008D4B68">
          <w:rPr>
            <w:noProof/>
            <w:webHidden/>
          </w:rPr>
          <w:fldChar w:fldCharType="separate"/>
        </w:r>
        <w:r w:rsidR="008D4B68">
          <w:rPr>
            <w:noProof/>
            <w:webHidden/>
          </w:rPr>
          <w:t>19</w:t>
        </w:r>
        <w:r w:rsidR="008D4B68">
          <w:rPr>
            <w:noProof/>
            <w:webHidden/>
          </w:rPr>
          <w:fldChar w:fldCharType="end"/>
        </w:r>
      </w:hyperlink>
    </w:p>
    <w:p w:rsidR="008D4B68" w:rsidRDefault="007A1A95">
      <w:pPr>
        <w:pStyle w:val="21"/>
        <w:tabs>
          <w:tab w:val="right" w:leader="dot" w:pos="9060"/>
        </w:tabs>
        <w:rPr>
          <w:rFonts w:asciiTheme="minorHAnsi" w:eastAsiaTheme="minorEastAsia" w:hAnsiTheme="minorHAnsi" w:cstheme="minorBidi"/>
          <w:b w:val="0"/>
          <w:noProof/>
          <w:sz w:val="21"/>
          <w:szCs w:val="22"/>
        </w:rPr>
      </w:pPr>
      <w:hyperlink w:anchor="_Toc83237074" w:history="1">
        <w:r w:rsidR="008D4B68" w:rsidRPr="00A86656">
          <w:rPr>
            <w:rStyle w:val="afb"/>
            <w:rFonts w:ascii="宋体" w:hAnsi="宋体" w:cs="宋体"/>
            <w:noProof/>
          </w:rPr>
          <w:t>6.</w:t>
        </w:r>
        <w:r w:rsidR="008D4B68" w:rsidRPr="00A86656">
          <w:rPr>
            <w:rStyle w:val="afb"/>
            <w:rFonts w:ascii="宋体" w:hAnsi="宋体" w:cs="宋体" w:hint="eastAsia"/>
            <w:noProof/>
          </w:rPr>
          <w:t xml:space="preserve"> 评标</w:t>
        </w:r>
        <w:r w:rsidR="008D4B68">
          <w:rPr>
            <w:noProof/>
            <w:webHidden/>
          </w:rPr>
          <w:tab/>
        </w:r>
        <w:r w:rsidR="008D4B68">
          <w:rPr>
            <w:noProof/>
            <w:webHidden/>
          </w:rPr>
          <w:fldChar w:fldCharType="begin"/>
        </w:r>
        <w:r w:rsidR="008D4B68">
          <w:rPr>
            <w:noProof/>
            <w:webHidden/>
          </w:rPr>
          <w:instrText xml:space="preserve"> PAGEREF _Toc83237074 \h </w:instrText>
        </w:r>
        <w:r w:rsidR="008D4B68">
          <w:rPr>
            <w:noProof/>
            <w:webHidden/>
          </w:rPr>
        </w:r>
        <w:r w:rsidR="008D4B68">
          <w:rPr>
            <w:noProof/>
            <w:webHidden/>
          </w:rPr>
          <w:fldChar w:fldCharType="separate"/>
        </w:r>
        <w:r w:rsidR="008D4B68">
          <w:rPr>
            <w:noProof/>
            <w:webHidden/>
          </w:rPr>
          <w:t>19</w:t>
        </w:r>
        <w:r w:rsidR="008D4B68">
          <w:rPr>
            <w:noProof/>
            <w:webHidden/>
          </w:rPr>
          <w:fldChar w:fldCharType="end"/>
        </w:r>
      </w:hyperlink>
    </w:p>
    <w:p w:rsidR="008D4B68" w:rsidRDefault="007A1A95">
      <w:pPr>
        <w:pStyle w:val="21"/>
        <w:tabs>
          <w:tab w:val="right" w:leader="dot" w:pos="9060"/>
        </w:tabs>
        <w:rPr>
          <w:rFonts w:asciiTheme="minorHAnsi" w:eastAsiaTheme="minorEastAsia" w:hAnsiTheme="minorHAnsi" w:cstheme="minorBidi"/>
          <w:b w:val="0"/>
          <w:noProof/>
          <w:sz w:val="21"/>
          <w:szCs w:val="22"/>
        </w:rPr>
      </w:pPr>
      <w:hyperlink w:anchor="_Toc83237075" w:history="1">
        <w:r w:rsidR="008D4B68" w:rsidRPr="00A86656">
          <w:rPr>
            <w:rStyle w:val="afb"/>
            <w:rFonts w:ascii="宋体" w:hAnsi="宋体" w:cs="宋体"/>
            <w:noProof/>
          </w:rPr>
          <w:t>7.</w:t>
        </w:r>
        <w:r w:rsidR="008D4B68" w:rsidRPr="00A86656">
          <w:rPr>
            <w:rStyle w:val="afb"/>
            <w:rFonts w:ascii="宋体" w:hAnsi="宋体" w:cs="宋体" w:hint="eastAsia"/>
            <w:noProof/>
          </w:rPr>
          <w:t xml:space="preserve"> 合同授予</w:t>
        </w:r>
        <w:r w:rsidR="008D4B68">
          <w:rPr>
            <w:noProof/>
            <w:webHidden/>
          </w:rPr>
          <w:tab/>
        </w:r>
        <w:r w:rsidR="008D4B68">
          <w:rPr>
            <w:noProof/>
            <w:webHidden/>
          </w:rPr>
          <w:fldChar w:fldCharType="begin"/>
        </w:r>
        <w:r w:rsidR="008D4B68">
          <w:rPr>
            <w:noProof/>
            <w:webHidden/>
          </w:rPr>
          <w:instrText xml:space="preserve"> PAGEREF _Toc83237075 \h </w:instrText>
        </w:r>
        <w:r w:rsidR="008D4B68">
          <w:rPr>
            <w:noProof/>
            <w:webHidden/>
          </w:rPr>
        </w:r>
        <w:r w:rsidR="008D4B68">
          <w:rPr>
            <w:noProof/>
            <w:webHidden/>
          </w:rPr>
          <w:fldChar w:fldCharType="separate"/>
        </w:r>
        <w:r w:rsidR="008D4B68">
          <w:rPr>
            <w:noProof/>
            <w:webHidden/>
          </w:rPr>
          <w:t>20</w:t>
        </w:r>
        <w:r w:rsidR="008D4B68">
          <w:rPr>
            <w:noProof/>
            <w:webHidden/>
          </w:rPr>
          <w:fldChar w:fldCharType="end"/>
        </w:r>
      </w:hyperlink>
    </w:p>
    <w:p w:rsidR="008D4B68" w:rsidRDefault="007A1A95">
      <w:pPr>
        <w:pStyle w:val="21"/>
        <w:tabs>
          <w:tab w:val="right" w:leader="dot" w:pos="9060"/>
        </w:tabs>
        <w:rPr>
          <w:rFonts w:asciiTheme="minorHAnsi" w:eastAsiaTheme="minorEastAsia" w:hAnsiTheme="minorHAnsi" w:cstheme="minorBidi"/>
          <w:b w:val="0"/>
          <w:noProof/>
          <w:sz w:val="21"/>
          <w:szCs w:val="22"/>
        </w:rPr>
      </w:pPr>
      <w:hyperlink w:anchor="_Toc83237076" w:history="1">
        <w:r w:rsidR="008D4B68" w:rsidRPr="00A86656">
          <w:rPr>
            <w:rStyle w:val="afb"/>
            <w:rFonts w:ascii="宋体" w:hAnsi="宋体" w:cs="宋体"/>
            <w:noProof/>
          </w:rPr>
          <w:t xml:space="preserve">8. </w:t>
        </w:r>
        <w:r w:rsidR="008D4B68" w:rsidRPr="00A86656">
          <w:rPr>
            <w:rStyle w:val="afb"/>
            <w:rFonts w:ascii="宋体" w:hAnsi="宋体" w:cs="宋体" w:hint="eastAsia"/>
            <w:noProof/>
          </w:rPr>
          <w:t>重新招标和不再招标</w:t>
        </w:r>
        <w:r w:rsidR="008D4B68">
          <w:rPr>
            <w:noProof/>
            <w:webHidden/>
          </w:rPr>
          <w:tab/>
        </w:r>
        <w:r w:rsidR="008D4B68">
          <w:rPr>
            <w:noProof/>
            <w:webHidden/>
          </w:rPr>
          <w:fldChar w:fldCharType="begin"/>
        </w:r>
        <w:r w:rsidR="008D4B68">
          <w:rPr>
            <w:noProof/>
            <w:webHidden/>
          </w:rPr>
          <w:instrText xml:space="preserve"> PAGEREF _Toc83237076 \h </w:instrText>
        </w:r>
        <w:r w:rsidR="008D4B68">
          <w:rPr>
            <w:noProof/>
            <w:webHidden/>
          </w:rPr>
        </w:r>
        <w:r w:rsidR="008D4B68">
          <w:rPr>
            <w:noProof/>
            <w:webHidden/>
          </w:rPr>
          <w:fldChar w:fldCharType="separate"/>
        </w:r>
        <w:r w:rsidR="008D4B68">
          <w:rPr>
            <w:noProof/>
            <w:webHidden/>
          </w:rPr>
          <w:t>21</w:t>
        </w:r>
        <w:r w:rsidR="008D4B68">
          <w:rPr>
            <w:noProof/>
            <w:webHidden/>
          </w:rPr>
          <w:fldChar w:fldCharType="end"/>
        </w:r>
      </w:hyperlink>
    </w:p>
    <w:p w:rsidR="008D4B68" w:rsidRDefault="007A1A95">
      <w:pPr>
        <w:pStyle w:val="21"/>
        <w:tabs>
          <w:tab w:val="right" w:leader="dot" w:pos="9060"/>
        </w:tabs>
        <w:rPr>
          <w:rFonts w:asciiTheme="minorHAnsi" w:eastAsiaTheme="minorEastAsia" w:hAnsiTheme="minorHAnsi" w:cstheme="minorBidi"/>
          <w:b w:val="0"/>
          <w:noProof/>
          <w:sz w:val="21"/>
          <w:szCs w:val="22"/>
        </w:rPr>
      </w:pPr>
      <w:hyperlink w:anchor="_Toc83237077" w:history="1">
        <w:r w:rsidR="008D4B68" w:rsidRPr="00A86656">
          <w:rPr>
            <w:rStyle w:val="afb"/>
            <w:rFonts w:ascii="宋体" w:hAnsi="宋体" w:cs="宋体"/>
            <w:noProof/>
          </w:rPr>
          <w:t xml:space="preserve">9. </w:t>
        </w:r>
        <w:r w:rsidR="008D4B68" w:rsidRPr="00A86656">
          <w:rPr>
            <w:rStyle w:val="afb"/>
            <w:rFonts w:ascii="宋体" w:hAnsi="宋体" w:cs="宋体" w:hint="eastAsia"/>
            <w:noProof/>
          </w:rPr>
          <w:t>纪律和监督</w:t>
        </w:r>
        <w:r w:rsidR="008D4B68">
          <w:rPr>
            <w:noProof/>
            <w:webHidden/>
          </w:rPr>
          <w:tab/>
        </w:r>
        <w:r w:rsidR="008D4B68">
          <w:rPr>
            <w:noProof/>
            <w:webHidden/>
          </w:rPr>
          <w:fldChar w:fldCharType="begin"/>
        </w:r>
        <w:r w:rsidR="008D4B68">
          <w:rPr>
            <w:noProof/>
            <w:webHidden/>
          </w:rPr>
          <w:instrText xml:space="preserve"> PAGEREF _Toc83237077 \h </w:instrText>
        </w:r>
        <w:r w:rsidR="008D4B68">
          <w:rPr>
            <w:noProof/>
            <w:webHidden/>
          </w:rPr>
        </w:r>
        <w:r w:rsidR="008D4B68">
          <w:rPr>
            <w:noProof/>
            <w:webHidden/>
          </w:rPr>
          <w:fldChar w:fldCharType="separate"/>
        </w:r>
        <w:r w:rsidR="008D4B68">
          <w:rPr>
            <w:noProof/>
            <w:webHidden/>
          </w:rPr>
          <w:t>21</w:t>
        </w:r>
        <w:r w:rsidR="008D4B68">
          <w:rPr>
            <w:noProof/>
            <w:webHidden/>
          </w:rPr>
          <w:fldChar w:fldCharType="end"/>
        </w:r>
      </w:hyperlink>
    </w:p>
    <w:p w:rsidR="008D4B68" w:rsidRDefault="007A1A95">
      <w:pPr>
        <w:pStyle w:val="21"/>
        <w:tabs>
          <w:tab w:val="right" w:leader="dot" w:pos="9060"/>
        </w:tabs>
        <w:rPr>
          <w:rFonts w:asciiTheme="minorHAnsi" w:eastAsiaTheme="minorEastAsia" w:hAnsiTheme="minorHAnsi" w:cstheme="minorBidi"/>
          <w:b w:val="0"/>
          <w:noProof/>
          <w:sz w:val="21"/>
          <w:szCs w:val="22"/>
        </w:rPr>
      </w:pPr>
      <w:hyperlink w:anchor="_Toc83237078" w:history="1">
        <w:r w:rsidR="008D4B68" w:rsidRPr="00A86656">
          <w:rPr>
            <w:rStyle w:val="afb"/>
            <w:rFonts w:ascii="宋体" w:hAnsi="宋体" w:cs="宋体"/>
            <w:noProof/>
          </w:rPr>
          <w:t xml:space="preserve">10. </w:t>
        </w:r>
        <w:r w:rsidR="008D4B68" w:rsidRPr="00A86656">
          <w:rPr>
            <w:rStyle w:val="afb"/>
            <w:rFonts w:ascii="宋体" w:hAnsi="宋体" w:cs="宋体" w:hint="eastAsia"/>
            <w:noProof/>
          </w:rPr>
          <w:t>需要补充的其他内容</w:t>
        </w:r>
        <w:r w:rsidR="008D4B68">
          <w:rPr>
            <w:noProof/>
            <w:webHidden/>
          </w:rPr>
          <w:tab/>
        </w:r>
        <w:r w:rsidR="008D4B68">
          <w:rPr>
            <w:noProof/>
            <w:webHidden/>
          </w:rPr>
          <w:fldChar w:fldCharType="begin"/>
        </w:r>
        <w:r w:rsidR="008D4B68">
          <w:rPr>
            <w:noProof/>
            <w:webHidden/>
          </w:rPr>
          <w:instrText xml:space="preserve"> PAGEREF _Toc83237078 \h </w:instrText>
        </w:r>
        <w:r w:rsidR="008D4B68">
          <w:rPr>
            <w:noProof/>
            <w:webHidden/>
          </w:rPr>
        </w:r>
        <w:r w:rsidR="008D4B68">
          <w:rPr>
            <w:noProof/>
            <w:webHidden/>
          </w:rPr>
          <w:fldChar w:fldCharType="separate"/>
        </w:r>
        <w:r w:rsidR="008D4B68">
          <w:rPr>
            <w:noProof/>
            <w:webHidden/>
          </w:rPr>
          <w:t>22</w:t>
        </w:r>
        <w:r w:rsidR="008D4B68">
          <w:rPr>
            <w:noProof/>
            <w:webHidden/>
          </w:rPr>
          <w:fldChar w:fldCharType="end"/>
        </w:r>
      </w:hyperlink>
    </w:p>
    <w:p w:rsidR="008D4B68" w:rsidRDefault="007A1A95">
      <w:pPr>
        <w:pStyle w:val="10"/>
        <w:tabs>
          <w:tab w:val="right" w:leader="dot" w:pos="9060"/>
        </w:tabs>
        <w:rPr>
          <w:rFonts w:asciiTheme="minorHAnsi" w:eastAsiaTheme="minorEastAsia" w:hAnsiTheme="minorHAnsi" w:cstheme="minorBidi"/>
          <w:b w:val="0"/>
          <w:noProof/>
          <w:kern w:val="2"/>
          <w:sz w:val="21"/>
          <w:szCs w:val="22"/>
        </w:rPr>
      </w:pPr>
      <w:hyperlink w:anchor="_Toc83237079" w:history="1">
        <w:r w:rsidR="008D4B68" w:rsidRPr="00A86656">
          <w:rPr>
            <w:rStyle w:val="afb"/>
            <w:rFonts w:ascii="宋体" w:hAnsi="宋体" w:cs="宋体" w:hint="eastAsia"/>
            <w:noProof/>
          </w:rPr>
          <w:t>第三章</w:t>
        </w:r>
        <w:r w:rsidR="008D4B68" w:rsidRPr="00A86656">
          <w:rPr>
            <w:rStyle w:val="afb"/>
            <w:rFonts w:ascii="宋体" w:hAnsi="宋体" w:cs="宋体"/>
            <w:noProof/>
          </w:rPr>
          <w:t xml:space="preserve"> </w:t>
        </w:r>
        <w:r w:rsidR="008D4B68" w:rsidRPr="00A86656">
          <w:rPr>
            <w:rStyle w:val="afb"/>
            <w:rFonts w:ascii="宋体" w:hAnsi="宋体" w:cs="宋体" w:hint="eastAsia"/>
            <w:noProof/>
          </w:rPr>
          <w:t>评标办法</w:t>
        </w:r>
        <w:r w:rsidR="008D4B68">
          <w:rPr>
            <w:noProof/>
            <w:webHidden/>
          </w:rPr>
          <w:tab/>
        </w:r>
        <w:r w:rsidR="008D4B68">
          <w:rPr>
            <w:noProof/>
            <w:webHidden/>
          </w:rPr>
          <w:fldChar w:fldCharType="begin"/>
        </w:r>
        <w:r w:rsidR="008D4B68">
          <w:rPr>
            <w:noProof/>
            <w:webHidden/>
          </w:rPr>
          <w:instrText xml:space="preserve"> PAGEREF _Toc83237079 \h </w:instrText>
        </w:r>
        <w:r w:rsidR="008D4B68">
          <w:rPr>
            <w:noProof/>
            <w:webHidden/>
          </w:rPr>
        </w:r>
        <w:r w:rsidR="008D4B68">
          <w:rPr>
            <w:noProof/>
            <w:webHidden/>
          </w:rPr>
          <w:fldChar w:fldCharType="separate"/>
        </w:r>
        <w:r w:rsidR="008D4B68">
          <w:rPr>
            <w:noProof/>
            <w:webHidden/>
          </w:rPr>
          <w:t>25</w:t>
        </w:r>
        <w:r w:rsidR="008D4B68">
          <w:rPr>
            <w:noProof/>
            <w:webHidden/>
          </w:rPr>
          <w:fldChar w:fldCharType="end"/>
        </w:r>
      </w:hyperlink>
    </w:p>
    <w:p w:rsidR="008D4B68" w:rsidRDefault="007A1A95">
      <w:pPr>
        <w:pStyle w:val="21"/>
        <w:tabs>
          <w:tab w:val="right" w:leader="dot" w:pos="9060"/>
        </w:tabs>
        <w:rPr>
          <w:rFonts w:asciiTheme="minorHAnsi" w:eastAsiaTheme="minorEastAsia" w:hAnsiTheme="minorHAnsi" w:cstheme="minorBidi"/>
          <w:b w:val="0"/>
          <w:noProof/>
          <w:sz w:val="21"/>
          <w:szCs w:val="22"/>
        </w:rPr>
      </w:pPr>
      <w:hyperlink w:anchor="_Toc83237080" w:history="1">
        <w:r w:rsidR="008D4B68" w:rsidRPr="00A86656">
          <w:rPr>
            <w:rStyle w:val="afb"/>
            <w:rFonts w:ascii="宋体" w:hAnsi="宋体" w:cs="宋体" w:hint="eastAsia"/>
            <w:noProof/>
            <w:kern w:val="0"/>
          </w:rPr>
          <w:t>评标办法前附表</w:t>
        </w:r>
        <w:r w:rsidR="008D4B68">
          <w:rPr>
            <w:noProof/>
            <w:webHidden/>
          </w:rPr>
          <w:tab/>
        </w:r>
        <w:r w:rsidR="008D4B68">
          <w:rPr>
            <w:noProof/>
            <w:webHidden/>
          </w:rPr>
          <w:fldChar w:fldCharType="begin"/>
        </w:r>
        <w:r w:rsidR="008D4B68">
          <w:rPr>
            <w:noProof/>
            <w:webHidden/>
          </w:rPr>
          <w:instrText xml:space="preserve"> PAGEREF _Toc83237080 \h </w:instrText>
        </w:r>
        <w:r w:rsidR="008D4B68">
          <w:rPr>
            <w:noProof/>
            <w:webHidden/>
          </w:rPr>
        </w:r>
        <w:r w:rsidR="008D4B68">
          <w:rPr>
            <w:noProof/>
            <w:webHidden/>
          </w:rPr>
          <w:fldChar w:fldCharType="separate"/>
        </w:r>
        <w:r w:rsidR="008D4B68">
          <w:rPr>
            <w:noProof/>
            <w:webHidden/>
          </w:rPr>
          <w:t>25</w:t>
        </w:r>
        <w:r w:rsidR="008D4B68">
          <w:rPr>
            <w:noProof/>
            <w:webHidden/>
          </w:rPr>
          <w:fldChar w:fldCharType="end"/>
        </w:r>
      </w:hyperlink>
    </w:p>
    <w:p w:rsidR="008D4B68" w:rsidRDefault="007A1A95">
      <w:pPr>
        <w:pStyle w:val="21"/>
        <w:tabs>
          <w:tab w:val="right" w:leader="dot" w:pos="9060"/>
        </w:tabs>
        <w:rPr>
          <w:rFonts w:asciiTheme="minorHAnsi" w:eastAsiaTheme="minorEastAsia" w:hAnsiTheme="minorHAnsi" w:cstheme="minorBidi"/>
          <w:b w:val="0"/>
          <w:noProof/>
          <w:sz w:val="21"/>
          <w:szCs w:val="22"/>
        </w:rPr>
      </w:pPr>
      <w:hyperlink w:anchor="_Toc83237081" w:history="1">
        <w:r w:rsidR="008D4B68" w:rsidRPr="00A86656">
          <w:rPr>
            <w:rStyle w:val="afb"/>
            <w:rFonts w:ascii="宋体" w:hAnsi="宋体" w:cs="宋体"/>
            <w:noProof/>
          </w:rPr>
          <w:t xml:space="preserve">1. </w:t>
        </w:r>
        <w:r w:rsidR="008D4B68" w:rsidRPr="00A86656">
          <w:rPr>
            <w:rStyle w:val="afb"/>
            <w:rFonts w:ascii="宋体" w:hAnsi="宋体" w:cs="宋体" w:hint="eastAsia"/>
            <w:noProof/>
          </w:rPr>
          <w:t>评标方法</w:t>
        </w:r>
        <w:r w:rsidR="008D4B68">
          <w:rPr>
            <w:noProof/>
            <w:webHidden/>
          </w:rPr>
          <w:tab/>
        </w:r>
        <w:r w:rsidR="008D4B68">
          <w:rPr>
            <w:noProof/>
            <w:webHidden/>
          </w:rPr>
          <w:fldChar w:fldCharType="begin"/>
        </w:r>
        <w:r w:rsidR="008D4B68">
          <w:rPr>
            <w:noProof/>
            <w:webHidden/>
          </w:rPr>
          <w:instrText xml:space="preserve"> PAGEREF _Toc83237081 \h </w:instrText>
        </w:r>
        <w:r w:rsidR="008D4B68">
          <w:rPr>
            <w:noProof/>
            <w:webHidden/>
          </w:rPr>
        </w:r>
        <w:r w:rsidR="008D4B68">
          <w:rPr>
            <w:noProof/>
            <w:webHidden/>
          </w:rPr>
          <w:fldChar w:fldCharType="separate"/>
        </w:r>
        <w:r w:rsidR="008D4B68">
          <w:rPr>
            <w:noProof/>
            <w:webHidden/>
          </w:rPr>
          <w:t>27</w:t>
        </w:r>
        <w:r w:rsidR="008D4B68">
          <w:rPr>
            <w:noProof/>
            <w:webHidden/>
          </w:rPr>
          <w:fldChar w:fldCharType="end"/>
        </w:r>
      </w:hyperlink>
    </w:p>
    <w:p w:rsidR="008D4B68" w:rsidRDefault="007A1A95">
      <w:pPr>
        <w:pStyle w:val="21"/>
        <w:tabs>
          <w:tab w:val="right" w:leader="dot" w:pos="9060"/>
        </w:tabs>
        <w:rPr>
          <w:rFonts w:asciiTheme="minorHAnsi" w:eastAsiaTheme="minorEastAsia" w:hAnsiTheme="minorHAnsi" w:cstheme="minorBidi"/>
          <w:b w:val="0"/>
          <w:noProof/>
          <w:sz w:val="21"/>
          <w:szCs w:val="22"/>
        </w:rPr>
      </w:pPr>
      <w:hyperlink w:anchor="_Toc83237082" w:history="1">
        <w:r w:rsidR="008D4B68" w:rsidRPr="00A86656">
          <w:rPr>
            <w:rStyle w:val="afb"/>
            <w:rFonts w:ascii="宋体" w:hAnsi="宋体" w:cs="宋体"/>
            <w:noProof/>
          </w:rPr>
          <w:t xml:space="preserve">2. </w:t>
        </w:r>
        <w:r w:rsidR="008D4B68" w:rsidRPr="00A86656">
          <w:rPr>
            <w:rStyle w:val="afb"/>
            <w:rFonts w:ascii="宋体" w:hAnsi="宋体" w:cs="宋体" w:hint="eastAsia"/>
            <w:noProof/>
          </w:rPr>
          <w:t>评标程序</w:t>
        </w:r>
        <w:r w:rsidR="008D4B68">
          <w:rPr>
            <w:noProof/>
            <w:webHidden/>
          </w:rPr>
          <w:tab/>
        </w:r>
        <w:r w:rsidR="008D4B68">
          <w:rPr>
            <w:noProof/>
            <w:webHidden/>
          </w:rPr>
          <w:fldChar w:fldCharType="begin"/>
        </w:r>
        <w:r w:rsidR="008D4B68">
          <w:rPr>
            <w:noProof/>
            <w:webHidden/>
          </w:rPr>
          <w:instrText xml:space="preserve"> PAGEREF _Toc83237082 \h </w:instrText>
        </w:r>
        <w:r w:rsidR="008D4B68">
          <w:rPr>
            <w:noProof/>
            <w:webHidden/>
          </w:rPr>
        </w:r>
        <w:r w:rsidR="008D4B68">
          <w:rPr>
            <w:noProof/>
            <w:webHidden/>
          </w:rPr>
          <w:fldChar w:fldCharType="separate"/>
        </w:r>
        <w:r w:rsidR="008D4B68">
          <w:rPr>
            <w:noProof/>
            <w:webHidden/>
          </w:rPr>
          <w:t>27</w:t>
        </w:r>
        <w:r w:rsidR="008D4B68">
          <w:rPr>
            <w:noProof/>
            <w:webHidden/>
          </w:rPr>
          <w:fldChar w:fldCharType="end"/>
        </w:r>
      </w:hyperlink>
    </w:p>
    <w:p w:rsidR="008D4B68" w:rsidRDefault="007A1A95">
      <w:pPr>
        <w:pStyle w:val="21"/>
        <w:tabs>
          <w:tab w:val="right" w:leader="dot" w:pos="9060"/>
        </w:tabs>
        <w:rPr>
          <w:rFonts w:asciiTheme="minorHAnsi" w:eastAsiaTheme="minorEastAsia" w:hAnsiTheme="minorHAnsi" w:cstheme="minorBidi"/>
          <w:b w:val="0"/>
          <w:noProof/>
          <w:sz w:val="21"/>
          <w:szCs w:val="22"/>
        </w:rPr>
      </w:pPr>
      <w:hyperlink w:anchor="_Toc83237083" w:history="1">
        <w:r w:rsidR="008D4B68" w:rsidRPr="00A86656">
          <w:rPr>
            <w:rStyle w:val="afb"/>
            <w:rFonts w:ascii="宋体" w:hAnsi="宋体" w:cs="宋体"/>
            <w:noProof/>
          </w:rPr>
          <w:t xml:space="preserve">3. </w:t>
        </w:r>
        <w:r w:rsidR="008D4B68" w:rsidRPr="00A86656">
          <w:rPr>
            <w:rStyle w:val="afb"/>
            <w:rFonts w:ascii="宋体" w:hAnsi="宋体" w:cs="宋体" w:hint="eastAsia"/>
            <w:noProof/>
          </w:rPr>
          <w:t>评标</w:t>
        </w:r>
        <w:r w:rsidR="008D4B68">
          <w:rPr>
            <w:noProof/>
            <w:webHidden/>
          </w:rPr>
          <w:tab/>
        </w:r>
        <w:r w:rsidR="008D4B68">
          <w:rPr>
            <w:noProof/>
            <w:webHidden/>
          </w:rPr>
          <w:fldChar w:fldCharType="begin"/>
        </w:r>
        <w:r w:rsidR="008D4B68">
          <w:rPr>
            <w:noProof/>
            <w:webHidden/>
          </w:rPr>
          <w:instrText xml:space="preserve"> PAGEREF _Toc83237083 \h </w:instrText>
        </w:r>
        <w:r w:rsidR="008D4B68">
          <w:rPr>
            <w:noProof/>
            <w:webHidden/>
          </w:rPr>
        </w:r>
        <w:r w:rsidR="008D4B68">
          <w:rPr>
            <w:noProof/>
            <w:webHidden/>
          </w:rPr>
          <w:fldChar w:fldCharType="separate"/>
        </w:r>
        <w:r w:rsidR="008D4B68">
          <w:rPr>
            <w:noProof/>
            <w:webHidden/>
          </w:rPr>
          <w:t>27</w:t>
        </w:r>
        <w:r w:rsidR="008D4B68">
          <w:rPr>
            <w:noProof/>
            <w:webHidden/>
          </w:rPr>
          <w:fldChar w:fldCharType="end"/>
        </w:r>
      </w:hyperlink>
    </w:p>
    <w:p w:rsidR="008D4B68" w:rsidRDefault="007A1A95">
      <w:pPr>
        <w:pStyle w:val="10"/>
        <w:tabs>
          <w:tab w:val="right" w:leader="dot" w:pos="9060"/>
        </w:tabs>
        <w:rPr>
          <w:rFonts w:asciiTheme="minorHAnsi" w:eastAsiaTheme="minorEastAsia" w:hAnsiTheme="minorHAnsi" w:cstheme="minorBidi"/>
          <w:b w:val="0"/>
          <w:noProof/>
          <w:kern w:val="2"/>
          <w:sz w:val="21"/>
          <w:szCs w:val="22"/>
        </w:rPr>
      </w:pPr>
      <w:hyperlink w:anchor="_Toc83237084" w:history="1">
        <w:r w:rsidR="008D4B68" w:rsidRPr="00A86656">
          <w:rPr>
            <w:rStyle w:val="afb"/>
            <w:rFonts w:ascii="宋体" w:hAnsi="宋体" w:cs="宋体" w:hint="eastAsia"/>
            <w:noProof/>
          </w:rPr>
          <w:t>第四章</w:t>
        </w:r>
        <w:r w:rsidR="008D4B68" w:rsidRPr="00A86656">
          <w:rPr>
            <w:rStyle w:val="afb"/>
            <w:rFonts w:ascii="宋体" w:hAnsi="宋体" w:cs="宋体"/>
            <w:noProof/>
          </w:rPr>
          <w:t xml:space="preserve"> </w:t>
        </w:r>
        <w:r w:rsidR="008D4B68" w:rsidRPr="00A86656">
          <w:rPr>
            <w:rStyle w:val="afb"/>
            <w:rFonts w:ascii="宋体" w:hAnsi="宋体" w:cs="宋体" w:hint="eastAsia"/>
            <w:noProof/>
          </w:rPr>
          <w:t>合同主要条款</w:t>
        </w:r>
        <w:r w:rsidR="008D4B68">
          <w:rPr>
            <w:noProof/>
            <w:webHidden/>
          </w:rPr>
          <w:tab/>
        </w:r>
        <w:r w:rsidR="008D4B68">
          <w:rPr>
            <w:noProof/>
            <w:webHidden/>
          </w:rPr>
          <w:fldChar w:fldCharType="begin"/>
        </w:r>
        <w:r w:rsidR="008D4B68">
          <w:rPr>
            <w:noProof/>
            <w:webHidden/>
          </w:rPr>
          <w:instrText xml:space="preserve"> PAGEREF _Toc83237084 \h </w:instrText>
        </w:r>
        <w:r w:rsidR="008D4B68">
          <w:rPr>
            <w:noProof/>
            <w:webHidden/>
          </w:rPr>
        </w:r>
        <w:r w:rsidR="008D4B68">
          <w:rPr>
            <w:noProof/>
            <w:webHidden/>
          </w:rPr>
          <w:fldChar w:fldCharType="separate"/>
        </w:r>
        <w:r w:rsidR="008D4B68">
          <w:rPr>
            <w:noProof/>
            <w:webHidden/>
          </w:rPr>
          <w:t>32</w:t>
        </w:r>
        <w:r w:rsidR="008D4B68">
          <w:rPr>
            <w:noProof/>
            <w:webHidden/>
          </w:rPr>
          <w:fldChar w:fldCharType="end"/>
        </w:r>
      </w:hyperlink>
    </w:p>
    <w:p w:rsidR="008D4B68" w:rsidRDefault="007A1A95">
      <w:pPr>
        <w:pStyle w:val="10"/>
        <w:tabs>
          <w:tab w:val="right" w:leader="dot" w:pos="9060"/>
        </w:tabs>
        <w:rPr>
          <w:rFonts w:asciiTheme="minorHAnsi" w:eastAsiaTheme="minorEastAsia" w:hAnsiTheme="minorHAnsi" w:cstheme="minorBidi"/>
          <w:b w:val="0"/>
          <w:noProof/>
          <w:kern w:val="2"/>
          <w:sz w:val="21"/>
          <w:szCs w:val="22"/>
        </w:rPr>
      </w:pPr>
      <w:hyperlink w:anchor="_Toc83237085" w:history="1">
        <w:r w:rsidR="008D4B68" w:rsidRPr="00A86656">
          <w:rPr>
            <w:rStyle w:val="afb"/>
            <w:rFonts w:ascii="宋体" w:hAnsi="宋体" w:cs="宋体" w:hint="eastAsia"/>
            <w:noProof/>
          </w:rPr>
          <w:t>第五章</w:t>
        </w:r>
        <w:r w:rsidR="008D4B68" w:rsidRPr="00A86656">
          <w:rPr>
            <w:rStyle w:val="afb"/>
            <w:rFonts w:ascii="宋体" w:hAnsi="宋体" w:cs="宋体"/>
            <w:noProof/>
          </w:rPr>
          <w:t xml:space="preserve"> </w:t>
        </w:r>
        <w:r w:rsidR="008D4B68" w:rsidRPr="00A86656">
          <w:rPr>
            <w:rStyle w:val="afb"/>
            <w:rFonts w:ascii="宋体" w:hAnsi="宋体" w:cs="宋体" w:hint="eastAsia"/>
            <w:noProof/>
          </w:rPr>
          <w:t>图</w:t>
        </w:r>
        <w:r w:rsidR="008D4B68" w:rsidRPr="00A86656">
          <w:rPr>
            <w:rStyle w:val="afb"/>
            <w:rFonts w:ascii="宋体" w:hAnsi="宋体" w:cs="宋体"/>
            <w:noProof/>
          </w:rPr>
          <w:t xml:space="preserve"> </w:t>
        </w:r>
        <w:r w:rsidR="008D4B68" w:rsidRPr="00A86656">
          <w:rPr>
            <w:rStyle w:val="afb"/>
            <w:rFonts w:ascii="宋体" w:hAnsi="宋体" w:cs="宋体" w:hint="eastAsia"/>
            <w:noProof/>
          </w:rPr>
          <w:t>纸</w:t>
        </w:r>
        <w:r w:rsidR="008D4B68">
          <w:rPr>
            <w:noProof/>
            <w:webHidden/>
          </w:rPr>
          <w:tab/>
        </w:r>
        <w:r w:rsidR="008D4B68">
          <w:rPr>
            <w:noProof/>
            <w:webHidden/>
          </w:rPr>
          <w:fldChar w:fldCharType="begin"/>
        </w:r>
        <w:r w:rsidR="008D4B68">
          <w:rPr>
            <w:noProof/>
            <w:webHidden/>
          </w:rPr>
          <w:instrText xml:space="preserve"> PAGEREF _Toc83237085 \h </w:instrText>
        </w:r>
        <w:r w:rsidR="008D4B68">
          <w:rPr>
            <w:noProof/>
            <w:webHidden/>
          </w:rPr>
        </w:r>
        <w:r w:rsidR="008D4B68">
          <w:rPr>
            <w:noProof/>
            <w:webHidden/>
          </w:rPr>
          <w:fldChar w:fldCharType="separate"/>
        </w:r>
        <w:r w:rsidR="008D4B68">
          <w:rPr>
            <w:noProof/>
            <w:webHidden/>
          </w:rPr>
          <w:t>61</w:t>
        </w:r>
        <w:r w:rsidR="008D4B68">
          <w:rPr>
            <w:noProof/>
            <w:webHidden/>
          </w:rPr>
          <w:fldChar w:fldCharType="end"/>
        </w:r>
      </w:hyperlink>
    </w:p>
    <w:p w:rsidR="008D4B68" w:rsidRDefault="007A1A95">
      <w:pPr>
        <w:pStyle w:val="10"/>
        <w:tabs>
          <w:tab w:val="right" w:leader="dot" w:pos="9060"/>
        </w:tabs>
        <w:rPr>
          <w:rFonts w:asciiTheme="minorHAnsi" w:eastAsiaTheme="minorEastAsia" w:hAnsiTheme="minorHAnsi" w:cstheme="minorBidi"/>
          <w:b w:val="0"/>
          <w:noProof/>
          <w:kern w:val="2"/>
          <w:sz w:val="21"/>
          <w:szCs w:val="22"/>
        </w:rPr>
      </w:pPr>
      <w:hyperlink w:anchor="_Toc83237086" w:history="1">
        <w:r w:rsidR="008D4B68" w:rsidRPr="00A86656">
          <w:rPr>
            <w:rStyle w:val="afb"/>
            <w:rFonts w:ascii="宋体" w:hAnsi="宋体" w:cs="宋体" w:hint="eastAsia"/>
            <w:noProof/>
          </w:rPr>
          <w:t>第六章</w:t>
        </w:r>
        <w:r w:rsidR="008D4B68" w:rsidRPr="00A86656">
          <w:rPr>
            <w:rStyle w:val="afb"/>
            <w:rFonts w:ascii="宋体" w:hAnsi="宋体" w:cs="宋体"/>
            <w:noProof/>
          </w:rPr>
          <w:t xml:space="preserve"> </w:t>
        </w:r>
        <w:r w:rsidR="008D4B68" w:rsidRPr="00A86656">
          <w:rPr>
            <w:rStyle w:val="afb"/>
            <w:rFonts w:ascii="宋体" w:hAnsi="宋体" w:cs="宋体" w:hint="eastAsia"/>
            <w:noProof/>
          </w:rPr>
          <w:t>技术标准和要求</w:t>
        </w:r>
        <w:r w:rsidR="008D4B68">
          <w:rPr>
            <w:noProof/>
            <w:webHidden/>
          </w:rPr>
          <w:tab/>
        </w:r>
        <w:r w:rsidR="008D4B68">
          <w:rPr>
            <w:noProof/>
            <w:webHidden/>
          </w:rPr>
          <w:fldChar w:fldCharType="begin"/>
        </w:r>
        <w:r w:rsidR="008D4B68">
          <w:rPr>
            <w:noProof/>
            <w:webHidden/>
          </w:rPr>
          <w:instrText xml:space="preserve"> PAGEREF _Toc83237086 \h </w:instrText>
        </w:r>
        <w:r w:rsidR="008D4B68">
          <w:rPr>
            <w:noProof/>
            <w:webHidden/>
          </w:rPr>
        </w:r>
        <w:r w:rsidR="008D4B68">
          <w:rPr>
            <w:noProof/>
            <w:webHidden/>
          </w:rPr>
          <w:fldChar w:fldCharType="separate"/>
        </w:r>
        <w:r w:rsidR="008D4B68">
          <w:rPr>
            <w:noProof/>
            <w:webHidden/>
          </w:rPr>
          <w:t>62</w:t>
        </w:r>
        <w:r w:rsidR="008D4B68">
          <w:rPr>
            <w:noProof/>
            <w:webHidden/>
          </w:rPr>
          <w:fldChar w:fldCharType="end"/>
        </w:r>
      </w:hyperlink>
    </w:p>
    <w:p w:rsidR="008D4B68" w:rsidRDefault="007A1A95">
      <w:pPr>
        <w:pStyle w:val="10"/>
        <w:tabs>
          <w:tab w:val="right" w:leader="dot" w:pos="9060"/>
        </w:tabs>
        <w:rPr>
          <w:rFonts w:asciiTheme="minorHAnsi" w:eastAsiaTheme="minorEastAsia" w:hAnsiTheme="minorHAnsi" w:cstheme="minorBidi"/>
          <w:b w:val="0"/>
          <w:noProof/>
          <w:kern w:val="2"/>
          <w:sz w:val="21"/>
          <w:szCs w:val="22"/>
        </w:rPr>
      </w:pPr>
      <w:hyperlink w:anchor="_Toc83237087" w:history="1">
        <w:r w:rsidR="008D4B68" w:rsidRPr="00A86656">
          <w:rPr>
            <w:rStyle w:val="afb"/>
            <w:rFonts w:ascii="宋体" w:hAnsi="宋体" w:cs="宋体" w:hint="eastAsia"/>
            <w:noProof/>
          </w:rPr>
          <w:t>第七章</w:t>
        </w:r>
        <w:r w:rsidR="008D4B68" w:rsidRPr="00A86656">
          <w:rPr>
            <w:rStyle w:val="afb"/>
            <w:rFonts w:ascii="宋体" w:hAnsi="宋体" w:cs="宋体"/>
            <w:noProof/>
          </w:rPr>
          <w:t xml:space="preserve"> </w:t>
        </w:r>
        <w:r w:rsidR="008D4B68" w:rsidRPr="00A86656">
          <w:rPr>
            <w:rStyle w:val="afb"/>
            <w:rFonts w:ascii="宋体" w:hAnsi="宋体" w:cs="宋体" w:hint="eastAsia"/>
            <w:noProof/>
          </w:rPr>
          <w:t>投标文件格式</w:t>
        </w:r>
        <w:r w:rsidR="008D4B68">
          <w:rPr>
            <w:noProof/>
            <w:webHidden/>
          </w:rPr>
          <w:tab/>
        </w:r>
        <w:r w:rsidR="008D4B68">
          <w:rPr>
            <w:noProof/>
            <w:webHidden/>
          </w:rPr>
          <w:fldChar w:fldCharType="begin"/>
        </w:r>
        <w:r w:rsidR="008D4B68">
          <w:rPr>
            <w:noProof/>
            <w:webHidden/>
          </w:rPr>
          <w:instrText xml:space="preserve"> PAGEREF _Toc83237087 \h </w:instrText>
        </w:r>
        <w:r w:rsidR="008D4B68">
          <w:rPr>
            <w:noProof/>
            <w:webHidden/>
          </w:rPr>
        </w:r>
        <w:r w:rsidR="008D4B68">
          <w:rPr>
            <w:noProof/>
            <w:webHidden/>
          </w:rPr>
          <w:fldChar w:fldCharType="separate"/>
        </w:r>
        <w:r w:rsidR="008D4B68">
          <w:rPr>
            <w:noProof/>
            <w:webHidden/>
          </w:rPr>
          <w:t>63</w:t>
        </w:r>
        <w:r w:rsidR="008D4B68">
          <w:rPr>
            <w:noProof/>
            <w:webHidden/>
          </w:rPr>
          <w:fldChar w:fldCharType="end"/>
        </w:r>
      </w:hyperlink>
    </w:p>
    <w:p w:rsidR="008D4B68" w:rsidRDefault="007A1A95">
      <w:pPr>
        <w:pStyle w:val="10"/>
        <w:tabs>
          <w:tab w:val="right" w:leader="dot" w:pos="9060"/>
        </w:tabs>
        <w:rPr>
          <w:rFonts w:asciiTheme="minorHAnsi" w:eastAsiaTheme="minorEastAsia" w:hAnsiTheme="minorHAnsi" w:cstheme="minorBidi"/>
          <w:b w:val="0"/>
          <w:noProof/>
          <w:kern w:val="2"/>
          <w:sz w:val="21"/>
          <w:szCs w:val="22"/>
        </w:rPr>
      </w:pPr>
      <w:hyperlink w:anchor="_Toc83237088" w:history="1">
        <w:r w:rsidR="008D4B68" w:rsidRPr="00A86656">
          <w:rPr>
            <w:rStyle w:val="afb"/>
            <w:rFonts w:ascii="宋体" w:hAnsi="宋体" w:cs="宋体" w:hint="eastAsia"/>
            <w:noProof/>
          </w:rPr>
          <w:t>有关资料复印件</w:t>
        </w:r>
        <w:r w:rsidR="008D4B68">
          <w:rPr>
            <w:noProof/>
            <w:webHidden/>
          </w:rPr>
          <w:tab/>
        </w:r>
        <w:r w:rsidR="008D4B68">
          <w:rPr>
            <w:noProof/>
            <w:webHidden/>
          </w:rPr>
          <w:fldChar w:fldCharType="begin"/>
        </w:r>
        <w:r w:rsidR="008D4B68">
          <w:rPr>
            <w:noProof/>
            <w:webHidden/>
          </w:rPr>
          <w:instrText xml:space="preserve"> PAGEREF _Toc83237088 \h </w:instrText>
        </w:r>
        <w:r w:rsidR="008D4B68">
          <w:rPr>
            <w:noProof/>
            <w:webHidden/>
          </w:rPr>
        </w:r>
        <w:r w:rsidR="008D4B68">
          <w:rPr>
            <w:noProof/>
            <w:webHidden/>
          </w:rPr>
          <w:fldChar w:fldCharType="separate"/>
        </w:r>
        <w:r w:rsidR="008D4B68">
          <w:rPr>
            <w:noProof/>
            <w:webHidden/>
          </w:rPr>
          <w:t>101</w:t>
        </w:r>
        <w:r w:rsidR="008D4B68">
          <w:rPr>
            <w:noProof/>
            <w:webHidden/>
          </w:rPr>
          <w:fldChar w:fldCharType="end"/>
        </w:r>
      </w:hyperlink>
    </w:p>
    <w:p w:rsidR="00996681" w:rsidRPr="00FC6797" w:rsidRDefault="008D4B68" w:rsidP="00FC6797">
      <w:pPr>
        <w:pStyle w:val="10"/>
        <w:rPr>
          <w:rFonts w:hAnsi="宋体" w:cs="宋体"/>
        </w:rPr>
      </w:pPr>
      <w:r>
        <w:rPr>
          <w:rFonts w:hAnsi="宋体" w:cs="宋体"/>
        </w:rPr>
        <w:fldChar w:fldCharType="end"/>
      </w:r>
    </w:p>
    <w:p w:rsidR="00996681" w:rsidRDefault="00996681">
      <w:pPr>
        <w:pStyle w:val="1"/>
        <w:pageBreakBefore/>
        <w:spacing w:before="0" w:after="0" w:line="240" w:lineRule="auto"/>
        <w:jc w:val="center"/>
        <w:rPr>
          <w:rFonts w:ascii="宋体" w:hAnsi="宋体" w:cs="宋体"/>
          <w:color w:val="000000"/>
        </w:rPr>
      </w:pPr>
      <w:bookmarkStart w:id="1" w:name="_Toc30934"/>
      <w:bookmarkStart w:id="2" w:name="_Toc15624"/>
      <w:bookmarkStart w:id="3" w:name="_Toc23133"/>
      <w:bookmarkStart w:id="4" w:name="_Toc28826"/>
      <w:bookmarkStart w:id="5" w:name="_Toc83237059"/>
      <w:r>
        <w:rPr>
          <w:rFonts w:ascii="宋体" w:hAnsi="宋体" w:cs="宋体" w:hint="eastAsia"/>
          <w:color w:val="000000"/>
        </w:rPr>
        <w:lastRenderedPageBreak/>
        <w:t xml:space="preserve">第一章 </w:t>
      </w:r>
      <w:bookmarkStart w:id="6" w:name="OLE_LINK5"/>
      <w:bookmarkStart w:id="7" w:name="_Hlk528929607"/>
      <w:r>
        <w:rPr>
          <w:rFonts w:ascii="宋体" w:hAnsi="宋体" w:cs="宋体" w:hint="eastAsia"/>
          <w:color w:val="000000"/>
        </w:rPr>
        <w:t>招标公告</w:t>
      </w:r>
      <w:bookmarkEnd w:id="1"/>
      <w:bookmarkEnd w:id="2"/>
      <w:bookmarkEnd w:id="3"/>
      <w:bookmarkEnd w:id="4"/>
      <w:bookmarkEnd w:id="5"/>
    </w:p>
    <w:p w:rsidR="00996681" w:rsidRDefault="00996681" w:rsidP="00D749C1">
      <w:pPr>
        <w:jc w:val="center"/>
        <w:rPr>
          <w:rFonts w:ascii="宋体" w:hAnsi="宋体" w:cs="宋体"/>
        </w:rPr>
      </w:pPr>
      <w:bookmarkStart w:id="8" w:name="_Toc22538"/>
      <w:bookmarkStart w:id="9" w:name="_Toc26523"/>
      <w:r>
        <w:rPr>
          <w:rFonts w:ascii="宋体" w:hAnsi="宋体" w:cs="宋体" w:hint="eastAsia"/>
        </w:rPr>
        <w:t>项目编号：</w:t>
      </w:r>
      <w:bookmarkEnd w:id="8"/>
      <w:bookmarkEnd w:id="9"/>
      <w:r w:rsidR="00DF1017">
        <w:rPr>
          <w:rFonts w:ascii="宋体" w:hAnsi="宋体" w:cs="宋体" w:hint="eastAsia"/>
        </w:rPr>
        <w:t>A3303270480001460001001</w:t>
      </w:r>
    </w:p>
    <w:p w:rsidR="00996681" w:rsidRDefault="00996681" w:rsidP="0088555F">
      <w:pPr>
        <w:pStyle w:val="2TimesNewRoman5020"/>
        <w:snapToGrid w:val="0"/>
        <w:spacing w:before="0" w:line="360" w:lineRule="auto"/>
        <w:rPr>
          <w:rFonts w:ascii="宋体" w:eastAsia="宋体" w:hAnsi="宋体"/>
        </w:rPr>
      </w:pPr>
      <w:bookmarkStart w:id="10" w:name="_Toc31882"/>
      <w:bookmarkStart w:id="11" w:name="_Toc4023"/>
      <w:bookmarkStart w:id="12" w:name="_Toc22974"/>
      <w:bookmarkStart w:id="13" w:name="_Toc152045512"/>
      <w:bookmarkStart w:id="14" w:name="_Toc715"/>
      <w:bookmarkStart w:id="15" w:name="_Toc17708225"/>
      <w:bookmarkStart w:id="16" w:name="_Toc144974480"/>
      <w:bookmarkStart w:id="17" w:name="_Toc10028"/>
      <w:bookmarkStart w:id="18" w:name="_Toc152042288"/>
      <w:bookmarkStart w:id="19" w:name="_Toc8371"/>
      <w:bookmarkStart w:id="20" w:name="_Toc83237060"/>
      <w:r>
        <w:rPr>
          <w:rFonts w:ascii="宋体" w:eastAsia="宋体" w:hAnsi="宋体" w:hint="eastAsia"/>
        </w:rPr>
        <w:t>1. 招标条件</w:t>
      </w:r>
      <w:bookmarkEnd w:id="10"/>
      <w:bookmarkEnd w:id="11"/>
      <w:bookmarkEnd w:id="12"/>
      <w:bookmarkEnd w:id="13"/>
      <w:bookmarkEnd w:id="14"/>
      <w:bookmarkEnd w:id="15"/>
      <w:bookmarkEnd w:id="16"/>
      <w:bookmarkEnd w:id="17"/>
      <w:bookmarkEnd w:id="18"/>
      <w:bookmarkEnd w:id="19"/>
      <w:bookmarkEnd w:id="20"/>
    </w:p>
    <w:p w:rsidR="00996681" w:rsidRDefault="00996681" w:rsidP="0088555F">
      <w:pPr>
        <w:snapToGrid w:val="0"/>
        <w:spacing w:line="360" w:lineRule="auto"/>
        <w:ind w:firstLineChars="200" w:firstLine="420"/>
        <w:rPr>
          <w:rFonts w:ascii="宋体" w:hAnsi="宋体" w:cs="宋体"/>
          <w:szCs w:val="21"/>
        </w:rPr>
      </w:pPr>
      <w:r>
        <w:rPr>
          <w:rFonts w:ascii="宋体" w:hAnsi="宋体" w:cs="宋体" w:hint="eastAsia"/>
          <w:szCs w:val="21"/>
        </w:rPr>
        <w:t>本招标项目</w:t>
      </w:r>
      <w:r w:rsidR="00DF1017">
        <w:rPr>
          <w:rFonts w:ascii="宋体" w:hAnsi="宋体" w:cs="宋体" w:hint="eastAsia"/>
          <w:szCs w:val="21"/>
          <w:u w:val="single"/>
        </w:rPr>
        <w:t>苍南县宜山中心卫生院改扩建项目-室外场地及附属工程</w:t>
      </w:r>
      <w:r>
        <w:rPr>
          <w:rFonts w:ascii="宋体" w:hAnsi="宋体" w:cs="宋体" w:hint="eastAsia"/>
          <w:szCs w:val="21"/>
        </w:rPr>
        <w:t>已由</w:t>
      </w:r>
      <w:bookmarkStart w:id="21" w:name="EBa68e2aceaeb74fd3ac854174c435a642"/>
      <w:r>
        <w:rPr>
          <w:rFonts w:ascii="宋体" w:hAnsi="宋体" w:cs="宋体" w:hint="eastAsia"/>
          <w:szCs w:val="21"/>
          <w:highlight w:val="white"/>
          <w:u w:val="single"/>
        </w:rPr>
        <w:t>苍南县发展和改革局</w:t>
      </w:r>
      <w:bookmarkEnd w:id="21"/>
      <w:r>
        <w:rPr>
          <w:rFonts w:ascii="宋体" w:hAnsi="宋体" w:cs="宋体" w:hint="eastAsia"/>
          <w:szCs w:val="21"/>
        </w:rPr>
        <w:t>以</w:t>
      </w:r>
      <w:r w:rsidR="00FA4B4B" w:rsidRPr="00FA4B4B">
        <w:rPr>
          <w:rFonts w:ascii="宋体" w:hAnsi="宋体" w:hint="eastAsia"/>
          <w:color w:val="FF0000"/>
          <w:u w:val="single"/>
          <w:lang w:val="zh-CN"/>
        </w:rPr>
        <w:t>苍发改投[2020]19号（项目代码：2020-330327-84-01-111480）</w:t>
      </w:r>
      <w:r>
        <w:rPr>
          <w:rFonts w:ascii="宋体" w:hAnsi="宋体" w:cs="宋体" w:hint="eastAsia"/>
          <w:szCs w:val="21"/>
        </w:rPr>
        <w:t>批准建设，项目业主为</w:t>
      </w:r>
      <w:r w:rsidR="005C50EE">
        <w:rPr>
          <w:rFonts w:ascii="宋体" w:hAnsi="宋体" w:cs="宋体" w:hint="eastAsia"/>
          <w:szCs w:val="21"/>
          <w:u w:val="single"/>
        </w:rPr>
        <w:t>苍南县公共事业投资集团有限公司</w:t>
      </w:r>
      <w:r>
        <w:rPr>
          <w:rFonts w:ascii="宋体" w:hAnsi="宋体" w:cs="宋体" w:hint="eastAsia"/>
          <w:szCs w:val="21"/>
        </w:rPr>
        <w:t>，建设资金来自</w:t>
      </w:r>
      <w:r w:rsidR="00217FC9">
        <w:rPr>
          <w:rFonts w:ascii="宋体" w:hAnsi="宋体" w:cs="宋体" w:hint="eastAsia"/>
          <w:szCs w:val="21"/>
        </w:rPr>
        <w:t>财政统筹</w:t>
      </w:r>
      <w:r>
        <w:rPr>
          <w:rFonts w:ascii="宋体" w:hAnsi="宋体" w:cs="宋体" w:hint="eastAsia"/>
          <w:szCs w:val="21"/>
        </w:rPr>
        <w:t>，项目出资比例为</w:t>
      </w:r>
      <w:bookmarkStart w:id="22" w:name="EBa011a409f29f4c848b3d3b49e0cec1cd"/>
      <w:r>
        <w:rPr>
          <w:rFonts w:ascii="宋体" w:hAnsi="宋体" w:cs="宋体" w:hint="eastAsia"/>
          <w:szCs w:val="21"/>
          <w:highlight w:val="white"/>
          <w:u w:val="single"/>
        </w:rPr>
        <w:t>100</w:t>
      </w:r>
      <w:bookmarkEnd w:id="22"/>
      <w:r>
        <w:rPr>
          <w:rFonts w:ascii="宋体" w:hAnsi="宋体" w:cs="宋体" w:hint="eastAsia"/>
          <w:szCs w:val="21"/>
          <w:highlight w:val="white"/>
          <w:u w:val="single"/>
        </w:rPr>
        <w:t>%</w:t>
      </w:r>
      <w:r>
        <w:rPr>
          <w:rFonts w:ascii="宋体" w:hAnsi="宋体" w:cs="宋体" w:hint="eastAsia"/>
          <w:szCs w:val="21"/>
        </w:rPr>
        <w:t>，招标人为</w:t>
      </w:r>
      <w:r w:rsidR="005C50EE">
        <w:rPr>
          <w:rFonts w:ascii="宋体" w:hAnsi="宋体" w:cs="宋体" w:hint="eastAsia"/>
          <w:szCs w:val="21"/>
          <w:u w:val="single"/>
        </w:rPr>
        <w:t>苍南县公共事业投资集团有限公司</w:t>
      </w:r>
      <w:r>
        <w:rPr>
          <w:rFonts w:ascii="宋体" w:hAnsi="宋体" w:cs="宋体" w:hint="eastAsia"/>
          <w:szCs w:val="21"/>
        </w:rPr>
        <w:t>。项目已具备招标条件，现对该项目的施工进行公开招标。</w:t>
      </w:r>
    </w:p>
    <w:p w:rsidR="00996681" w:rsidRDefault="00996681" w:rsidP="0088555F">
      <w:pPr>
        <w:pStyle w:val="2TimesNewRoman5020"/>
        <w:snapToGrid w:val="0"/>
        <w:spacing w:before="0" w:line="360" w:lineRule="auto"/>
        <w:rPr>
          <w:rFonts w:ascii="宋体" w:eastAsia="宋体" w:hAnsi="宋体"/>
          <w:color w:val="0000FF"/>
          <w:szCs w:val="21"/>
        </w:rPr>
      </w:pPr>
      <w:bookmarkStart w:id="23" w:name="_Toc14760"/>
      <w:bookmarkStart w:id="24" w:name="_Toc22864"/>
      <w:bookmarkStart w:id="25" w:name="_Toc17708226"/>
      <w:bookmarkStart w:id="26" w:name="_Toc152045513"/>
      <w:bookmarkStart w:id="27" w:name="_Toc4780"/>
      <w:bookmarkStart w:id="28" w:name="_Toc152042289"/>
      <w:bookmarkStart w:id="29" w:name="_Toc144974481"/>
      <w:bookmarkStart w:id="30" w:name="_Toc21363"/>
      <w:bookmarkStart w:id="31" w:name="_Toc6658"/>
      <w:bookmarkStart w:id="32" w:name="_Toc28474"/>
      <w:bookmarkStart w:id="33" w:name="_Toc83237061"/>
      <w:r>
        <w:rPr>
          <w:rFonts w:ascii="宋体" w:eastAsia="宋体" w:hAnsi="宋体" w:hint="eastAsia"/>
        </w:rPr>
        <w:t>2. 项目概况与招标范围</w:t>
      </w:r>
      <w:bookmarkStart w:id="34" w:name="EB6f8530d83bb544bf9e13ceae402f5367"/>
      <w:bookmarkEnd w:id="23"/>
      <w:bookmarkEnd w:id="24"/>
      <w:bookmarkEnd w:id="25"/>
      <w:bookmarkEnd w:id="26"/>
      <w:bookmarkEnd w:id="27"/>
      <w:bookmarkEnd w:id="28"/>
      <w:bookmarkEnd w:id="29"/>
      <w:bookmarkEnd w:id="30"/>
      <w:bookmarkEnd w:id="31"/>
      <w:bookmarkEnd w:id="32"/>
      <w:bookmarkEnd w:id="33"/>
    </w:p>
    <w:p w:rsidR="00212592" w:rsidRDefault="00996681" w:rsidP="0088555F">
      <w:pPr>
        <w:snapToGrid w:val="0"/>
        <w:spacing w:line="360" w:lineRule="auto"/>
        <w:ind w:firstLineChars="200" w:firstLine="420"/>
        <w:rPr>
          <w:rFonts w:ascii="宋体" w:hAnsi="宋体" w:cs="宋体"/>
          <w:color w:val="FF0000"/>
          <w:szCs w:val="21"/>
        </w:rPr>
      </w:pPr>
      <w:r>
        <w:rPr>
          <w:rFonts w:ascii="宋体" w:hAnsi="宋体" w:cs="宋体" w:hint="eastAsia"/>
          <w:color w:val="000000"/>
          <w:szCs w:val="21"/>
          <w:highlight w:val="white"/>
        </w:rPr>
        <w:t>2.1</w:t>
      </w:r>
      <w:r w:rsidR="005E5EDC" w:rsidRPr="005E5EDC">
        <w:rPr>
          <w:rFonts w:ascii="宋体" w:hAnsi="宋体" w:hint="eastAsia"/>
        </w:rPr>
        <w:t>本工程投资约</w:t>
      </w:r>
      <w:r w:rsidR="005E5EDC" w:rsidRPr="005E5EDC">
        <w:rPr>
          <w:rFonts w:ascii="宋体" w:hAnsi="宋体"/>
          <w:color w:val="FF0000"/>
        </w:rPr>
        <w:t>27</w:t>
      </w:r>
      <w:r w:rsidR="00D45FAE">
        <w:rPr>
          <w:rFonts w:ascii="宋体" w:hAnsi="宋体"/>
          <w:color w:val="FF0000"/>
        </w:rPr>
        <w:t>8</w:t>
      </w:r>
      <w:r w:rsidR="005E5EDC" w:rsidRPr="005E5EDC">
        <w:rPr>
          <w:rFonts w:ascii="宋体" w:hAnsi="宋体" w:hint="eastAsia"/>
          <w:color w:val="FF0000"/>
        </w:rPr>
        <w:t>万元</w:t>
      </w:r>
      <w:r w:rsidR="00F375DA">
        <w:rPr>
          <w:rFonts w:ascii="宋体" w:hAnsi="宋体" w:hint="eastAsia"/>
        </w:rPr>
        <w:t>。</w:t>
      </w:r>
      <w:r w:rsidR="005E5EDC" w:rsidRPr="005E5EDC">
        <w:rPr>
          <w:rFonts w:ascii="宋体" w:hAnsi="宋体" w:hint="eastAsia"/>
        </w:rPr>
        <w:t>招标范围为</w:t>
      </w:r>
      <w:r w:rsidR="005E5EDC">
        <w:rPr>
          <w:rFonts w:ascii="宋体" w:hAnsi="宋体" w:hint="eastAsia"/>
        </w:rPr>
        <w:t>施工图范围内的</w:t>
      </w:r>
      <w:r w:rsidR="005E5EDC" w:rsidRPr="00DF5D9F">
        <w:rPr>
          <w:rFonts w:ascii="宋体" w:hAnsi="宋体" w:hint="eastAsia"/>
          <w:color w:val="FF0000"/>
        </w:rPr>
        <w:t>景观建筑、绿化苗木、亮化工程等</w:t>
      </w:r>
      <w:r w:rsidR="001D7FE0">
        <w:rPr>
          <w:rFonts w:ascii="宋体" w:hAnsi="宋体" w:hint="eastAsia"/>
          <w:color w:val="FF0000"/>
        </w:rPr>
        <w:t>，苗木养护期一年</w:t>
      </w:r>
      <w:r w:rsidR="005E5EDC" w:rsidRPr="005E5EDC">
        <w:rPr>
          <w:rFonts w:ascii="宋体" w:hAnsi="宋体" w:hint="eastAsia"/>
        </w:rPr>
        <w:t>，</w:t>
      </w:r>
      <w:r w:rsidR="005E5EDC">
        <w:rPr>
          <w:rFonts w:ascii="宋体" w:hAnsi="宋体" w:hint="eastAsia"/>
        </w:rPr>
        <w:t>具体以工程量清单及施工图为准</w:t>
      </w:r>
      <w:r w:rsidR="005E5EDC" w:rsidRPr="005E5EDC">
        <w:rPr>
          <w:rFonts w:ascii="宋体" w:hAnsi="宋体" w:hint="eastAsia"/>
        </w:rPr>
        <w:t>。本工程计划工期为</w:t>
      </w:r>
      <w:r w:rsidR="005814C1">
        <w:rPr>
          <w:rFonts w:ascii="宋体" w:hAnsi="宋体"/>
          <w:color w:val="FF0000"/>
          <w:u w:val="single"/>
        </w:rPr>
        <w:t>120</w:t>
      </w:r>
      <w:r w:rsidR="005E5EDC" w:rsidRPr="005E5EDC">
        <w:rPr>
          <w:rFonts w:ascii="宋体" w:hAnsi="宋体" w:hint="eastAsia"/>
          <w:color w:val="FF0000"/>
          <w:u w:val="single"/>
        </w:rPr>
        <w:t>日历天</w:t>
      </w:r>
      <w:r w:rsidR="005E5EDC" w:rsidRPr="005E5EDC">
        <w:rPr>
          <w:rFonts w:ascii="宋体" w:hAnsi="宋体" w:hint="eastAsia"/>
        </w:rPr>
        <w:t>，建设地点为苍南县</w:t>
      </w:r>
      <w:r w:rsidR="005E5EDC">
        <w:rPr>
          <w:rFonts w:ascii="宋体" w:hAnsi="宋体" w:hint="eastAsia"/>
        </w:rPr>
        <w:t>宜山</w:t>
      </w:r>
      <w:r w:rsidR="005E5EDC" w:rsidRPr="005E5EDC">
        <w:rPr>
          <w:rFonts w:ascii="宋体" w:hAnsi="宋体" w:hint="eastAsia"/>
        </w:rPr>
        <w:t>镇</w:t>
      </w:r>
      <w:r w:rsidR="005E5EDC">
        <w:rPr>
          <w:rFonts w:ascii="宋体" w:hAnsi="宋体" w:hint="eastAsia"/>
        </w:rPr>
        <w:t>。</w:t>
      </w:r>
    </w:p>
    <w:p w:rsidR="00212592" w:rsidRDefault="00996681" w:rsidP="0088555F">
      <w:pPr>
        <w:snapToGrid w:val="0"/>
        <w:spacing w:line="360" w:lineRule="auto"/>
        <w:ind w:firstLineChars="200" w:firstLine="420"/>
        <w:rPr>
          <w:rFonts w:ascii="宋体" w:hAnsi="宋体"/>
        </w:rPr>
      </w:pPr>
      <w:r>
        <w:rPr>
          <w:rFonts w:ascii="宋体" w:hAnsi="宋体" w:cs="宋体" w:hint="eastAsia"/>
          <w:color w:val="000000"/>
          <w:szCs w:val="21"/>
          <w:highlight w:val="white"/>
        </w:rPr>
        <w:t>2.2</w:t>
      </w:r>
      <w:bookmarkStart w:id="35" w:name="_Toc2970"/>
      <w:bookmarkStart w:id="36" w:name="_Toc6605"/>
      <w:bookmarkStart w:id="37" w:name="_Toc1004"/>
      <w:bookmarkStart w:id="38" w:name="_Toc17708227"/>
      <w:bookmarkStart w:id="39" w:name="_Toc152045514"/>
      <w:bookmarkStart w:id="40" w:name="_Toc144974482"/>
      <w:bookmarkStart w:id="41" w:name="_Toc24907"/>
      <w:bookmarkStart w:id="42" w:name="_Toc152042290"/>
      <w:bookmarkStart w:id="43" w:name="_Toc11863"/>
      <w:bookmarkStart w:id="44" w:name="_Toc1389"/>
      <w:bookmarkEnd w:id="34"/>
      <w:r w:rsidR="005E5EDC" w:rsidRPr="005E5EDC">
        <w:rPr>
          <w:rFonts w:ascii="宋体" w:hAnsi="宋体" w:hint="eastAsia"/>
        </w:rPr>
        <w:t>质量要求：合格</w:t>
      </w:r>
      <w:r w:rsidR="00DF5D9F">
        <w:rPr>
          <w:rFonts w:ascii="宋体" w:hAnsi="宋体" w:hint="eastAsia"/>
        </w:rPr>
        <w:t>。</w:t>
      </w:r>
    </w:p>
    <w:p w:rsidR="00996681" w:rsidRDefault="00DF5D9F" w:rsidP="0088555F">
      <w:pPr>
        <w:pStyle w:val="2TimesNewRoman5020"/>
        <w:snapToGrid w:val="0"/>
        <w:spacing w:before="0" w:line="360" w:lineRule="auto"/>
        <w:rPr>
          <w:rFonts w:ascii="宋体" w:eastAsia="宋体" w:hAnsi="宋体"/>
        </w:rPr>
      </w:pPr>
      <w:bookmarkStart w:id="45" w:name="_Toc83237062"/>
      <w:r>
        <w:rPr>
          <w:rFonts w:ascii="宋体" w:eastAsia="宋体" w:hAnsi="宋体" w:hint="eastAsia"/>
        </w:rPr>
        <w:t>3. 投标人资格要求</w:t>
      </w:r>
      <w:bookmarkEnd w:id="35"/>
      <w:bookmarkEnd w:id="36"/>
      <w:bookmarkEnd w:id="37"/>
      <w:bookmarkEnd w:id="38"/>
      <w:bookmarkEnd w:id="39"/>
      <w:bookmarkEnd w:id="40"/>
      <w:bookmarkEnd w:id="41"/>
      <w:bookmarkEnd w:id="42"/>
      <w:bookmarkEnd w:id="43"/>
      <w:bookmarkEnd w:id="44"/>
      <w:bookmarkEnd w:id="45"/>
    </w:p>
    <w:p w:rsidR="00654965" w:rsidRDefault="00996681" w:rsidP="0088555F">
      <w:pPr>
        <w:snapToGrid w:val="0"/>
        <w:spacing w:line="360" w:lineRule="auto"/>
        <w:ind w:firstLineChars="200" w:firstLine="420"/>
        <w:rPr>
          <w:rFonts w:ascii="宋体" w:hAnsi="宋体" w:cs="宋体"/>
          <w:szCs w:val="21"/>
        </w:rPr>
      </w:pPr>
      <w:r>
        <w:rPr>
          <w:rFonts w:ascii="宋体" w:hAnsi="宋体" w:cs="宋体" w:hint="eastAsia"/>
          <w:szCs w:val="21"/>
        </w:rPr>
        <w:t>3.1 本次招标要求投标人须具备：</w:t>
      </w:r>
      <w:r>
        <w:rPr>
          <w:rFonts w:ascii="宋体" w:hAnsi="宋体" w:cs="宋体" w:hint="eastAsia"/>
          <w:szCs w:val="21"/>
          <w:highlight w:val="white"/>
          <w:u w:val="single"/>
        </w:rPr>
        <w:t>住建部颁发的建市【2014】159号《建筑业企业资质标准》要求取得</w:t>
      </w:r>
      <w:r w:rsidR="0026629C">
        <w:rPr>
          <w:rFonts w:ascii="宋体" w:hAnsi="宋体" w:cs="宋体" w:hint="eastAsia"/>
          <w:szCs w:val="21"/>
          <w:highlight w:val="white"/>
          <w:u w:val="single"/>
        </w:rPr>
        <w:t>市政公用工程施工总承包叁级</w:t>
      </w:r>
      <w:r>
        <w:rPr>
          <w:rFonts w:ascii="宋体" w:hAnsi="宋体" w:cs="宋体" w:hint="eastAsia"/>
          <w:szCs w:val="21"/>
          <w:highlight w:val="white"/>
          <w:u w:val="single"/>
        </w:rPr>
        <w:t>及以上</w:t>
      </w:r>
      <w:r>
        <w:rPr>
          <w:rFonts w:ascii="宋体" w:hAnsi="宋体" w:cs="宋体" w:hint="eastAsia"/>
          <w:szCs w:val="21"/>
        </w:rPr>
        <w:t>资质，并在人员、设备、资金等方面具有相应的施工能力</w:t>
      </w:r>
      <w:r>
        <w:rPr>
          <w:rFonts w:ascii="宋体" w:hAnsi="宋体" w:cs="宋体" w:hint="eastAsia"/>
        </w:rPr>
        <w:t>，</w:t>
      </w:r>
      <w:r>
        <w:rPr>
          <w:rFonts w:ascii="宋体" w:hAnsi="宋体" w:cs="宋体" w:hint="eastAsia"/>
          <w:szCs w:val="21"/>
        </w:rPr>
        <w:t>投标人拟派项目负责人须具备：</w:t>
      </w:r>
      <w:r>
        <w:rPr>
          <w:rFonts w:ascii="宋体" w:hAnsi="宋体" w:cs="宋体" w:hint="eastAsia"/>
          <w:szCs w:val="21"/>
          <w:u w:val="single"/>
        </w:rPr>
        <w:t>具有</w:t>
      </w:r>
      <w:r w:rsidR="0026629C">
        <w:rPr>
          <w:rFonts w:ascii="宋体" w:hAnsi="宋体" w:cs="宋体" w:hint="eastAsia"/>
          <w:szCs w:val="21"/>
          <w:u w:val="single"/>
        </w:rPr>
        <w:t>市政公用工程专业二级</w:t>
      </w:r>
      <w:r>
        <w:rPr>
          <w:rFonts w:ascii="宋体" w:hAnsi="宋体" w:cs="宋体" w:hint="eastAsia"/>
          <w:szCs w:val="21"/>
          <w:u w:val="single"/>
        </w:rPr>
        <w:t>及以上注册建造师执业资格</w:t>
      </w:r>
      <w:r>
        <w:rPr>
          <w:rFonts w:ascii="宋体" w:hAnsi="宋体" w:cs="宋体" w:hint="eastAsia"/>
          <w:szCs w:val="21"/>
        </w:rPr>
        <w:t>，具备有效的安全生产考核合格证书，</w:t>
      </w:r>
      <w:r>
        <w:rPr>
          <w:rFonts w:ascii="宋体" w:hAnsi="宋体" w:cs="宋体" w:hint="eastAsia"/>
        </w:rPr>
        <w:t>且未担任其他任何在建合同工程的项目负责人</w:t>
      </w:r>
      <w:r>
        <w:rPr>
          <w:rFonts w:ascii="宋体" w:hAnsi="宋体" w:cs="宋体" w:hint="eastAsia"/>
          <w:szCs w:val="21"/>
        </w:rPr>
        <w:t>。</w:t>
      </w:r>
    </w:p>
    <w:p w:rsidR="00996681" w:rsidRDefault="00996681" w:rsidP="0088555F">
      <w:pPr>
        <w:snapToGrid w:val="0"/>
        <w:spacing w:line="360" w:lineRule="auto"/>
        <w:ind w:firstLineChars="200" w:firstLine="420"/>
        <w:rPr>
          <w:rFonts w:ascii="宋体" w:hAnsi="宋体" w:cs="宋体"/>
          <w:szCs w:val="21"/>
        </w:rPr>
      </w:pPr>
      <w:r>
        <w:rPr>
          <w:rFonts w:ascii="宋体" w:hAnsi="宋体" w:cs="宋体" w:hint="eastAsia"/>
          <w:szCs w:val="21"/>
        </w:rPr>
        <w:t>3.2 本次招标</w:t>
      </w:r>
      <w:r>
        <w:rPr>
          <w:rFonts w:ascii="宋体" w:hAnsi="宋体" w:cs="宋体" w:hint="eastAsia"/>
          <w:color w:val="0000FF"/>
          <w:szCs w:val="21"/>
          <w:u w:val="single"/>
        </w:rPr>
        <w:t>不接受</w:t>
      </w:r>
      <w:r>
        <w:rPr>
          <w:rFonts w:ascii="宋体" w:hAnsi="宋体" w:cs="宋体" w:hint="eastAsia"/>
          <w:szCs w:val="21"/>
        </w:rPr>
        <w:t>联合体投标。</w:t>
      </w:r>
    </w:p>
    <w:p w:rsidR="00996681" w:rsidRPr="000B6542" w:rsidRDefault="00996681" w:rsidP="0088555F">
      <w:pPr>
        <w:snapToGrid w:val="0"/>
        <w:spacing w:line="360" w:lineRule="auto"/>
        <w:ind w:firstLineChars="200" w:firstLine="420"/>
        <w:rPr>
          <w:rFonts w:ascii="宋体" w:hAnsi="宋体" w:cs="宋体"/>
          <w:b/>
          <w:bCs/>
          <w:szCs w:val="21"/>
        </w:rPr>
      </w:pPr>
      <w:r>
        <w:rPr>
          <w:rFonts w:ascii="宋体" w:hAnsi="宋体" w:cs="宋体" w:hint="eastAsia"/>
          <w:szCs w:val="21"/>
        </w:rPr>
        <w:t>3.3</w:t>
      </w:r>
      <w:r w:rsidRPr="00654965">
        <w:rPr>
          <w:rFonts w:ascii="宋体" w:hAnsi="宋体" w:cs="宋体" w:hint="eastAsia"/>
          <w:szCs w:val="21"/>
        </w:rPr>
        <w:t>其他要求：①在投标截止时间前，投标人未被人民法院列入限制失信被执行人投标资格名单的企业；②投标企业已录入浙江省建筑市场监管与诚信信息平台。</w:t>
      </w:r>
      <w:r w:rsidR="00654965" w:rsidRPr="00654965">
        <w:rPr>
          <w:rFonts w:ascii="宋体" w:hAnsi="宋体" w:cs="宋体" w:hint="eastAsia"/>
          <w:szCs w:val="21"/>
        </w:rPr>
        <w:t>③</w:t>
      </w:r>
      <w:r w:rsidR="00654965" w:rsidRPr="00654965">
        <w:rPr>
          <w:rFonts w:ascii="宋体" w:hAnsi="宋体" w:cs="宋体" w:hint="eastAsia"/>
          <w:bCs/>
          <w:szCs w:val="21"/>
        </w:rPr>
        <w:t>浙江省外投标人必须持有</w:t>
      </w:r>
      <w:r w:rsidR="00654965" w:rsidRPr="00654965">
        <w:rPr>
          <w:rFonts w:ascii="宋体" w:hAnsi="宋体" w:cs="宋体" w:hint="eastAsia"/>
          <w:bCs/>
        </w:rPr>
        <w:t>《省外企业进浙承接业务备案证明》</w:t>
      </w:r>
      <w:r w:rsidR="00654965" w:rsidRPr="00654965">
        <w:rPr>
          <w:rFonts w:ascii="宋体" w:hAnsi="宋体" w:cs="宋体" w:hint="eastAsia"/>
          <w:bCs/>
          <w:szCs w:val="21"/>
        </w:rPr>
        <w:t>且在有效期内。</w:t>
      </w:r>
    </w:p>
    <w:p w:rsidR="00996681" w:rsidRDefault="00996681" w:rsidP="0088555F">
      <w:pPr>
        <w:pStyle w:val="2TimesNewRoman5020"/>
        <w:snapToGrid w:val="0"/>
        <w:spacing w:before="0" w:line="360" w:lineRule="auto"/>
        <w:rPr>
          <w:rFonts w:ascii="宋体" w:eastAsia="宋体" w:hAnsi="宋体"/>
        </w:rPr>
      </w:pPr>
      <w:bookmarkStart w:id="46" w:name="_Toc17708228"/>
      <w:bookmarkStart w:id="47" w:name="_Toc144974483"/>
      <w:bookmarkStart w:id="48" w:name="_Toc23643"/>
      <w:bookmarkStart w:id="49" w:name="_Toc152045515"/>
      <w:bookmarkStart w:id="50" w:name="_Toc3805"/>
      <w:bookmarkStart w:id="51" w:name="_Toc29766"/>
      <w:bookmarkStart w:id="52" w:name="_Toc152042291"/>
      <w:bookmarkStart w:id="53" w:name="_Toc20175"/>
      <w:bookmarkStart w:id="54" w:name="_Toc4947"/>
      <w:bookmarkStart w:id="55" w:name="_Toc4624"/>
      <w:bookmarkStart w:id="56" w:name="_Toc83237063"/>
      <w:r>
        <w:rPr>
          <w:rFonts w:ascii="宋体" w:eastAsia="宋体" w:hAnsi="宋体" w:hint="eastAsia"/>
        </w:rPr>
        <w:t>4. 招标文件的获取</w:t>
      </w:r>
      <w:bookmarkEnd w:id="46"/>
      <w:bookmarkEnd w:id="47"/>
      <w:bookmarkEnd w:id="48"/>
      <w:bookmarkEnd w:id="49"/>
      <w:bookmarkEnd w:id="50"/>
      <w:bookmarkEnd w:id="51"/>
      <w:bookmarkEnd w:id="52"/>
      <w:bookmarkEnd w:id="53"/>
      <w:bookmarkEnd w:id="54"/>
      <w:bookmarkEnd w:id="55"/>
      <w:bookmarkEnd w:id="56"/>
    </w:p>
    <w:p w:rsidR="00996681" w:rsidRDefault="00996681" w:rsidP="0088555F">
      <w:pPr>
        <w:snapToGrid w:val="0"/>
        <w:spacing w:line="360" w:lineRule="auto"/>
        <w:ind w:firstLineChars="200" w:firstLine="420"/>
        <w:rPr>
          <w:rFonts w:ascii="宋体" w:hAnsi="宋体" w:cs="宋体"/>
          <w:szCs w:val="21"/>
        </w:rPr>
      </w:pPr>
      <w:r>
        <w:rPr>
          <w:rFonts w:ascii="宋体" w:hAnsi="宋体" w:cs="宋体" w:hint="eastAsia"/>
          <w:szCs w:val="21"/>
        </w:rPr>
        <w:t>4.1凡有意参加投标者，请</w:t>
      </w:r>
      <w:r w:rsidR="00441E8F">
        <w:rPr>
          <w:rFonts w:ascii="宋体" w:hAnsi="宋体" w:cs="宋体" w:hint="eastAsia"/>
          <w:szCs w:val="21"/>
        </w:rPr>
        <w:t>于</w:t>
      </w:r>
      <w:r>
        <w:rPr>
          <w:rFonts w:ascii="宋体" w:hAnsi="宋体" w:cs="宋体" w:hint="eastAsia"/>
          <w:szCs w:val="21"/>
        </w:rPr>
        <w:t>本公告发布之日起至投标截止时间前，直接在温州市公共资源交易网苍南县分网上下载招标文件及其他资料（网址为http://ggzy.cncn.gov.cn/TPFrontNew/）。</w:t>
      </w:r>
    </w:p>
    <w:p w:rsidR="00996681" w:rsidRDefault="00996681" w:rsidP="0088555F">
      <w:pPr>
        <w:snapToGrid w:val="0"/>
        <w:spacing w:line="360" w:lineRule="auto"/>
        <w:ind w:firstLineChars="200" w:firstLine="420"/>
        <w:rPr>
          <w:rFonts w:ascii="宋体" w:hAnsi="宋体" w:cs="宋体"/>
          <w:szCs w:val="21"/>
        </w:rPr>
      </w:pPr>
      <w:r>
        <w:rPr>
          <w:rFonts w:ascii="宋体" w:hAnsi="宋体" w:cs="宋体" w:hint="eastAsia"/>
          <w:szCs w:val="21"/>
        </w:rPr>
        <w:t>4.2本工程招标文件的质疑、澄清、修改、补充等内容在温州市公共资源交易网苍南县分网</w:t>
      </w:r>
      <w:r>
        <w:rPr>
          <w:rFonts w:ascii="宋体" w:hAnsi="宋体" w:cs="宋体" w:hint="eastAsia"/>
        </w:rPr>
        <w:t>（网址：http://ggzy.cncn.gov.cn/TPFrontNew/）</w:t>
      </w:r>
      <w:r>
        <w:rPr>
          <w:rFonts w:ascii="宋体" w:hAnsi="宋体" w:cs="宋体" w:hint="eastAsia"/>
          <w:szCs w:val="21"/>
        </w:rPr>
        <w:t>上发布信息向所有投标人公布。</w:t>
      </w:r>
    </w:p>
    <w:p w:rsidR="00996681" w:rsidRDefault="00996681" w:rsidP="0088555F">
      <w:pPr>
        <w:pStyle w:val="2TimesNewRoman5020"/>
        <w:snapToGrid w:val="0"/>
        <w:spacing w:before="0" w:line="360" w:lineRule="auto"/>
        <w:rPr>
          <w:rFonts w:ascii="宋体" w:eastAsia="宋体" w:hAnsi="宋体"/>
          <w:sz w:val="24"/>
          <w:szCs w:val="24"/>
        </w:rPr>
      </w:pPr>
      <w:bookmarkStart w:id="57" w:name="_Toc144974484"/>
      <w:bookmarkStart w:id="58" w:name="_Toc28617"/>
      <w:bookmarkStart w:id="59" w:name="_Toc6234"/>
      <w:bookmarkStart w:id="60" w:name="_Toc349"/>
      <w:bookmarkStart w:id="61" w:name="_Toc152042292"/>
      <w:bookmarkStart w:id="62" w:name="_Toc30932"/>
      <w:bookmarkStart w:id="63" w:name="_Toc30248"/>
      <w:bookmarkStart w:id="64" w:name="_Toc10508"/>
      <w:bookmarkStart w:id="65" w:name="_Toc152045516"/>
      <w:bookmarkStart w:id="66" w:name="_Toc17708229"/>
      <w:bookmarkStart w:id="67" w:name="_Toc83237064"/>
      <w:r>
        <w:rPr>
          <w:rFonts w:ascii="宋体" w:eastAsia="宋体" w:hAnsi="宋体" w:hint="eastAsia"/>
        </w:rPr>
        <w:t>5. 投标文件的递交</w:t>
      </w:r>
      <w:bookmarkEnd w:id="57"/>
      <w:bookmarkEnd w:id="58"/>
      <w:bookmarkEnd w:id="59"/>
      <w:bookmarkEnd w:id="60"/>
      <w:bookmarkEnd w:id="61"/>
      <w:bookmarkEnd w:id="62"/>
      <w:bookmarkEnd w:id="63"/>
      <w:bookmarkEnd w:id="64"/>
      <w:bookmarkEnd w:id="65"/>
      <w:bookmarkEnd w:id="66"/>
      <w:bookmarkEnd w:id="67"/>
    </w:p>
    <w:p w:rsidR="00996681" w:rsidRDefault="00996681" w:rsidP="0088555F">
      <w:pPr>
        <w:snapToGrid w:val="0"/>
        <w:spacing w:line="360" w:lineRule="auto"/>
        <w:ind w:firstLineChars="200" w:firstLine="420"/>
        <w:rPr>
          <w:rFonts w:ascii="宋体" w:hAnsi="宋体" w:cs="宋体"/>
          <w:szCs w:val="21"/>
        </w:rPr>
      </w:pPr>
      <w:r>
        <w:rPr>
          <w:rFonts w:ascii="宋体" w:hAnsi="宋体" w:cs="宋体" w:hint="eastAsia"/>
          <w:szCs w:val="21"/>
        </w:rPr>
        <w:t>5.1 投标文件递交的截止时间（投标截止时间，下同）为</w:t>
      </w:r>
      <w:r w:rsidRPr="008A2368">
        <w:rPr>
          <w:rFonts w:ascii="宋体" w:hAnsi="宋体" w:cs="宋体" w:hint="eastAsia"/>
          <w:color w:val="FF0000"/>
          <w:szCs w:val="21"/>
          <w:u w:val="single"/>
        </w:rPr>
        <w:t>2021</w:t>
      </w:r>
      <w:r w:rsidRPr="008A2368">
        <w:rPr>
          <w:rFonts w:ascii="宋体" w:hAnsi="宋体" w:cs="宋体" w:hint="eastAsia"/>
          <w:color w:val="FF0000"/>
          <w:szCs w:val="21"/>
        </w:rPr>
        <w:t>年</w:t>
      </w:r>
      <w:r w:rsidR="002B083C">
        <w:rPr>
          <w:rFonts w:ascii="宋体" w:hAnsi="宋体" w:cs="宋体"/>
          <w:color w:val="FF0000"/>
          <w:szCs w:val="21"/>
          <w:u w:val="single"/>
        </w:rPr>
        <w:t>10</w:t>
      </w:r>
      <w:r w:rsidRPr="008A2368">
        <w:rPr>
          <w:rFonts w:ascii="宋体" w:hAnsi="宋体" w:cs="宋体" w:hint="eastAsia"/>
          <w:color w:val="FF0000"/>
          <w:szCs w:val="21"/>
        </w:rPr>
        <w:t>月</w:t>
      </w:r>
      <w:r w:rsidR="005B3D22">
        <w:rPr>
          <w:rFonts w:ascii="宋体" w:hAnsi="宋体" w:cs="宋体"/>
          <w:color w:val="FF0000"/>
          <w:szCs w:val="21"/>
          <w:u w:val="single"/>
        </w:rPr>
        <w:t>26</w:t>
      </w:r>
      <w:r w:rsidRPr="008A2368">
        <w:rPr>
          <w:rFonts w:ascii="宋体" w:hAnsi="宋体" w:cs="宋体" w:hint="eastAsia"/>
          <w:color w:val="FF0000"/>
          <w:szCs w:val="21"/>
        </w:rPr>
        <w:t>日</w:t>
      </w:r>
      <w:r w:rsidR="008A2368" w:rsidRPr="008A2368">
        <w:rPr>
          <w:rFonts w:ascii="宋体" w:hAnsi="宋体" w:cs="宋体"/>
          <w:color w:val="FF0000"/>
          <w:szCs w:val="21"/>
          <w:u w:val="single"/>
        </w:rPr>
        <w:t>09</w:t>
      </w:r>
      <w:r w:rsidRPr="008A2368">
        <w:rPr>
          <w:rFonts w:ascii="宋体" w:hAnsi="宋体" w:cs="宋体" w:hint="eastAsia"/>
          <w:color w:val="FF0000"/>
          <w:szCs w:val="21"/>
        </w:rPr>
        <w:t>时</w:t>
      </w:r>
      <w:r w:rsidRPr="008A2368">
        <w:rPr>
          <w:rFonts w:ascii="宋体" w:hAnsi="宋体" w:cs="宋体" w:hint="eastAsia"/>
          <w:color w:val="FF0000"/>
          <w:szCs w:val="21"/>
          <w:u w:val="single"/>
        </w:rPr>
        <w:t>30</w:t>
      </w:r>
      <w:r w:rsidRPr="008A2368">
        <w:rPr>
          <w:rFonts w:ascii="宋体" w:hAnsi="宋体" w:cs="宋体" w:hint="eastAsia"/>
          <w:color w:val="FF0000"/>
          <w:szCs w:val="21"/>
        </w:rPr>
        <w:t>分</w:t>
      </w:r>
      <w:r>
        <w:rPr>
          <w:rFonts w:ascii="宋体" w:hAnsi="宋体" w:cs="宋体" w:hint="eastAsia"/>
          <w:szCs w:val="21"/>
        </w:rPr>
        <w:t>，</w:t>
      </w:r>
      <w:r w:rsidRPr="007E7A2B">
        <w:rPr>
          <w:rFonts w:ascii="宋体" w:hAnsi="宋体" w:cs="宋体"/>
          <w:szCs w:val="21"/>
        </w:rPr>
        <w:t>地点为</w:t>
      </w:r>
      <w:r w:rsidRPr="007E7A2B">
        <w:rPr>
          <w:rFonts w:ascii="宋体" w:hAnsi="宋体" w:cs="宋体" w:hint="eastAsia"/>
          <w:szCs w:val="21"/>
        </w:rPr>
        <w:t>苍南县灵溪镇春晖路公投大厦--苍南县公共资源交易中心</w:t>
      </w:r>
      <w:r w:rsidRPr="002E1313">
        <w:rPr>
          <w:rFonts w:ascii="宋体" w:hAnsi="宋体" w:cs="宋体" w:hint="eastAsia"/>
          <w:color w:val="FF0000"/>
          <w:szCs w:val="21"/>
        </w:rPr>
        <w:t>1楼开标室</w:t>
      </w:r>
      <w:r w:rsidR="00684365">
        <w:rPr>
          <w:rFonts w:ascii="宋体" w:hAnsi="宋体" w:cs="宋体"/>
          <w:color w:val="FF0000"/>
          <w:szCs w:val="21"/>
        </w:rPr>
        <w:t>1</w:t>
      </w:r>
      <w:r w:rsidRPr="007E7A2B">
        <w:rPr>
          <w:rFonts w:ascii="宋体" w:hAnsi="宋体" w:cs="宋体" w:hint="eastAsia"/>
          <w:szCs w:val="21"/>
        </w:rPr>
        <w:t>。</w:t>
      </w:r>
    </w:p>
    <w:p w:rsidR="00996681" w:rsidRDefault="00996681" w:rsidP="0088555F">
      <w:pPr>
        <w:tabs>
          <w:tab w:val="left" w:pos="360"/>
        </w:tabs>
        <w:snapToGrid w:val="0"/>
        <w:spacing w:line="360" w:lineRule="auto"/>
        <w:ind w:firstLineChars="200" w:firstLine="420"/>
        <w:rPr>
          <w:rFonts w:ascii="宋体" w:hAnsi="宋体" w:cs="宋体"/>
          <w:szCs w:val="21"/>
        </w:rPr>
      </w:pPr>
      <w:r>
        <w:rPr>
          <w:rFonts w:ascii="宋体" w:hAnsi="宋体" w:cs="宋体" w:hint="eastAsia"/>
          <w:szCs w:val="21"/>
        </w:rPr>
        <w:t>5.2 逾期送达的或者未送达指定地点的投标文件，招标人不予受理。</w:t>
      </w:r>
    </w:p>
    <w:p w:rsidR="00996681" w:rsidRDefault="00996681" w:rsidP="0088555F">
      <w:pPr>
        <w:pStyle w:val="af3"/>
        <w:shd w:val="clear" w:color="auto" w:fill="FFFFFF"/>
        <w:snapToGrid w:val="0"/>
        <w:spacing w:before="0" w:after="0" w:line="360" w:lineRule="auto"/>
        <w:ind w:firstLineChars="200" w:firstLine="420"/>
        <w:rPr>
          <w:rFonts w:cs="宋体"/>
          <w:kern w:val="2"/>
          <w:sz w:val="21"/>
          <w:szCs w:val="21"/>
        </w:rPr>
      </w:pPr>
      <w:r>
        <w:rPr>
          <w:rFonts w:cs="宋体" w:hint="eastAsia"/>
          <w:kern w:val="2"/>
          <w:sz w:val="21"/>
          <w:szCs w:val="21"/>
        </w:rPr>
        <w:t>5.3 提问时间：</w:t>
      </w:r>
      <w:r w:rsidRPr="007E7A2B">
        <w:rPr>
          <w:rFonts w:cs="宋体" w:hint="eastAsia"/>
          <w:color w:val="FF0000"/>
          <w:kern w:val="2"/>
          <w:sz w:val="21"/>
          <w:szCs w:val="21"/>
        </w:rPr>
        <w:t>2021年</w:t>
      </w:r>
      <w:r w:rsidR="007E7A2B" w:rsidRPr="007E7A2B">
        <w:rPr>
          <w:rFonts w:cs="宋体"/>
          <w:color w:val="FF0000"/>
          <w:kern w:val="2"/>
          <w:sz w:val="21"/>
          <w:szCs w:val="21"/>
        </w:rPr>
        <w:t>10</w:t>
      </w:r>
      <w:r w:rsidR="001A7CE6" w:rsidRPr="007E7A2B">
        <w:rPr>
          <w:rFonts w:cs="宋体" w:hint="eastAsia"/>
          <w:color w:val="FF0000"/>
          <w:kern w:val="2"/>
          <w:sz w:val="21"/>
          <w:szCs w:val="21"/>
        </w:rPr>
        <w:t>月</w:t>
      </w:r>
      <w:r w:rsidR="00B729C5">
        <w:rPr>
          <w:rFonts w:cs="宋体"/>
          <w:color w:val="FF0000"/>
          <w:kern w:val="2"/>
          <w:sz w:val="21"/>
          <w:szCs w:val="21"/>
        </w:rPr>
        <w:t>8</w:t>
      </w:r>
      <w:r w:rsidR="001A7CE6" w:rsidRPr="007E7A2B">
        <w:rPr>
          <w:rFonts w:cs="宋体" w:hint="eastAsia"/>
          <w:color w:val="FF0000"/>
          <w:kern w:val="2"/>
          <w:sz w:val="21"/>
          <w:szCs w:val="21"/>
        </w:rPr>
        <w:t>日</w:t>
      </w:r>
      <w:r w:rsidRPr="007E7A2B">
        <w:rPr>
          <w:rFonts w:cs="宋体" w:hint="eastAsia"/>
          <w:color w:val="FF0000"/>
          <w:kern w:val="2"/>
          <w:sz w:val="21"/>
          <w:szCs w:val="21"/>
        </w:rPr>
        <w:t>1</w:t>
      </w:r>
      <w:r w:rsidR="001A7CE6" w:rsidRPr="007E7A2B">
        <w:rPr>
          <w:rFonts w:cs="宋体"/>
          <w:color w:val="FF0000"/>
          <w:kern w:val="2"/>
          <w:sz w:val="21"/>
          <w:szCs w:val="21"/>
        </w:rPr>
        <w:t>7</w:t>
      </w:r>
      <w:r w:rsidRPr="007E7A2B">
        <w:rPr>
          <w:rFonts w:cs="宋体" w:hint="eastAsia"/>
          <w:color w:val="FF0000"/>
          <w:kern w:val="2"/>
          <w:sz w:val="21"/>
          <w:szCs w:val="21"/>
        </w:rPr>
        <w:t>:</w:t>
      </w:r>
      <w:r w:rsidR="001A7CE6" w:rsidRPr="007E7A2B">
        <w:rPr>
          <w:rFonts w:cs="宋体"/>
          <w:color w:val="FF0000"/>
          <w:kern w:val="2"/>
          <w:sz w:val="21"/>
          <w:szCs w:val="21"/>
        </w:rPr>
        <w:t>0</w:t>
      </w:r>
      <w:r w:rsidRPr="007E7A2B">
        <w:rPr>
          <w:rFonts w:cs="宋体" w:hint="eastAsia"/>
          <w:color w:val="FF0000"/>
          <w:kern w:val="2"/>
          <w:sz w:val="21"/>
          <w:szCs w:val="21"/>
        </w:rPr>
        <w:t>0</w:t>
      </w:r>
      <w:r w:rsidR="001A7CE6" w:rsidRPr="007E7A2B">
        <w:rPr>
          <w:rFonts w:cs="宋体" w:hint="eastAsia"/>
          <w:color w:val="FF0000"/>
          <w:kern w:val="2"/>
          <w:sz w:val="21"/>
          <w:szCs w:val="21"/>
        </w:rPr>
        <w:t>之</w:t>
      </w:r>
      <w:r w:rsidRPr="007E7A2B">
        <w:rPr>
          <w:rFonts w:cs="宋体" w:hint="eastAsia"/>
          <w:color w:val="FF0000"/>
          <w:kern w:val="2"/>
          <w:sz w:val="21"/>
          <w:szCs w:val="21"/>
        </w:rPr>
        <w:t>前。</w:t>
      </w:r>
    </w:p>
    <w:p w:rsidR="00996681" w:rsidRDefault="00996681" w:rsidP="0088555F">
      <w:pPr>
        <w:pStyle w:val="af3"/>
        <w:shd w:val="clear" w:color="auto" w:fill="FFFFFF"/>
        <w:snapToGrid w:val="0"/>
        <w:spacing w:before="0" w:after="0" w:line="360" w:lineRule="auto"/>
        <w:ind w:firstLineChars="200" w:firstLine="420"/>
      </w:pPr>
      <w:r>
        <w:rPr>
          <w:rFonts w:cs="宋体" w:hint="eastAsia"/>
          <w:kern w:val="2"/>
          <w:sz w:val="21"/>
          <w:szCs w:val="21"/>
        </w:rPr>
        <w:t>5.4 答疑时间：</w:t>
      </w:r>
      <w:r w:rsidRPr="007E7A2B">
        <w:rPr>
          <w:rFonts w:cs="宋体" w:hint="eastAsia"/>
          <w:color w:val="FF0000"/>
          <w:kern w:val="2"/>
          <w:sz w:val="21"/>
          <w:szCs w:val="21"/>
        </w:rPr>
        <w:t>2021年</w:t>
      </w:r>
      <w:r w:rsidR="007E7A2B" w:rsidRPr="007E7A2B">
        <w:rPr>
          <w:rFonts w:cs="宋体"/>
          <w:color w:val="FF0000"/>
          <w:kern w:val="2"/>
          <w:sz w:val="21"/>
          <w:szCs w:val="21"/>
        </w:rPr>
        <w:t>10</w:t>
      </w:r>
      <w:r w:rsidRPr="007E7A2B">
        <w:rPr>
          <w:rFonts w:cs="宋体" w:hint="eastAsia"/>
          <w:color w:val="FF0000"/>
          <w:kern w:val="2"/>
          <w:sz w:val="21"/>
          <w:szCs w:val="21"/>
        </w:rPr>
        <w:t>月</w:t>
      </w:r>
      <w:r w:rsidR="00B729C5">
        <w:rPr>
          <w:rFonts w:cs="宋体"/>
          <w:color w:val="FF0000"/>
          <w:kern w:val="2"/>
          <w:sz w:val="21"/>
          <w:szCs w:val="21"/>
        </w:rPr>
        <w:t>9</w:t>
      </w:r>
      <w:r w:rsidRPr="007E7A2B">
        <w:rPr>
          <w:rFonts w:cs="宋体" w:hint="eastAsia"/>
          <w:color w:val="FF0000"/>
          <w:kern w:val="2"/>
          <w:sz w:val="21"/>
          <w:szCs w:val="21"/>
        </w:rPr>
        <w:t>日</w:t>
      </w:r>
      <w:r w:rsidR="001A7CE6" w:rsidRPr="007E7A2B">
        <w:rPr>
          <w:rFonts w:cs="宋体" w:hint="eastAsia"/>
          <w:color w:val="FF0000"/>
          <w:kern w:val="2"/>
          <w:sz w:val="21"/>
          <w:szCs w:val="21"/>
        </w:rPr>
        <w:t>1</w:t>
      </w:r>
      <w:r w:rsidR="001A7CE6" w:rsidRPr="007E7A2B">
        <w:rPr>
          <w:rFonts w:cs="宋体"/>
          <w:color w:val="FF0000"/>
          <w:kern w:val="2"/>
          <w:sz w:val="21"/>
          <w:szCs w:val="21"/>
        </w:rPr>
        <w:t>7</w:t>
      </w:r>
      <w:r w:rsidR="001A7CE6" w:rsidRPr="007E7A2B">
        <w:rPr>
          <w:rFonts w:cs="宋体" w:hint="eastAsia"/>
          <w:color w:val="FF0000"/>
          <w:kern w:val="2"/>
          <w:sz w:val="21"/>
          <w:szCs w:val="21"/>
        </w:rPr>
        <w:t>:</w:t>
      </w:r>
      <w:r w:rsidR="001A7CE6" w:rsidRPr="007E7A2B">
        <w:rPr>
          <w:rFonts w:cs="宋体"/>
          <w:color w:val="FF0000"/>
          <w:kern w:val="2"/>
          <w:sz w:val="21"/>
          <w:szCs w:val="21"/>
        </w:rPr>
        <w:t>0</w:t>
      </w:r>
      <w:r w:rsidR="001A7CE6" w:rsidRPr="007E7A2B">
        <w:rPr>
          <w:rFonts w:cs="宋体" w:hint="eastAsia"/>
          <w:color w:val="FF0000"/>
          <w:kern w:val="2"/>
          <w:sz w:val="21"/>
          <w:szCs w:val="21"/>
        </w:rPr>
        <w:t>0之前</w:t>
      </w:r>
      <w:r w:rsidR="007E7A2B" w:rsidRPr="007E7A2B">
        <w:rPr>
          <w:rFonts w:cs="宋体" w:hint="eastAsia"/>
          <w:color w:val="FF0000"/>
          <w:kern w:val="2"/>
          <w:sz w:val="21"/>
          <w:szCs w:val="21"/>
        </w:rPr>
        <w:t>。</w:t>
      </w:r>
    </w:p>
    <w:p w:rsidR="00996681" w:rsidRDefault="00996681" w:rsidP="0088555F">
      <w:pPr>
        <w:pStyle w:val="2TimesNewRoman5020"/>
        <w:snapToGrid w:val="0"/>
        <w:spacing w:before="0" w:line="360" w:lineRule="auto"/>
        <w:rPr>
          <w:rFonts w:ascii="宋体" w:eastAsia="宋体" w:hAnsi="宋体"/>
        </w:rPr>
      </w:pPr>
      <w:bookmarkStart w:id="68" w:name="_Toc473"/>
      <w:bookmarkStart w:id="69" w:name="_Toc17708230"/>
      <w:bookmarkStart w:id="70" w:name="_Toc11870"/>
      <w:bookmarkStart w:id="71" w:name="_Toc3720"/>
      <w:bookmarkStart w:id="72" w:name="_Toc1228"/>
      <w:bookmarkStart w:id="73" w:name="_Toc26203"/>
      <w:bookmarkStart w:id="74" w:name="_Toc157499355"/>
      <w:bookmarkStart w:id="75" w:name="_Toc9837"/>
      <w:bookmarkStart w:id="76" w:name="_Toc83237065"/>
      <w:r>
        <w:rPr>
          <w:rFonts w:ascii="宋体" w:eastAsia="宋体" w:hAnsi="宋体" w:hint="eastAsia"/>
        </w:rPr>
        <w:lastRenderedPageBreak/>
        <w:t>6. 发布公告的媒介</w:t>
      </w:r>
      <w:bookmarkEnd w:id="68"/>
      <w:bookmarkEnd w:id="69"/>
      <w:bookmarkEnd w:id="70"/>
      <w:bookmarkEnd w:id="71"/>
      <w:bookmarkEnd w:id="72"/>
      <w:bookmarkEnd w:id="73"/>
      <w:bookmarkEnd w:id="74"/>
      <w:bookmarkEnd w:id="75"/>
      <w:bookmarkEnd w:id="76"/>
    </w:p>
    <w:p w:rsidR="00996681" w:rsidRDefault="00996681" w:rsidP="0088555F">
      <w:pPr>
        <w:snapToGrid w:val="0"/>
        <w:spacing w:line="360" w:lineRule="auto"/>
        <w:ind w:firstLineChars="200" w:firstLine="420"/>
        <w:rPr>
          <w:rFonts w:ascii="宋体" w:hAnsi="宋体" w:cs="宋体"/>
        </w:rPr>
      </w:pPr>
      <w:r>
        <w:rPr>
          <w:rFonts w:ascii="宋体" w:hAnsi="宋体" w:cs="宋体" w:hint="eastAsia"/>
          <w:color w:val="000000"/>
          <w:szCs w:val="21"/>
        </w:rPr>
        <w:t>本次</w:t>
      </w:r>
      <w:r>
        <w:rPr>
          <w:rFonts w:ascii="宋体" w:hAnsi="宋体" w:cs="宋体" w:hint="eastAsia"/>
        </w:rPr>
        <w:t>招标公告同时在</w:t>
      </w:r>
      <w:r>
        <w:rPr>
          <w:rFonts w:ascii="宋体" w:hAnsi="宋体" w:cs="宋体" w:hint="eastAsia"/>
          <w:szCs w:val="21"/>
        </w:rPr>
        <w:t>浙江省公共资源交易服务平台和温州市公共资源交易网苍南县分网</w:t>
      </w:r>
      <w:r>
        <w:rPr>
          <w:rFonts w:ascii="宋体" w:hAnsi="宋体" w:cs="宋体" w:hint="eastAsia"/>
        </w:rPr>
        <w:t>（网址：http://ggzy.cncn.gov.cn/TPFrontNew/）上发布。</w:t>
      </w:r>
    </w:p>
    <w:p w:rsidR="0088555F" w:rsidRPr="0088555F" w:rsidRDefault="0088555F" w:rsidP="0088555F">
      <w:pPr>
        <w:pStyle w:val="2TimesNewRoman5020"/>
        <w:snapToGrid w:val="0"/>
        <w:spacing w:before="0" w:line="360" w:lineRule="auto"/>
        <w:rPr>
          <w:rFonts w:ascii="宋体" w:eastAsia="宋体" w:hAnsi="宋体"/>
        </w:rPr>
      </w:pPr>
      <w:bookmarkStart w:id="77" w:name="_Toc83237066"/>
      <w:r w:rsidRPr="0088555F">
        <w:rPr>
          <w:rFonts w:ascii="宋体" w:eastAsia="宋体" w:hAnsi="宋体" w:hint="eastAsia"/>
        </w:rPr>
        <w:t>7</w:t>
      </w:r>
      <w:r w:rsidRPr="0088555F">
        <w:rPr>
          <w:rFonts w:ascii="宋体" w:eastAsia="宋体" w:hAnsi="宋体"/>
        </w:rPr>
        <w:t>.</w:t>
      </w:r>
      <w:r>
        <w:rPr>
          <w:rFonts w:ascii="宋体" w:eastAsia="宋体" w:hAnsi="宋体"/>
        </w:rPr>
        <w:t xml:space="preserve"> </w:t>
      </w:r>
      <w:r w:rsidRPr="0088555F">
        <w:rPr>
          <w:rFonts w:ascii="宋体" w:eastAsia="宋体" w:hAnsi="宋体"/>
        </w:rPr>
        <w:t>其他说明</w:t>
      </w:r>
      <w:bookmarkEnd w:id="77"/>
    </w:p>
    <w:p w:rsidR="0088555F" w:rsidRPr="0088555F" w:rsidRDefault="0088555F" w:rsidP="0088555F">
      <w:pPr>
        <w:snapToGrid w:val="0"/>
        <w:spacing w:line="360" w:lineRule="auto"/>
        <w:ind w:firstLineChars="200" w:firstLine="420"/>
        <w:rPr>
          <w:rFonts w:ascii="宋体" w:hAnsi="宋体" w:cs="宋体"/>
        </w:rPr>
      </w:pPr>
      <w:r w:rsidRPr="0088555F">
        <w:rPr>
          <w:rFonts w:ascii="宋体" w:hAnsi="宋体" w:cs="宋体" w:hint="eastAsia"/>
        </w:rPr>
        <w:t>疫情防控期间凡有意参加此项目的投标人，必须仔细阅读及严格执行疫情防控期间现场防控措施注意事项（详见投标人须知前附表）</w:t>
      </w:r>
      <w:r w:rsidR="003D01C7">
        <w:rPr>
          <w:rFonts w:ascii="宋体" w:hAnsi="宋体" w:cs="宋体" w:hint="eastAsia"/>
        </w:rPr>
        <w:t>。</w:t>
      </w:r>
    </w:p>
    <w:p w:rsidR="00996681" w:rsidRPr="00606A3C" w:rsidRDefault="0088555F" w:rsidP="0088555F">
      <w:pPr>
        <w:pStyle w:val="2TimesNewRoman5020"/>
        <w:keepNext w:val="0"/>
        <w:keepLines w:val="0"/>
        <w:snapToGrid w:val="0"/>
        <w:spacing w:before="0" w:line="360" w:lineRule="auto"/>
        <w:rPr>
          <w:rFonts w:ascii="宋体" w:eastAsia="宋体" w:hAnsi="宋体"/>
        </w:rPr>
      </w:pPr>
      <w:bookmarkStart w:id="78" w:name="_Toc83237067"/>
      <w:r w:rsidRPr="00606A3C">
        <w:rPr>
          <w:rFonts w:ascii="宋体" w:eastAsia="宋体" w:hAnsi="宋体"/>
          <w:color w:val="000000"/>
        </w:rPr>
        <w:t>8</w:t>
      </w:r>
      <w:r w:rsidR="00996681" w:rsidRPr="00606A3C">
        <w:rPr>
          <w:rFonts w:ascii="宋体" w:eastAsia="宋体" w:hAnsi="宋体"/>
          <w:color w:val="000000"/>
        </w:rPr>
        <w:t xml:space="preserve">. </w:t>
      </w:r>
      <w:r w:rsidR="00996681" w:rsidRPr="00606A3C">
        <w:rPr>
          <w:rFonts w:ascii="宋体" w:eastAsia="宋体" w:hAnsi="宋体" w:hint="eastAsia"/>
        </w:rPr>
        <w:t>联系方式</w:t>
      </w:r>
      <w:bookmarkEnd w:id="78"/>
    </w:p>
    <w:p w:rsidR="00996681" w:rsidRPr="00D67B6D" w:rsidRDefault="00996681" w:rsidP="000F6566">
      <w:pPr>
        <w:topLinePunct/>
        <w:snapToGrid w:val="0"/>
        <w:spacing w:line="360" w:lineRule="auto"/>
        <w:ind w:firstLineChars="200" w:firstLine="420"/>
        <w:rPr>
          <w:rFonts w:ascii="宋体" w:hAnsi="宋体"/>
          <w:color w:val="000000"/>
          <w:szCs w:val="21"/>
        </w:rPr>
      </w:pPr>
      <w:r w:rsidRPr="00D67B6D">
        <w:rPr>
          <w:rFonts w:ascii="宋体" w:hAnsi="宋体" w:hint="eastAsia"/>
          <w:color w:val="000000"/>
          <w:szCs w:val="21"/>
        </w:rPr>
        <w:t>招 标 人</w:t>
      </w:r>
      <w:r w:rsidRPr="00D67B6D">
        <w:rPr>
          <w:rFonts w:ascii="宋体" w:hAnsi="宋体"/>
          <w:color w:val="000000"/>
          <w:szCs w:val="21"/>
        </w:rPr>
        <w:t>：</w:t>
      </w:r>
      <w:r w:rsidR="005C50EE" w:rsidRPr="000F6566">
        <w:rPr>
          <w:rFonts w:ascii="宋体" w:hAnsi="宋体" w:hint="eastAsia"/>
          <w:color w:val="000000"/>
          <w:szCs w:val="21"/>
        </w:rPr>
        <w:t>苍南县公共事业投资集团有限公司</w:t>
      </w:r>
    </w:p>
    <w:p w:rsidR="00996681" w:rsidRPr="000F6566" w:rsidRDefault="00996681" w:rsidP="000F6566">
      <w:pPr>
        <w:topLinePunct/>
        <w:snapToGrid w:val="0"/>
        <w:spacing w:line="360" w:lineRule="auto"/>
        <w:ind w:firstLineChars="200" w:firstLine="420"/>
        <w:rPr>
          <w:rFonts w:ascii="宋体" w:hAnsi="宋体"/>
          <w:color w:val="000000"/>
          <w:szCs w:val="21"/>
        </w:rPr>
      </w:pPr>
      <w:r w:rsidRPr="000F6566">
        <w:rPr>
          <w:rFonts w:ascii="宋体" w:hAnsi="宋体" w:hint="eastAsia"/>
          <w:color w:val="000000"/>
          <w:szCs w:val="21"/>
        </w:rPr>
        <w:t>联 系 人：</w:t>
      </w:r>
      <w:r w:rsidR="00D67B6D" w:rsidRPr="000F6566">
        <w:rPr>
          <w:rFonts w:ascii="宋体" w:hAnsi="宋体" w:hint="eastAsia"/>
          <w:color w:val="000000"/>
          <w:szCs w:val="21"/>
        </w:rPr>
        <w:t>陈先生</w:t>
      </w:r>
    </w:p>
    <w:p w:rsidR="00996681" w:rsidRPr="000F6566" w:rsidRDefault="00996681" w:rsidP="000F6566">
      <w:pPr>
        <w:topLinePunct/>
        <w:snapToGrid w:val="0"/>
        <w:spacing w:line="360" w:lineRule="auto"/>
        <w:ind w:firstLineChars="200" w:firstLine="420"/>
        <w:rPr>
          <w:rFonts w:ascii="宋体" w:hAnsi="宋体"/>
          <w:color w:val="000000"/>
          <w:szCs w:val="21"/>
        </w:rPr>
      </w:pPr>
      <w:r w:rsidRPr="000F6566">
        <w:rPr>
          <w:rFonts w:ascii="宋体" w:hAnsi="宋体" w:hint="eastAsia"/>
          <w:color w:val="000000"/>
          <w:szCs w:val="21"/>
        </w:rPr>
        <w:t>电    话：</w:t>
      </w:r>
      <w:r w:rsidR="00D67B6D" w:rsidRPr="000F6566">
        <w:rPr>
          <w:rFonts w:ascii="宋体" w:hAnsi="宋体"/>
          <w:color w:val="000000"/>
          <w:szCs w:val="21"/>
        </w:rPr>
        <w:t>0577-68207701</w:t>
      </w:r>
    </w:p>
    <w:p w:rsidR="00D67B6D" w:rsidRPr="00D67B6D" w:rsidRDefault="00D67B6D" w:rsidP="0088555F">
      <w:pPr>
        <w:pStyle w:val="a0"/>
        <w:snapToGrid w:val="0"/>
        <w:spacing w:line="360" w:lineRule="auto"/>
        <w:ind w:firstLine="210"/>
        <w:rPr>
          <w:rFonts w:ascii="宋体" w:hAnsi="宋体"/>
        </w:rPr>
      </w:pPr>
    </w:p>
    <w:p w:rsidR="00996681" w:rsidRPr="00D67B6D" w:rsidRDefault="00996681" w:rsidP="0088555F">
      <w:pPr>
        <w:topLinePunct/>
        <w:snapToGrid w:val="0"/>
        <w:spacing w:line="360" w:lineRule="auto"/>
        <w:ind w:firstLineChars="200" w:firstLine="420"/>
        <w:rPr>
          <w:rFonts w:ascii="宋体" w:hAnsi="宋体"/>
          <w:color w:val="000000"/>
          <w:szCs w:val="21"/>
        </w:rPr>
      </w:pPr>
      <w:r w:rsidRPr="00D67B6D">
        <w:rPr>
          <w:rFonts w:ascii="宋体" w:hAnsi="宋体" w:hint="eastAsia"/>
          <w:color w:val="000000"/>
          <w:szCs w:val="21"/>
        </w:rPr>
        <w:t>招标代理：</w:t>
      </w:r>
      <w:r w:rsidR="00800B02" w:rsidRPr="00D67B6D">
        <w:rPr>
          <w:rFonts w:ascii="宋体" w:hAnsi="宋体" w:hint="eastAsia"/>
          <w:color w:val="000000"/>
          <w:szCs w:val="21"/>
        </w:rPr>
        <w:t>温州市兴城工程造价审计咨询事务所(普通合伙)</w:t>
      </w:r>
    </w:p>
    <w:p w:rsidR="00996681" w:rsidRPr="00D67B6D" w:rsidRDefault="00996681" w:rsidP="0088555F">
      <w:pPr>
        <w:topLinePunct/>
        <w:snapToGrid w:val="0"/>
        <w:spacing w:line="360" w:lineRule="auto"/>
        <w:ind w:firstLineChars="200" w:firstLine="420"/>
        <w:rPr>
          <w:rFonts w:ascii="宋体" w:hAnsi="宋体"/>
          <w:color w:val="000000"/>
          <w:szCs w:val="21"/>
        </w:rPr>
      </w:pPr>
      <w:r w:rsidRPr="00D67B6D">
        <w:rPr>
          <w:rFonts w:ascii="宋体" w:hAnsi="宋体" w:hint="eastAsia"/>
          <w:color w:val="000000"/>
          <w:szCs w:val="21"/>
        </w:rPr>
        <w:t>联 系 人：</w:t>
      </w:r>
      <w:r w:rsidR="00D67B6D" w:rsidRPr="00D67B6D">
        <w:rPr>
          <w:rFonts w:ascii="宋体" w:hAnsi="宋体" w:hint="eastAsia"/>
          <w:color w:val="000000"/>
          <w:szCs w:val="21"/>
        </w:rPr>
        <w:t>周</w:t>
      </w:r>
      <w:r w:rsidRPr="00D67B6D">
        <w:rPr>
          <w:rFonts w:ascii="宋体" w:hAnsi="宋体" w:hint="eastAsia"/>
          <w:color w:val="000000"/>
          <w:szCs w:val="21"/>
        </w:rPr>
        <w:t xml:space="preserve">先生 </w:t>
      </w:r>
    </w:p>
    <w:p w:rsidR="00996681" w:rsidRDefault="00996681" w:rsidP="0088555F">
      <w:pPr>
        <w:topLinePunct/>
        <w:snapToGrid w:val="0"/>
        <w:spacing w:line="360" w:lineRule="auto"/>
        <w:ind w:firstLineChars="200" w:firstLine="420"/>
        <w:rPr>
          <w:rFonts w:ascii="宋体" w:hAnsi="宋体"/>
          <w:color w:val="000000"/>
          <w:szCs w:val="21"/>
        </w:rPr>
      </w:pPr>
      <w:r w:rsidRPr="00D67B6D">
        <w:rPr>
          <w:rFonts w:ascii="宋体" w:hAnsi="宋体" w:hint="eastAsia"/>
          <w:color w:val="000000"/>
          <w:szCs w:val="21"/>
        </w:rPr>
        <w:t>电    话：</w:t>
      </w:r>
      <w:r w:rsidR="00D67B6D" w:rsidRPr="00D67B6D">
        <w:rPr>
          <w:rFonts w:ascii="宋体" w:hAnsi="宋体"/>
          <w:color w:val="000000"/>
          <w:szCs w:val="21"/>
        </w:rPr>
        <w:t>13958727077</w:t>
      </w:r>
    </w:p>
    <w:p w:rsidR="002D0BAC" w:rsidRDefault="002D0BAC" w:rsidP="002D0BAC">
      <w:pPr>
        <w:pStyle w:val="a0"/>
        <w:ind w:firstLine="210"/>
      </w:pPr>
    </w:p>
    <w:p w:rsidR="002D0BAC" w:rsidRPr="002D0BAC" w:rsidRDefault="002D0BAC" w:rsidP="002D0BAC">
      <w:pPr>
        <w:pStyle w:val="60"/>
      </w:pPr>
    </w:p>
    <w:p w:rsidR="00C56FEC" w:rsidRPr="00C56FEC" w:rsidRDefault="005C50EE" w:rsidP="00C56FEC">
      <w:pPr>
        <w:topLinePunct/>
        <w:spacing w:line="360" w:lineRule="auto"/>
        <w:ind w:firstLineChars="200" w:firstLine="420"/>
        <w:jc w:val="right"/>
        <w:rPr>
          <w:color w:val="000000"/>
          <w:szCs w:val="21"/>
        </w:rPr>
      </w:pPr>
      <w:r>
        <w:rPr>
          <w:rFonts w:hint="eastAsia"/>
          <w:color w:val="000000"/>
          <w:szCs w:val="21"/>
        </w:rPr>
        <w:t>苍南县公共事业投资集团有限公司</w:t>
      </w:r>
    </w:p>
    <w:p w:rsidR="00996681" w:rsidRDefault="00800B02" w:rsidP="00C56FEC">
      <w:pPr>
        <w:topLinePunct/>
        <w:spacing w:line="360" w:lineRule="auto"/>
        <w:ind w:firstLineChars="200" w:firstLine="420"/>
        <w:jc w:val="right"/>
        <w:rPr>
          <w:color w:val="000000"/>
          <w:szCs w:val="21"/>
        </w:rPr>
      </w:pPr>
      <w:r>
        <w:rPr>
          <w:rFonts w:hint="eastAsia"/>
          <w:color w:val="000000"/>
          <w:szCs w:val="21"/>
        </w:rPr>
        <w:t>温州市兴城工程造价审计咨询事务所</w:t>
      </w:r>
      <w:r>
        <w:rPr>
          <w:rFonts w:hint="eastAsia"/>
          <w:color w:val="000000"/>
          <w:szCs w:val="21"/>
        </w:rPr>
        <w:t>(</w:t>
      </w:r>
      <w:r>
        <w:rPr>
          <w:rFonts w:hint="eastAsia"/>
          <w:color w:val="000000"/>
          <w:szCs w:val="21"/>
        </w:rPr>
        <w:t>普通合伙</w:t>
      </w:r>
      <w:r>
        <w:rPr>
          <w:rFonts w:hint="eastAsia"/>
          <w:color w:val="000000"/>
          <w:szCs w:val="21"/>
        </w:rPr>
        <w:t>)</w:t>
      </w:r>
    </w:p>
    <w:p w:rsidR="00996681" w:rsidRPr="002D0BAC" w:rsidRDefault="00996681">
      <w:pPr>
        <w:topLinePunct/>
        <w:spacing w:line="360" w:lineRule="auto"/>
        <w:ind w:firstLineChars="200" w:firstLine="420"/>
        <w:jc w:val="right"/>
        <w:rPr>
          <w:rFonts w:ascii="宋体" w:hAnsi="宋体"/>
          <w:color w:val="FF0000"/>
          <w:szCs w:val="21"/>
        </w:rPr>
      </w:pPr>
      <w:bookmarkStart w:id="79" w:name="EBaf101d191fb54840848948d5c669992d"/>
      <w:r w:rsidRPr="002D0BAC">
        <w:rPr>
          <w:rFonts w:ascii="宋体" w:hAnsi="宋体" w:hint="eastAsia"/>
          <w:color w:val="FF0000"/>
          <w:szCs w:val="21"/>
        </w:rPr>
        <w:t>2021年</w:t>
      </w:r>
      <w:r w:rsidR="002D0BAC" w:rsidRPr="002D0BAC">
        <w:rPr>
          <w:rFonts w:ascii="宋体" w:hAnsi="宋体"/>
          <w:color w:val="FF0000"/>
          <w:szCs w:val="21"/>
        </w:rPr>
        <w:t>9</w:t>
      </w:r>
      <w:r w:rsidRPr="002D0BAC">
        <w:rPr>
          <w:rFonts w:ascii="宋体" w:hAnsi="宋体" w:hint="eastAsia"/>
          <w:color w:val="FF0000"/>
          <w:szCs w:val="21"/>
        </w:rPr>
        <w:t>月</w:t>
      </w:r>
      <w:r w:rsidR="00233637">
        <w:rPr>
          <w:rFonts w:ascii="宋体" w:hAnsi="宋体"/>
          <w:color w:val="FF0000"/>
          <w:szCs w:val="21"/>
        </w:rPr>
        <w:t>24</w:t>
      </w:r>
      <w:r w:rsidRPr="002D0BAC">
        <w:rPr>
          <w:rFonts w:ascii="宋体" w:hAnsi="宋体" w:hint="eastAsia"/>
          <w:color w:val="FF0000"/>
          <w:szCs w:val="21"/>
        </w:rPr>
        <w:t>日</w:t>
      </w:r>
      <w:bookmarkEnd w:id="79"/>
    </w:p>
    <w:p w:rsidR="00996681" w:rsidRDefault="00996681"/>
    <w:p w:rsidR="00996681" w:rsidRPr="00EF57B3" w:rsidRDefault="00996681" w:rsidP="00EF57B3">
      <w:pPr>
        <w:spacing w:line="360" w:lineRule="auto"/>
        <w:jc w:val="center"/>
        <w:outlineLvl w:val="0"/>
        <w:rPr>
          <w:rFonts w:ascii="宋体" w:hAnsi="宋体" w:cs="宋体"/>
          <w:b/>
          <w:sz w:val="44"/>
          <w:szCs w:val="44"/>
        </w:rPr>
      </w:pPr>
      <w:r>
        <w:rPr>
          <w:rFonts w:ascii="宋体" w:hAnsi="宋体" w:cs="宋体" w:hint="eastAsia"/>
        </w:rPr>
        <w:br w:type="page"/>
      </w:r>
      <w:bookmarkStart w:id="80" w:name="_Toc2571"/>
      <w:bookmarkStart w:id="81" w:name="_Toc31901"/>
      <w:bookmarkStart w:id="82" w:name="_Toc28969"/>
      <w:bookmarkStart w:id="83" w:name="_Toc14527"/>
      <w:bookmarkStart w:id="84" w:name="_Toc83237068"/>
      <w:bookmarkEnd w:id="6"/>
      <w:r>
        <w:rPr>
          <w:rFonts w:ascii="宋体" w:hAnsi="宋体" w:cs="宋体" w:hint="eastAsia"/>
          <w:b/>
          <w:sz w:val="44"/>
          <w:szCs w:val="44"/>
        </w:rPr>
        <w:lastRenderedPageBreak/>
        <w:t>第二章 投标人须知</w:t>
      </w:r>
      <w:bookmarkEnd w:id="80"/>
      <w:bookmarkEnd w:id="81"/>
      <w:bookmarkEnd w:id="82"/>
      <w:bookmarkEnd w:id="83"/>
      <w:bookmarkEnd w:id="84"/>
    </w:p>
    <w:p w:rsidR="00996681" w:rsidRDefault="00996681" w:rsidP="000F6566">
      <w:pPr>
        <w:jc w:val="center"/>
        <w:rPr>
          <w:rFonts w:ascii="宋体" w:hAnsi="宋体" w:cs="宋体"/>
          <w:b/>
          <w:sz w:val="28"/>
          <w:szCs w:val="28"/>
        </w:rPr>
      </w:pPr>
      <w:bookmarkStart w:id="85" w:name="_Toc9231"/>
      <w:r>
        <w:rPr>
          <w:rFonts w:ascii="宋体" w:hAnsi="宋体" w:cs="宋体" w:hint="eastAsia"/>
          <w:b/>
          <w:sz w:val="28"/>
          <w:szCs w:val="28"/>
        </w:rPr>
        <w:t>投标人须知前附表</w:t>
      </w:r>
      <w:bookmarkEnd w:id="85"/>
    </w:p>
    <w:tbl>
      <w:tblPr>
        <w:tblW w:w="9511" w:type="dxa"/>
        <w:jc w:val="center"/>
        <w:tblLayout w:type="fixed"/>
        <w:tblLook w:val="0000" w:firstRow="0" w:lastRow="0" w:firstColumn="0" w:lastColumn="0" w:noHBand="0" w:noVBand="0"/>
      </w:tblPr>
      <w:tblGrid>
        <w:gridCol w:w="988"/>
        <w:gridCol w:w="2126"/>
        <w:gridCol w:w="6397"/>
      </w:tblGrid>
      <w:tr w:rsidR="00996681" w:rsidTr="00EC2D83">
        <w:trPr>
          <w:trHeight w:val="491"/>
          <w:tblHeade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996681" w:rsidRDefault="00996681">
            <w:pPr>
              <w:pStyle w:val="Default"/>
              <w:jc w:val="center"/>
              <w:rPr>
                <w:rFonts w:hAnsi="宋体"/>
                <w:b/>
                <w:bCs/>
                <w:sz w:val="21"/>
                <w:szCs w:val="21"/>
              </w:rPr>
            </w:pPr>
            <w:bookmarkStart w:id="86" w:name="EB12f601854cab4176b68fc30d59374359"/>
            <w:r>
              <w:rPr>
                <w:rFonts w:hAnsi="宋体" w:hint="eastAsia"/>
                <w:b/>
                <w:bCs/>
                <w:sz w:val="21"/>
                <w:szCs w:val="21"/>
              </w:rPr>
              <w:t>条款号</w:t>
            </w:r>
          </w:p>
        </w:tc>
        <w:tc>
          <w:tcPr>
            <w:tcW w:w="2126" w:type="dxa"/>
            <w:tcBorders>
              <w:top w:val="single" w:sz="4" w:space="0" w:color="000000"/>
              <w:left w:val="single" w:sz="4" w:space="0" w:color="000000"/>
              <w:bottom w:val="single" w:sz="4" w:space="0" w:color="000000"/>
              <w:right w:val="single" w:sz="4" w:space="0" w:color="000000"/>
            </w:tcBorders>
            <w:vAlign w:val="center"/>
          </w:tcPr>
          <w:p w:rsidR="00996681" w:rsidRDefault="00996681">
            <w:pPr>
              <w:pStyle w:val="Default"/>
              <w:jc w:val="center"/>
              <w:rPr>
                <w:rFonts w:hAnsi="宋体"/>
                <w:b/>
                <w:bCs/>
                <w:sz w:val="21"/>
                <w:szCs w:val="21"/>
              </w:rPr>
            </w:pPr>
            <w:r>
              <w:rPr>
                <w:rFonts w:hAnsi="宋体" w:hint="eastAsia"/>
                <w:b/>
                <w:bCs/>
                <w:sz w:val="21"/>
                <w:szCs w:val="21"/>
              </w:rPr>
              <w:t>条款名称</w:t>
            </w:r>
          </w:p>
        </w:tc>
        <w:tc>
          <w:tcPr>
            <w:tcW w:w="6397" w:type="dxa"/>
            <w:tcBorders>
              <w:top w:val="single" w:sz="4" w:space="0" w:color="000000"/>
              <w:left w:val="single" w:sz="4" w:space="0" w:color="000000"/>
              <w:bottom w:val="single" w:sz="4" w:space="0" w:color="000000"/>
              <w:right w:val="single" w:sz="4" w:space="0" w:color="000000"/>
            </w:tcBorders>
            <w:vAlign w:val="center"/>
          </w:tcPr>
          <w:p w:rsidR="00996681" w:rsidRDefault="00996681">
            <w:pPr>
              <w:pStyle w:val="Default"/>
              <w:jc w:val="center"/>
              <w:rPr>
                <w:rFonts w:hAnsi="宋体"/>
                <w:b/>
                <w:bCs/>
                <w:sz w:val="21"/>
                <w:szCs w:val="21"/>
              </w:rPr>
            </w:pPr>
            <w:r>
              <w:rPr>
                <w:rFonts w:hAnsi="宋体" w:hint="eastAsia"/>
                <w:b/>
                <w:bCs/>
                <w:sz w:val="21"/>
                <w:szCs w:val="21"/>
              </w:rPr>
              <w:t>编列内容</w:t>
            </w:r>
          </w:p>
        </w:tc>
      </w:tr>
      <w:tr w:rsidR="00996681" w:rsidTr="00EC2D83">
        <w:trPr>
          <w:trHeight w:val="1134"/>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996681" w:rsidRDefault="00996681" w:rsidP="000F6566">
            <w:pPr>
              <w:adjustRightInd w:val="0"/>
              <w:spacing w:line="360" w:lineRule="exact"/>
              <w:jc w:val="center"/>
              <w:textAlignment w:val="baseline"/>
              <w:rPr>
                <w:rFonts w:ascii="宋体" w:hAnsi="宋体" w:cs="宋体"/>
                <w:color w:val="000000"/>
                <w:szCs w:val="21"/>
              </w:rPr>
            </w:pPr>
            <w:r>
              <w:rPr>
                <w:rFonts w:ascii="宋体" w:hAnsi="宋体" w:cs="宋体" w:hint="eastAsia"/>
                <w:color w:val="000000"/>
                <w:szCs w:val="21"/>
              </w:rPr>
              <w:t>1.1.2</w:t>
            </w:r>
          </w:p>
        </w:tc>
        <w:tc>
          <w:tcPr>
            <w:tcW w:w="2126" w:type="dxa"/>
            <w:tcBorders>
              <w:top w:val="single" w:sz="4" w:space="0" w:color="000000"/>
              <w:left w:val="single" w:sz="4" w:space="0" w:color="000000"/>
              <w:bottom w:val="single" w:sz="4" w:space="0" w:color="000000"/>
              <w:right w:val="single" w:sz="4" w:space="0" w:color="000000"/>
            </w:tcBorders>
            <w:vAlign w:val="center"/>
          </w:tcPr>
          <w:p w:rsidR="00996681" w:rsidRDefault="00996681" w:rsidP="000F6566">
            <w:pPr>
              <w:adjustRightInd w:val="0"/>
              <w:spacing w:line="360" w:lineRule="exact"/>
              <w:jc w:val="center"/>
              <w:textAlignment w:val="baseline"/>
              <w:rPr>
                <w:rFonts w:ascii="宋体" w:hAnsi="宋体" w:cs="宋体"/>
                <w:color w:val="000000"/>
                <w:szCs w:val="21"/>
              </w:rPr>
            </w:pPr>
            <w:r>
              <w:rPr>
                <w:rFonts w:ascii="宋体" w:hAnsi="宋体" w:cs="宋体" w:hint="eastAsia"/>
                <w:color w:val="000000"/>
                <w:szCs w:val="21"/>
              </w:rPr>
              <w:t>招标人</w:t>
            </w:r>
          </w:p>
        </w:tc>
        <w:tc>
          <w:tcPr>
            <w:tcW w:w="6397" w:type="dxa"/>
            <w:tcBorders>
              <w:top w:val="single" w:sz="4" w:space="0" w:color="000000"/>
              <w:left w:val="single" w:sz="4" w:space="0" w:color="000000"/>
              <w:bottom w:val="single" w:sz="4" w:space="0" w:color="000000"/>
              <w:right w:val="single" w:sz="4" w:space="0" w:color="000000"/>
            </w:tcBorders>
            <w:vAlign w:val="center"/>
          </w:tcPr>
          <w:p w:rsidR="00996681" w:rsidRDefault="00996681" w:rsidP="000F6566">
            <w:pPr>
              <w:pStyle w:val="Default"/>
              <w:snapToGrid w:val="0"/>
              <w:spacing w:line="320" w:lineRule="exact"/>
              <w:jc w:val="both"/>
              <w:rPr>
                <w:rFonts w:hAnsi="宋体" w:cs="Arial"/>
                <w:bCs/>
                <w:color w:val="auto"/>
                <w:sz w:val="21"/>
                <w:szCs w:val="21"/>
                <w:highlight w:val="white"/>
              </w:rPr>
            </w:pPr>
            <w:r>
              <w:rPr>
                <w:rFonts w:hAnsi="宋体" w:cs="Arial" w:hint="eastAsia"/>
                <w:bCs/>
                <w:color w:val="auto"/>
                <w:sz w:val="21"/>
                <w:szCs w:val="21"/>
                <w:highlight w:val="white"/>
              </w:rPr>
              <w:t>名称：</w:t>
            </w:r>
            <w:r w:rsidR="005C50EE">
              <w:rPr>
                <w:rFonts w:hAnsi="宋体" w:cs="Arial" w:hint="eastAsia"/>
                <w:bCs/>
                <w:color w:val="auto"/>
                <w:sz w:val="21"/>
                <w:szCs w:val="21"/>
                <w:highlight w:val="white"/>
              </w:rPr>
              <w:t>苍南县公共事业投资集团有限公司</w:t>
            </w:r>
          </w:p>
          <w:p w:rsidR="00996681" w:rsidRDefault="00996681" w:rsidP="000F6566">
            <w:pPr>
              <w:pStyle w:val="Default"/>
              <w:snapToGrid w:val="0"/>
              <w:spacing w:line="320" w:lineRule="exact"/>
              <w:jc w:val="both"/>
              <w:rPr>
                <w:rFonts w:hAnsi="宋体" w:cs="Arial"/>
                <w:bCs/>
                <w:color w:val="auto"/>
                <w:sz w:val="21"/>
                <w:szCs w:val="21"/>
                <w:highlight w:val="white"/>
              </w:rPr>
            </w:pPr>
            <w:r>
              <w:rPr>
                <w:rFonts w:hAnsi="宋体" w:cs="Arial" w:hint="eastAsia"/>
                <w:bCs/>
                <w:color w:val="auto"/>
                <w:sz w:val="21"/>
                <w:szCs w:val="21"/>
                <w:highlight w:val="white"/>
              </w:rPr>
              <w:t>地址：</w:t>
            </w:r>
            <w:r w:rsidR="005C50EE" w:rsidRPr="005C50EE">
              <w:rPr>
                <w:rFonts w:hAnsi="宋体" w:cs="Arial" w:hint="eastAsia"/>
                <w:bCs/>
                <w:color w:val="auto"/>
                <w:sz w:val="21"/>
                <w:szCs w:val="21"/>
              </w:rPr>
              <w:t>苍南县灵溪镇仁英路与春晖路交叉口东南100米公投大厦</w:t>
            </w:r>
          </w:p>
          <w:p w:rsidR="00996681" w:rsidRPr="00800B02" w:rsidRDefault="00996681" w:rsidP="000F6566">
            <w:pPr>
              <w:pStyle w:val="Default"/>
              <w:snapToGrid w:val="0"/>
              <w:spacing w:line="320" w:lineRule="exact"/>
              <w:jc w:val="both"/>
              <w:rPr>
                <w:rFonts w:hAnsi="宋体" w:cs="Arial"/>
                <w:bCs/>
                <w:color w:val="auto"/>
                <w:sz w:val="21"/>
                <w:szCs w:val="21"/>
                <w:highlight w:val="white"/>
              </w:rPr>
            </w:pPr>
            <w:r>
              <w:rPr>
                <w:rFonts w:hAnsi="宋体" w:cs="Arial" w:hint="eastAsia"/>
                <w:bCs/>
                <w:color w:val="auto"/>
                <w:sz w:val="21"/>
                <w:szCs w:val="21"/>
                <w:highlight w:val="white"/>
              </w:rPr>
              <w:t>联系人：</w:t>
            </w:r>
            <w:r w:rsidR="00800B02">
              <w:rPr>
                <w:rFonts w:hAnsi="宋体" w:cs="Arial" w:hint="eastAsia"/>
                <w:bCs/>
                <w:color w:val="auto"/>
                <w:sz w:val="21"/>
                <w:szCs w:val="21"/>
                <w:highlight w:val="white"/>
              </w:rPr>
              <w:t>陈先生</w:t>
            </w:r>
            <w:r>
              <w:rPr>
                <w:rFonts w:hAnsi="宋体" w:cs="Arial" w:hint="eastAsia"/>
                <w:bCs/>
                <w:color w:val="auto"/>
                <w:sz w:val="21"/>
                <w:szCs w:val="21"/>
                <w:highlight w:val="white"/>
              </w:rPr>
              <w:t xml:space="preserve">     </w:t>
            </w:r>
            <w:r w:rsidR="00800B02">
              <w:rPr>
                <w:rFonts w:hAnsi="宋体" w:cs="Arial"/>
                <w:bCs/>
                <w:color w:val="auto"/>
                <w:sz w:val="21"/>
                <w:szCs w:val="21"/>
                <w:highlight w:val="white"/>
              </w:rPr>
              <w:t>联系电话</w:t>
            </w:r>
            <w:r w:rsidR="00800B02" w:rsidRPr="00800B02">
              <w:rPr>
                <w:rFonts w:hAnsi="宋体" w:cs="Arial" w:hint="eastAsia"/>
                <w:bCs/>
                <w:sz w:val="21"/>
                <w:szCs w:val="21"/>
                <w:highlight w:val="white"/>
              </w:rPr>
              <w:t>：</w:t>
            </w:r>
            <w:r w:rsidR="00800B02" w:rsidRPr="00800B02">
              <w:rPr>
                <w:rFonts w:hAnsi="宋体" w:cs="Arial"/>
                <w:bCs/>
                <w:sz w:val="21"/>
                <w:szCs w:val="21"/>
              </w:rPr>
              <w:t>0577-68207701</w:t>
            </w:r>
          </w:p>
        </w:tc>
      </w:tr>
      <w:tr w:rsidR="00996681" w:rsidTr="00EC2D83">
        <w:trPr>
          <w:trHeight w:val="1134"/>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996681" w:rsidRDefault="00996681">
            <w:pPr>
              <w:adjustRightInd w:val="0"/>
              <w:spacing w:line="360" w:lineRule="exact"/>
              <w:jc w:val="center"/>
              <w:textAlignment w:val="baseline"/>
              <w:rPr>
                <w:rFonts w:ascii="宋体" w:hAnsi="宋体" w:cs="宋体"/>
                <w:color w:val="000000"/>
                <w:szCs w:val="21"/>
              </w:rPr>
            </w:pPr>
            <w:r>
              <w:rPr>
                <w:rFonts w:ascii="宋体" w:hAnsi="宋体" w:cs="宋体" w:hint="eastAsia"/>
                <w:color w:val="000000"/>
                <w:szCs w:val="21"/>
              </w:rPr>
              <w:t>1.1.3</w:t>
            </w:r>
          </w:p>
        </w:tc>
        <w:tc>
          <w:tcPr>
            <w:tcW w:w="2126" w:type="dxa"/>
            <w:tcBorders>
              <w:top w:val="single" w:sz="4" w:space="0" w:color="000000"/>
              <w:left w:val="single" w:sz="4" w:space="0" w:color="000000"/>
              <w:bottom w:val="single" w:sz="4" w:space="0" w:color="000000"/>
              <w:right w:val="single" w:sz="4" w:space="0" w:color="000000"/>
            </w:tcBorders>
            <w:vAlign w:val="center"/>
          </w:tcPr>
          <w:p w:rsidR="00996681" w:rsidRDefault="00996681">
            <w:pPr>
              <w:adjustRightInd w:val="0"/>
              <w:spacing w:line="360" w:lineRule="exact"/>
              <w:jc w:val="center"/>
              <w:textAlignment w:val="baseline"/>
              <w:rPr>
                <w:rFonts w:ascii="宋体" w:hAnsi="宋体" w:cs="宋体"/>
                <w:color w:val="000000"/>
                <w:szCs w:val="21"/>
              </w:rPr>
            </w:pPr>
            <w:r>
              <w:rPr>
                <w:rFonts w:ascii="宋体" w:hAnsi="宋体" w:cs="宋体" w:hint="eastAsia"/>
                <w:color w:val="000000"/>
                <w:szCs w:val="21"/>
              </w:rPr>
              <w:t>招标代理机构</w:t>
            </w:r>
          </w:p>
        </w:tc>
        <w:tc>
          <w:tcPr>
            <w:tcW w:w="6397" w:type="dxa"/>
            <w:tcBorders>
              <w:top w:val="single" w:sz="4" w:space="0" w:color="000000"/>
              <w:left w:val="single" w:sz="4" w:space="0" w:color="000000"/>
              <w:bottom w:val="single" w:sz="4" w:space="0" w:color="000000"/>
              <w:right w:val="single" w:sz="4" w:space="0" w:color="000000"/>
            </w:tcBorders>
            <w:vAlign w:val="center"/>
          </w:tcPr>
          <w:p w:rsidR="00996681" w:rsidRDefault="00996681">
            <w:pPr>
              <w:adjustRightInd w:val="0"/>
              <w:spacing w:line="320" w:lineRule="exact"/>
              <w:textAlignment w:val="baseline"/>
              <w:rPr>
                <w:rFonts w:ascii="宋体" w:hAnsi="宋体" w:cs="宋体"/>
              </w:rPr>
            </w:pPr>
            <w:r>
              <w:rPr>
                <w:rFonts w:ascii="宋体" w:hAnsi="宋体" w:cs="宋体" w:hint="eastAsia"/>
                <w:highlight w:val="white"/>
              </w:rPr>
              <w:t>名称：</w:t>
            </w:r>
            <w:r w:rsidR="00800B02">
              <w:rPr>
                <w:rFonts w:ascii="宋体" w:hAnsi="宋体" w:cs="宋体" w:hint="eastAsia"/>
                <w:highlight w:val="white"/>
              </w:rPr>
              <w:t>温州市兴城工程造价审计咨询事务所(普通合伙)</w:t>
            </w:r>
          </w:p>
          <w:p w:rsidR="00996681" w:rsidRDefault="00996681">
            <w:pPr>
              <w:adjustRightInd w:val="0"/>
              <w:spacing w:line="320" w:lineRule="exact"/>
              <w:textAlignment w:val="baseline"/>
              <w:rPr>
                <w:rFonts w:ascii="宋体" w:hAnsi="宋体" w:cs="宋体"/>
              </w:rPr>
            </w:pPr>
            <w:r>
              <w:rPr>
                <w:rFonts w:ascii="宋体" w:hAnsi="宋体" w:cs="宋体" w:hint="eastAsia"/>
                <w:highlight w:val="white"/>
              </w:rPr>
              <w:t>地址：</w:t>
            </w:r>
            <w:r>
              <w:rPr>
                <w:rFonts w:ascii="宋体" w:hAnsi="宋体" w:cs="宋体" w:hint="eastAsia"/>
                <w:szCs w:val="21"/>
              </w:rPr>
              <w:t>苍南县灵溪镇</w:t>
            </w:r>
            <w:r w:rsidR="00800B02">
              <w:rPr>
                <w:rFonts w:ascii="宋体" w:hAnsi="宋体" w:cs="宋体" w:hint="eastAsia"/>
                <w:szCs w:val="21"/>
              </w:rPr>
              <w:t>鑫鑫财富中心1幢6</w:t>
            </w:r>
            <w:r w:rsidR="00800B02">
              <w:rPr>
                <w:rFonts w:ascii="宋体" w:hAnsi="宋体" w:cs="宋体"/>
                <w:szCs w:val="21"/>
              </w:rPr>
              <w:t>01室</w:t>
            </w:r>
          </w:p>
          <w:p w:rsidR="00996681" w:rsidRPr="00800B02" w:rsidRDefault="00996681" w:rsidP="00800B02">
            <w:pPr>
              <w:adjustRightInd w:val="0"/>
              <w:spacing w:line="320" w:lineRule="exact"/>
              <w:textAlignment w:val="baseline"/>
              <w:rPr>
                <w:rFonts w:ascii="宋体" w:hAnsi="宋体" w:cs="宋体"/>
                <w:highlight w:val="white"/>
              </w:rPr>
            </w:pPr>
            <w:r>
              <w:rPr>
                <w:rFonts w:ascii="宋体" w:hAnsi="宋体" w:cs="宋体" w:hint="eastAsia"/>
                <w:highlight w:val="white"/>
              </w:rPr>
              <w:t>联系人：</w:t>
            </w:r>
            <w:r w:rsidR="00800B02">
              <w:rPr>
                <w:rFonts w:ascii="宋体" w:hAnsi="宋体" w:cs="宋体" w:hint="eastAsia"/>
                <w:highlight w:val="white"/>
              </w:rPr>
              <w:t>周</w:t>
            </w:r>
            <w:r>
              <w:rPr>
                <w:rFonts w:ascii="宋体" w:hAnsi="宋体" w:cs="宋体" w:hint="eastAsia"/>
                <w:szCs w:val="21"/>
              </w:rPr>
              <w:t>先生</w:t>
            </w:r>
            <w:r w:rsidR="00800B02">
              <w:rPr>
                <w:rFonts w:ascii="宋体" w:hAnsi="宋体" w:cs="宋体" w:hint="eastAsia"/>
                <w:szCs w:val="21"/>
              </w:rPr>
              <w:t xml:space="preserve"> </w:t>
            </w:r>
            <w:r w:rsidR="00800B02">
              <w:rPr>
                <w:rFonts w:ascii="宋体" w:hAnsi="宋体" w:cs="宋体"/>
                <w:szCs w:val="21"/>
              </w:rPr>
              <w:t xml:space="preserve">  </w:t>
            </w:r>
            <w:r w:rsidR="0007276E">
              <w:rPr>
                <w:rFonts w:ascii="宋体" w:hAnsi="宋体" w:cs="宋体"/>
                <w:szCs w:val="21"/>
              </w:rPr>
              <w:t xml:space="preserve">  </w:t>
            </w:r>
            <w:r w:rsidR="00800B02">
              <w:rPr>
                <w:rFonts w:ascii="宋体" w:hAnsi="宋体" w:cs="宋体"/>
                <w:szCs w:val="21"/>
              </w:rPr>
              <w:t>联系</w:t>
            </w:r>
            <w:r>
              <w:rPr>
                <w:rFonts w:ascii="宋体" w:hAnsi="宋体" w:cs="宋体" w:hint="eastAsia"/>
                <w:highlight w:val="white"/>
              </w:rPr>
              <w:t>电话：</w:t>
            </w:r>
            <w:r w:rsidR="00800B02">
              <w:rPr>
                <w:rFonts w:ascii="宋体" w:hAnsi="宋体" w:cs="宋体"/>
                <w:szCs w:val="21"/>
              </w:rPr>
              <w:t>13958727077</w:t>
            </w:r>
          </w:p>
        </w:tc>
      </w:tr>
      <w:tr w:rsidR="00996681" w:rsidTr="00EC2D83">
        <w:trPr>
          <w:trHeight w:val="567"/>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996681" w:rsidRDefault="00996681">
            <w:pPr>
              <w:pStyle w:val="Default"/>
              <w:jc w:val="center"/>
              <w:rPr>
                <w:rFonts w:hAnsi="宋体"/>
                <w:sz w:val="21"/>
                <w:szCs w:val="21"/>
              </w:rPr>
            </w:pPr>
            <w:r>
              <w:rPr>
                <w:rFonts w:hAnsi="宋体" w:hint="eastAsia"/>
                <w:sz w:val="21"/>
                <w:szCs w:val="21"/>
              </w:rPr>
              <w:t>1.1.4</w:t>
            </w:r>
          </w:p>
        </w:tc>
        <w:tc>
          <w:tcPr>
            <w:tcW w:w="2126" w:type="dxa"/>
            <w:tcBorders>
              <w:top w:val="single" w:sz="4" w:space="0" w:color="000000"/>
              <w:left w:val="single" w:sz="4" w:space="0" w:color="000000"/>
              <w:bottom w:val="single" w:sz="4" w:space="0" w:color="000000"/>
              <w:right w:val="single" w:sz="4" w:space="0" w:color="000000"/>
            </w:tcBorders>
            <w:vAlign w:val="center"/>
          </w:tcPr>
          <w:p w:rsidR="00996681" w:rsidRDefault="00996681">
            <w:pPr>
              <w:pStyle w:val="Default"/>
              <w:jc w:val="center"/>
              <w:rPr>
                <w:rFonts w:hAnsi="宋体"/>
                <w:sz w:val="21"/>
                <w:szCs w:val="21"/>
              </w:rPr>
            </w:pPr>
            <w:r>
              <w:rPr>
                <w:rFonts w:hAnsi="宋体" w:hint="eastAsia"/>
                <w:sz w:val="21"/>
                <w:szCs w:val="21"/>
              </w:rPr>
              <w:t>项目名称</w:t>
            </w:r>
          </w:p>
        </w:tc>
        <w:tc>
          <w:tcPr>
            <w:tcW w:w="6397" w:type="dxa"/>
            <w:tcBorders>
              <w:top w:val="single" w:sz="4" w:space="0" w:color="000000"/>
              <w:left w:val="single" w:sz="4" w:space="0" w:color="000000"/>
              <w:bottom w:val="single" w:sz="4" w:space="0" w:color="000000"/>
              <w:right w:val="single" w:sz="4" w:space="0" w:color="000000"/>
            </w:tcBorders>
            <w:vAlign w:val="center"/>
          </w:tcPr>
          <w:p w:rsidR="00996681" w:rsidRDefault="00DF1017">
            <w:pPr>
              <w:pStyle w:val="Default"/>
              <w:rPr>
                <w:rFonts w:hAnsi="宋体"/>
                <w:color w:val="auto"/>
                <w:sz w:val="21"/>
                <w:szCs w:val="21"/>
              </w:rPr>
            </w:pPr>
            <w:r>
              <w:rPr>
                <w:rFonts w:hAnsi="宋体" w:hint="eastAsia"/>
                <w:color w:val="auto"/>
                <w:sz w:val="21"/>
                <w:szCs w:val="21"/>
                <w:highlight w:val="white"/>
              </w:rPr>
              <w:t>苍南县宜山中心卫生院改扩建项目-室外场地及附属工程</w:t>
            </w:r>
          </w:p>
        </w:tc>
      </w:tr>
      <w:tr w:rsidR="00996681" w:rsidTr="00EC2D83">
        <w:trPr>
          <w:trHeight w:val="567"/>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996681" w:rsidRDefault="00996681">
            <w:pPr>
              <w:pStyle w:val="Default"/>
              <w:jc w:val="center"/>
              <w:rPr>
                <w:rFonts w:hAnsi="宋体"/>
                <w:sz w:val="21"/>
                <w:szCs w:val="21"/>
              </w:rPr>
            </w:pPr>
            <w:r>
              <w:rPr>
                <w:rFonts w:hAnsi="宋体" w:hint="eastAsia"/>
                <w:sz w:val="21"/>
                <w:szCs w:val="21"/>
              </w:rPr>
              <w:t>1.1.5</w:t>
            </w:r>
          </w:p>
        </w:tc>
        <w:tc>
          <w:tcPr>
            <w:tcW w:w="2126" w:type="dxa"/>
            <w:tcBorders>
              <w:top w:val="single" w:sz="4" w:space="0" w:color="000000"/>
              <w:left w:val="single" w:sz="4" w:space="0" w:color="000000"/>
              <w:bottom w:val="single" w:sz="4" w:space="0" w:color="000000"/>
              <w:right w:val="single" w:sz="4" w:space="0" w:color="000000"/>
            </w:tcBorders>
            <w:vAlign w:val="center"/>
          </w:tcPr>
          <w:p w:rsidR="00996681" w:rsidRDefault="00996681">
            <w:pPr>
              <w:pStyle w:val="Default"/>
              <w:jc w:val="center"/>
              <w:rPr>
                <w:rFonts w:hAnsi="宋体"/>
                <w:sz w:val="21"/>
                <w:szCs w:val="21"/>
              </w:rPr>
            </w:pPr>
            <w:r>
              <w:rPr>
                <w:rFonts w:hAnsi="宋体" w:hint="eastAsia"/>
                <w:sz w:val="21"/>
                <w:szCs w:val="21"/>
              </w:rPr>
              <w:t>建设地点</w:t>
            </w:r>
          </w:p>
        </w:tc>
        <w:tc>
          <w:tcPr>
            <w:tcW w:w="6397" w:type="dxa"/>
            <w:tcBorders>
              <w:top w:val="single" w:sz="4" w:space="0" w:color="000000"/>
              <w:left w:val="single" w:sz="4" w:space="0" w:color="000000"/>
              <w:bottom w:val="single" w:sz="4" w:space="0" w:color="000000"/>
              <w:right w:val="single" w:sz="4" w:space="0" w:color="000000"/>
            </w:tcBorders>
            <w:vAlign w:val="center"/>
          </w:tcPr>
          <w:p w:rsidR="00996681" w:rsidRDefault="00996681">
            <w:pPr>
              <w:pStyle w:val="Default"/>
              <w:jc w:val="both"/>
              <w:rPr>
                <w:rFonts w:hAnsi="宋体"/>
                <w:color w:val="auto"/>
                <w:sz w:val="21"/>
                <w:szCs w:val="21"/>
              </w:rPr>
            </w:pPr>
            <w:r>
              <w:rPr>
                <w:rFonts w:hAnsi="宋体" w:hint="eastAsia"/>
                <w:color w:val="auto"/>
                <w:sz w:val="21"/>
                <w:szCs w:val="21"/>
                <w:highlight w:val="white"/>
              </w:rPr>
              <w:t>苍南县</w:t>
            </w:r>
            <w:r w:rsidR="005C50EE">
              <w:rPr>
                <w:rFonts w:hAnsi="宋体" w:hint="eastAsia"/>
                <w:color w:val="auto"/>
                <w:sz w:val="21"/>
                <w:szCs w:val="21"/>
                <w:highlight w:val="white"/>
              </w:rPr>
              <w:t>宜山</w:t>
            </w:r>
            <w:r>
              <w:rPr>
                <w:rFonts w:hAnsi="宋体" w:hint="eastAsia"/>
                <w:color w:val="auto"/>
                <w:sz w:val="21"/>
                <w:szCs w:val="21"/>
                <w:highlight w:val="white"/>
              </w:rPr>
              <w:t>镇</w:t>
            </w:r>
          </w:p>
        </w:tc>
      </w:tr>
      <w:tr w:rsidR="00996681" w:rsidTr="00EC2D83">
        <w:trPr>
          <w:trHeight w:val="567"/>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996681" w:rsidRDefault="00996681">
            <w:pPr>
              <w:pStyle w:val="Default"/>
              <w:jc w:val="center"/>
              <w:rPr>
                <w:rFonts w:hAnsi="宋体"/>
                <w:sz w:val="21"/>
                <w:szCs w:val="21"/>
              </w:rPr>
            </w:pPr>
            <w:r>
              <w:rPr>
                <w:rFonts w:hAnsi="宋体" w:hint="eastAsia"/>
                <w:sz w:val="21"/>
                <w:szCs w:val="21"/>
              </w:rPr>
              <w:t>1.2.1</w:t>
            </w:r>
          </w:p>
        </w:tc>
        <w:tc>
          <w:tcPr>
            <w:tcW w:w="2126" w:type="dxa"/>
            <w:tcBorders>
              <w:top w:val="single" w:sz="4" w:space="0" w:color="000000"/>
              <w:left w:val="single" w:sz="4" w:space="0" w:color="000000"/>
              <w:bottom w:val="single" w:sz="4" w:space="0" w:color="000000"/>
              <w:right w:val="single" w:sz="4" w:space="0" w:color="000000"/>
            </w:tcBorders>
            <w:vAlign w:val="center"/>
          </w:tcPr>
          <w:p w:rsidR="00996681" w:rsidRDefault="00996681">
            <w:pPr>
              <w:pStyle w:val="Default"/>
              <w:jc w:val="center"/>
              <w:rPr>
                <w:rFonts w:hAnsi="宋体"/>
                <w:sz w:val="21"/>
                <w:szCs w:val="21"/>
              </w:rPr>
            </w:pPr>
            <w:r>
              <w:rPr>
                <w:rFonts w:hAnsi="宋体" w:hint="eastAsia"/>
                <w:sz w:val="21"/>
                <w:szCs w:val="21"/>
              </w:rPr>
              <w:t>资金来源</w:t>
            </w:r>
          </w:p>
        </w:tc>
        <w:tc>
          <w:tcPr>
            <w:tcW w:w="6397" w:type="dxa"/>
            <w:tcBorders>
              <w:top w:val="single" w:sz="4" w:space="0" w:color="000000"/>
              <w:left w:val="single" w:sz="4" w:space="0" w:color="000000"/>
              <w:bottom w:val="single" w:sz="4" w:space="0" w:color="000000"/>
              <w:right w:val="single" w:sz="4" w:space="0" w:color="000000"/>
            </w:tcBorders>
            <w:vAlign w:val="center"/>
          </w:tcPr>
          <w:p w:rsidR="00996681" w:rsidRDefault="005C50EE">
            <w:pPr>
              <w:pStyle w:val="Default"/>
              <w:jc w:val="both"/>
              <w:rPr>
                <w:rFonts w:hAnsi="宋体"/>
                <w:color w:val="auto"/>
                <w:sz w:val="21"/>
                <w:szCs w:val="21"/>
              </w:rPr>
            </w:pPr>
            <w:r>
              <w:rPr>
                <w:rFonts w:hAnsi="宋体"/>
                <w:color w:val="auto"/>
                <w:sz w:val="21"/>
                <w:szCs w:val="21"/>
              </w:rPr>
              <w:t>详见招标公告</w:t>
            </w:r>
          </w:p>
        </w:tc>
      </w:tr>
      <w:tr w:rsidR="00996681" w:rsidTr="00EC2D83">
        <w:trPr>
          <w:trHeight w:val="567"/>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996681" w:rsidRDefault="00996681">
            <w:pPr>
              <w:pStyle w:val="Default"/>
              <w:jc w:val="center"/>
              <w:rPr>
                <w:rFonts w:hAnsi="宋体"/>
                <w:sz w:val="21"/>
                <w:szCs w:val="21"/>
              </w:rPr>
            </w:pPr>
            <w:r>
              <w:rPr>
                <w:rFonts w:hAnsi="宋体" w:hint="eastAsia"/>
                <w:sz w:val="21"/>
                <w:szCs w:val="21"/>
              </w:rPr>
              <w:t>1.2.2</w:t>
            </w:r>
          </w:p>
        </w:tc>
        <w:tc>
          <w:tcPr>
            <w:tcW w:w="2126" w:type="dxa"/>
            <w:tcBorders>
              <w:top w:val="single" w:sz="4" w:space="0" w:color="000000"/>
              <w:left w:val="single" w:sz="4" w:space="0" w:color="000000"/>
              <w:bottom w:val="single" w:sz="4" w:space="0" w:color="000000"/>
              <w:right w:val="single" w:sz="4" w:space="0" w:color="000000"/>
            </w:tcBorders>
            <w:vAlign w:val="center"/>
          </w:tcPr>
          <w:p w:rsidR="00996681" w:rsidRDefault="00996681">
            <w:pPr>
              <w:pStyle w:val="Default"/>
              <w:jc w:val="center"/>
              <w:rPr>
                <w:rFonts w:hAnsi="宋体"/>
                <w:sz w:val="21"/>
                <w:szCs w:val="21"/>
              </w:rPr>
            </w:pPr>
            <w:r>
              <w:rPr>
                <w:rFonts w:hAnsi="宋体" w:hint="eastAsia"/>
                <w:sz w:val="21"/>
                <w:szCs w:val="21"/>
              </w:rPr>
              <w:t>出资比例</w:t>
            </w:r>
          </w:p>
        </w:tc>
        <w:tc>
          <w:tcPr>
            <w:tcW w:w="6397" w:type="dxa"/>
            <w:tcBorders>
              <w:top w:val="single" w:sz="4" w:space="0" w:color="000000"/>
              <w:left w:val="single" w:sz="4" w:space="0" w:color="000000"/>
              <w:bottom w:val="single" w:sz="4" w:space="0" w:color="000000"/>
              <w:right w:val="single" w:sz="4" w:space="0" w:color="000000"/>
            </w:tcBorders>
            <w:vAlign w:val="center"/>
          </w:tcPr>
          <w:p w:rsidR="00996681" w:rsidRDefault="005C50EE">
            <w:pPr>
              <w:pStyle w:val="Default"/>
              <w:jc w:val="both"/>
              <w:rPr>
                <w:rFonts w:hAnsi="宋体"/>
                <w:sz w:val="21"/>
                <w:szCs w:val="21"/>
              </w:rPr>
            </w:pPr>
            <w:r>
              <w:rPr>
                <w:rFonts w:hAnsi="宋体"/>
                <w:color w:val="auto"/>
                <w:sz w:val="21"/>
                <w:szCs w:val="21"/>
              </w:rPr>
              <w:t>详见招标公告</w:t>
            </w:r>
          </w:p>
        </w:tc>
      </w:tr>
      <w:tr w:rsidR="00996681" w:rsidTr="00EC2D83">
        <w:trPr>
          <w:trHeight w:val="567"/>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996681" w:rsidRDefault="00996681">
            <w:pPr>
              <w:pStyle w:val="Default"/>
              <w:jc w:val="center"/>
              <w:rPr>
                <w:rFonts w:hAnsi="宋体"/>
                <w:sz w:val="21"/>
                <w:szCs w:val="21"/>
              </w:rPr>
            </w:pPr>
            <w:r>
              <w:rPr>
                <w:rFonts w:hAnsi="宋体" w:hint="eastAsia"/>
                <w:sz w:val="21"/>
                <w:szCs w:val="21"/>
              </w:rPr>
              <w:t>1.2.3</w:t>
            </w:r>
          </w:p>
        </w:tc>
        <w:tc>
          <w:tcPr>
            <w:tcW w:w="2126" w:type="dxa"/>
            <w:tcBorders>
              <w:top w:val="single" w:sz="4" w:space="0" w:color="000000"/>
              <w:left w:val="single" w:sz="4" w:space="0" w:color="000000"/>
              <w:bottom w:val="single" w:sz="4" w:space="0" w:color="000000"/>
              <w:right w:val="single" w:sz="4" w:space="0" w:color="000000"/>
            </w:tcBorders>
            <w:vAlign w:val="center"/>
          </w:tcPr>
          <w:p w:rsidR="00996681" w:rsidRDefault="00996681">
            <w:pPr>
              <w:pStyle w:val="Default"/>
              <w:jc w:val="center"/>
              <w:rPr>
                <w:rFonts w:hAnsi="宋体"/>
                <w:sz w:val="21"/>
                <w:szCs w:val="21"/>
              </w:rPr>
            </w:pPr>
            <w:r>
              <w:rPr>
                <w:rFonts w:hAnsi="宋体" w:hint="eastAsia"/>
                <w:sz w:val="21"/>
                <w:szCs w:val="21"/>
              </w:rPr>
              <w:t>资金落实情况</w:t>
            </w:r>
          </w:p>
        </w:tc>
        <w:tc>
          <w:tcPr>
            <w:tcW w:w="6397" w:type="dxa"/>
            <w:tcBorders>
              <w:top w:val="single" w:sz="4" w:space="0" w:color="000000"/>
              <w:left w:val="single" w:sz="4" w:space="0" w:color="000000"/>
              <w:bottom w:val="single" w:sz="4" w:space="0" w:color="000000"/>
              <w:right w:val="single" w:sz="4" w:space="0" w:color="000000"/>
            </w:tcBorders>
            <w:vAlign w:val="center"/>
          </w:tcPr>
          <w:p w:rsidR="00996681" w:rsidRDefault="00996681">
            <w:pPr>
              <w:pStyle w:val="Default"/>
              <w:jc w:val="both"/>
              <w:rPr>
                <w:rFonts w:hAnsi="宋体"/>
                <w:sz w:val="21"/>
                <w:szCs w:val="21"/>
              </w:rPr>
            </w:pPr>
            <w:bookmarkStart w:id="87" w:name="EBbeb556d488d545dd814c830b855c60d6"/>
            <w:r>
              <w:rPr>
                <w:rFonts w:hAnsi="宋体" w:hint="eastAsia"/>
                <w:sz w:val="21"/>
                <w:szCs w:val="21"/>
              </w:rPr>
              <w:t>已落实</w:t>
            </w:r>
            <w:bookmarkEnd w:id="87"/>
          </w:p>
        </w:tc>
      </w:tr>
      <w:tr w:rsidR="00996681" w:rsidTr="00EC2D83">
        <w:trPr>
          <w:trHeight w:val="567"/>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996681" w:rsidRDefault="00996681">
            <w:pPr>
              <w:pStyle w:val="Default"/>
              <w:jc w:val="center"/>
              <w:rPr>
                <w:rFonts w:hAnsi="宋体"/>
                <w:sz w:val="21"/>
                <w:szCs w:val="21"/>
              </w:rPr>
            </w:pPr>
            <w:r>
              <w:rPr>
                <w:rFonts w:hAnsi="宋体" w:hint="eastAsia"/>
                <w:sz w:val="21"/>
                <w:szCs w:val="21"/>
              </w:rPr>
              <w:t>1.3.1</w:t>
            </w:r>
          </w:p>
        </w:tc>
        <w:tc>
          <w:tcPr>
            <w:tcW w:w="2126" w:type="dxa"/>
            <w:tcBorders>
              <w:top w:val="single" w:sz="4" w:space="0" w:color="000000"/>
              <w:left w:val="single" w:sz="4" w:space="0" w:color="000000"/>
              <w:bottom w:val="single" w:sz="4" w:space="0" w:color="auto"/>
              <w:right w:val="single" w:sz="4" w:space="0" w:color="000000"/>
            </w:tcBorders>
            <w:vAlign w:val="center"/>
          </w:tcPr>
          <w:p w:rsidR="00996681" w:rsidRDefault="00996681">
            <w:pPr>
              <w:pStyle w:val="Default"/>
              <w:jc w:val="center"/>
              <w:rPr>
                <w:rFonts w:hAnsi="宋体"/>
                <w:sz w:val="21"/>
                <w:szCs w:val="21"/>
              </w:rPr>
            </w:pPr>
            <w:r>
              <w:rPr>
                <w:rFonts w:hAnsi="宋体" w:hint="eastAsia"/>
                <w:sz w:val="21"/>
                <w:szCs w:val="21"/>
              </w:rPr>
              <w:t>招标范围</w:t>
            </w:r>
          </w:p>
        </w:tc>
        <w:tc>
          <w:tcPr>
            <w:tcW w:w="6397" w:type="dxa"/>
            <w:tcBorders>
              <w:top w:val="single" w:sz="4" w:space="0" w:color="000000"/>
              <w:left w:val="single" w:sz="4" w:space="0" w:color="000000"/>
              <w:bottom w:val="single" w:sz="4" w:space="0" w:color="auto"/>
              <w:right w:val="single" w:sz="4" w:space="0" w:color="000000"/>
            </w:tcBorders>
            <w:vAlign w:val="center"/>
          </w:tcPr>
          <w:p w:rsidR="00996681" w:rsidRDefault="00D47A33">
            <w:pPr>
              <w:pStyle w:val="Default"/>
              <w:snapToGrid w:val="0"/>
              <w:spacing w:line="320" w:lineRule="exact"/>
              <w:jc w:val="both"/>
              <w:rPr>
                <w:rFonts w:hAnsi="宋体"/>
                <w:sz w:val="21"/>
                <w:szCs w:val="21"/>
              </w:rPr>
            </w:pPr>
            <w:r>
              <w:rPr>
                <w:rFonts w:hAnsi="宋体"/>
                <w:color w:val="auto"/>
                <w:sz w:val="21"/>
                <w:szCs w:val="21"/>
              </w:rPr>
              <w:t>详见招标公告</w:t>
            </w:r>
          </w:p>
        </w:tc>
      </w:tr>
      <w:tr w:rsidR="00996681" w:rsidTr="00EC2D83">
        <w:trPr>
          <w:trHeight w:hRule="exact" w:val="1203"/>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996681" w:rsidRDefault="00996681">
            <w:pPr>
              <w:pStyle w:val="Default"/>
              <w:jc w:val="center"/>
              <w:rPr>
                <w:rFonts w:hAnsi="宋体"/>
                <w:sz w:val="21"/>
                <w:szCs w:val="21"/>
              </w:rPr>
            </w:pPr>
            <w:r>
              <w:rPr>
                <w:rFonts w:hAnsi="宋体" w:hint="eastAsia"/>
                <w:sz w:val="21"/>
                <w:szCs w:val="21"/>
              </w:rPr>
              <w:t>1.3.2</w:t>
            </w:r>
          </w:p>
        </w:tc>
        <w:tc>
          <w:tcPr>
            <w:tcW w:w="2126" w:type="dxa"/>
            <w:tcBorders>
              <w:top w:val="single" w:sz="4" w:space="0" w:color="000000"/>
              <w:left w:val="single" w:sz="4" w:space="0" w:color="000000"/>
              <w:bottom w:val="single" w:sz="4" w:space="0" w:color="000000"/>
              <w:right w:val="single" w:sz="4" w:space="0" w:color="000000"/>
            </w:tcBorders>
            <w:vAlign w:val="center"/>
          </w:tcPr>
          <w:p w:rsidR="00996681" w:rsidRDefault="00996681">
            <w:pPr>
              <w:contextualSpacing/>
              <w:jc w:val="center"/>
              <w:textAlignment w:val="center"/>
              <w:rPr>
                <w:rFonts w:ascii="宋体" w:hAnsi="宋体" w:cs="宋体"/>
                <w:szCs w:val="21"/>
              </w:rPr>
            </w:pPr>
            <w:r>
              <w:rPr>
                <w:rFonts w:ascii="宋体" w:hAnsi="宋体" w:cs="宋体" w:hint="eastAsia"/>
                <w:szCs w:val="21"/>
              </w:rPr>
              <w:t>计划工期</w:t>
            </w:r>
          </w:p>
        </w:tc>
        <w:tc>
          <w:tcPr>
            <w:tcW w:w="6397" w:type="dxa"/>
            <w:tcBorders>
              <w:top w:val="single" w:sz="4" w:space="0" w:color="000000"/>
              <w:left w:val="single" w:sz="4" w:space="0" w:color="000000"/>
              <w:bottom w:val="single" w:sz="4" w:space="0" w:color="auto"/>
              <w:right w:val="single" w:sz="4" w:space="0" w:color="000000"/>
            </w:tcBorders>
            <w:vAlign w:val="center"/>
          </w:tcPr>
          <w:p w:rsidR="00996681" w:rsidRDefault="00996681">
            <w:pPr>
              <w:contextualSpacing/>
              <w:textAlignment w:val="center"/>
              <w:rPr>
                <w:rFonts w:ascii="宋体" w:hAnsi="宋体" w:cs="宋体"/>
                <w:szCs w:val="21"/>
              </w:rPr>
            </w:pPr>
            <w:r>
              <w:rPr>
                <w:rFonts w:ascii="宋体" w:hAnsi="宋体" w:cs="宋体" w:hint="eastAsia"/>
                <w:szCs w:val="21"/>
              </w:rPr>
              <w:t>计划工期：</w:t>
            </w:r>
            <w:r w:rsidR="00971B99">
              <w:rPr>
                <w:rFonts w:ascii="宋体" w:hAnsi="宋体" w:cs="宋体" w:hint="eastAsia"/>
                <w:szCs w:val="21"/>
              </w:rPr>
              <w:t>详见招标公告</w:t>
            </w:r>
          </w:p>
          <w:p w:rsidR="00996681" w:rsidRDefault="00996681">
            <w:pPr>
              <w:contextualSpacing/>
              <w:textAlignment w:val="center"/>
              <w:rPr>
                <w:rFonts w:ascii="宋体" w:hAnsi="宋体" w:cs="宋体"/>
                <w:szCs w:val="21"/>
              </w:rPr>
            </w:pPr>
            <w:r>
              <w:rPr>
                <w:rFonts w:ascii="宋体" w:hAnsi="宋体" w:cs="宋体" w:hint="eastAsia"/>
                <w:szCs w:val="21"/>
              </w:rPr>
              <w:t>计划开工日期：</w:t>
            </w:r>
            <w:r w:rsidRPr="00971B99">
              <w:rPr>
                <w:rFonts w:ascii="宋体" w:hAnsi="宋体" w:cs="宋体" w:hint="eastAsia"/>
                <w:color w:val="FF0000"/>
                <w:szCs w:val="21"/>
                <w:u w:val="single"/>
              </w:rPr>
              <w:t>2021</w:t>
            </w:r>
            <w:r w:rsidRPr="00971B99">
              <w:rPr>
                <w:rFonts w:ascii="宋体" w:hAnsi="宋体" w:cs="宋体" w:hint="eastAsia"/>
                <w:color w:val="FF0000"/>
                <w:szCs w:val="21"/>
              </w:rPr>
              <w:t>年</w:t>
            </w:r>
            <w:r w:rsidR="002E1313">
              <w:rPr>
                <w:rFonts w:ascii="宋体" w:hAnsi="宋体" w:cs="宋体"/>
                <w:color w:val="FF0000"/>
                <w:szCs w:val="21"/>
                <w:u w:val="single"/>
              </w:rPr>
              <w:t xml:space="preserve"> / </w:t>
            </w:r>
            <w:r w:rsidRPr="00971B99">
              <w:rPr>
                <w:rFonts w:ascii="宋体" w:hAnsi="宋体" w:cs="宋体" w:hint="eastAsia"/>
                <w:color w:val="FF0000"/>
                <w:szCs w:val="21"/>
              </w:rPr>
              <w:t>月</w:t>
            </w:r>
            <w:r w:rsidR="00971B99" w:rsidRPr="00971B99">
              <w:rPr>
                <w:rFonts w:ascii="宋体" w:hAnsi="宋体" w:cs="宋体"/>
                <w:color w:val="FF0000"/>
                <w:szCs w:val="21"/>
                <w:u w:val="single"/>
              </w:rPr>
              <w:t xml:space="preserve"> </w:t>
            </w:r>
            <w:r w:rsidR="002E1313">
              <w:rPr>
                <w:rFonts w:ascii="宋体" w:hAnsi="宋体" w:cs="宋体"/>
                <w:color w:val="FF0000"/>
                <w:szCs w:val="21"/>
                <w:u w:val="single"/>
              </w:rPr>
              <w:t>/</w:t>
            </w:r>
            <w:r w:rsidR="00971B99" w:rsidRPr="00971B99">
              <w:rPr>
                <w:rFonts w:ascii="宋体" w:hAnsi="宋体" w:cs="宋体"/>
                <w:color w:val="FF0000"/>
                <w:szCs w:val="21"/>
                <w:u w:val="single"/>
              </w:rPr>
              <w:t xml:space="preserve"> </w:t>
            </w:r>
            <w:r w:rsidRPr="00971B99">
              <w:rPr>
                <w:rFonts w:ascii="宋体" w:hAnsi="宋体" w:cs="宋体" w:hint="eastAsia"/>
                <w:color w:val="FF0000"/>
                <w:szCs w:val="21"/>
              </w:rPr>
              <w:t>日</w:t>
            </w:r>
          </w:p>
          <w:p w:rsidR="00996681" w:rsidRDefault="00996681" w:rsidP="00971B99">
            <w:pPr>
              <w:contextualSpacing/>
              <w:textAlignment w:val="center"/>
              <w:rPr>
                <w:rFonts w:ascii="宋体" w:hAnsi="宋体" w:cs="宋体"/>
                <w:szCs w:val="21"/>
              </w:rPr>
            </w:pPr>
            <w:r>
              <w:rPr>
                <w:rFonts w:ascii="宋体" w:hAnsi="宋体" w:cs="宋体" w:hint="eastAsia"/>
                <w:szCs w:val="21"/>
              </w:rPr>
              <w:t>计划竣工日期：</w:t>
            </w:r>
            <w:r w:rsidRPr="00971B99">
              <w:rPr>
                <w:rFonts w:ascii="宋体" w:hAnsi="宋体" w:cs="宋体" w:hint="eastAsia"/>
                <w:color w:val="FF0000"/>
                <w:szCs w:val="21"/>
                <w:u w:val="single"/>
              </w:rPr>
              <w:t>2021</w:t>
            </w:r>
            <w:r w:rsidRPr="00971B99">
              <w:rPr>
                <w:rFonts w:ascii="宋体" w:hAnsi="宋体" w:cs="宋体" w:hint="eastAsia"/>
                <w:color w:val="FF0000"/>
                <w:szCs w:val="21"/>
              </w:rPr>
              <w:t>年</w:t>
            </w:r>
            <w:r w:rsidR="00971B99" w:rsidRPr="00971B99">
              <w:rPr>
                <w:rFonts w:ascii="宋体" w:hAnsi="宋体" w:cs="宋体"/>
                <w:color w:val="FF0000"/>
                <w:szCs w:val="21"/>
                <w:u w:val="single"/>
              </w:rPr>
              <w:t xml:space="preserve"> </w:t>
            </w:r>
            <w:r w:rsidR="002E1313">
              <w:rPr>
                <w:rFonts w:ascii="宋体" w:hAnsi="宋体" w:cs="宋体"/>
                <w:color w:val="FF0000"/>
                <w:szCs w:val="21"/>
                <w:u w:val="single"/>
              </w:rPr>
              <w:t>/</w:t>
            </w:r>
            <w:r w:rsidR="00971B99" w:rsidRPr="00971B99">
              <w:rPr>
                <w:rFonts w:ascii="宋体" w:hAnsi="宋体" w:cs="宋体"/>
                <w:color w:val="FF0000"/>
                <w:szCs w:val="21"/>
                <w:u w:val="single"/>
              </w:rPr>
              <w:t xml:space="preserve"> </w:t>
            </w:r>
            <w:r w:rsidRPr="00971B99">
              <w:rPr>
                <w:rFonts w:ascii="宋体" w:hAnsi="宋体" w:cs="宋体" w:hint="eastAsia"/>
                <w:color w:val="FF0000"/>
                <w:szCs w:val="21"/>
              </w:rPr>
              <w:t>月</w:t>
            </w:r>
            <w:r w:rsidR="00971B99" w:rsidRPr="00971B99">
              <w:rPr>
                <w:rFonts w:ascii="宋体" w:hAnsi="宋体" w:cs="宋体"/>
                <w:color w:val="FF0000"/>
                <w:szCs w:val="21"/>
                <w:u w:val="single"/>
              </w:rPr>
              <w:t xml:space="preserve"> </w:t>
            </w:r>
            <w:r w:rsidR="002E1313">
              <w:rPr>
                <w:rFonts w:ascii="宋体" w:hAnsi="宋体" w:cs="宋体"/>
                <w:color w:val="FF0000"/>
                <w:szCs w:val="21"/>
                <w:u w:val="single"/>
              </w:rPr>
              <w:t>/</w:t>
            </w:r>
            <w:r w:rsidR="00971B99" w:rsidRPr="00971B99">
              <w:rPr>
                <w:rFonts w:ascii="宋体" w:hAnsi="宋体" w:cs="宋体"/>
                <w:color w:val="FF0000"/>
                <w:szCs w:val="21"/>
                <w:u w:val="single"/>
              </w:rPr>
              <w:t xml:space="preserve"> </w:t>
            </w:r>
            <w:r w:rsidRPr="00971B99">
              <w:rPr>
                <w:rFonts w:ascii="宋体" w:hAnsi="宋体" w:cs="宋体" w:hint="eastAsia"/>
                <w:color w:val="FF0000"/>
                <w:szCs w:val="21"/>
              </w:rPr>
              <w:t>日</w:t>
            </w:r>
          </w:p>
        </w:tc>
      </w:tr>
      <w:tr w:rsidR="00996681" w:rsidTr="00EC2D83">
        <w:trPr>
          <w:trHeight w:hRule="exact" w:val="454"/>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996681" w:rsidRDefault="00996681">
            <w:pPr>
              <w:pStyle w:val="Default"/>
              <w:jc w:val="center"/>
              <w:rPr>
                <w:rFonts w:hAnsi="宋体"/>
                <w:sz w:val="21"/>
                <w:szCs w:val="21"/>
              </w:rPr>
            </w:pPr>
            <w:r>
              <w:rPr>
                <w:rFonts w:hAnsi="宋体" w:hint="eastAsia"/>
                <w:sz w:val="21"/>
                <w:szCs w:val="21"/>
              </w:rPr>
              <w:t>1.3.3</w:t>
            </w:r>
          </w:p>
        </w:tc>
        <w:tc>
          <w:tcPr>
            <w:tcW w:w="2126" w:type="dxa"/>
            <w:tcBorders>
              <w:top w:val="single" w:sz="4" w:space="0" w:color="000000"/>
              <w:left w:val="single" w:sz="4" w:space="0" w:color="000000"/>
              <w:bottom w:val="single" w:sz="4" w:space="0" w:color="000000"/>
              <w:right w:val="single" w:sz="4" w:space="0" w:color="000000"/>
            </w:tcBorders>
            <w:vAlign w:val="center"/>
          </w:tcPr>
          <w:p w:rsidR="00996681" w:rsidRDefault="00996681">
            <w:pPr>
              <w:pStyle w:val="Default"/>
              <w:jc w:val="center"/>
              <w:rPr>
                <w:rFonts w:hAnsi="宋体"/>
                <w:sz w:val="21"/>
                <w:szCs w:val="21"/>
              </w:rPr>
            </w:pPr>
            <w:r>
              <w:rPr>
                <w:rFonts w:hAnsi="宋体" w:hint="eastAsia"/>
                <w:sz w:val="21"/>
                <w:szCs w:val="21"/>
              </w:rPr>
              <w:t>质量要求</w:t>
            </w:r>
          </w:p>
        </w:tc>
        <w:tc>
          <w:tcPr>
            <w:tcW w:w="6397" w:type="dxa"/>
            <w:tcBorders>
              <w:top w:val="single" w:sz="4" w:space="0" w:color="auto"/>
              <w:left w:val="single" w:sz="4" w:space="0" w:color="000000"/>
              <w:bottom w:val="single" w:sz="4" w:space="0" w:color="000000"/>
              <w:right w:val="single" w:sz="4" w:space="0" w:color="000000"/>
            </w:tcBorders>
            <w:vAlign w:val="center"/>
          </w:tcPr>
          <w:p w:rsidR="00996681" w:rsidRDefault="00996681">
            <w:pPr>
              <w:pStyle w:val="Default"/>
              <w:jc w:val="both"/>
              <w:rPr>
                <w:rFonts w:hAnsi="宋体"/>
                <w:sz w:val="21"/>
                <w:szCs w:val="21"/>
              </w:rPr>
            </w:pPr>
            <w:r>
              <w:rPr>
                <w:rFonts w:hAnsi="宋体" w:hint="eastAsia"/>
                <w:sz w:val="21"/>
                <w:szCs w:val="21"/>
              </w:rPr>
              <w:t xml:space="preserve"> 合格</w:t>
            </w:r>
          </w:p>
        </w:tc>
      </w:tr>
      <w:tr w:rsidR="00996681" w:rsidTr="00EC2D83">
        <w:trPr>
          <w:trHeight w:val="2511"/>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996681" w:rsidRDefault="00996681">
            <w:pPr>
              <w:pStyle w:val="Default"/>
              <w:jc w:val="center"/>
              <w:rPr>
                <w:rFonts w:hAnsi="宋体"/>
                <w:sz w:val="21"/>
                <w:szCs w:val="21"/>
              </w:rPr>
            </w:pPr>
            <w:r>
              <w:rPr>
                <w:rFonts w:hAnsi="宋体" w:hint="eastAsia"/>
                <w:sz w:val="21"/>
                <w:szCs w:val="21"/>
              </w:rPr>
              <w:t>1.4.1</w:t>
            </w:r>
          </w:p>
        </w:tc>
        <w:tc>
          <w:tcPr>
            <w:tcW w:w="2126" w:type="dxa"/>
            <w:tcBorders>
              <w:top w:val="single" w:sz="4" w:space="0" w:color="000000"/>
              <w:left w:val="single" w:sz="4" w:space="0" w:color="000000"/>
              <w:bottom w:val="single" w:sz="4" w:space="0" w:color="000000"/>
              <w:right w:val="single" w:sz="4" w:space="0" w:color="000000"/>
            </w:tcBorders>
            <w:vAlign w:val="center"/>
          </w:tcPr>
          <w:p w:rsidR="00996681" w:rsidRDefault="00996681">
            <w:pPr>
              <w:pStyle w:val="Default"/>
              <w:jc w:val="center"/>
              <w:rPr>
                <w:rFonts w:hAnsi="宋体"/>
                <w:sz w:val="21"/>
                <w:szCs w:val="21"/>
              </w:rPr>
            </w:pPr>
            <w:r>
              <w:rPr>
                <w:rFonts w:hAnsi="宋体" w:hint="eastAsia"/>
                <w:sz w:val="21"/>
                <w:szCs w:val="21"/>
              </w:rPr>
              <w:t>投标人资质条件</w:t>
            </w:r>
          </w:p>
        </w:tc>
        <w:tc>
          <w:tcPr>
            <w:tcW w:w="6397" w:type="dxa"/>
            <w:tcBorders>
              <w:top w:val="single" w:sz="4" w:space="0" w:color="000000"/>
              <w:left w:val="single" w:sz="4" w:space="0" w:color="000000"/>
              <w:bottom w:val="single" w:sz="4" w:space="0" w:color="000000"/>
              <w:right w:val="single" w:sz="4" w:space="0" w:color="000000"/>
            </w:tcBorders>
            <w:vAlign w:val="center"/>
          </w:tcPr>
          <w:p w:rsidR="00996681" w:rsidRPr="00400130" w:rsidRDefault="00996681">
            <w:pPr>
              <w:pStyle w:val="Default"/>
              <w:spacing w:line="360" w:lineRule="exact"/>
              <w:jc w:val="both"/>
              <w:rPr>
                <w:rFonts w:hAnsi="宋体"/>
                <w:color w:val="auto"/>
                <w:sz w:val="21"/>
                <w:szCs w:val="21"/>
              </w:rPr>
            </w:pPr>
            <w:r w:rsidRPr="00400130">
              <w:rPr>
                <w:rFonts w:hAnsi="宋体" w:hint="eastAsia"/>
                <w:b/>
                <w:bCs/>
                <w:sz w:val="21"/>
                <w:szCs w:val="21"/>
                <w:highlight w:val="white"/>
              </w:rPr>
              <w:t>1、企业资质要求</w:t>
            </w:r>
            <w:r w:rsidRPr="00400130">
              <w:rPr>
                <w:rFonts w:hAnsi="宋体" w:hint="eastAsia"/>
                <w:b/>
                <w:bCs/>
                <w:color w:val="auto"/>
                <w:sz w:val="21"/>
                <w:szCs w:val="21"/>
                <w:highlight w:val="white"/>
              </w:rPr>
              <w:t>：</w:t>
            </w:r>
            <w:r w:rsidR="00B51804" w:rsidRPr="00400130">
              <w:rPr>
                <w:rFonts w:hAnsi="宋体" w:hint="eastAsia"/>
                <w:b/>
                <w:bCs/>
                <w:color w:val="auto"/>
                <w:sz w:val="21"/>
                <w:szCs w:val="21"/>
                <w:u w:val="single"/>
              </w:rPr>
              <w:t>详见招标公告</w:t>
            </w:r>
            <w:r w:rsidRPr="00400130">
              <w:rPr>
                <w:rFonts w:hAnsi="宋体" w:hint="eastAsia"/>
                <w:color w:val="auto"/>
                <w:sz w:val="21"/>
                <w:szCs w:val="21"/>
              </w:rPr>
              <w:t>。</w:t>
            </w:r>
          </w:p>
          <w:p w:rsidR="00996681" w:rsidRPr="00400130" w:rsidRDefault="00996681">
            <w:pPr>
              <w:pStyle w:val="Default"/>
              <w:spacing w:line="400" w:lineRule="exact"/>
              <w:jc w:val="both"/>
              <w:rPr>
                <w:rFonts w:hAnsi="宋体"/>
                <w:b/>
                <w:bCs/>
                <w:color w:val="auto"/>
                <w:sz w:val="21"/>
                <w:szCs w:val="21"/>
                <w:highlight w:val="white"/>
              </w:rPr>
            </w:pPr>
            <w:r w:rsidRPr="00400130">
              <w:rPr>
                <w:rFonts w:hAnsi="宋体" w:hint="eastAsia"/>
                <w:b/>
                <w:bCs/>
                <w:color w:val="auto"/>
                <w:sz w:val="21"/>
                <w:szCs w:val="21"/>
                <w:highlight w:val="white"/>
              </w:rPr>
              <w:t>2、项目负责人要求：</w:t>
            </w:r>
            <w:r w:rsidR="00B51804" w:rsidRPr="00400130">
              <w:rPr>
                <w:rFonts w:hAnsi="宋体" w:hint="eastAsia"/>
                <w:b/>
                <w:bCs/>
                <w:color w:val="auto"/>
                <w:sz w:val="21"/>
                <w:szCs w:val="21"/>
                <w:u w:val="single"/>
              </w:rPr>
              <w:t>详见招标公告</w:t>
            </w:r>
            <w:r w:rsidRPr="00400130">
              <w:rPr>
                <w:rFonts w:hAnsi="宋体" w:hint="eastAsia"/>
                <w:b/>
                <w:bCs/>
                <w:color w:val="auto"/>
                <w:sz w:val="21"/>
                <w:szCs w:val="21"/>
                <w:highlight w:val="white"/>
              </w:rPr>
              <w:t>。</w:t>
            </w:r>
          </w:p>
          <w:p w:rsidR="006F2788" w:rsidRPr="00400130" w:rsidRDefault="006F2788" w:rsidP="006F2788">
            <w:pPr>
              <w:pStyle w:val="TableParagraph"/>
              <w:spacing w:line="312" w:lineRule="auto"/>
              <w:ind w:rightChars="50" w:right="105"/>
              <w:rPr>
                <w:rFonts w:ascii="宋体" w:hAnsi="宋体"/>
                <w:color w:val="FF0000"/>
                <w:szCs w:val="21"/>
              </w:rPr>
            </w:pPr>
            <w:r w:rsidRPr="00400130">
              <w:rPr>
                <w:rFonts w:ascii="宋体" w:hAnsi="宋体" w:cs="宋体" w:hint="eastAsia"/>
                <w:b/>
                <w:bCs/>
                <w:szCs w:val="21"/>
              </w:rPr>
              <w:t>3、</w:t>
            </w:r>
            <w:r w:rsidRPr="00400130">
              <w:rPr>
                <w:rFonts w:ascii="宋体" w:hAnsi="宋体" w:hint="eastAsia"/>
                <w:b/>
                <w:szCs w:val="21"/>
              </w:rPr>
              <w:t>项目</w:t>
            </w:r>
            <w:r w:rsidRPr="00400130">
              <w:rPr>
                <w:rFonts w:ascii="宋体" w:hAnsi="宋体"/>
                <w:b/>
                <w:szCs w:val="21"/>
              </w:rPr>
              <w:t>技术负责人要求：</w:t>
            </w:r>
            <w:r w:rsidRPr="00400130">
              <w:rPr>
                <w:rFonts w:ascii="宋体" w:hAnsi="宋体" w:hint="eastAsia"/>
                <w:szCs w:val="21"/>
              </w:rPr>
              <w:t>具有</w:t>
            </w:r>
            <w:r w:rsidRPr="00400130">
              <w:rPr>
                <w:rFonts w:ascii="宋体" w:hAnsi="宋体" w:hint="eastAsia"/>
                <w:color w:val="000000" w:themeColor="text1"/>
                <w:szCs w:val="21"/>
              </w:rPr>
              <w:t>园林绿化相关专业中级及以上职称。</w:t>
            </w:r>
            <w:r w:rsidRPr="00400130">
              <w:rPr>
                <w:rFonts w:ascii="宋体" w:hAnsi="宋体" w:hint="eastAsia"/>
                <w:color w:val="FF0000"/>
                <w:szCs w:val="21"/>
              </w:rPr>
              <w:t>（注：</w:t>
            </w:r>
            <w:r w:rsidRPr="00400130">
              <w:rPr>
                <w:rFonts w:ascii="宋体" w:hAnsi="宋体" w:hint="eastAsia"/>
                <w:color w:val="FF0000"/>
                <w:szCs w:val="21"/>
                <w:u w:val="single"/>
              </w:rPr>
              <w:t>园林绿化相关专业</w:t>
            </w:r>
            <w:r w:rsidRPr="00400130">
              <w:rPr>
                <w:rFonts w:ascii="宋体" w:hAnsi="宋体" w:hint="eastAsia"/>
                <w:color w:val="FF0000"/>
                <w:szCs w:val="21"/>
              </w:rPr>
              <w:t>是指园林或绿化或园林绿化或风景园林或</w:t>
            </w:r>
            <w:r w:rsidRPr="00400130">
              <w:rPr>
                <w:rFonts w:ascii="宋体" w:hAnsi="宋体"/>
                <w:color w:val="FF0000"/>
                <w:szCs w:val="21"/>
              </w:rPr>
              <w:t>景观</w:t>
            </w:r>
            <w:r w:rsidRPr="00400130">
              <w:rPr>
                <w:rFonts w:ascii="宋体" w:hAnsi="宋体" w:hint="eastAsia"/>
                <w:color w:val="FF0000"/>
                <w:szCs w:val="21"/>
              </w:rPr>
              <w:t>专业）</w:t>
            </w:r>
          </w:p>
          <w:p w:rsidR="00996681" w:rsidRPr="00400130" w:rsidRDefault="006F2788" w:rsidP="006F2788">
            <w:pPr>
              <w:pStyle w:val="TableParagraph"/>
              <w:spacing w:line="312" w:lineRule="auto"/>
              <w:ind w:rightChars="50" w:right="105"/>
              <w:rPr>
                <w:rFonts w:ascii="宋体" w:hAnsi="宋体"/>
                <w:szCs w:val="21"/>
                <w:highlight w:val="white"/>
              </w:rPr>
            </w:pPr>
            <w:r w:rsidRPr="00400130">
              <w:rPr>
                <w:rFonts w:ascii="宋体" w:hAnsi="宋体"/>
                <w:b/>
                <w:bCs/>
                <w:szCs w:val="21"/>
              </w:rPr>
              <w:t>4</w:t>
            </w:r>
            <w:r w:rsidR="00996681" w:rsidRPr="00400130">
              <w:rPr>
                <w:rFonts w:ascii="宋体" w:hAnsi="宋体" w:hint="eastAsia"/>
                <w:b/>
                <w:bCs/>
                <w:szCs w:val="21"/>
              </w:rPr>
              <w:t>、</w:t>
            </w:r>
            <w:r w:rsidR="00996681" w:rsidRPr="00400130">
              <w:rPr>
                <w:rFonts w:ascii="宋体" w:hAnsi="宋体" w:hint="eastAsia"/>
                <w:b/>
                <w:bCs/>
                <w:szCs w:val="21"/>
                <w:highlight w:val="white"/>
              </w:rPr>
              <w:t>其他要求：</w:t>
            </w:r>
            <w:r w:rsidR="00B51804" w:rsidRPr="00400130">
              <w:rPr>
                <w:rFonts w:ascii="宋体" w:hAnsi="宋体" w:hint="eastAsia"/>
                <w:b/>
                <w:szCs w:val="21"/>
                <w:u w:val="single"/>
              </w:rPr>
              <w:t>详见招标公告</w:t>
            </w:r>
            <w:r w:rsidR="00996681" w:rsidRPr="00400130">
              <w:rPr>
                <w:rFonts w:ascii="宋体" w:hAnsi="宋体" w:hint="eastAsia"/>
                <w:spacing w:val="-4"/>
              </w:rPr>
              <w:t>。</w:t>
            </w:r>
          </w:p>
          <w:p w:rsidR="00996681" w:rsidRPr="00400130" w:rsidRDefault="006F2788">
            <w:pPr>
              <w:pStyle w:val="Default"/>
              <w:spacing w:line="360" w:lineRule="exact"/>
              <w:jc w:val="both"/>
              <w:rPr>
                <w:rFonts w:hAnsi="宋体"/>
                <w:b/>
                <w:bCs/>
                <w:color w:val="3746FF"/>
                <w:spacing w:val="-8"/>
                <w:sz w:val="21"/>
                <w:szCs w:val="22"/>
                <w:lang w:bidi="zh-CN"/>
              </w:rPr>
            </w:pPr>
            <w:r w:rsidRPr="00400130">
              <w:rPr>
                <w:rFonts w:hAnsi="宋体"/>
                <w:b/>
                <w:bCs/>
                <w:sz w:val="21"/>
                <w:szCs w:val="21"/>
                <w:highlight w:val="white"/>
              </w:rPr>
              <w:t>5</w:t>
            </w:r>
            <w:r w:rsidR="00996681" w:rsidRPr="00400130">
              <w:rPr>
                <w:rFonts w:hAnsi="宋体" w:hint="eastAsia"/>
                <w:b/>
                <w:bCs/>
                <w:sz w:val="21"/>
                <w:szCs w:val="21"/>
                <w:highlight w:val="white"/>
              </w:rPr>
              <w:t>、</w:t>
            </w:r>
            <w:r w:rsidR="00996681" w:rsidRPr="00400130">
              <w:rPr>
                <w:rFonts w:hAnsi="宋体" w:hint="eastAsia"/>
                <w:color w:val="auto"/>
                <w:sz w:val="21"/>
                <w:szCs w:val="21"/>
                <w:highlight w:val="white"/>
              </w:rPr>
              <w:t>项目班子成员要求：</w:t>
            </w:r>
            <w:bookmarkStart w:id="88" w:name="EBd916966e95d946229af432976da2b4d4"/>
            <w:r w:rsidR="00996681" w:rsidRPr="00400130">
              <w:rPr>
                <w:rFonts w:hAnsi="宋体" w:hint="eastAsia"/>
                <w:color w:val="auto"/>
                <w:sz w:val="21"/>
                <w:szCs w:val="22"/>
                <w:u w:val="single"/>
                <w:lang w:val="zh-CN" w:bidi="zh-CN"/>
              </w:rPr>
              <w:t>项目负责人1人，技术负责人1人，施工员1人，质检员1人，现场安全生产专职管理人员1人</w:t>
            </w:r>
            <w:bookmarkEnd w:id="88"/>
            <w:r w:rsidR="00F225E0" w:rsidRPr="00400130">
              <w:rPr>
                <w:rFonts w:hAnsi="宋体"/>
                <w:color w:val="auto"/>
                <w:sz w:val="21"/>
                <w:szCs w:val="22"/>
                <w:u w:val="single"/>
                <w:lang w:val="zh-CN" w:bidi="zh-CN"/>
              </w:rPr>
              <w:t>（共</w:t>
            </w:r>
            <w:r w:rsidR="00F225E0" w:rsidRPr="00400130">
              <w:rPr>
                <w:rFonts w:hAnsi="宋体" w:hint="eastAsia"/>
                <w:color w:val="auto"/>
                <w:sz w:val="21"/>
                <w:szCs w:val="22"/>
                <w:u w:val="single"/>
                <w:lang w:val="zh-CN" w:bidi="zh-CN"/>
              </w:rPr>
              <w:t>5人，不得兼任</w:t>
            </w:r>
            <w:r w:rsidR="00F225E0" w:rsidRPr="00400130">
              <w:rPr>
                <w:rFonts w:hAnsi="宋体"/>
                <w:color w:val="auto"/>
                <w:sz w:val="21"/>
                <w:szCs w:val="22"/>
                <w:u w:val="single"/>
                <w:lang w:val="zh-CN" w:bidi="zh-CN"/>
              </w:rPr>
              <w:t>）</w:t>
            </w:r>
            <w:r w:rsidR="00996681" w:rsidRPr="00400130">
              <w:rPr>
                <w:rFonts w:hAnsi="宋体" w:hint="eastAsia"/>
                <w:color w:val="auto"/>
                <w:sz w:val="21"/>
                <w:szCs w:val="22"/>
                <w:lang w:val="zh-CN" w:bidi="zh-CN"/>
              </w:rPr>
              <w:t>。</w:t>
            </w:r>
          </w:p>
          <w:p w:rsidR="00996681" w:rsidRDefault="00702CD3">
            <w:pPr>
              <w:pStyle w:val="Default"/>
              <w:spacing w:line="360" w:lineRule="exact"/>
              <w:jc w:val="both"/>
              <w:rPr>
                <w:rFonts w:hAnsi="宋体"/>
                <w:sz w:val="21"/>
                <w:szCs w:val="21"/>
                <w:u w:val="single"/>
              </w:rPr>
            </w:pPr>
            <w:r>
              <w:rPr>
                <w:rFonts w:hAnsi="宋体"/>
                <w:color w:val="auto"/>
                <w:sz w:val="21"/>
                <w:szCs w:val="21"/>
                <w:highlight w:val="white"/>
              </w:rPr>
              <w:t>6</w:t>
            </w:r>
            <w:r w:rsidR="00996681" w:rsidRPr="00400130">
              <w:rPr>
                <w:rFonts w:hAnsi="宋体" w:hint="eastAsia"/>
                <w:color w:val="auto"/>
                <w:sz w:val="21"/>
                <w:szCs w:val="21"/>
                <w:highlight w:val="white"/>
              </w:rPr>
              <w:t>、</w:t>
            </w:r>
            <w:r w:rsidR="00996681" w:rsidRPr="00400130">
              <w:rPr>
                <w:rFonts w:hAnsi="宋体" w:hint="eastAsia"/>
                <w:sz w:val="21"/>
                <w:szCs w:val="21"/>
                <w:highlight w:val="white"/>
              </w:rPr>
              <w:t>业绩要求</w:t>
            </w:r>
            <w:r w:rsidR="00996681" w:rsidRPr="00400130">
              <w:rPr>
                <w:rFonts w:hAnsi="宋体" w:hint="eastAsia"/>
                <w:color w:val="auto"/>
                <w:sz w:val="21"/>
                <w:szCs w:val="21"/>
                <w:highlight w:val="white"/>
              </w:rPr>
              <w:t>：</w:t>
            </w:r>
            <w:bookmarkStart w:id="89" w:name="EB5ca0fff0f5af438698f5661602877c4c"/>
            <w:r w:rsidR="00996681" w:rsidRPr="00400130">
              <w:rPr>
                <w:rFonts w:hAnsi="宋体" w:hint="eastAsia"/>
                <w:color w:val="auto"/>
                <w:sz w:val="21"/>
                <w:szCs w:val="21"/>
                <w:highlight w:val="white"/>
              </w:rPr>
              <w:t>/</w:t>
            </w:r>
            <w:bookmarkEnd w:id="89"/>
            <w:r w:rsidR="00996681" w:rsidRPr="00400130">
              <w:rPr>
                <w:rFonts w:hAnsi="宋体" w:hint="eastAsia"/>
                <w:color w:val="auto"/>
                <w:sz w:val="21"/>
                <w:szCs w:val="21"/>
                <w:highlight w:val="white"/>
              </w:rPr>
              <w:t>。</w:t>
            </w:r>
          </w:p>
        </w:tc>
      </w:tr>
      <w:bookmarkEnd w:id="7"/>
      <w:tr w:rsidR="00996681" w:rsidTr="00EC2D83">
        <w:trPr>
          <w:trHeight w:val="832"/>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996681" w:rsidRDefault="00996681">
            <w:pPr>
              <w:pStyle w:val="Default"/>
              <w:jc w:val="center"/>
              <w:rPr>
                <w:rFonts w:hAnsi="宋体"/>
                <w:sz w:val="21"/>
                <w:szCs w:val="21"/>
              </w:rPr>
            </w:pPr>
            <w:r>
              <w:rPr>
                <w:rFonts w:hAnsi="宋体" w:hint="eastAsia"/>
                <w:sz w:val="21"/>
                <w:szCs w:val="21"/>
              </w:rPr>
              <w:t>1.4.2</w:t>
            </w:r>
          </w:p>
        </w:tc>
        <w:tc>
          <w:tcPr>
            <w:tcW w:w="2126" w:type="dxa"/>
            <w:tcBorders>
              <w:top w:val="single" w:sz="4" w:space="0" w:color="000000"/>
              <w:left w:val="single" w:sz="4" w:space="0" w:color="000000"/>
              <w:bottom w:val="single" w:sz="4" w:space="0" w:color="000000"/>
              <w:right w:val="single" w:sz="4" w:space="0" w:color="000000"/>
            </w:tcBorders>
            <w:vAlign w:val="center"/>
          </w:tcPr>
          <w:p w:rsidR="00996681" w:rsidRDefault="00996681">
            <w:pPr>
              <w:pStyle w:val="Default"/>
              <w:jc w:val="center"/>
              <w:rPr>
                <w:rFonts w:hAnsi="宋体"/>
                <w:sz w:val="21"/>
                <w:szCs w:val="21"/>
              </w:rPr>
            </w:pPr>
            <w:r>
              <w:rPr>
                <w:rFonts w:hAnsi="宋体" w:hint="eastAsia"/>
                <w:sz w:val="21"/>
                <w:szCs w:val="21"/>
              </w:rPr>
              <w:t>是否接受联合体投标</w:t>
            </w:r>
          </w:p>
        </w:tc>
        <w:tc>
          <w:tcPr>
            <w:tcW w:w="6397" w:type="dxa"/>
            <w:tcBorders>
              <w:top w:val="single" w:sz="4" w:space="0" w:color="000000"/>
              <w:left w:val="single" w:sz="4" w:space="0" w:color="000000"/>
              <w:bottom w:val="single" w:sz="4" w:space="0" w:color="000000"/>
              <w:right w:val="single" w:sz="4" w:space="0" w:color="000000"/>
            </w:tcBorders>
            <w:vAlign w:val="center"/>
          </w:tcPr>
          <w:p w:rsidR="00996681" w:rsidRDefault="00996681">
            <w:pPr>
              <w:widowControl/>
              <w:rPr>
                <w:rFonts w:ascii="宋体" w:hAnsi="宋体" w:cs="宋体"/>
                <w:color w:val="000000"/>
                <w:kern w:val="0"/>
                <w:szCs w:val="21"/>
              </w:rPr>
            </w:pPr>
            <w:bookmarkStart w:id="90" w:name="EB49ef7837b6c04006a45626d13d0e97b5"/>
            <w:r>
              <w:rPr>
                <w:rFonts w:ascii="宋体" w:hAnsi="宋体" w:cs="宋体" w:hint="eastAsia"/>
              </w:rPr>
              <w:t>☑</w:t>
            </w:r>
            <w:r>
              <w:rPr>
                <w:rFonts w:ascii="宋体" w:hAnsi="宋体" w:cs="宋体" w:hint="eastAsia"/>
                <w:color w:val="000000"/>
                <w:kern w:val="0"/>
                <w:szCs w:val="21"/>
              </w:rPr>
              <w:t xml:space="preserve">不接受 </w:t>
            </w:r>
          </w:p>
          <w:p w:rsidR="00996681" w:rsidRDefault="00996681">
            <w:pPr>
              <w:widowControl/>
              <w:rPr>
                <w:rFonts w:ascii="宋体" w:hAnsi="宋体" w:cs="宋体"/>
                <w:color w:val="000000"/>
                <w:kern w:val="0"/>
                <w:szCs w:val="21"/>
                <w:u w:val="single"/>
              </w:rPr>
            </w:pPr>
            <w:r>
              <w:rPr>
                <w:rFonts w:ascii="宋体" w:hAnsi="宋体" w:cs="宋体" w:hint="eastAsia"/>
                <w:color w:val="000000"/>
                <w:kern w:val="0"/>
                <w:szCs w:val="21"/>
              </w:rPr>
              <w:t>□接受</w:t>
            </w:r>
            <w:bookmarkEnd w:id="90"/>
            <w:r>
              <w:rPr>
                <w:rFonts w:ascii="宋体" w:hAnsi="宋体" w:cs="宋体" w:hint="eastAsia"/>
                <w:color w:val="000000"/>
                <w:kern w:val="0"/>
                <w:szCs w:val="21"/>
              </w:rPr>
              <w:t>，应满足下列要求</w:t>
            </w:r>
            <w:r>
              <w:rPr>
                <w:rFonts w:ascii="宋体" w:hAnsi="宋体" w:cs="宋体" w:hint="eastAsia"/>
                <w:color w:val="000000"/>
                <w:kern w:val="0"/>
                <w:szCs w:val="21"/>
                <w:u w:val="single"/>
              </w:rPr>
              <w:t xml:space="preserve">  /   。</w:t>
            </w:r>
          </w:p>
        </w:tc>
      </w:tr>
      <w:tr w:rsidR="00996681" w:rsidTr="00EC2D83">
        <w:trPr>
          <w:trHeight w:val="798"/>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996681" w:rsidRDefault="00996681">
            <w:pPr>
              <w:pStyle w:val="Default"/>
              <w:jc w:val="center"/>
              <w:rPr>
                <w:rFonts w:hAnsi="宋体"/>
                <w:sz w:val="21"/>
                <w:szCs w:val="21"/>
              </w:rPr>
            </w:pPr>
            <w:r>
              <w:rPr>
                <w:rFonts w:hAnsi="宋体" w:hint="eastAsia"/>
                <w:sz w:val="21"/>
                <w:szCs w:val="21"/>
              </w:rPr>
              <w:lastRenderedPageBreak/>
              <w:t>1.9.1</w:t>
            </w:r>
          </w:p>
        </w:tc>
        <w:tc>
          <w:tcPr>
            <w:tcW w:w="2126" w:type="dxa"/>
            <w:tcBorders>
              <w:top w:val="single" w:sz="4" w:space="0" w:color="000000"/>
              <w:left w:val="single" w:sz="4" w:space="0" w:color="000000"/>
              <w:bottom w:val="single" w:sz="4" w:space="0" w:color="000000"/>
              <w:right w:val="single" w:sz="4" w:space="0" w:color="000000"/>
            </w:tcBorders>
            <w:vAlign w:val="center"/>
          </w:tcPr>
          <w:p w:rsidR="00996681" w:rsidRDefault="00996681">
            <w:pPr>
              <w:pStyle w:val="Default"/>
              <w:jc w:val="center"/>
              <w:rPr>
                <w:rFonts w:hAnsi="宋体"/>
                <w:sz w:val="21"/>
                <w:szCs w:val="21"/>
              </w:rPr>
            </w:pPr>
            <w:r>
              <w:rPr>
                <w:rFonts w:hAnsi="宋体" w:hint="eastAsia"/>
                <w:sz w:val="21"/>
                <w:szCs w:val="21"/>
              </w:rPr>
              <w:t>踏勘现场</w:t>
            </w:r>
          </w:p>
        </w:tc>
        <w:tc>
          <w:tcPr>
            <w:tcW w:w="6397" w:type="dxa"/>
            <w:tcBorders>
              <w:top w:val="single" w:sz="4" w:space="0" w:color="000000"/>
              <w:left w:val="single" w:sz="4" w:space="0" w:color="000000"/>
              <w:bottom w:val="single" w:sz="4" w:space="0" w:color="000000"/>
              <w:right w:val="single" w:sz="4" w:space="0" w:color="000000"/>
            </w:tcBorders>
            <w:vAlign w:val="center"/>
          </w:tcPr>
          <w:p w:rsidR="00996681" w:rsidRDefault="00996681">
            <w:pPr>
              <w:autoSpaceDE w:val="0"/>
              <w:autoSpaceDN w:val="0"/>
              <w:adjustRightInd w:val="0"/>
              <w:spacing w:line="320" w:lineRule="exact"/>
              <w:rPr>
                <w:rFonts w:ascii="宋体" w:hAnsi="宋体" w:cs="宋体"/>
                <w:color w:val="000000"/>
                <w:kern w:val="0"/>
                <w:szCs w:val="21"/>
              </w:rPr>
            </w:pPr>
            <w:bookmarkStart w:id="91" w:name="EB202f751d71ac442b9473d41abb764b8c"/>
            <w:r>
              <w:rPr>
                <w:rFonts w:ascii="宋体" w:hAnsi="宋体" w:cs="宋体" w:hint="eastAsia"/>
              </w:rPr>
              <w:t>☑</w:t>
            </w:r>
            <w:r>
              <w:rPr>
                <w:rFonts w:ascii="宋体" w:hAnsi="宋体" w:cs="宋体" w:hint="eastAsia"/>
                <w:color w:val="000000"/>
                <w:kern w:val="0"/>
                <w:szCs w:val="21"/>
              </w:rPr>
              <w:t xml:space="preserve">不组织 </w:t>
            </w:r>
          </w:p>
          <w:p w:rsidR="00996681" w:rsidRDefault="00996681">
            <w:pPr>
              <w:autoSpaceDE w:val="0"/>
              <w:autoSpaceDN w:val="0"/>
              <w:adjustRightInd w:val="0"/>
              <w:spacing w:line="320" w:lineRule="exact"/>
              <w:rPr>
                <w:rFonts w:ascii="宋体" w:hAnsi="宋体" w:cs="宋体"/>
                <w:color w:val="000000"/>
                <w:kern w:val="0"/>
                <w:szCs w:val="21"/>
              </w:rPr>
            </w:pPr>
            <w:r>
              <w:rPr>
                <w:rFonts w:ascii="宋体" w:hAnsi="宋体" w:cs="宋体" w:hint="eastAsia"/>
                <w:color w:val="000000"/>
                <w:kern w:val="0"/>
                <w:szCs w:val="21"/>
              </w:rPr>
              <w:t>□组织</w:t>
            </w:r>
            <w:bookmarkEnd w:id="91"/>
          </w:p>
          <w:p w:rsidR="00996681" w:rsidRDefault="00996681">
            <w:pPr>
              <w:autoSpaceDE w:val="0"/>
              <w:autoSpaceDN w:val="0"/>
              <w:adjustRightInd w:val="0"/>
              <w:spacing w:line="320" w:lineRule="exact"/>
              <w:rPr>
                <w:rFonts w:ascii="宋体" w:hAnsi="宋体" w:cs="宋体"/>
                <w:color w:val="000000"/>
                <w:kern w:val="0"/>
                <w:szCs w:val="21"/>
              </w:rPr>
            </w:pPr>
            <w:r>
              <w:rPr>
                <w:rFonts w:ascii="宋体" w:hAnsi="宋体" w:cs="宋体" w:hint="eastAsia"/>
                <w:color w:val="000000"/>
                <w:kern w:val="0"/>
                <w:szCs w:val="21"/>
              </w:rPr>
              <w:t>踏勘时间：</w:t>
            </w:r>
            <w:bookmarkStart w:id="92" w:name="EB9db6f967843c484eb6bc6464b0826b39"/>
            <w:r>
              <w:rPr>
                <w:rFonts w:ascii="宋体" w:hAnsi="宋体" w:cs="宋体" w:hint="eastAsia"/>
                <w:color w:val="000000"/>
                <w:kern w:val="0"/>
                <w:szCs w:val="21"/>
              </w:rPr>
              <w:t>/</w:t>
            </w:r>
            <w:bookmarkEnd w:id="92"/>
          </w:p>
        </w:tc>
      </w:tr>
      <w:tr w:rsidR="00996681" w:rsidTr="00EC2D83">
        <w:trPr>
          <w:trHeight w:val="1324"/>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996681" w:rsidRDefault="00996681">
            <w:pPr>
              <w:pStyle w:val="Default"/>
              <w:jc w:val="center"/>
              <w:rPr>
                <w:rFonts w:hAnsi="宋体"/>
                <w:sz w:val="21"/>
                <w:szCs w:val="21"/>
              </w:rPr>
            </w:pPr>
            <w:r>
              <w:rPr>
                <w:rFonts w:hAnsi="宋体" w:hint="eastAsia"/>
                <w:sz w:val="21"/>
                <w:szCs w:val="21"/>
              </w:rPr>
              <w:t>1.10.1</w:t>
            </w:r>
          </w:p>
        </w:tc>
        <w:tc>
          <w:tcPr>
            <w:tcW w:w="2126" w:type="dxa"/>
            <w:tcBorders>
              <w:top w:val="single" w:sz="4" w:space="0" w:color="000000"/>
              <w:left w:val="single" w:sz="4" w:space="0" w:color="000000"/>
              <w:bottom w:val="single" w:sz="4" w:space="0" w:color="000000"/>
              <w:right w:val="single" w:sz="4" w:space="0" w:color="000000"/>
            </w:tcBorders>
            <w:vAlign w:val="center"/>
          </w:tcPr>
          <w:p w:rsidR="00996681" w:rsidRDefault="00996681">
            <w:pPr>
              <w:pStyle w:val="Default"/>
              <w:jc w:val="center"/>
              <w:rPr>
                <w:rFonts w:hAnsi="宋体"/>
                <w:sz w:val="21"/>
                <w:szCs w:val="21"/>
              </w:rPr>
            </w:pPr>
            <w:r>
              <w:rPr>
                <w:rFonts w:hAnsi="宋体" w:hint="eastAsia"/>
                <w:sz w:val="21"/>
                <w:szCs w:val="21"/>
              </w:rPr>
              <w:t>投标预备会</w:t>
            </w:r>
          </w:p>
        </w:tc>
        <w:tc>
          <w:tcPr>
            <w:tcW w:w="6397" w:type="dxa"/>
            <w:tcBorders>
              <w:top w:val="single" w:sz="4" w:space="0" w:color="000000"/>
              <w:left w:val="single" w:sz="4" w:space="0" w:color="000000"/>
              <w:bottom w:val="single" w:sz="4" w:space="0" w:color="000000"/>
              <w:right w:val="single" w:sz="4" w:space="0" w:color="000000"/>
            </w:tcBorders>
            <w:vAlign w:val="center"/>
          </w:tcPr>
          <w:p w:rsidR="00996681" w:rsidRDefault="00996681">
            <w:pPr>
              <w:autoSpaceDE w:val="0"/>
              <w:autoSpaceDN w:val="0"/>
              <w:adjustRightInd w:val="0"/>
              <w:spacing w:line="300" w:lineRule="exact"/>
              <w:rPr>
                <w:rFonts w:ascii="宋体" w:hAnsi="宋体" w:cs="宋体"/>
                <w:color w:val="000000"/>
                <w:kern w:val="0"/>
                <w:szCs w:val="21"/>
              </w:rPr>
            </w:pPr>
            <w:bookmarkStart w:id="93" w:name="EB1679c4f387f44b588f1ea0ac9eae0244"/>
            <w:r>
              <w:rPr>
                <w:rFonts w:ascii="宋体" w:hAnsi="宋体" w:cs="宋体" w:hint="eastAsia"/>
              </w:rPr>
              <w:t>☑</w:t>
            </w:r>
            <w:r>
              <w:rPr>
                <w:rFonts w:ascii="宋体" w:hAnsi="宋体" w:cs="宋体" w:hint="eastAsia"/>
                <w:color w:val="000000"/>
                <w:kern w:val="0"/>
                <w:szCs w:val="21"/>
              </w:rPr>
              <w:t xml:space="preserve">不召开 </w:t>
            </w:r>
          </w:p>
          <w:p w:rsidR="00996681" w:rsidRDefault="00996681">
            <w:pPr>
              <w:autoSpaceDE w:val="0"/>
              <w:autoSpaceDN w:val="0"/>
              <w:adjustRightInd w:val="0"/>
              <w:spacing w:line="300" w:lineRule="exact"/>
              <w:rPr>
                <w:rFonts w:ascii="宋体" w:hAnsi="宋体" w:cs="宋体"/>
                <w:color w:val="000000"/>
                <w:kern w:val="0"/>
                <w:szCs w:val="21"/>
              </w:rPr>
            </w:pPr>
            <w:r>
              <w:rPr>
                <w:rFonts w:ascii="宋体" w:hAnsi="宋体" w:cs="宋体" w:hint="eastAsia"/>
                <w:color w:val="000000"/>
                <w:kern w:val="0"/>
                <w:szCs w:val="21"/>
              </w:rPr>
              <w:t>□召开</w:t>
            </w:r>
            <w:bookmarkEnd w:id="93"/>
          </w:p>
          <w:p w:rsidR="00996681" w:rsidRDefault="00996681">
            <w:pPr>
              <w:autoSpaceDE w:val="0"/>
              <w:autoSpaceDN w:val="0"/>
              <w:adjustRightInd w:val="0"/>
              <w:spacing w:line="300" w:lineRule="exact"/>
              <w:rPr>
                <w:rFonts w:ascii="宋体" w:hAnsi="宋体" w:cs="宋体"/>
                <w:color w:val="000000"/>
                <w:kern w:val="0"/>
                <w:szCs w:val="21"/>
                <w:u w:val="single"/>
              </w:rPr>
            </w:pPr>
            <w:r>
              <w:rPr>
                <w:rFonts w:ascii="宋体" w:hAnsi="宋体" w:cs="宋体" w:hint="eastAsia"/>
                <w:color w:val="000000"/>
                <w:kern w:val="0"/>
                <w:szCs w:val="21"/>
              </w:rPr>
              <w:t>召开时间：</w:t>
            </w:r>
            <w:bookmarkStart w:id="94" w:name="EB0728fedb46f745a4ad42cb5ef103014c"/>
            <w:r>
              <w:rPr>
                <w:rFonts w:ascii="宋体" w:hAnsi="宋体" w:cs="宋体" w:hint="eastAsia"/>
                <w:color w:val="000000"/>
                <w:kern w:val="0"/>
                <w:szCs w:val="21"/>
              </w:rPr>
              <w:t>/</w:t>
            </w:r>
            <w:bookmarkEnd w:id="94"/>
          </w:p>
          <w:p w:rsidR="00996681" w:rsidRDefault="00996681">
            <w:pPr>
              <w:autoSpaceDE w:val="0"/>
              <w:autoSpaceDN w:val="0"/>
              <w:adjustRightInd w:val="0"/>
              <w:spacing w:line="300" w:lineRule="exact"/>
              <w:rPr>
                <w:rFonts w:ascii="宋体" w:hAnsi="宋体" w:cs="宋体"/>
                <w:color w:val="000000"/>
                <w:kern w:val="0"/>
                <w:szCs w:val="21"/>
              </w:rPr>
            </w:pPr>
            <w:r>
              <w:rPr>
                <w:rFonts w:ascii="宋体" w:hAnsi="宋体" w:cs="宋体" w:hint="eastAsia"/>
                <w:color w:val="000000"/>
                <w:kern w:val="0"/>
                <w:szCs w:val="21"/>
              </w:rPr>
              <w:t>召开地点：</w:t>
            </w:r>
            <w:bookmarkStart w:id="95" w:name="EBa19c0c2003324d80aa37fb74beb67983"/>
            <w:r>
              <w:rPr>
                <w:rFonts w:ascii="宋体" w:hAnsi="宋体" w:cs="宋体" w:hint="eastAsia"/>
                <w:color w:val="000000"/>
                <w:kern w:val="0"/>
                <w:szCs w:val="21"/>
              </w:rPr>
              <w:t>/</w:t>
            </w:r>
            <w:bookmarkEnd w:id="95"/>
          </w:p>
        </w:tc>
      </w:tr>
      <w:tr w:rsidR="00996681" w:rsidTr="00EC2D83">
        <w:trPr>
          <w:trHeight w:val="1696"/>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996681" w:rsidRDefault="00996681">
            <w:pPr>
              <w:pStyle w:val="Default"/>
              <w:jc w:val="center"/>
              <w:rPr>
                <w:rFonts w:hAnsi="宋体"/>
                <w:sz w:val="21"/>
                <w:szCs w:val="21"/>
              </w:rPr>
            </w:pPr>
            <w:r>
              <w:rPr>
                <w:rFonts w:hAnsi="宋体" w:hint="eastAsia"/>
                <w:sz w:val="21"/>
                <w:szCs w:val="21"/>
              </w:rPr>
              <w:t>1.11</w:t>
            </w:r>
          </w:p>
        </w:tc>
        <w:tc>
          <w:tcPr>
            <w:tcW w:w="2126" w:type="dxa"/>
            <w:tcBorders>
              <w:top w:val="single" w:sz="4" w:space="0" w:color="000000"/>
              <w:left w:val="single" w:sz="4" w:space="0" w:color="000000"/>
              <w:bottom w:val="single" w:sz="4" w:space="0" w:color="000000"/>
              <w:right w:val="single" w:sz="4" w:space="0" w:color="000000"/>
            </w:tcBorders>
            <w:vAlign w:val="center"/>
          </w:tcPr>
          <w:p w:rsidR="00996681" w:rsidRDefault="00996681">
            <w:pPr>
              <w:pStyle w:val="Default"/>
              <w:jc w:val="center"/>
              <w:rPr>
                <w:rFonts w:hAnsi="宋体"/>
                <w:sz w:val="21"/>
                <w:szCs w:val="21"/>
              </w:rPr>
            </w:pPr>
            <w:r>
              <w:rPr>
                <w:rFonts w:hAnsi="宋体" w:hint="eastAsia"/>
                <w:sz w:val="21"/>
                <w:szCs w:val="21"/>
              </w:rPr>
              <w:t>分 包</w:t>
            </w:r>
          </w:p>
        </w:tc>
        <w:tc>
          <w:tcPr>
            <w:tcW w:w="6397" w:type="dxa"/>
            <w:tcBorders>
              <w:top w:val="single" w:sz="4" w:space="0" w:color="000000"/>
              <w:left w:val="single" w:sz="4" w:space="0" w:color="000000"/>
              <w:bottom w:val="single" w:sz="4" w:space="0" w:color="000000"/>
              <w:right w:val="single" w:sz="4" w:space="0" w:color="000000"/>
            </w:tcBorders>
            <w:vAlign w:val="center"/>
          </w:tcPr>
          <w:p w:rsidR="00996681" w:rsidRDefault="00996681">
            <w:pPr>
              <w:spacing w:line="300" w:lineRule="exact"/>
              <w:rPr>
                <w:rFonts w:ascii="宋体" w:hAnsi="宋体" w:cs="宋体"/>
                <w:color w:val="000000"/>
                <w:szCs w:val="21"/>
              </w:rPr>
            </w:pPr>
            <w:bookmarkStart w:id="96" w:name="EB0ac671d1e0e54a6cb344e253d8e30c9c"/>
            <w:r>
              <w:rPr>
                <w:rFonts w:ascii="宋体" w:hAnsi="宋体" w:cs="宋体" w:hint="eastAsia"/>
                <w:color w:val="000000"/>
                <w:szCs w:val="21"/>
              </w:rPr>
              <w:t xml:space="preserve">☑不允许 </w:t>
            </w:r>
          </w:p>
          <w:p w:rsidR="00996681" w:rsidRDefault="00996681">
            <w:pPr>
              <w:spacing w:line="300" w:lineRule="exact"/>
              <w:rPr>
                <w:rFonts w:ascii="宋体" w:hAnsi="宋体" w:cs="宋体"/>
                <w:color w:val="000000"/>
                <w:szCs w:val="21"/>
              </w:rPr>
            </w:pPr>
            <w:r>
              <w:rPr>
                <w:rFonts w:ascii="宋体" w:hAnsi="宋体" w:cs="宋体" w:hint="eastAsia"/>
                <w:color w:val="000000"/>
                <w:szCs w:val="21"/>
              </w:rPr>
              <w:t>□允许</w:t>
            </w:r>
            <w:bookmarkEnd w:id="96"/>
          </w:p>
          <w:p w:rsidR="00996681" w:rsidRDefault="00996681">
            <w:pPr>
              <w:adjustRightInd w:val="0"/>
              <w:spacing w:line="300" w:lineRule="exact"/>
              <w:textAlignment w:val="baseline"/>
              <w:rPr>
                <w:rFonts w:ascii="Arial" w:hAnsi="Arial" w:cs="Arial"/>
                <w:szCs w:val="21"/>
              </w:rPr>
            </w:pPr>
            <w:r>
              <w:rPr>
                <w:rFonts w:ascii="宋体" w:hAnsi="宋体" w:cs="宋体" w:hint="eastAsia"/>
                <w:color w:val="000000"/>
                <w:szCs w:val="21"/>
              </w:rPr>
              <w:t>分包内容要求：</w:t>
            </w:r>
            <w:r>
              <w:rPr>
                <w:rFonts w:ascii="Arial" w:hAnsi="Arial" w:cs="Arial" w:hint="eastAsia"/>
                <w:szCs w:val="21"/>
              </w:rPr>
              <w:t>/</w:t>
            </w:r>
          </w:p>
          <w:p w:rsidR="00996681" w:rsidRDefault="00996681">
            <w:pPr>
              <w:adjustRightInd w:val="0"/>
              <w:spacing w:line="300" w:lineRule="exact"/>
              <w:textAlignment w:val="baseline"/>
              <w:rPr>
                <w:rFonts w:ascii="宋体" w:hAnsi="宋体" w:cs="宋体"/>
                <w:color w:val="000000"/>
                <w:szCs w:val="21"/>
              </w:rPr>
            </w:pPr>
            <w:r>
              <w:rPr>
                <w:rFonts w:ascii="宋体" w:hAnsi="宋体" w:cs="宋体" w:hint="eastAsia"/>
                <w:color w:val="000000"/>
                <w:szCs w:val="21"/>
              </w:rPr>
              <w:t>金额要求：</w:t>
            </w:r>
            <w:bookmarkStart w:id="97" w:name="EB3ea2a9b7ffb14823b3dd044cf7cd37bd"/>
            <w:r>
              <w:rPr>
                <w:rFonts w:ascii="宋体" w:hAnsi="宋体" w:cs="宋体" w:hint="eastAsia"/>
                <w:color w:val="000000"/>
                <w:szCs w:val="21"/>
              </w:rPr>
              <w:t>/</w:t>
            </w:r>
            <w:bookmarkEnd w:id="97"/>
          </w:p>
          <w:p w:rsidR="00996681" w:rsidRDefault="00996681">
            <w:pPr>
              <w:adjustRightInd w:val="0"/>
              <w:spacing w:line="300" w:lineRule="exact"/>
              <w:textAlignment w:val="baseline"/>
              <w:rPr>
                <w:rFonts w:ascii="宋体" w:hAnsi="宋体" w:cs="宋体"/>
                <w:color w:val="000000"/>
                <w:szCs w:val="21"/>
                <w:u w:val="single"/>
              </w:rPr>
            </w:pPr>
            <w:r>
              <w:rPr>
                <w:rFonts w:ascii="宋体" w:hAnsi="宋体" w:cs="宋体" w:hint="eastAsia"/>
                <w:color w:val="000000"/>
                <w:szCs w:val="21"/>
              </w:rPr>
              <w:t>接受分包的第三人资质要求：</w:t>
            </w:r>
            <w:bookmarkStart w:id="98" w:name="EB7a12b6f58bac43368d94eec82d057fba"/>
            <w:r>
              <w:rPr>
                <w:rFonts w:ascii="宋体" w:hAnsi="宋体" w:cs="宋体" w:hint="eastAsia"/>
                <w:color w:val="000000"/>
                <w:szCs w:val="21"/>
              </w:rPr>
              <w:t>/</w:t>
            </w:r>
            <w:bookmarkEnd w:id="98"/>
          </w:p>
        </w:tc>
      </w:tr>
      <w:tr w:rsidR="00996681" w:rsidTr="00EC2D83">
        <w:trPr>
          <w:trHeight w:val="702"/>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996681" w:rsidRDefault="00996681">
            <w:pPr>
              <w:pStyle w:val="Default"/>
              <w:jc w:val="center"/>
              <w:rPr>
                <w:rFonts w:hAnsi="宋体"/>
                <w:sz w:val="21"/>
                <w:szCs w:val="21"/>
              </w:rPr>
            </w:pPr>
            <w:r>
              <w:rPr>
                <w:rFonts w:hAnsi="宋体" w:hint="eastAsia"/>
                <w:sz w:val="21"/>
                <w:szCs w:val="21"/>
              </w:rPr>
              <w:t>1.12</w:t>
            </w:r>
          </w:p>
        </w:tc>
        <w:tc>
          <w:tcPr>
            <w:tcW w:w="2126" w:type="dxa"/>
            <w:tcBorders>
              <w:top w:val="single" w:sz="4" w:space="0" w:color="000000"/>
              <w:left w:val="single" w:sz="4" w:space="0" w:color="000000"/>
              <w:bottom w:val="single" w:sz="4" w:space="0" w:color="000000"/>
              <w:right w:val="single" w:sz="4" w:space="0" w:color="000000"/>
            </w:tcBorders>
            <w:vAlign w:val="center"/>
          </w:tcPr>
          <w:p w:rsidR="00996681" w:rsidRDefault="00996681">
            <w:pPr>
              <w:pStyle w:val="Default"/>
              <w:jc w:val="center"/>
              <w:rPr>
                <w:rFonts w:hAnsi="宋体"/>
                <w:sz w:val="21"/>
                <w:szCs w:val="21"/>
              </w:rPr>
            </w:pPr>
            <w:r>
              <w:rPr>
                <w:rFonts w:hAnsi="宋体" w:hint="eastAsia"/>
                <w:sz w:val="21"/>
                <w:szCs w:val="21"/>
              </w:rPr>
              <w:t>偏离</w:t>
            </w:r>
          </w:p>
        </w:tc>
        <w:tc>
          <w:tcPr>
            <w:tcW w:w="6397" w:type="dxa"/>
            <w:tcBorders>
              <w:top w:val="single" w:sz="4" w:space="0" w:color="000000"/>
              <w:left w:val="single" w:sz="4" w:space="0" w:color="000000"/>
              <w:bottom w:val="single" w:sz="4" w:space="0" w:color="000000"/>
              <w:right w:val="single" w:sz="4" w:space="0" w:color="000000"/>
            </w:tcBorders>
            <w:vAlign w:val="center"/>
          </w:tcPr>
          <w:p w:rsidR="00996681" w:rsidRDefault="00996681">
            <w:pPr>
              <w:pStyle w:val="Default"/>
              <w:jc w:val="both"/>
              <w:rPr>
                <w:rFonts w:hAnsi="宋体"/>
                <w:sz w:val="21"/>
                <w:szCs w:val="21"/>
              </w:rPr>
            </w:pPr>
            <w:bookmarkStart w:id="99" w:name="EBea74291a03a54138bd2e57d64c702956"/>
            <w:r>
              <w:rPr>
                <w:rFonts w:hAnsi="宋体" w:hint="eastAsia"/>
                <w:sz w:val="21"/>
              </w:rPr>
              <w:t>☑</w:t>
            </w:r>
            <w:r>
              <w:rPr>
                <w:rFonts w:hAnsi="宋体" w:hint="eastAsia"/>
                <w:sz w:val="21"/>
                <w:szCs w:val="21"/>
              </w:rPr>
              <w:t xml:space="preserve">不允许 </w:t>
            </w:r>
          </w:p>
          <w:p w:rsidR="00996681" w:rsidRDefault="00996681">
            <w:pPr>
              <w:pStyle w:val="Default"/>
              <w:jc w:val="both"/>
              <w:rPr>
                <w:rFonts w:hAnsi="宋体"/>
                <w:sz w:val="21"/>
                <w:szCs w:val="21"/>
              </w:rPr>
            </w:pPr>
            <w:r>
              <w:rPr>
                <w:rFonts w:hAnsi="宋体" w:hint="eastAsia"/>
                <w:sz w:val="21"/>
                <w:szCs w:val="21"/>
              </w:rPr>
              <w:t xml:space="preserve">□允许 </w:t>
            </w:r>
            <w:bookmarkEnd w:id="99"/>
          </w:p>
        </w:tc>
      </w:tr>
      <w:tr w:rsidR="00996681" w:rsidTr="00EC2D83">
        <w:trPr>
          <w:trHeight w:val="1701"/>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996681" w:rsidRDefault="00996681">
            <w:pPr>
              <w:pStyle w:val="Default"/>
              <w:jc w:val="center"/>
              <w:rPr>
                <w:rFonts w:hAnsi="宋体"/>
                <w:sz w:val="21"/>
                <w:szCs w:val="21"/>
              </w:rPr>
            </w:pPr>
            <w:r>
              <w:rPr>
                <w:rFonts w:hAnsi="宋体" w:hint="eastAsia"/>
                <w:sz w:val="21"/>
                <w:szCs w:val="21"/>
              </w:rPr>
              <w:t>2.1</w:t>
            </w:r>
          </w:p>
        </w:tc>
        <w:tc>
          <w:tcPr>
            <w:tcW w:w="2126" w:type="dxa"/>
            <w:tcBorders>
              <w:top w:val="single" w:sz="4" w:space="0" w:color="000000"/>
              <w:left w:val="single" w:sz="4" w:space="0" w:color="000000"/>
              <w:bottom w:val="single" w:sz="4" w:space="0" w:color="000000"/>
              <w:right w:val="single" w:sz="4" w:space="0" w:color="000000"/>
            </w:tcBorders>
            <w:vAlign w:val="center"/>
          </w:tcPr>
          <w:p w:rsidR="00996681" w:rsidRDefault="00996681">
            <w:pPr>
              <w:pStyle w:val="Default"/>
              <w:jc w:val="center"/>
              <w:rPr>
                <w:rFonts w:hAnsi="宋体"/>
                <w:sz w:val="21"/>
                <w:szCs w:val="21"/>
              </w:rPr>
            </w:pPr>
            <w:r>
              <w:rPr>
                <w:rFonts w:hAnsi="宋体" w:hint="eastAsia"/>
                <w:sz w:val="21"/>
                <w:szCs w:val="21"/>
              </w:rPr>
              <w:t>构成招标文件的其他材料及资料下载时间</w:t>
            </w:r>
          </w:p>
        </w:tc>
        <w:tc>
          <w:tcPr>
            <w:tcW w:w="6397" w:type="dxa"/>
            <w:tcBorders>
              <w:top w:val="single" w:sz="4" w:space="0" w:color="000000"/>
              <w:left w:val="single" w:sz="4" w:space="0" w:color="000000"/>
              <w:bottom w:val="single" w:sz="4" w:space="0" w:color="000000"/>
              <w:right w:val="single" w:sz="4" w:space="0" w:color="000000"/>
            </w:tcBorders>
            <w:vAlign w:val="center"/>
          </w:tcPr>
          <w:p w:rsidR="00996681" w:rsidRDefault="00996681">
            <w:pPr>
              <w:snapToGrid w:val="0"/>
              <w:rPr>
                <w:rFonts w:ascii="宋体" w:hAnsi="宋体" w:cs="宋体"/>
                <w:color w:val="000000"/>
                <w:szCs w:val="21"/>
              </w:rPr>
            </w:pPr>
            <w:r>
              <w:rPr>
                <w:rFonts w:ascii="宋体" w:hAnsi="宋体" w:cs="宋体" w:hint="eastAsia"/>
                <w:color w:val="000000"/>
                <w:szCs w:val="21"/>
              </w:rPr>
              <w:t>招标文件的其他材料：工程量清单、图纸等</w:t>
            </w:r>
          </w:p>
          <w:p w:rsidR="00996681" w:rsidRDefault="00996681">
            <w:pPr>
              <w:pStyle w:val="Default"/>
              <w:rPr>
                <w:rFonts w:hAnsi="宋体"/>
                <w:sz w:val="21"/>
                <w:szCs w:val="21"/>
              </w:rPr>
            </w:pPr>
            <w:r>
              <w:rPr>
                <w:rFonts w:hAnsi="宋体" w:hint="eastAsia"/>
                <w:sz w:val="21"/>
                <w:szCs w:val="21"/>
              </w:rPr>
              <w:t>请</w:t>
            </w:r>
            <w:r w:rsidR="0025009B">
              <w:rPr>
                <w:rFonts w:hAnsi="宋体" w:hint="eastAsia"/>
                <w:sz w:val="21"/>
                <w:szCs w:val="21"/>
              </w:rPr>
              <w:t>于</w:t>
            </w:r>
            <w:r>
              <w:rPr>
                <w:rFonts w:hAnsi="宋体" w:hint="eastAsia"/>
                <w:sz w:val="21"/>
                <w:szCs w:val="21"/>
              </w:rPr>
              <w:t>本公告发布之日起至本项目投标截止时间前直接在温州市公共资源交易网苍南县分网上下载招标文件等资料；</w:t>
            </w:r>
          </w:p>
          <w:p w:rsidR="00996681" w:rsidRDefault="00996681">
            <w:pPr>
              <w:pStyle w:val="Default"/>
              <w:rPr>
                <w:rFonts w:hAnsi="宋体"/>
                <w:sz w:val="21"/>
                <w:szCs w:val="21"/>
              </w:rPr>
            </w:pPr>
            <w:r>
              <w:rPr>
                <w:rFonts w:hAnsi="宋体" w:hint="eastAsia"/>
                <w:sz w:val="21"/>
                <w:szCs w:val="21"/>
              </w:rPr>
              <w:t>网址：</w:t>
            </w:r>
            <w:r>
              <w:rPr>
                <w:rFonts w:hAnsi="宋体" w:hint="eastAsia"/>
                <w:sz w:val="21"/>
                <w:szCs w:val="21"/>
                <w:u w:val="single"/>
              </w:rPr>
              <w:t>http://ggzy.cncn.gov.cn/TPFrontNew/</w:t>
            </w:r>
            <w:r>
              <w:rPr>
                <w:rFonts w:hAnsi="宋体" w:hint="eastAsia"/>
                <w:sz w:val="21"/>
                <w:szCs w:val="21"/>
              </w:rPr>
              <w:t>。</w:t>
            </w:r>
          </w:p>
        </w:tc>
      </w:tr>
      <w:tr w:rsidR="00996681" w:rsidTr="00EC2D83">
        <w:trPr>
          <w:trHeight w:val="1701"/>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996681" w:rsidRDefault="00996681">
            <w:pPr>
              <w:pStyle w:val="CharCharChar2Char"/>
              <w:jc w:val="center"/>
              <w:rPr>
                <w:rFonts w:ascii="宋体" w:hAnsi="宋体" w:cs="宋体"/>
                <w:color w:val="000000"/>
                <w:szCs w:val="21"/>
              </w:rPr>
            </w:pPr>
            <w:r>
              <w:rPr>
                <w:rFonts w:ascii="宋体" w:hAnsi="宋体" w:cs="宋体" w:hint="eastAsia"/>
                <w:color w:val="000000"/>
                <w:szCs w:val="21"/>
              </w:rPr>
              <w:t>2.2.1</w:t>
            </w:r>
          </w:p>
        </w:tc>
        <w:tc>
          <w:tcPr>
            <w:tcW w:w="2126" w:type="dxa"/>
            <w:tcBorders>
              <w:top w:val="single" w:sz="4" w:space="0" w:color="000000"/>
              <w:left w:val="single" w:sz="4" w:space="0" w:color="000000"/>
              <w:bottom w:val="single" w:sz="4" w:space="0" w:color="000000"/>
              <w:right w:val="single" w:sz="4" w:space="0" w:color="000000"/>
            </w:tcBorders>
            <w:vAlign w:val="center"/>
          </w:tcPr>
          <w:p w:rsidR="00996681" w:rsidRDefault="00996681">
            <w:pPr>
              <w:adjustRightInd w:val="0"/>
              <w:spacing w:line="360" w:lineRule="exact"/>
              <w:jc w:val="center"/>
              <w:textAlignment w:val="baseline"/>
              <w:rPr>
                <w:rFonts w:ascii="宋体" w:hAnsi="宋体" w:cs="宋体"/>
                <w:color w:val="000000"/>
                <w:szCs w:val="21"/>
              </w:rPr>
            </w:pPr>
            <w:r>
              <w:rPr>
                <w:rFonts w:ascii="宋体" w:hAnsi="宋体" w:cs="宋体" w:hint="eastAsia"/>
                <w:color w:val="000000"/>
                <w:szCs w:val="21"/>
              </w:rPr>
              <w:t>投标人要求澄清招标文件的截止时间</w:t>
            </w:r>
          </w:p>
        </w:tc>
        <w:tc>
          <w:tcPr>
            <w:tcW w:w="6397" w:type="dxa"/>
            <w:tcBorders>
              <w:top w:val="single" w:sz="4" w:space="0" w:color="000000"/>
              <w:left w:val="single" w:sz="4" w:space="0" w:color="000000"/>
              <w:bottom w:val="single" w:sz="4" w:space="0" w:color="000000"/>
              <w:right w:val="single" w:sz="4" w:space="0" w:color="000000"/>
            </w:tcBorders>
            <w:vAlign w:val="center"/>
          </w:tcPr>
          <w:p w:rsidR="00996681" w:rsidRDefault="00996681">
            <w:pPr>
              <w:adjustRightInd w:val="0"/>
              <w:snapToGrid w:val="0"/>
              <w:spacing w:line="360" w:lineRule="exact"/>
              <w:textAlignment w:val="baseline"/>
              <w:rPr>
                <w:rFonts w:ascii="宋体" w:hAnsi="宋体" w:cs="宋体"/>
                <w:color w:val="000000"/>
                <w:kern w:val="0"/>
                <w:szCs w:val="21"/>
                <w:u w:val="single"/>
              </w:rPr>
            </w:pPr>
            <w:r>
              <w:rPr>
                <w:rFonts w:ascii="宋体" w:hAnsi="宋体" w:cs="宋体" w:hint="eastAsia"/>
                <w:color w:val="000000"/>
                <w:kern w:val="0"/>
                <w:szCs w:val="21"/>
              </w:rPr>
              <w:t>时间：</w:t>
            </w:r>
            <w:r>
              <w:rPr>
                <w:rFonts w:ascii="宋体" w:hAnsi="宋体" w:cs="宋体" w:hint="eastAsia"/>
                <w:b/>
                <w:bCs/>
                <w:color w:val="0000FF"/>
                <w:kern w:val="0"/>
                <w:szCs w:val="21"/>
                <w:u w:val="single"/>
              </w:rPr>
              <w:t>见时间安排表。</w:t>
            </w:r>
          </w:p>
          <w:p w:rsidR="00996681" w:rsidRDefault="00996681" w:rsidP="00EC7F0A">
            <w:pPr>
              <w:adjustRightInd w:val="0"/>
              <w:snapToGrid w:val="0"/>
              <w:spacing w:line="360" w:lineRule="exact"/>
              <w:textAlignment w:val="baseline"/>
              <w:rPr>
                <w:rFonts w:ascii="宋体" w:hAnsi="宋体" w:cs="宋体"/>
                <w:b/>
                <w:szCs w:val="21"/>
              </w:rPr>
            </w:pPr>
            <w:r>
              <w:rPr>
                <w:rFonts w:ascii="宋体" w:hAnsi="宋体" w:cs="宋体" w:hint="eastAsia"/>
                <w:szCs w:val="21"/>
              </w:rPr>
              <w:t>在</w:t>
            </w:r>
            <w:r>
              <w:rPr>
                <w:rFonts w:ascii="宋体" w:hAnsi="宋体" w:cs="Arial" w:hint="eastAsia"/>
                <w:szCs w:val="21"/>
              </w:rPr>
              <w:t>温州市公共资源交易网苍南县分网</w:t>
            </w:r>
            <w:r>
              <w:rPr>
                <w:rFonts w:ascii="宋体" w:hAnsi="宋体" w:cs="宋体" w:hint="eastAsia"/>
                <w:szCs w:val="21"/>
              </w:rPr>
              <w:t>进入“工程</w:t>
            </w:r>
            <w:r>
              <w:rPr>
                <w:rFonts w:ascii="宋体" w:hAnsi="宋体" w:cs="宋体"/>
                <w:szCs w:val="21"/>
              </w:rPr>
              <w:t>项目</w:t>
            </w:r>
            <w:r>
              <w:rPr>
                <w:rFonts w:ascii="宋体" w:hAnsi="宋体" w:cs="宋体" w:hint="eastAsia"/>
                <w:szCs w:val="21"/>
              </w:rPr>
              <w:t>招标提问区”提出疑问，</w:t>
            </w:r>
            <w:r>
              <w:rPr>
                <w:rFonts w:ascii="宋体" w:hAnsi="宋体" w:cs="宋体" w:hint="eastAsia"/>
                <w:b/>
                <w:szCs w:val="21"/>
              </w:rPr>
              <w:t>必须在规定的</w:t>
            </w:r>
            <w:r>
              <w:rPr>
                <w:rFonts w:ascii="宋体" w:hAnsi="宋体" w:cs="宋体"/>
                <w:b/>
                <w:szCs w:val="21"/>
              </w:rPr>
              <w:t>时间</w:t>
            </w:r>
            <w:r>
              <w:rPr>
                <w:rFonts w:ascii="宋体" w:hAnsi="宋体" w:cs="宋体" w:hint="eastAsia"/>
                <w:b/>
                <w:szCs w:val="21"/>
              </w:rPr>
              <w:t>前提交，逾期不予受理。</w:t>
            </w:r>
          </w:p>
          <w:p w:rsidR="00EC7F0A" w:rsidRPr="00EC7F0A" w:rsidRDefault="00EC7F0A" w:rsidP="00EC7F0A">
            <w:pPr>
              <w:pStyle w:val="a0"/>
              <w:ind w:firstLineChars="0" w:firstLine="0"/>
            </w:pPr>
            <w:r>
              <w:rPr>
                <w:rFonts w:ascii="宋体" w:hAnsi="宋体" w:cs="Arial" w:hint="eastAsia"/>
                <w:szCs w:val="21"/>
              </w:rPr>
              <w:t>网址</w:t>
            </w:r>
            <w:r>
              <w:rPr>
                <w:rFonts w:ascii="宋体" w:hAnsi="宋体" w:cs="Arial"/>
                <w:szCs w:val="21"/>
              </w:rPr>
              <w:t>：</w:t>
            </w:r>
            <w:r w:rsidRPr="00EC7F0A">
              <w:rPr>
                <w:rFonts w:ascii="宋体" w:hAnsi="宋体"/>
                <w:szCs w:val="21"/>
                <w:u w:val="single"/>
              </w:rPr>
              <w:t>http://ggzy.cncn.gov.cn/TPFrontNew/</w:t>
            </w:r>
          </w:p>
        </w:tc>
      </w:tr>
      <w:tr w:rsidR="00996681" w:rsidTr="00EC2D83">
        <w:trPr>
          <w:trHeight w:hRule="exact" w:val="787"/>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996681" w:rsidRDefault="00996681">
            <w:pPr>
              <w:pStyle w:val="CharCharChar2Char"/>
              <w:jc w:val="center"/>
              <w:rPr>
                <w:rFonts w:ascii="宋体" w:hAnsi="宋体" w:cs="宋体"/>
                <w:color w:val="000000"/>
                <w:szCs w:val="21"/>
              </w:rPr>
            </w:pPr>
            <w:r>
              <w:rPr>
                <w:rFonts w:ascii="宋体" w:hAnsi="宋体" w:cs="宋体" w:hint="eastAsia"/>
                <w:color w:val="000000"/>
                <w:szCs w:val="21"/>
              </w:rPr>
              <w:t>2.2.2</w:t>
            </w:r>
          </w:p>
        </w:tc>
        <w:tc>
          <w:tcPr>
            <w:tcW w:w="2126" w:type="dxa"/>
            <w:tcBorders>
              <w:top w:val="single" w:sz="4" w:space="0" w:color="000000"/>
              <w:left w:val="single" w:sz="4" w:space="0" w:color="000000"/>
              <w:bottom w:val="single" w:sz="4" w:space="0" w:color="000000"/>
              <w:right w:val="single" w:sz="4" w:space="0" w:color="000000"/>
            </w:tcBorders>
            <w:vAlign w:val="center"/>
          </w:tcPr>
          <w:p w:rsidR="00996681" w:rsidRDefault="00996681">
            <w:pPr>
              <w:adjustRightInd w:val="0"/>
              <w:spacing w:line="360" w:lineRule="exact"/>
              <w:jc w:val="center"/>
              <w:textAlignment w:val="baseline"/>
              <w:rPr>
                <w:rFonts w:ascii="宋体" w:hAnsi="宋体" w:cs="宋体"/>
                <w:color w:val="000000"/>
                <w:szCs w:val="21"/>
              </w:rPr>
            </w:pPr>
            <w:r>
              <w:rPr>
                <w:rFonts w:ascii="宋体" w:hAnsi="宋体" w:cs="宋体" w:hint="eastAsia"/>
                <w:color w:val="000000"/>
                <w:szCs w:val="21"/>
              </w:rPr>
              <w:t>招标人澄清时间</w:t>
            </w:r>
          </w:p>
          <w:p w:rsidR="00996681" w:rsidRDefault="00996681">
            <w:pPr>
              <w:adjustRightInd w:val="0"/>
              <w:spacing w:line="360" w:lineRule="exact"/>
              <w:jc w:val="center"/>
              <w:textAlignment w:val="baseline"/>
              <w:rPr>
                <w:rFonts w:ascii="宋体" w:hAnsi="宋体" w:cs="宋体"/>
                <w:color w:val="000000"/>
                <w:szCs w:val="21"/>
              </w:rPr>
            </w:pPr>
            <w:r>
              <w:rPr>
                <w:rFonts w:ascii="宋体" w:hAnsi="宋体" w:cs="宋体" w:hint="eastAsia"/>
                <w:color w:val="000000"/>
                <w:szCs w:val="21"/>
              </w:rPr>
              <w:t>及投标截止时间</w:t>
            </w:r>
          </w:p>
        </w:tc>
        <w:tc>
          <w:tcPr>
            <w:tcW w:w="6397" w:type="dxa"/>
            <w:tcBorders>
              <w:top w:val="single" w:sz="4" w:space="0" w:color="000000"/>
              <w:left w:val="single" w:sz="4" w:space="0" w:color="000000"/>
              <w:bottom w:val="single" w:sz="4" w:space="0" w:color="000000"/>
              <w:right w:val="single" w:sz="4" w:space="0" w:color="000000"/>
            </w:tcBorders>
            <w:vAlign w:val="center"/>
          </w:tcPr>
          <w:p w:rsidR="00996681" w:rsidRDefault="00996681">
            <w:pPr>
              <w:adjustRightInd w:val="0"/>
              <w:spacing w:line="360" w:lineRule="exact"/>
              <w:textAlignment w:val="baseline"/>
              <w:rPr>
                <w:rFonts w:ascii="宋体" w:hAnsi="宋体" w:cs="宋体"/>
                <w:color w:val="000000"/>
                <w:szCs w:val="21"/>
              </w:rPr>
            </w:pPr>
            <w:r>
              <w:rPr>
                <w:rFonts w:ascii="宋体" w:hAnsi="宋体" w:cs="宋体" w:hint="eastAsia"/>
                <w:b/>
                <w:bCs/>
                <w:color w:val="0000FF"/>
                <w:kern w:val="0"/>
                <w:szCs w:val="21"/>
                <w:u w:val="single"/>
              </w:rPr>
              <w:t>见时间安排表。</w:t>
            </w:r>
          </w:p>
        </w:tc>
      </w:tr>
      <w:tr w:rsidR="00996681" w:rsidTr="00EC2D83">
        <w:trPr>
          <w:trHeight w:hRule="exact" w:val="2321"/>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996681" w:rsidRDefault="00996681">
            <w:pPr>
              <w:adjustRightInd w:val="0"/>
              <w:spacing w:line="360" w:lineRule="exact"/>
              <w:jc w:val="center"/>
              <w:textAlignment w:val="baseline"/>
              <w:rPr>
                <w:rFonts w:ascii="宋体" w:hAnsi="宋体" w:cs="宋体"/>
                <w:color w:val="000000"/>
                <w:szCs w:val="21"/>
              </w:rPr>
            </w:pPr>
            <w:r>
              <w:rPr>
                <w:rFonts w:ascii="宋体" w:hAnsi="宋体" w:cs="宋体" w:hint="eastAsia"/>
                <w:color w:val="000000"/>
                <w:szCs w:val="21"/>
              </w:rPr>
              <w:t>2.2.3</w:t>
            </w:r>
          </w:p>
        </w:tc>
        <w:tc>
          <w:tcPr>
            <w:tcW w:w="2126" w:type="dxa"/>
            <w:tcBorders>
              <w:top w:val="single" w:sz="4" w:space="0" w:color="000000"/>
              <w:left w:val="single" w:sz="4" w:space="0" w:color="000000"/>
              <w:bottom w:val="single" w:sz="4" w:space="0" w:color="000000"/>
              <w:right w:val="single" w:sz="4" w:space="0" w:color="000000"/>
            </w:tcBorders>
            <w:vAlign w:val="center"/>
          </w:tcPr>
          <w:p w:rsidR="00996681" w:rsidRDefault="00996681">
            <w:pPr>
              <w:snapToGrid w:val="0"/>
              <w:spacing w:line="320" w:lineRule="exact"/>
              <w:jc w:val="center"/>
              <w:rPr>
                <w:rFonts w:ascii="宋体" w:hAnsi="宋体" w:cs="宋体"/>
                <w:color w:val="000000"/>
                <w:szCs w:val="21"/>
              </w:rPr>
            </w:pPr>
            <w:r>
              <w:rPr>
                <w:rFonts w:ascii="宋体" w:hAnsi="宋体" w:cs="宋体" w:hint="eastAsia"/>
                <w:color w:val="000000"/>
                <w:szCs w:val="21"/>
              </w:rPr>
              <w:t>下载招标文件答疑、澄清的时间和方式</w:t>
            </w:r>
          </w:p>
        </w:tc>
        <w:tc>
          <w:tcPr>
            <w:tcW w:w="6397" w:type="dxa"/>
            <w:tcBorders>
              <w:top w:val="single" w:sz="4" w:space="0" w:color="000000"/>
              <w:left w:val="single" w:sz="4" w:space="0" w:color="000000"/>
              <w:bottom w:val="single" w:sz="4" w:space="0" w:color="000000"/>
              <w:right w:val="single" w:sz="4" w:space="0" w:color="000000"/>
            </w:tcBorders>
            <w:vAlign w:val="center"/>
          </w:tcPr>
          <w:p w:rsidR="00996681" w:rsidRDefault="00996681">
            <w:pPr>
              <w:adjustRightInd w:val="0"/>
              <w:spacing w:line="360" w:lineRule="exact"/>
              <w:textAlignment w:val="baseline"/>
              <w:rPr>
                <w:rFonts w:ascii="宋体" w:hAnsi="宋体" w:cs="宋体"/>
                <w:color w:val="000000"/>
                <w:szCs w:val="21"/>
              </w:rPr>
            </w:pPr>
            <w:r>
              <w:rPr>
                <w:rFonts w:ascii="宋体" w:hAnsi="宋体" w:cs="宋体" w:hint="eastAsia"/>
                <w:color w:val="000000"/>
                <w:szCs w:val="21"/>
              </w:rPr>
              <w:t>本工程招标文件的澄清、修改、补充等内容经苍南县住房和城乡建设局备案后，在</w:t>
            </w:r>
            <w:r>
              <w:rPr>
                <w:rFonts w:ascii="宋体" w:hAnsi="宋体" w:cs="宋体" w:hint="eastAsia"/>
                <w:color w:val="000000"/>
                <w:szCs w:val="21"/>
                <w:u w:val="single"/>
              </w:rPr>
              <w:t>http://ggzy.cncn.gov.cn/TPFrontNew/</w:t>
            </w:r>
            <w:r>
              <w:rPr>
                <w:rFonts w:ascii="宋体" w:hAnsi="宋体" w:cs="宋体" w:hint="eastAsia"/>
                <w:color w:val="000000"/>
                <w:szCs w:val="21"/>
              </w:rPr>
              <w:t>进入“建设项目交易/招标答疑”下载。澄清、修改、补充等内容向所有投标人公布，投标人应自行察看并下载上述内容，不须做收到确认。</w:t>
            </w:r>
          </w:p>
          <w:p w:rsidR="00996681" w:rsidRDefault="00996681">
            <w:pPr>
              <w:adjustRightInd w:val="0"/>
              <w:spacing w:line="360" w:lineRule="exact"/>
              <w:textAlignment w:val="baseline"/>
              <w:rPr>
                <w:rFonts w:ascii="宋体" w:hAnsi="宋体" w:cs="宋体"/>
                <w:color w:val="000000"/>
                <w:szCs w:val="21"/>
              </w:rPr>
            </w:pPr>
            <w:r>
              <w:rPr>
                <w:rFonts w:ascii="宋体" w:hAnsi="宋体" w:cs="宋体" w:hint="eastAsia"/>
                <w:color w:val="000000"/>
                <w:szCs w:val="21"/>
              </w:rPr>
              <w:t>请各投标人关注网站上的补充答疑，已公布的补充答疑投标人未查看的，投标人自行承担其后果。</w:t>
            </w:r>
          </w:p>
        </w:tc>
      </w:tr>
      <w:tr w:rsidR="00996681" w:rsidTr="00EC2D83">
        <w:trPr>
          <w:trHeight w:hRule="exact" w:val="68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996681" w:rsidRDefault="00996681">
            <w:pPr>
              <w:autoSpaceDE w:val="0"/>
              <w:autoSpaceDN w:val="0"/>
              <w:adjustRightInd w:val="0"/>
              <w:snapToGrid w:val="0"/>
              <w:spacing w:line="360" w:lineRule="exact"/>
              <w:jc w:val="center"/>
              <w:textAlignment w:val="baseline"/>
              <w:rPr>
                <w:rFonts w:ascii="宋体" w:hAnsi="宋体" w:cs="宋体"/>
                <w:color w:val="000000"/>
                <w:szCs w:val="21"/>
              </w:rPr>
            </w:pPr>
            <w:r>
              <w:rPr>
                <w:rFonts w:ascii="宋体" w:hAnsi="宋体" w:cs="宋体" w:hint="eastAsia"/>
                <w:color w:val="000000"/>
                <w:szCs w:val="21"/>
              </w:rPr>
              <w:t>2.3.1</w:t>
            </w:r>
          </w:p>
        </w:tc>
        <w:tc>
          <w:tcPr>
            <w:tcW w:w="2126" w:type="dxa"/>
            <w:tcBorders>
              <w:top w:val="single" w:sz="4" w:space="0" w:color="000000"/>
              <w:left w:val="single" w:sz="4" w:space="0" w:color="000000"/>
              <w:bottom w:val="single" w:sz="4" w:space="0" w:color="000000"/>
              <w:right w:val="single" w:sz="4" w:space="0" w:color="000000"/>
            </w:tcBorders>
            <w:vAlign w:val="center"/>
          </w:tcPr>
          <w:p w:rsidR="00996681" w:rsidRDefault="00996681">
            <w:pPr>
              <w:autoSpaceDE w:val="0"/>
              <w:autoSpaceDN w:val="0"/>
              <w:adjustRightInd w:val="0"/>
              <w:snapToGrid w:val="0"/>
              <w:spacing w:line="360" w:lineRule="exact"/>
              <w:jc w:val="center"/>
              <w:textAlignment w:val="baseline"/>
              <w:rPr>
                <w:rFonts w:ascii="宋体" w:hAnsi="宋体" w:cs="宋体"/>
                <w:color w:val="000000"/>
                <w:szCs w:val="21"/>
              </w:rPr>
            </w:pPr>
            <w:r>
              <w:rPr>
                <w:rFonts w:ascii="宋体" w:hAnsi="宋体" w:cs="宋体" w:hint="eastAsia"/>
                <w:color w:val="000000"/>
                <w:szCs w:val="21"/>
              </w:rPr>
              <w:t>招标文件的修改时间</w:t>
            </w:r>
          </w:p>
        </w:tc>
        <w:tc>
          <w:tcPr>
            <w:tcW w:w="6397" w:type="dxa"/>
            <w:tcBorders>
              <w:top w:val="single" w:sz="4" w:space="0" w:color="000000"/>
              <w:left w:val="single" w:sz="4" w:space="0" w:color="000000"/>
              <w:bottom w:val="single" w:sz="4" w:space="0" w:color="000000"/>
              <w:right w:val="single" w:sz="4" w:space="0" w:color="000000"/>
            </w:tcBorders>
            <w:vAlign w:val="center"/>
          </w:tcPr>
          <w:p w:rsidR="00996681" w:rsidRDefault="00996681">
            <w:pPr>
              <w:autoSpaceDE w:val="0"/>
              <w:autoSpaceDN w:val="0"/>
              <w:adjustRightInd w:val="0"/>
              <w:snapToGrid w:val="0"/>
              <w:spacing w:line="360" w:lineRule="exact"/>
              <w:textAlignment w:val="baseline"/>
              <w:rPr>
                <w:rFonts w:ascii="宋体" w:hAnsi="宋体" w:cs="宋体"/>
                <w:color w:val="000000"/>
                <w:szCs w:val="21"/>
              </w:rPr>
            </w:pPr>
            <w:r>
              <w:rPr>
                <w:rFonts w:ascii="宋体" w:hAnsi="宋体" w:cs="宋体" w:hint="eastAsia"/>
                <w:color w:val="000000"/>
                <w:szCs w:val="21"/>
              </w:rPr>
              <w:t>同本章前附表2.2.2</w:t>
            </w:r>
          </w:p>
        </w:tc>
      </w:tr>
      <w:tr w:rsidR="00996681" w:rsidTr="00EC2D83">
        <w:trPr>
          <w:trHeight w:hRule="exact" w:val="68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996681" w:rsidRDefault="00996681">
            <w:pPr>
              <w:adjustRightInd w:val="0"/>
              <w:spacing w:line="360" w:lineRule="exact"/>
              <w:jc w:val="center"/>
              <w:textAlignment w:val="baseline"/>
              <w:rPr>
                <w:rFonts w:ascii="宋体" w:hAnsi="宋体" w:cs="宋体"/>
                <w:color w:val="000000"/>
                <w:szCs w:val="21"/>
              </w:rPr>
            </w:pPr>
            <w:r>
              <w:rPr>
                <w:rFonts w:ascii="宋体" w:hAnsi="宋体" w:cs="宋体" w:hint="eastAsia"/>
                <w:color w:val="000000"/>
                <w:szCs w:val="21"/>
              </w:rPr>
              <w:t>2.3.2</w:t>
            </w:r>
          </w:p>
        </w:tc>
        <w:tc>
          <w:tcPr>
            <w:tcW w:w="2126" w:type="dxa"/>
            <w:tcBorders>
              <w:top w:val="single" w:sz="4" w:space="0" w:color="000000"/>
              <w:left w:val="single" w:sz="4" w:space="0" w:color="000000"/>
              <w:bottom w:val="single" w:sz="4" w:space="0" w:color="000000"/>
              <w:right w:val="single" w:sz="4" w:space="0" w:color="000000"/>
            </w:tcBorders>
            <w:vAlign w:val="center"/>
          </w:tcPr>
          <w:p w:rsidR="00996681" w:rsidRDefault="00996681" w:rsidP="00756117">
            <w:pPr>
              <w:adjustRightInd w:val="0"/>
              <w:jc w:val="center"/>
              <w:textAlignment w:val="baseline"/>
              <w:rPr>
                <w:rFonts w:ascii="宋体" w:hAnsi="宋体" w:cs="宋体"/>
                <w:color w:val="000000"/>
                <w:szCs w:val="21"/>
              </w:rPr>
            </w:pPr>
            <w:r>
              <w:rPr>
                <w:rFonts w:ascii="宋体" w:hAnsi="宋体" w:cs="宋体" w:hint="eastAsia"/>
                <w:color w:val="000000"/>
                <w:szCs w:val="21"/>
              </w:rPr>
              <w:t>投标人确认收到招标文件修改的方式</w:t>
            </w:r>
          </w:p>
        </w:tc>
        <w:tc>
          <w:tcPr>
            <w:tcW w:w="6397" w:type="dxa"/>
            <w:tcBorders>
              <w:top w:val="single" w:sz="4" w:space="0" w:color="000000"/>
              <w:left w:val="single" w:sz="4" w:space="0" w:color="000000"/>
              <w:bottom w:val="single" w:sz="4" w:space="0" w:color="000000"/>
              <w:right w:val="single" w:sz="4" w:space="0" w:color="000000"/>
            </w:tcBorders>
            <w:vAlign w:val="center"/>
          </w:tcPr>
          <w:p w:rsidR="00996681" w:rsidRDefault="00996681">
            <w:pPr>
              <w:adjustRightInd w:val="0"/>
              <w:spacing w:line="360" w:lineRule="exact"/>
              <w:textAlignment w:val="baseline"/>
              <w:rPr>
                <w:rFonts w:ascii="宋体" w:hAnsi="宋体" w:cs="宋体"/>
                <w:color w:val="000000"/>
                <w:szCs w:val="21"/>
              </w:rPr>
            </w:pPr>
            <w:r>
              <w:rPr>
                <w:rFonts w:ascii="宋体" w:hAnsi="宋体" w:cs="宋体" w:hint="eastAsia"/>
                <w:color w:val="000000"/>
                <w:szCs w:val="21"/>
              </w:rPr>
              <w:t>同本章前附表2.2.3</w:t>
            </w:r>
          </w:p>
        </w:tc>
      </w:tr>
      <w:tr w:rsidR="00996681" w:rsidTr="00EC2D83">
        <w:trPr>
          <w:trHeight w:hRule="exact" w:val="567"/>
          <w:jc w:val="center"/>
        </w:trPr>
        <w:tc>
          <w:tcPr>
            <w:tcW w:w="988" w:type="dxa"/>
            <w:tcBorders>
              <w:top w:val="single" w:sz="4" w:space="0" w:color="000000"/>
              <w:left w:val="single" w:sz="4" w:space="0" w:color="000000"/>
              <w:bottom w:val="single" w:sz="4" w:space="0" w:color="auto"/>
              <w:right w:val="single" w:sz="4" w:space="0" w:color="000000"/>
            </w:tcBorders>
            <w:vAlign w:val="center"/>
          </w:tcPr>
          <w:p w:rsidR="00996681" w:rsidRDefault="00996681">
            <w:pPr>
              <w:pStyle w:val="Default"/>
              <w:spacing w:beforeLines="50" w:before="120" w:afterLines="50" w:after="120"/>
              <w:jc w:val="center"/>
              <w:rPr>
                <w:rFonts w:hAnsi="宋体"/>
                <w:sz w:val="21"/>
                <w:szCs w:val="21"/>
              </w:rPr>
            </w:pPr>
            <w:r>
              <w:rPr>
                <w:rFonts w:hAnsi="宋体" w:hint="eastAsia"/>
                <w:sz w:val="21"/>
                <w:szCs w:val="21"/>
              </w:rPr>
              <w:t>3.3.1</w:t>
            </w:r>
          </w:p>
        </w:tc>
        <w:tc>
          <w:tcPr>
            <w:tcW w:w="2126" w:type="dxa"/>
            <w:tcBorders>
              <w:top w:val="single" w:sz="4" w:space="0" w:color="000000"/>
              <w:left w:val="single" w:sz="4" w:space="0" w:color="000000"/>
              <w:bottom w:val="single" w:sz="4" w:space="0" w:color="auto"/>
              <w:right w:val="single" w:sz="4" w:space="0" w:color="000000"/>
            </w:tcBorders>
            <w:vAlign w:val="center"/>
          </w:tcPr>
          <w:p w:rsidR="00996681" w:rsidRDefault="00996681">
            <w:pPr>
              <w:pStyle w:val="Default"/>
              <w:spacing w:beforeLines="50" w:before="120" w:afterLines="50" w:after="120"/>
              <w:jc w:val="center"/>
              <w:rPr>
                <w:rFonts w:hAnsi="宋体"/>
                <w:sz w:val="21"/>
                <w:szCs w:val="21"/>
              </w:rPr>
            </w:pPr>
            <w:r>
              <w:rPr>
                <w:rFonts w:hAnsi="宋体" w:hint="eastAsia"/>
                <w:sz w:val="21"/>
                <w:szCs w:val="21"/>
              </w:rPr>
              <w:t>投标有效期</w:t>
            </w:r>
          </w:p>
        </w:tc>
        <w:tc>
          <w:tcPr>
            <w:tcW w:w="6397" w:type="dxa"/>
            <w:tcBorders>
              <w:top w:val="single" w:sz="4" w:space="0" w:color="auto"/>
              <w:left w:val="single" w:sz="4" w:space="0" w:color="000000"/>
              <w:bottom w:val="single" w:sz="4" w:space="0" w:color="auto"/>
              <w:right w:val="single" w:sz="4" w:space="0" w:color="000000"/>
            </w:tcBorders>
            <w:vAlign w:val="center"/>
          </w:tcPr>
          <w:p w:rsidR="00996681" w:rsidRDefault="00996681">
            <w:pPr>
              <w:pStyle w:val="Default"/>
              <w:spacing w:beforeLines="50" w:before="120" w:afterLines="50" w:after="120"/>
              <w:jc w:val="both"/>
              <w:rPr>
                <w:rFonts w:hAnsi="宋体"/>
                <w:b/>
                <w:sz w:val="21"/>
                <w:szCs w:val="21"/>
              </w:rPr>
            </w:pPr>
            <w:bookmarkStart w:id="100" w:name="EBdd73e76b580942bdbcead4b3c76a242d"/>
            <w:r>
              <w:rPr>
                <w:rFonts w:hAnsi="宋体" w:hint="eastAsia"/>
                <w:b/>
                <w:sz w:val="21"/>
                <w:szCs w:val="21"/>
              </w:rPr>
              <w:t>60</w:t>
            </w:r>
            <w:bookmarkEnd w:id="100"/>
            <w:r>
              <w:rPr>
                <w:rFonts w:hAnsi="宋体" w:hint="eastAsia"/>
                <w:b/>
                <w:sz w:val="21"/>
                <w:szCs w:val="21"/>
              </w:rPr>
              <w:t>工作日</w:t>
            </w:r>
          </w:p>
        </w:tc>
      </w:tr>
      <w:tr w:rsidR="00996681" w:rsidTr="00EC2D83">
        <w:trPr>
          <w:trHeight w:val="12239"/>
          <w:jc w:val="center"/>
        </w:trPr>
        <w:tc>
          <w:tcPr>
            <w:tcW w:w="988" w:type="dxa"/>
            <w:tcBorders>
              <w:top w:val="single" w:sz="4" w:space="0" w:color="auto"/>
              <w:left w:val="single" w:sz="4" w:space="0" w:color="auto"/>
              <w:bottom w:val="single" w:sz="4" w:space="0" w:color="auto"/>
              <w:right w:val="single" w:sz="4" w:space="0" w:color="000000"/>
            </w:tcBorders>
            <w:vAlign w:val="center"/>
          </w:tcPr>
          <w:p w:rsidR="00996681" w:rsidRDefault="00996681">
            <w:pPr>
              <w:pStyle w:val="Default"/>
              <w:jc w:val="center"/>
              <w:rPr>
                <w:rFonts w:hAnsi="宋体"/>
                <w:sz w:val="21"/>
                <w:szCs w:val="21"/>
              </w:rPr>
            </w:pPr>
            <w:r>
              <w:rPr>
                <w:rFonts w:hAnsi="宋体" w:hint="eastAsia"/>
                <w:sz w:val="21"/>
                <w:szCs w:val="21"/>
              </w:rPr>
              <w:lastRenderedPageBreak/>
              <w:t>3.4.1</w:t>
            </w:r>
          </w:p>
        </w:tc>
        <w:tc>
          <w:tcPr>
            <w:tcW w:w="2126" w:type="dxa"/>
            <w:tcBorders>
              <w:top w:val="single" w:sz="4" w:space="0" w:color="auto"/>
              <w:left w:val="single" w:sz="4" w:space="0" w:color="000000"/>
              <w:bottom w:val="single" w:sz="4" w:space="0" w:color="auto"/>
              <w:right w:val="single" w:sz="4" w:space="0" w:color="000000"/>
            </w:tcBorders>
            <w:vAlign w:val="center"/>
          </w:tcPr>
          <w:p w:rsidR="00996681" w:rsidRDefault="00996681">
            <w:pPr>
              <w:pStyle w:val="Default"/>
              <w:jc w:val="center"/>
              <w:rPr>
                <w:rFonts w:hAnsi="宋体"/>
                <w:sz w:val="21"/>
                <w:szCs w:val="21"/>
              </w:rPr>
            </w:pPr>
            <w:r>
              <w:rPr>
                <w:rFonts w:hAnsi="宋体" w:hint="eastAsia"/>
                <w:sz w:val="21"/>
                <w:szCs w:val="21"/>
              </w:rPr>
              <w:t>投标保证金</w:t>
            </w:r>
          </w:p>
        </w:tc>
        <w:tc>
          <w:tcPr>
            <w:tcW w:w="6397" w:type="dxa"/>
            <w:tcBorders>
              <w:top w:val="single" w:sz="4" w:space="0" w:color="auto"/>
              <w:left w:val="single" w:sz="4" w:space="0" w:color="000000"/>
              <w:bottom w:val="single" w:sz="4" w:space="0" w:color="auto"/>
              <w:right w:val="single" w:sz="4" w:space="0" w:color="auto"/>
            </w:tcBorders>
            <w:vAlign w:val="bottom"/>
          </w:tcPr>
          <w:p w:rsidR="00996681" w:rsidRDefault="00996681">
            <w:pPr>
              <w:widowControl/>
              <w:jc w:val="left"/>
              <w:rPr>
                <w:rFonts w:ascii="宋体" w:hAnsi="宋体" w:cs="宋体"/>
              </w:rPr>
            </w:pPr>
            <w:r>
              <w:rPr>
                <w:rFonts w:ascii="宋体" w:hAnsi="宋体" w:cs="宋体" w:hint="eastAsia"/>
              </w:rPr>
              <w:t xml:space="preserve">1、提交方式：银行转账或银行保函或电子保险保函； </w:t>
            </w:r>
          </w:p>
          <w:p w:rsidR="00996681" w:rsidRDefault="00996681">
            <w:pPr>
              <w:widowControl/>
              <w:jc w:val="left"/>
              <w:rPr>
                <w:rFonts w:ascii="宋体" w:hAnsi="宋体" w:cs="宋体"/>
              </w:rPr>
            </w:pPr>
            <w:r>
              <w:rPr>
                <w:rFonts w:ascii="宋体" w:hAnsi="宋体" w:cs="宋体" w:hint="eastAsia"/>
              </w:rPr>
              <w:t>2、</w:t>
            </w:r>
            <w:r w:rsidRPr="007A6042">
              <w:rPr>
                <w:rFonts w:ascii="宋体" w:hAnsi="宋体" w:cs="宋体" w:hint="eastAsia"/>
                <w:color w:val="FF0000"/>
              </w:rPr>
              <w:t>金额：</w:t>
            </w:r>
            <w:r w:rsidR="007B35B7">
              <w:rPr>
                <w:rFonts w:ascii="宋体" w:hAnsi="宋体" w:cs="宋体" w:hint="eastAsia"/>
                <w:color w:val="FF0000"/>
              </w:rPr>
              <w:t>人民币</w:t>
            </w:r>
            <w:r w:rsidR="007A6042">
              <w:rPr>
                <w:rFonts w:ascii="宋体" w:hAnsi="宋体" w:cs="宋体"/>
                <w:color w:val="FF0000"/>
              </w:rPr>
              <w:t>5</w:t>
            </w:r>
            <w:r w:rsidRPr="007A6042">
              <w:rPr>
                <w:rFonts w:ascii="宋体" w:hAnsi="宋体" w:cs="宋体" w:hint="eastAsia"/>
                <w:color w:val="FF0000"/>
              </w:rPr>
              <w:t>0000元（大写</w:t>
            </w:r>
            <w:r w:rsidR="007A6042">
              <w:rPr>
                <w:rFonts w:ascii="宋体" w:hAnsi="宋体" w:cs="宋体" w:hint="eastAsia"/>
                <w:color w:val="FF0000"/>
              </w:rPr>
              <w:t>：伍</w:t>
            </w:r>
            <w:r w:rsidRPr="007A6042">
              <w:rPr>
                <w:rFonts w:ascii="宋体" w:hAnsi="宋体" w:cs="宋体" w:hint="eastAsia"/>
                <w:color w:val="FF0000"/>
              </w:rPr>
              <w:t>万元整）</w:t>
            </w:r>
            <w:r>
              <w:rPr>
                <w:rFonts w:ascii="宋体" w:hAnsi="宋体" w:cs="宋体" w:hint="eastAsia"/>
              </w:rPr>
              <w:t xml:space="preserve">。 </w:t>
            </w:r>
          </w:p>
          <w:p w:rsidR="00996681" w:rsidRDefault="00996681">
            <w:pPr>
              <w:widowControl/>
              <w:jc w:val="left"/>
              <w:rPr>
                <w:rFonts w:ascii="宋体" w:hAnsi="宋体" w:cs="宋体"/>
              </w:rPr>
            </w:pPr>
            <w:r>
              <w:rPr>
                <w:rFonts w:ascii="宋体" w:hAnsi="宋体" w:cs="宋体" w:hint="eastAsia"/>
              </w:rPr>
              <w:t xml:space="preserve">3、（一）投标人应按招标文件要求提交投标担保，投标担保采用直接向苍南县公共资源交易中心提交投标保证金的方式的，下述三个保证金账户成功汇入任意一个账户均可。投标保证金数额必须在本工程开标前到达规定账户，且投标保证金必须从投标单位银行基本帐户汇出，不得现金解入，不得通过投标单位分支机构或第三者帐户转入，且投标保证金的金额须符合投标须知前附表的规定，否则应当否决其投标。 </w:t>
            </w:r>
          </w:p>
          <w:p w:rsidR="006A60E1" w:rsidRPr="006A60E1" w:rsidRDefault="00996681">
            <w:pPr>
              <w:widowControl/>
              <w:jc w:val="left"/>
              <w:rPr>
                <w:rFonts w:ascii="宋体" w:hAnsi="宋体" w:cs="宋体"/>
                <w:color w:val="FF0000"/>
                <w:spacing w:val="-10"/>
              </w:rPr>
            </w:pPr>
            <w:r w:rsidRPr="006A60E1">
              <w:rPr>
                <w:rFonts w:ascii="宋体" w:hAnsi="宋体" w:cs="宋体" w:hint="eastAsia"/>
                <w:color w:val="FF0000"/>
                <w:spacing w:val="-10"/>
              </w:rPr>
              <w:t xml:space="preserve">①投标保证金汇入的户名：苍南县招标投标工作指导中心保证金专户 </w:t>
            </w:r>
          </w:p>
          <w:p w:rsidR="00996681" w:rsidRPr="00572FB8" w:rsidRDefault="00996681">
            <w:pPr>
              <w:widowControl/>
              <w:jc w:val="left"/>
              <w:rPr>
                <w:rFonts w:ascii="宋体" w:hAnsi="宋体" w:cs="宋体"/>
                <w:color w:val="FF0000"/>
                <w:spacing w:val="-10"/>
              </w:rPr>
            </w:pPr>
            <w:r w:rsidRPr="00572FB8">
              <w:rPr>
                <w:rFonts w:ascii="宋体" w:hAnsi="宋体" w:cs="宋体" w:hint="eastAsia"/>
                <w:color w:val="FF0000"/>
                <w:spacing w:val="-10"/>
              </w:rPr>
              <w:t xml:space="preserve">开户银行：中国工商银行股份有限公司苍南支行 </w:t>
            </w:r>
          </w:p>
          <w:p w:rsidR="00296CCF" w:rsidRPr="00572FB8" w:rsidRDefault="00996681">
            <w:pPr>
              <w:widowControl/>
              <w:jc w:val="left"/>
              <w:rPr>
                <w:rFonts w:ascii="宋体" w:hAnsi="宋体" w:cs="宋体"/>
                <w:color w:val="FF0000"/>
                <w:spacing w:val="-10"/>
              </w:rPr>
            </w:pPr>
            <w:r w:rsidRPr="00572FB8">
              <w:rPr>
                <w:rFonts w:ascii="宋体" w:hAnsi="宋体" w:cs="宋体" w:hint="eastAsia"/>
                <w:color w:val="FF0000"/>
                <w:spacing w:val="-10"/>
              </w:rPr>
              <w:t>银行账户：</w:t>
            </w:r>
            <w:r w:rsidR="004B786F" w:rsidRPr="004B786F">
              <w:rPr>
                <w:rFonts w:ascii="宋体" w:hAnsi="宋体" w:cs="宋体"/>
                <w:color w:val="FF0000"/>
                <w:spacing w:val="-10"/>
              </w:rPr>
              <w:t>9558851203001799855</w:t>
            </w:r>
          </w:p>
          <w:p w:rsidR="00572FB8" w:rsidRPr="00572FB8" w:rsidRDefault="00572FB8" w:rsidP="00572FB8">
            <w:pPr>
              <w:widowControl/>
              <w:jc w:val="left"/>
              <w:rPr>
                <w:rFonts w:ascii="宋体" w:hAnsi="宋体" w:cs="宋体"/>
                <w:color w:val="FF0000"/>
                <w:spacing w:val="-10"/>
              </w:rPr>
            </w:pPr>
            <w:r w:rsidRPr="00572FB8">
              <w:rPr>
                <w:rFonts w:ascii="宋体" w:hAnsi="宋体" w:cs="宋体" w:hint="eastAsia"/>
                <w:color w:val="FF0000"/>
                <w:spacing w:val="-10"/>
              </w:rPr>
              <w:t>②投标保证金汇入的户名：苍南县招标投标工作指导中心保证金专户</w:t>
            </w:r>
          </w:p>
          <w:p w:rsidR="00572FB8" w:rsidRPr="00572FB8" w:rsidRDefault="00572FB8" w:rsidP="00572FB8">
            <w:pPr>
              <w:widowControl/>
              <w:jc w:val="left"/>
              <w:rPr>
                <w:rFonts w:ascii="宋体" w:hAnsi="宋体" w:cs="宋体"/>
                <w:color w:val="FF0000"/>
                <w:spacing w:val="-10"/>
              </w:rPr>
            </w:pPr>
            <w:r w:rsidRPr="00572FB8">
              <w:rPr>
                <w:rFonts w:ascii="宋体" w:hAnsi="宋体" w:cs="宋体" w:hint="eastAsia"/>
                <w:color w:val="FF0000"/>
                <w:spacing w:val="-10"/>
              </w:rPr>
              <w:t xml:space="preserve">开户银行：中国银行股份有限公司温州苍南灵溪支行 </w:t>
            </w:r>
          </w:p>
          <w:p w:rsidR="00572FB8" w:rsidRPr="00572FB8" w:rsidRDefault="00572FB8" w:rsidP="00572FB8">
            <w:pPr>
              <w:widowControl/>
              <w:jc w:val="left"/>
              <w:rPr>
                <w:rFonts w:ascii="宋体" w:hAnsi="宋体" w:cs="宋体"/>
                <w:color w:val="FF0000"/>
                <w:spacing w:val="-10"/>
              </w:rPr>
            </w:pPr>
            <w:r w:rsidRPr="00572FB8">
              <w:rPr>
                <w:rFonts w:ascii="宋体" w:hAnsi="宋体" w:cs="宋体" w:hint="eastAsia"/>
                <w:color w:val="FF0000"/>
                <w:spacing w:val="-10"/>
              </w:rPr>
              <w:t>银行账户：</w:t>
            </w:r>
            <w:r w:rsidR="004B786F" w:rsidRPr="004B786F">
              <w:rPr>
                <w:rFonts w:ascii="宋体" w:hAnsi="宋体" w:cs="宋体"/>
                <w:color w:val="FF0000"/>
                <w:spacing w:val="-10"/>
              </w:rPr>
              <w:t>374077284236</w:t>
            </w:r>
          </w:p>
          <w:p w:rsidR="00572FB8" w:rsidRPr="00572FB8" w:rsidRDefault="00572FB8" w:rsidP="00572FB8">
            <w:pPr>
              <w:widowControl/>
              <w:jc w:val="left"/>
              <w:rPr>
                <w:rFonts w:ascii="宋体" w:hAnsi="宋体" w:cs="宋体"/>
                <w:color w:val="FF0000"/>
                <w:spacing w:val="-10"/>
              </w:rPr>
            </w:pPr>
            <w:r w:rsidRPr="00572FB8">
              <w:rPr>
                <w:rFonts w:ascii="宋体" w:hAnsi="宋体" w:cs="宋体" w:hint="eastAsia"/>
                <w:color w:val="FF0000"/>
                <w:spacing w:val="-10"/>
              </w:rPr>
              <w:t xml:space="preserve">③投标保证金汇入的户名：苍南县招标投标工作指导中心保证金专户 </w:t>
            </w:r>
          </w:p>
          <w:p w:rsidR="00572FB8" w:rsidRPr="00572FB8" w:rsidRDefault="00572FB8" w:rsidP="00572FB8">
            <w:pPr>
              <w:widowControl/>
              <w:jc w:val="left"/>
              <w:rPr>
                <w:rFonts w:ascii="宋体" w:hAnsi="宋体" w:cs="宋体"/>
                <w:color w:val="FF0000"/>
                <w:spacing w:val="-10"/>
              </w:rPr>
            </w:pPr>
            <w:r w:rsidRPr="00572FB8">
              <w:rPr>
                <w:rFonts w:ascii="宋体" w:hAnsi="宋体" w:cs="宋体" w:hint="eastAsia"/>
                <w:color w:val="FF0000"/>
                <w:spacing w:val="-10"/>
              </w:rPr>
              <w:t>开户银行：浙江苍南农村商业银行股份有限公司</w:t>
            </w:r>
          </w:p>
          <w:p w:rsidR="00572FB8" w:rsidRPr="00572FB8" w:rsidRDefault="00572FB8" w:rsidP="00572FB8">
            <w:pPr>
              <w:widowControl/>
              <w:jc w:val="left"/>
              <w:rPr>
                <w:rFonts w:ascii="宋体" w:hAnsi="宋体" w:cs="宋体"/>
                <w:color w:val="FF0000"/>
                <w:spacing w:val="-10"/>
              </w:rPr>
            </w:pPr>
            <w:r w:rsidRPr="00572FB8">
              <w:rPr>
                <w:rFonts w:ascii="宋体" w:hAnsi="宋体" w:cs="宋体" w:hint="eastAsia"/>
                <w:color w:val="FF0000"/>
                <w:spacing w:val="-10"/>
              </w:rPr>
              <w:t xml:space="preserve">行号：402333611014 </w:t>
            </w:r>
          </w:p>
          <w:p w:rsidR="00572FB8" w:rsidRDefault="00572FB8" w:rsidP="00572FB8">
            <w:pPr>
              <w:widowControl/>
              <w:jc w:val="left"/>
              <w:rPr>
                <w:rFonts w:ascii="宋体" w:hAnsi="宋体" w:cs="宋体"/>
                <w:color w:val="FF0000"/>
                <w:spacing w:val="-10"/>
              </w:rPr>
            </w:pPr>
            <w:r w:rsidRPr="00572FB8">
              <w:rPr>
                <w:rFonts w:ascii="宋体" w:hAnsi="宋体" w:cs="宋体" w:hint="eastAsia"/>
                <w:color w:val="FF0000"/>
                <w:spacing w:val="-10"/>
              </w:rPr>
              <w:t>银行账户：</w:t>
            </w:r>
            <w:r w:rsidR="004B786F" w:rsidRPr="004B786F">
              <w:rPr>
                <w:rFonts w:ascii="宋体" w:hAnsi="宋体" w:cs="宋体"/>
                <w:color w:val="FF0000"/>
                <w:spacing w:val="-10"/>
              </w:rPr>
              <w:t>201000232237066000341</w:t>
            </w:r>
            <w:bookmarkStart w:id="101" w:name="_GoBack"/>
            <w:bookmarkEnd w:id="101"/>
          </w:p>
          <w:p w:rsidR="00996681" w:rsidRDefault="00996681" w:rsidP="00572FB8">
            <w:pPr>
              <w:widowControl/>
              <w:jc w:val="left"/>
              <w:rPr>
                <w:rFonts w:ascii="宋体" w:hAnsi="宋体" w:cs="宋体"/>
              </w:rPr>
            </w:pPr>
            <w:r>
              <w:rPr>
                <w:rFonts w:ascii="宋体" w:hAnsi="宋体" w:cs="宋体" w:hint="eastAsia"/>
              </w:rPr>
              <w:t>（二）采用银行保函方式的，则投标人的投标保证金应为投标人基本账户开户行出具的银行保函，银行保函的有效期应在投标有效期满后28日内继续有效，否则应当否决其投标。投标人应在</w:t>
            </w:r>
            <w:r w:rsidRPr="00296CCF">
              <w:rPr>
                <w:rFonts w:ascii="宋体" w:hAnsi="宋体" w:cs="宋体" w:hint="eastAsia"/>
                <w:color w:val="FF0000"/>
              </w:rPr>
              <w:t>2021年</w:t>
            </w:r>
            <w:r w:rsidR="00296CCF">
              <w:rPr>
                <w:rFonts w:ascii="宋体" w:hAnsi="宋体" w:cs="宋体"/>
                <w:color w:val="FF0000"/>
              </w:rPr>
              <w:t>10</w:t>
            </w:r>
            <w:r w:rsidRPr="00296CCF">
              <w:rPr>
                <w:rFonts w:ascii="宋体" w:hAnsi="宋体" w:cs="宋体" w:hint="eastAsia"/>
                <w:color w:val="FF0000"/>
              </w:rPr>
              <w:t>月</w:t>
            </w:r>
            <w:r w:rsidR="00B420FD">
              <w:rPr>
                <w:rFonts w:ascii="宋体" w:hAnsi="宋体" w:cs="宋体"/>
                <w:color w:val="FF0000"/>
              </w:rPr>
              <w:t>25</w:t>
            </w:r>
            <w:r w:rsidRPr="00296CCF">
              <w:rPr>
                <w:rFonts w:ascii="宋体" w:hAnsi="宋体" w:cs="宋体" w:hint="eastAsia"/>
                <w:color w:val="FF0000"/>
              </w:rPr>
              <w:t>日17时</w:t>
            </w:r>
            <w:r>
              <w:rPr>
                <w:rFonts w:ascii="宋体" w:hAnsi="宋体" w:cs="宋体" w:hint="eastAsia"/>
              </w:rPr>
              <w:t>前（投标截止前一天，如遇节假日往前推至最后一个工作日），将银行保函原件、居民身份证原件、基本户开户许可证原件及这三份原件的加盖投标人公章的复印件，送至苍南县公共资源交易中心计划管理科核对，计划管理科经办人员按招标文件要求核对银行保函格式后在银行保函复印件上加盖保证金专用章，并留存银行保函原件；</w:t>
            </w:r>
          </w:p>
          <w:p w:rsidR="00996681" w:rsidRDefault="00996681">
            <w:pPr>
              <w:widowControl/>
              <w:jc w:val="left"/>
              <w:rPr>
                <w:rFonts w:ascii="宋体" w:hAnsi="宋体" w:cs="宋体"/>
              </w:rPr>
            </w:pPr>
            <w:r>
              <w:rPr>
                <w:rFonts w:ascii="宋体" w:hAnsi="宋体" w:cs="宋体" w:hint="eastAsia"/>
              </w:rPr>
              <w:t>（三）投标保证金采用电子保险保函的方式，操作流程详见苍南县公共资源电子保函平台（http://119.3.37.28:81/cangnan/ ）</w:t>
            </w:r>
          </w:p>
          <w:p w:rsidR="00996681" w:rsidRDefault="00996681">
            <w:pPr>
              <w:widowControl/>
              <w:jc w:val="left"/>
              <w:rPr>
                <w:rFonts w:ascii="宋体" w:hAnsi="宋体" w:cs="宋体"/>
              </w:rPr>
            </w:pPr>
            <w:r>
              <w:rPr>
                <w:rFonts w:ascii="宋体" w:hAnsi="宋体" w:cs="宋体" w:hint="eastAsia"/>
              </w:rPr>
              <w:t xml:space="preserve">（四）各投标单位应当在提交投标文件截止时间前提交投标保证金，对于未能按招标文件要求提交投标保证金的投标人，招标人将视为不响应招标文件而予以拒绝。 </w:t>
            </w:r>
          </w:p>
          <w:p w:rsidR="004B04AE" w:rsidRDefault="00996681">
            <w:pPr>
              <w:widowControl/>
              <w:jc w:val="left"/>
              <w:rPr>
                <w:rFonts w:ascii="宋体" w:hAnsi="宋体" w:cs="宋体"/>
              </w:rPr>
            </w:pPr>
            <w:r>
              <w:rPr>
                <w:rFonts w:ascii="宋体" w:hAnsi="宋体" w:cs="宋体" w:hint="eastAsia"/>
              </w:rPr>
              <w:t>3、注意事项：</w:t>
            </w:r>
          </w:p>
          <w:p w:rsidR="00996681" w:rsidRDefault="00996681">
            <w:pPr>
              <w:widowControl/>
              <w:jc w:val="left"/>
              <w:rPr>
                <w:rFonts w:ascii="宋体" w:hAnsi="宋体" w:cs="宋体"/>
              </w:rPr>
            </w:pPr>
            <w:r>
              <w:rPr>
                <w:rFonts w:ascii="宋体" w:hAnsi="宋体" w:cs="宋体" w:hint="eastAsia"/>
              </w:rPr>
              <w:t xml:space="preserve">①各投标人在转（汇）款时充分考虑银行转（汇）的时间差风险。 </w:t>
            </w:r>
          </w:p>
          <w:p w:rsidR="00996681" w:rsidRDefault="00996681">
            <w:pPr>
              <w:widowControl/>
              <w:jc w:val="left"/>
              <w:rPr>
                <w:rFonts w:ascii="宋体" w:hAnsi="宋体" w:cs="宋体"/>
              </w:rPr>
            </w:pPr>
            <w:r>
              <w:rPr>
                <w:rFonts w:ascii="宋体" w:hAnsi="宋体" w:cs="宋体" w:hint="eastAsia"/>
              </w:rPr>
              <w:t xml:space="preserve">②保证金按招标文件规定独立汇入，不允许几个项目或标的保证金捆绑汇入，否则中心计划管理科将作为错汇款予以退回，一切后果由投标单位自负。 </w:t>
            </w:r>
          </w:p>
          <w:p w:rsidR="00996681" w:rsidRDefault="00996681">
            <w:pPr>
              <w:widowControl/>
              <w:jc w:val="left"/>
              <w:rPr>
                <w:rFonts w:ascii="宋体" w:hAnsi="宋体" w:cs="宋体"/>
              </w:rPr>
            </w:pPr>
            <w:r>
              <w:rPr>
                <w:rFonts w:ascii="宋体" w:hAnsi="宋体" w:cs="宋体" w:hint="eastAsia"/>
              </w:rPr>
              <w:t xml:space="preserve">③电子投标保证金系统暂不支持同城跨行资金汇划结算（如：同城票据交换） </w:t>
            </w:r>
          </w:p>
          <w:p w:rsidR="00996681" w:rsidRDefault="00996681">
            <w:pPr>
              <w:widowControl/>
              <w:jc w:val="left"/>
              <w:rPr>
                <w:rFonts w:ascii="宋体" w:hAnsi="宋体" w:cs="宋体"/>
              </w:rPr>
            </w:pPr>
            <w:r>
              <w:rPr>
                <w:rFonts w:ascii="宋体" w:hAnsi="宋体" w:cs="宋体" w:hint="eastAsia"/>
              </w:rPr>
              <w:t xml:space="preserve">④本工程投标保证金递交清单将由苍南县公共资源交易中心计划管理科在提交投标文件截止时间后出具。 </w:t>
            </w:r>
          </w:p>
          <w:p w:rsidR="00996681" w:rsidRDefault="00996681">
            <w:pPr>
              <w:pStyle w:val="10"/>
              <w:rPr>
                <w:rFonts w:hAnsi="宋体" w:cs="宋体"/>
              </w:rPr>
            </w:pPr>
            <w:r>
              <w:rPr>
                <w:rFonts w:hAnsi="宋体" w:cs="宋体" w:hint="eastAsia"/>
                <w:b w:val="0"/>
                <w:kern w:val="2"/>
                <w:sz w:val="21"/>
                <w:szCs w:val="22"/>
              </w:rPr>
              <w:t>⑤中标候选人的投标保证金待该项目施工合同签订后15日内由招标代理机构在温州市公共资源交易网苍南县分网进行合同公示，并予以退还投标保证金。</w:t>
            </w:r>
          </w:p>
        </w:tc>
      </w:tr>
      <w:tr w:rsidR="00996681" w:rsidTr="00EC2D83">
        <w:trPr>
          <w:trHeight w:val="734"/>
          <w:jc w:val="center"/>
        </w:trPr>
        <w:tc>
          <w:tcPr>
            <w:tcW w:w="988" w:type="dxa"/>
            <w:tcBorders>
              <w:top w:val="single" w:sz="4" w:space="0" w:color="auto"/>
              <w:left w:val="single" w:sz="4" w:space="0" w:color="000000"/>
              <w:bottom w:val="single" w:sz="4" w:space="0" w:color="000000"/>
              <w:right w:val="single" w:sz="4" w:space="0" w:color="000000"/>
            </w:tcBorders>
            <w:vAlign w:val="center"/>
          </w:tcPr>
          <w:p w:rsidR="00996681" w:rsidRDefault="00996681">
            <w:pPr>
              <w:adjustRightInd w:val="0"/>
              <w:spacing w:line="360" w:lineRule="exact"/>
              <w:jc w:val="center"/>
              <w:textAlignment w:val="baseline"/>
              <w:rPr>
                <w:rFonts w:ascii="宋体" w:hAnsi="宋体" w:cs="宋体"/>
                <w:color w:val="000000"/>
                <w:szCs w:val="21"/>
              </w:rPr>
            </w:pPr>
            <w:r>
              <w:rPr>
                <w:rFonts w:ascii="宋体" w:hAnsi="宋体" w:cs="宋体" w:hint="eastAsia"/>
                <w:color w:val="000000"/>
              </w:rPr>
              <w:t>3.5.2</w:t>
            </w:r>
          </w:p>
        </w:tc>
        <w:tc>
          <w:tcPr>
            <w:tcW w:w="2126" w:type="dxa"/>
            <w:tcBorders>
              <w:top w:val="single" w:sz="4" w:space="0" w:color="auto"/>
              <w:left w:val="single" w:sz="4" w:space="0" w:color="000000"/>
              <w:bottom w:val="single" w:sz="4" w:space="0" w:color="000000"/>
              <w:right w:val="single" w:sz="4" w:space="0" w:color="000000"/>
            </w:tcBorders>
            <w:vAlign w:val="center"/>
          </w:tcPr>
          <w:p w:rsidR="00996681" w:rsidRDefault="00996681">
            <w:pPr>
              <w:adjustRightInd w:val="0"/>
              <w:spacing w:line="360" w:lineRule="exact"/>
              <w:jc w:val="center"/>
              <w:textAlignment w:val="baseline"/>
              <w:rPr>
                <w:rFonts w:ascii="宋体" w:hAnsi="宋体" w:cs="宋体"/>
                <w:color w:val="000000"/>
                <w:szCs w:val="21"/>
              </w:rPr>
            </w:pPr>
            <w:r>
              <w:rPr>
                <w:rFonts w:ascii="宋体" w:hAnsi="宋体" w:cs="宋体" w:hint="eastAsia"/>
                <w:color w:val="000000"/>
                <w:szCs w:val="21"/>
              </w:rPr>
              <w:t>近年财务状况的年份要求</w:t>
            </w:r>
          </w:p>
        </w:tc>
        <w:tc>
          <w:tcPr>
            <w:tcW w:w="6397" w:type="dxa"/>
            <w:tcBorders>
              <w:top w:val="single" w:sz="4" w:space="0" w:color="auto"/>
              <w:left w:val="single" w:sz="4" w:space="0" w:color="000000"/>
              <w:bottom w:val="single" w:sz="4" w:space="0" w:color="000000"/>
              <w:right w:val="single" w:sz="4" w:space="0" w:color="000000"/>
            </w:tcBorders>
            <w:vAlign w:val="center"/>
          </w:tcPr>
          <w:p w:rsidR="00996681" w:rsidRDefault="00996681">
            <w:pPr>
              <w:adjustRightInd w:val="0"/>
              <w:spacing w:line="360" w:lineRule="exact"/>
              <w:textAlignment w:val="baseline"/>
              <w:rPr>
                <w:rFonts w:ascii="宋体" w:hAnsi="宋体" w:cs="宋体"/>
                <w:color w:val="000000"/>
                <w:szCs w:val="21"/>
              </w:rPr>
            </w:pPr>
            <w:bookmarkStart w:id="102" w:name="EBd9968b1d1bf245f7a47baf39628e12a8"/>
            <w:r>
              <w:rPr>
                <w:rFonts w:ascii="宋体" w:hAnsi="宋体" w:cs="宋体" w:hint="eastAsia"/>
                <w:color w:val="000000"/>
                <w:szCs w:val="21"/>
              </w:rPr>
              <w:t xml:space="preserve">☑不要求提供 </w:t>
            </w:r>
          </w:p>
          <w:p w:rsidR="00996681" w:rsidRDefault="00996681">
            <w:pPr>
              <w:adjustRightInd w:val="0"/>
              <w:spacing w:line="360" w:lineRule="exact"/>
              <w:textAlignment w:val="baseline"/>
              <w:rPr>
                <w:rFonts w:ascii="宋体" w:hAnsi="宋体" w:cs="宋体"/>
                <w:color w:val="000000"/>
                <w:szCs w:val="21"/>
              </w:rPr>
            </w:pPr>
            <w:r>
              <w:rPr>
                <w:rFonts w:ascii="宋体" w:hAnsi="宋体" w:cs="宋体" w:hint="eastAsia"/>
                <w:color w:val="000000"/>
                <w:szCs w:val="21"/>
              </w:rPr>
              <w:t>□要求提供</w:t>
            </w:r>
            <w:bookmarkEnd w:id="102"/>
          </w:p>
        </w:tc>
      </w:tr>
      <w:tr w:rsidR="00996681" w:rsidTr="00EC2D83">
        <w:trPr>
          <w:trHeight w:val="647"/>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996681" w:rsidRDefault="00996681">
            <w:pPr>
              <w:adjustRightInd w:val="0"/>
              <w:spacing w:line="360" w:lineRule="exact"/>
              <w:jc w:val="center"/>
              <w:textAlignment w:val="baseline"/>
              <w:rPr>
                <w:rFonts w:ascii="宋体" w:hAnsi="宋体" w:cs="宋体"/>
                <w:color w:val="000000"/>
                <w:szCs w:val="21"/>
              </w:rPr>
            </w:pPr>
            <w:r>
              <w:rPr>
                <w:rFonts w:ascii="宋体" w:hAnsi="宋体" w:cs="宋体" w:hint="eastAsia"/>
                <w:color w:val="000000"/>
              </w:rPr>
              <w:lastRenderedPageBreak/>
              <w:t>3.5.3</w:t>
            </w:r>
          </w:p>
        </w:tc>
        <w:tc>
          <w:tcPr>
            <w:tcW w:w="2126" w:type="dxa"/>
            <w:tcBorders>
              <w:top w:val="single" w:sz="4" w:space="0" w:color="000000"/>
              <w:left w:val="single" w:sz="4" w:space="0" w:color="000000"/>
              <w:bottom w:val="single" w:sz="4" w:space="0" w:color="000000"/>
              <w:right w:val="single" w:sz="4" w:space="0" w:color="000000"/>
            </w:tcBorders>
            <w:vAlign w:val="center"/>
          </w:tcPr>
          <w:p w:rsidR="00996681" w:rsidRDefault="00996681">
            <w:pPr>
              <w:adjustRightInd w:val="0"/>
              <w:spacing w:line="360" w:lineRule="exact"/>
              <w:jc w:val="center"/>
              <w:textAlignment w:val="baseline"/>
              <w:rPr>
                <w:rFonts w:ascii="宋体" w:hAnsi="宋体" w:cs="宋体"/>
                <w:color w:val="000000"/>
                <w:szCs w:val="21"/>
              </w:rPr>
            </w:pPr>
            <w:r>
              <w:rPr>
                <w:rFonts w:ascii="宋体" w:hAnsi="宋体" w:cs="宋体" w:hint="eastAsia"/>
                <w:color w:val="000000"/>
                <w:szCs w:val="21"/>
              </w:rPr>
              <w:t>近年</w:t>
            </w:r>
            <w:r>
              <w:rPr>
                <w:rFonts w:ascii="宋体" w:hAnsi="宋体" w:cs="宋体" w:hint="eastAsia"/>
                <w:color w:val="000000"/>
              </w:rPr>
              <w:t>类似项目业绩情况表</w:t>
            </w:r>
          </w:p>
        </w:tc>
        <w:tc>
          <w:tcPr>
            <w:tcW w:w="6397" w:type="dxa"/>
            <w:tcBorders>
              <w:top w:val="single" w:sz="4" w:space="0" w:color="000000"/>
              <w:left w:val="single" w:sz="4" w:space="0" w:color="000000"/>
              <w:bottom w:val="single" w:sz="4" w:space="0" w:color="000000"/>
              <w:right w:val="single" w:sz="4" w:space="0" w:color="000000"/>
            </w:tcBorders>
            <w:vAlign w:val="center"/>
          </w:tcPr>
          <w:p w:rsidR="00996681" w:rsidRDefault="00996681">
            <w:pPr>
              <w:rPr>
                <w:rFonts w:ascii="宋体" w:hAnsi="宋体" w:cs="宋体"/>
                <w:color w:val="000000"/>
                <w:szCs w:val="21"/>
              </w:rPr>
            </w:pPr>
            <w:bookmarkStart w:id="103" w:name="EB60e63a6dfda54ea1a54e8c0927077161"/>
            <w:r>
              <w:rPr>
                <w:rFonts w:ascii="宋体" w:hAnsi="宋体" w:cs="宋体" w:hint="eastAsia"/>
                <w:color w:val="000000"/>
                <w:szCs w:val="21"/>
              </w:rPr>
              <w:t xml:space="preserve">☑不要求提供 </w:t>
            </w:r>
          </w:p>
          <w:p w:rsidR="00996681" w:rsidRDefault="00996681">
            <w:pPr>
              <w:rPr>
                <w:rFonts w:ascii="宋体" w:hAnsi="宋体" w:cs="宋体"/>
                <w:color w:val="000000"/>
                <w:szCs w:val="21"/>
              </w:rPr>
            </w:pPr>
            <w:r>
              <w:rPr>
                <w:rFonts w:ascii="宋体" w:hAnsi="宋体" w:cs="宋体" w:hint="eastAsia"/>
                <w:color w:val="000000"/>
                <w:szCs w:val="21"/>
              </w:rPr>
              <w:t>□要求提供</w:t>
            </w:r>
            <w:bookmarkEnd w:id="103"/>
          </w:p>
        </w:tc>
      </w:tr>
      <w:tr w:rsidR="00996681" w:rsidTr="00EC2D83">
        <w:trPr>
          <w:trHeight w:val="749"/>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996681" w:rsidRDefault="00996681">
            <w:pPr>
              <w:autoSpaceDE w:val="0"/>
              <w:autoSpaceDN w:val="0"/>
              <w:adjustRightInd w:val="0"/>
              <w:snapToGrid w:val="0"/>
              <w:spacing w:line="360" w:lineRule="exact"/>
              <w:jc w:val="center"/>
              <w:textAlignment w:val="baseline"/>
              <w:rPr>
                <w:rFonts w:ascii="宋体" w:hAnsi="宋体" w:cs="宋体"/>
                <w:color w:val="000000"/>
                <w:szCs w:val="21"/>
              </w:rPr>
            </w:pPr>
            <w:r>
              <w:rPr>
                <w:rFonts w:ascii="宋体" w:hAnsi="宋体" w:cs="宋体" w:hint="eastAsia"/>
                <w:color w:val="000000"/>
              </w:rPr>
              <w:t>3.5.4</w:t>
            </w:r>
          </w:p>
        </w:tc>
        <w:tc>
          <w:tcPr>
            <w:tcW w:w="2126" w:type="dxa"/>
            <w:tcBorders>
              <w:top w:val="single" w:sz="4" w:space="0" w:color="000000"/>
              <w:left w:val="single" w:sz="4" w:space="0" w:color="000000"/>
              <w:bottom w:val="single" w:sz="4" w:space="0" w:color="000000"/>
              <w:right w:val="single" w:sz="4" w:space="0" w:color="000000"/>
            </w:tcBorders>
            <w:vAlign w:val="center"/>
          </w:tcPr>
          <w:p w:rsidR="00996681" w:rsidRDefault="00996681">
            <w:pPr>
              <w:autoSpaceDE w:val="0"/>
              <w:autoSpaceDN w:val="0"/>
              <w:adjustRightInd w:val="0"/>
              <w:snapToGrid w:val="0"/>
              <w:spacing w:line="360" w:lineRule="exact"/>
              <w:jc w:val="center"/>
              <w:textAlignment w:val="baseline"/>
              <w:rPr>
                <w:rFonts w:ascii="宋体" w:hAnsi="宋体" w:cs="宋体"/>
                <w:color w:val="000000"/>
                <w:szCs w:val="21"/>
              </w:rPr>
            </w:pPr>
            <w:r>
              <w:rPr>
                <w:rFonts w:ascii="宋体" w:hAnsi="宋体" w:cs="宋体" w:hint="eastAsia"/>
                <w:color w:val="000000"/>
                <w:szCs w:val="21"/>
              </w:rPr>
              <w:t>正在施工和新承接的项目要求</w:t>
            </w:r>
          </w:p>
        </w:tc>
        <w:tc>
          <w:tcPr>
            <w:tcW w:w="6397" w:type="dxa"/>
            <w:tcBorders>
              <w:top w:val="single" w:sz="4" w:space="0" w:color="000000"/>
              <w:left w:val="single" w:sz="4" w:space="0" w:color="000000"/>
              <w:bottom w:val="single" w:sz="4" w:space="0" w:color="000000"/>
              <w:right w:val="single" w:sz="4" w:space="0" w:color="000000"/>
            </w:tcBorders>
            <w:vAlign w:val="center"/>
          </w:tcPr>
          <w:p w:rsidR="00996681" w:rsidRDefault="00996681">
            <w:pPr>
              <w:rPr>
                <w:rFonts w:ascii="宋体" w:hAnsi="宋体" w:cs="宋体"/>
                <w:color w:val="000000"/>
                <w:kern w:val="0"/>
                <w:szCs w:val="21"/>
              </w:rPr>
            </w:pPr>
            <w:bookmarkStart w:id="104" w:name="EBec089d34eeab4696bf0598f4cde9dd9b"/>
            <w:r>
              <w:rPr>
                <w:rFonts w:ascii="宋体" w:hAnsi="宋体" w:cs="宋体" w:hint="eastAsia"/>
                <w:color w:val="000000"/>
                <w:szCs w:val="21"/>
              </w:rPr>
              <w:t>☑</w:t>
            </w:r>
            <w:r>
              <w:rPr>
                <w:rFonts w:ascii="宋体" w:hAnsi="宋体" w:cs="宋体" w:hint="eastAsia"/>
                <w:color w:val="000000"/>
                <w:kern w:val="0"/>
                <w:szCs w:val="21"/>
              </w:rPr>
              <w:t xml:space="preserve">不要求提供 </w:t>
            </w:r>
          </w:p>
          <w:p w:rsidR="00996681" w:rsidRDefault="00996681">
            <w:pPr>
              <w:rPr>
                <w:rFonts w:ascii="宋体" w:hAnsi="宋体" w:cs="宋体"/>
                <w:color w:val="000000"/>
                <w:szCs w:val="21"/>
                <w:u w:val="single"/>
              </w:rPr>
            </w:pPr>
            <w:r>
              <w:rPr>
                <w:rFonts w:ascii="宋体" w:hAnsi="宋体" w:cs="宋体" w:hint="eastAsia"/>
                <w:color w:val="000000"/>
                <w:kern w:val="0"/>
                <w:szCs w:val="21"/>
              </w:rPr>
              <w:t>□要求提供</w:t>
            </w:r>
            <w:bookmarkEnd w:id="104"/>
          </w:p>
        </w:tc>
      </w:tr>
      <w:tr w:rsidR="00996681" w:rsidTr="00EC2D83">
        <w:trPr>
          <w:trHeight w:val="1122"/>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996681" w:rsidRDefault="00996681">
            <w:pPr>
              <w:adjustRightInd w:val="0"/>
              <w:spacing w:line="360" w:lineRule="exact"/>
              <w:jc w:val="center"/>
              <w:textAlignment w:val="baseline"/>
              <w:rPr>
                <w:rFonts w:ascii="宋体" w:hAnsi="宋体" w:cs="宋体"/>
                <w:color w:val="000000"/>
                <w:szCs w:val="21"/>
              </w:rPr>
            </w:pPr>
            <w:r>
              <w:rPr>
                <w:rFonts w:ascii="宋体" w:hAnsi="宋体" w:cs="宋体" w:hint="eastAsia"/>
                <w:color w:val="000000"/>
              </w:rPr>
              <w:t>3.5.5</w:t>
            </w:r>
          </w:p>
        </w:tc>
        <w:tc>
          <w:tcPr>
            <w:tcW w:w="2126" w:type="dxa"/>
            <w:tcBorders>
              <w:top w:val="single" w:sz="4" w:space="0" w:color="000000"/>
              <w:left w:val="single" w:sz="4" w:space="0" w:color="000000"/>
              <w:bottom w:val="single" w:sz="4" w:space="0" w:color="000000"/>
              <w:right w:val="single" w:sz="4" w:space="0" w:color="000000"/>
            </w:tcBorders>
            <w:vAlign w:val="center"/>
          </w:tcPr>
          <w:p w:rsidR="00996681" w:rsidRDefault="00996681">
            <w:pPr>
              <w:adjustRightInd w:val="0"/>
              <w:spacing w:line="360" w:lineRule="exact"/>
              <w:jc w:val="center"/>
              <w:textAlignment w:val="baseline"/>
              <w:rPr>
                <w:rFonts w:ascii="宋体" w:hAnsi="宋体" w:cs="宋体"/>
                <w:color w:val="000000"/>
                <w:szCs w:val="21"/>
              </w:rPr>
            </w:pPr>
            <w:r>
              <w:rPr>
                <w:rFonts w:ascii="宋体" w:hAnsi="宋体" w:cs="宋体" w:hint="eastAsia"/>
                <w:color w:val="000000"/>
                <w:szCs w:val="21"/>
              </w:rPr>
              <w:t>近年发生的诉讼及仲裁情况的年份要求</w:t>
            </w:r>
          </w:p>
        </w:tc>
        <w:tc>
          <w:tcPr>
            <w:tcW w:w="6397" w:type="dxa"/>
            <w:tcBorders>
              <w:top w:val="single" w:sz="4" w:space="0" w:color="000000"/>
              <w:left w:val="single" w:sz="4" w:space="0" w:color="000000"/>
              <w:bottom w:val="single" w:sz="4" w:space="0" w:color="000000"/>
              <w:right w:val="single" w:sz="4" w:space="0" w:color="000000"/>
            </w:tcBorders>
            <w:vAlign w:val="center"/>
          </w:tcPr>
          <w:p w:rsidR="00996681" w:rsidRDefault="00996681">
            <w:pPr>
              <w:rPr>
                <w:rFonts w:ascii="宋体" w:hAnsi="宋体" w:cs="宋体"/>
                <w:color w:val="000000"/>
                <w:szCs w:val="21"/>
              </w:rPr>
            </w:pPr>
            <w:bookmarkStart w:id="105" w:name="EB92f4126c79a6476c896ba70da56c5755"/>
            <w:r>
              <w:rPr>
                <w:rFonts w:ascii="宋体" w:hAnsi="宋体" w:cs="宋体" w:hint="eastAsia"/>
                <w:color w:val="000000"/>
                <w:szCs w:val="21"/>
              </w:rPr>
              <w:t xml:space="preserve">☑不要求提供 </w:t>
            </w:r>
          </w:p>
          <w:p w:rsidR="00996681" w:rsidRDefault="00996681">
            <w:pPr>
              <w:rPr>
                <w:rFonts w:ascii="宋体" w:hAnsi="宋体" w:cs="宋体"/>
                <w:color w:val="000000"/>
                <w:szCs w:val="21"/>
              </w:rPr>
            </w:pPr>
            <w:r>
              <w:rPr>
                <w:rFonts w:ascii="宋体" w:hAnsi="宋体" w:cs="宋体" w:hint="eastAsia"/>
                <w:color w:val="000000"/>
                <w:szCs w:val="21"/>
              </w:rPr>
              <w:t>□要求提供</w:t>
            </w:r>
            <w:bookmarkEnd w:id="105"/>
          </w:p>
        </w:tc>
      </w:tr>
      <w:tr w:rsidR="00996681" w:rsidTr="00EC2D83">
        <w:trPr>
          <w:trHeight w:val="794"/>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996681" w:rsidRDefault="00996681">
            <w:pPr>
              <w:pStyle w:val="Default"/>
              <w:jc w:val="center"/>
              <w:rPr>
                <w:rFonts w:hAnsi="宋体"/>
                <w:sz w:val="21"/>
                <w:szCs w:val="21"/>
              </w:rPr>
            </w:pPr>
            <w:r>
              <w:rPr>
                <w:rFonts w:hAnsi="宋体" w:hint="eastAsia"/>
                <w:sz w:val="21"/>
                <w:szCs w:val="21"/>
              </w:rPr>
              <w:t>3.6</w:t>
            </w:r>
          </w:p>
        </w:tc>
        <w:tc>
          <w:tcPr>
            <w:tcW w:w="2126" w:type="dxa"/>
            <w:tcBorders>
              <w:top w:val="single" w:sz="4" w:space="0" w:color="000000"/>
              <w:left w:val="single" w:sz="4" w:space="0" w:color="000000"/>
              <w:bottom w:val="single" w:sz="4" w:space="0" w:color="000000"/>
              <w:right w:val="single" w:sz="4" w:space="0" w:color="000000"/>
            </w:tcBorders>
            <w:vAlign w:val="center"/>
          </w:tcPr>
          <w:p w:rsidR="00996681" w:rsidRDefault="00996681">
            <w:pPr>
              <w:pStyle w:val="Default"/>
              <w:jc w:val="center"/>
              <w:rPr>
                <w:rFonts w:hAnsi="宋体"/>
                <w:sz w:val="21"/>
                <w:szCs w:val="21"/>
              </w:rPr>
            </w:pPr>
            <w:r>
              <w:rPr>
                <w:rFonts w:hAnsi="宋体" w:hint="eastAsia"/>
                <w:sz w:val="21"/>
                <w:szCs w:val="21"/>
              </w:rPr>
              <w:t>是否允许递交备选投标方案</w:t>
            </w:r>
          </w:p>
        </w:tc>
        <w:tc>
          <w:tcPr>
            <w:tcW w:w="6397" w:type="dxa"/>
            <w:tcBorders>
              <w:top w:val="single" w:sz="4" w:space="0" w:color="000000"/>
              <w:left w:val="single" w:sz="4" w:space="0" w:color="000000"/>
              <w:bottom w:val="single" w:sz="4" w:space="0" w:color="000000"/>
              <w:right w:val="single" w:sz="4" w:space="0" w:color="000000"/>
            </w:tcBorders>
            <w:vAlign w:val="center"/>
          </w:tcPr>
          <w:p w:rsidR="00996681" w:rsidRDefault="00996681">
            <w:pPr>
              <w:autoSpaceDE w:val="0"/>
              <w:autoSpaceDN w:val="0"/>
              <w:adjustRightInd w:val="0"/>
              <w:spacing w:line="400" w:lineRule="exact"/>
              <w:rPr>
                <w:rFonts w:ascii="宋体" w:hAnsi="宋体" w:cs="宋体"/>
                <w:color w:val="000000"/>
                <w:kern w:val="0"/>
                <w:szCs w:val="21"/>
              </w:rPr>
            </w:pPr>
            <w:bookmarkStart w:id="106" w:name="EB3df807b48bf542e18adbe072a6cb17be"/>
            <w:r>
              <w:rPr>
                <w:rFonts w:ascii="宋体" w:hAnsi="宋体" w:cs="宋体" w:hint="eastAsia"/>
                <w:color w:val="000000"/>
                <w:szCs w:val="21"/>
              </w:rPr>
              <w:t>☑</w:t>
            </w:r>
            <w:r>
              <w:rPr>
                <w:rFonts w:ascii="宋体" w:hAnsi="宋体" w:cs="宋体" w:hint="eastAsia"/>
                <w:color w:val="000000"/>
                <w:kern w:val="0"/>
                <w:szCs w:val="21"/>
              </w:rPr>
              <w:t>不允许</w:t>
            </w:r>
          </w:p>
          <w:p w:rsidR="00996681" w:rsidRDefault="00996681">
            <w:pPr>
              <w:autoSpaceDE w:val="0"/>
              <w:autoSpaceDN w:val="0"/>
              <w:adjustRightInd w:val="0"/>
              <w:spacing w:line="400" w:lineRule="exact"/>
              <w:rPr>
                <w:rFonts w:ascii="宋体" w:hAnsi="宋体" w:cs="宋体"/>
                <w:color w:val="000000"/>
                <w:kern w:val="0"/>
                <w:szCs w:val="21"/>
              </w:rPr>
            </w:pPr>
            <w:r>
              <w:rPr>
                <w:rFonts w:ascii="宋体" w:hAnsi="宋体" w:cs="宋体" w:hint="eastAsia"/>
                <w:color w:val="000000"/>
                <w:kern w:val="0"/>
                <w:szCs w:val="21"/>
              </w:rPr>
              <w:t xml:space="preserve">□允许 </w:t>
            </w:r>
            <w:bookmarkEnd w:id="106"/>
          </w:p>
        </w:tc>
      </w:tr>
      <w:tr w:rsidR="00996681" w:rsidTr="00EC2D83">
        <w:trPr>
          <w:trHeight w:val="216"/>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996681" w:rsidRDefault="00996681">
            <w:pPr>
              <w:pStyle w:val="Default"/>
              <w:jc w:val="center"/>
              <w:rPr>
                <w:rFonts w:hAnsi="宋体"/>
                <w:sz w:val="21"/>
                <w:szCs w:val="21"/>
              </w:rPr>
            </w:pPr>
            <w:r>
              <w:rPr>
                <w:rFonts w:hAnsi="宋体" w:hint="eastAsia"/>
                <w:sz w:val="21"/>
                <w:szCs w:val="21"/>
              </w:rPr>
              <w:t>3.7.3</w:t>
            </w:r>
          </w:p>
        </w:tc>
        <w:tc>
          <w:tcPr>
            <w:tcW w:w="2126" w:type="dxa"/>
            <w:tcBorders>
              <w:top w:val="single" w:sz="4" w:space="0" w:color="000000"/>
              <w:left w:val="single" w:sz="4" w:space="0" w:color="000000"/>
              <w:bottom w:val="single" w:sz="4" w:space="0" w:color="000000"/>
              <w:right w:val="single" w:sz="4" w:space="0" w:color="000000"/>
            </w:tcBorders>
            <w:vAlign w:val="center"/>
          </w:tcPr>
          <w:p w:rsidR="00996681" w:rsidRDefault="00996681">
            <w:pPr>
              <w:pStyle w:val="Default"/>
              <w:jc w:val="center"/>
              <w:rPr>
                <w:rFonts w:hAnsi="宋体"/>
                <w:sz w:val="21"/>
                <w:szCs w:val="21"/>
              </w:rPr>
            </w:pPr>
            <w:r>
              <w:rPr>
                <w:rFonts w:hAnsi="宋体" w:hint="eastAsia"/>
                <w:sz w:val="21"/>
                <w:szCs w:val="21"/>
              </w:rPr>
              <w:t>签字、盖章要求</w:t>
            </w:r>
          </w:p>
        </w:tc>
        <w:tc>
          <w:tcPr>
            <w:tcW w:w="6397" w:type="dxa"/>
            <w:tcBorders>
              <w:top w:val="single" w:sz="4" w:space="0" w:color="000000"/>
              <w:left w:val="single" w:sz="4" w:space="0" w:color="000000"/>
              <w:bottom w:val="single" w:sz="4" w:space="0" w:color="000000"/>
              <w:right w:val="single" w:sz="4" w:space="0" w:color="000000"/>
            </w:tcBorders>
            <w:vAlign w:val="center"/>
          </w:tcPr>
          <w:p w:rsidR="00996681" w:rsidRDefault="00483FF1">
            <w:pPr>
              <w:rPr>
                <w:rFonts w:ascii="宋体" w:hAnsi="宋体" w:cs="宋体"/>
                <w:color w:val="000000"/>
                <w:kern w:val="0"/>
                <w:szCs w:val="21"/>
              </w:rPr>
            </w:pPr>
            <w:r>
              <w:rPr>
                <w:rFonts w:ascii="宋体" w:hAnsi="宋体" w:cs="宋体" w:hint="eastAsia"/>
                <w:color w:val="000000"/>
                <w:kern w:val="0"/>
                <w:szCs w:val="21"/>
                <w:highlight w:val="white"/>
              </w:rPr>
              <w:t>投标单位应将投标文件妥为密封，标函封线加盖公章、投标函加盖单位公章（不得以投标专用章等其他形式印章代替）和单位法定代表人（或者法定代表人委托代理人）的签字或盖章，否则作否决其投标处理。</w:t>
            </w:r>
          </w:p>
        </w:tc>
      </w:tr>
      <w:tr w:rsidR="00996681" w:rsidTr="00EC2D83">
        <w:trPr>
          <w:trHeight w:val="90"/>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996681" w:rsidRDefault="00996681">
            <w:pPr>
              <w:pStyle w:val="Default"/>
              <w:jc w:val="center"/>
              <w:rPr>
                <w:rFonts w:hAnsi="宋体"/>
                <w:sz w:val="21"/>
                <w:szCs w:val="21"/>
              </w:rPr>
            </w:pPr>
            <w:r>
              <w:rPr>
                <w:rFonts w:hAnsi="宋体" w:hint="eastAsia"/>
                <w:sz w:val="21"/>
                <w:szCs w:val="21"/>
              </w:rPr>
              <w:t>3.7.4</w:t>
            </w:r>
          </w:p>
        </w:tc>
        <w:tc>
          <w:tcPr>
            <w:tcW w:w="2126" w:type="dxa"/>
            <w:tcBorders>
              <w:top w:val="single" w:sz="4" w:space="0" w:color="000000"/>
              <w:left w:val="single" w:sz="4" w:space="0" w:color="000000"/>
              <w:bottom w:val="single" w:sz="4" w:space="0" w:color="000000"/>
              <w:right w:val="single" w:sz="4" w:space="0" w:color="000000"/>
            </w:tcBorders>
            <w:vAlign w:val="center"/>
          </w:tcPr>
          <w:p w:rsidR="00996681" w:rsidRDefault="00996681">
            <w:pPr>
              <w:pStyle w:val="Default"/>
              <w:jc w:val="center"/>
              <w:rPr>
                <w:rFonts w:hAnsi="宋体"/>
                <w:sz w:val="21"/>
                <w:szCs w:val="21"/>
              </w:rPr>
            </w:pPr>
            <w:r>
              <w:rPr>
                <w:rFonts w:hAnsi="宋体" w:hint="eastAsia"/>
                <w:sz w:val="21"/>
                <w:szCs w:val="21"/>
              </w:rPr>
              <w:t>投标文件份数</w:t>
            </w:r>
          </w:p>
        </w:tc>
        <w:tc>
          <w:tcPr>
            <w:tcW w:w="6397" w:type="dxa"/>
            <w:tcBorders>
              <w:top w:val="single" w:sz="4" w:space="0" w:color="auto"/>
              <w:left w:val="single" w:sz="4" w:space="0" w:color="000000"/>
              <w:bottom w:val="single" w:sz="4" w:space="0" w:color="auto"/>
              <w:right w:val="single" w:sz="4" w:space="0" w:color="000000"/>
            </w:tcBorders>
            <w:vAlign w:val="center"/>
          </w:tcPr>
          <w:p w:rsidR="00996681" w:rsidRDefault="00996681">
            <w:pPr>
              <w:snapToGrid w:val="0"/>
              <w:rPr>
                <w:rFonts w:ascii="宋体" w:hAnsi="宋体" w:cs="宋体"/>
                <w:bCs/>
                <w:szCs w:val="21"/>
              </w:rPr>
            </w:pPr>
            <w:r>
              <w:rPr>
                <w:rFonts w:ascii="宋体" w:hAnsi="宋体" w:cs="宋体" w:hint="eastAsia"/>
                <w:bCs/>
                <w:szCs w:val="21"/>
              </w:rPr>
              <w:t>投标文件一式六份，其中正本一份，副本五份</w:t>
            </w:r>
          </w:p>
          <w:p w:rsidR="00996681" w:rsidRDefault="00996681">
            <w:pPr>
              <w:pStyle w:val="TableParagraph"/>
              <w:spacing w:line="285" w:lineRule="auto"/>
              <w:ind w:left="107" w:right="93"/>
              <w:rPr>
                <w:rFonts w:ascii="宋体" w:hAnsi="宋体" w:cs="宋体"/>
                <w:color w:val="000000"/>
                <w:kern w:val="0"/>
                <w:szCs w:val="21"/>
              </w:rPr>
            </w:pPr>
            <w:r>
              <w:rPr>
                <w:rFonts w:ascii="宋体" w:hAnsi="宋体" w:cs="宋体" w:hint="eastAsia"/>
                <w:bCs/>
                <w:szCs w:val="21"/>
              </w:rPr>
              <w:t>（</w:t>
            </w:r>
            <w:r>
              <w:rPr>
                <w:rFonts w:hint="eastAsia"/>
                <w:bCs/>
              </w:rPr>
              <w:t>正副本如有差异，以正本为准）</w:t>
            </w:r>
            <w:r>
              <w:rPr>
                <w:rFonts w:ascii="宋体" w:hAnsi="宋体" w:cs="宋体" w:hint="eastAsia"/>
                <w:bCs/>
                <w:szCs w:val="21"/>
              </w:rPr>
              <w:t>；</w:t>
            </w:r>
          </w:p>
        </w:tc>
      </w:tr>
      <w:tr w:rsidR="00996681" w:rsidTr="00EC2D83">
        <w:trPr>
          <w:trHeight w:val="471"/>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996681" w:rsidRDefault="00996681">
            <w:pPr>
              <w:pStyle w:val="Default"/>
              <w:jc w:val="center"/>
              <w:rPr>
                <w:rFonts w:hAnsi="宋体"/>
                <w:sz w:val="21"/>
                <w:szCs w:val="21"/>
              </w:rPr>
            </w:pPr>
            <w:r>
              <w:rPr>
                <w:rFonts w:hAnsi="宋体" w:hint="eastAsia"/>
                <w:sz w:val="21"/>
                <w:szCs w:val="21"/>
              </w:rPr>
              <w:t>3.7.5</w:t>
            </w:r>
          </w:p>
        </w:tc>
        <w:tc>
          <w:tcPr>
            <w:tcW w:w="2126" w:type="dxa"/>
            <w:tcBorders>
              <w:top w:val="single" w:sz="4" w:space="0" w:color="000000"/>
              <w:left w:val="single" w:sz="4" w:space="0" w:color="000000"/>
              <w:bottom w:val="single" w:sz="4" w:space="0" w:color="000000"/>
              <w:right w:val="single" w:sz="4" w:space="0" w:color="000000"/>
            </w:tcBorders>
            <w:vAlign w:val="center"/>
          </w:tcPr>
          <w:p w:rsidR="00996681" w:rsidRDefault="00996681">
            <w:pPr>
              <w:pStyle w:val="Default"/>
              <w:jc w:val="center"/>
              <w:rPr>
                <w:rFonts w:hAnsi="宋体"/>
                <w:color w:val="auto"/>
                <w:sz w:val="21"/>
                <w:szCs w:val="21"/>
              </w:rPr>
            </w:pPr>
            <w:r>
              <w:rPr>
                <w:rFonts w:hAnsi="宋体" w:hint="eastAsia"/>
                <w:color w:val="auto"/>
                <w:sz w:val="21"/>
                <w:szCs w:val="21"/>
              </w:rPr>
              <w:t>装订要求</w:t>
            </w:r>
          </w:p>
        </w:tc>
        <w:tc>
          <w:tcPr>
            <w:tcW w:w="6397" w:type="dxa"/>
            <w:tcBorders>
              <w:top w:val="single" w:sz="4" w:space="0" w:color="auto"/>
              <w:left w:val="single" w:sz="4" w:space="0" w:color="000000"/>
              <w:bottom w:val="single" w:sz="4" w:space="0" w:color="000000"/>
              <w:right w:val="single" w:sz="4" w:space="0" w:color="000000"/>
            </w:tcBorders>
            <w:vAlign w:val="center"/>
          </w:tcPr>
          <w:p w:rsidR="00996681" w:rsidRDefault="00996681">
            <w:pPr>
              <w:adjustRightInd w:val="0"/>
              <w:textAlignment w:val="center"/>
              <w:rPr>
                <w:rFonts w:ascii="宋体" w:hAnsi="宋体" w:cs="宋体"/>
                <w:kern w:val="0"/>
                <w:szCs w:val="21"/>
              </w:rPr>
            </w:pPr>
            <w:r>
              <w:rPr>
                <w:rFonts w:ascii="宋体" w:hAnsi="宋体" w:cs="宋体" w:hint="eastAsia"/>
                <w:bCs/>
                <w:szCs w:val="21"/>
              </w:rPr>
              <w:t>投标文件</w:t>
            </w:r>
            <w:r>
              <w:rPr>
                <w:rFonts w:hAnsi="宋体" w:hint="eastAsia"/>
                <w:bCs/>
                <w:szCs w:val="21"/>
              </w:rPr>
              <w:t>正本、副本一起密封；</w:t>
            </w:r>
          </w:p>
        </w:tc>
      </w:tr>
      <w:tr w:rsidR="00996681" w:rsidTr="00EC2D83">
        <w:trPr>
          <w:trHeight w:val="355"/>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996681" w:rsidRDefault="00996681">
            <w:pPr>
              <w:pStyle w:val="Default"/>
              <w:jc w:val="center"/>
              <w:rPr>
                <w:rFonts w:hAnsi="宋体"/>
                <w:sz w:val="21"/>
                <w:szCs w:val="21"/>
              </w:rPr>
            </w:pPr>
            <w:r>
              <w:rPr>
                <w:rFonts w:hAnsi="宋体" w:hint="eastAsia"/>
                <w:sz w:val="21"/>
                <w:szCs w:val="21"/>
              </w:rPr>
              <w:t>4.1.2</w:t>
            </w:r>
          </w:p>
        </w:tc>
        <w:tc>
          <w:tcPr>
            <w:tcW w:w="2126" w:type="dxa"/>
            <w:tcBorders>
              <w:top w:val="single" w:sz="4" w:space="0" w:color="000000"/>
              <w:left w:val="single" w:sz="4" w:space="0" w:color="000000"/>
              <w:bottom w:val="single" w:sz="4" w:space="0" w:color="000000"/>
              <w:right w:val="single" w:sz="4" w:space="0" w:color="000000"/>
            </w:tcBorders>
            <w:vAlign w:val="center"/>
          </w:tcPr>
          <w:p w:rsidR="00996681" w:rsidRDefault="00996681">
            <w:pPr>
              <w:pStyle w:val="Default"/>
              <w:jc w:val="center"/>
              <w:rPr>
                <w:rFonts w:hAnsi="宋体"/>
                <w:sz w:val="21"/>
                <w:szCs w:val="21"/>
              </w:rPr>
            </w:pPr>
            <w:r>
              <w:rPr>
                <w:rFonts w:hAnsi="宋体" w:hint="eastAsia"/>
                <w:sz w:val="21"/>
                <w:szCs w:val="21"/>
              </w:rPr>
              <w:t>封套上写明</w:t>
            </w:r>
          </w:p>
        </w:tc>
        <w:tc>
          <w:tcPr>
            <w:tcW w:w="6397" w:type="dxa"/>
            <w:tcBorders>
              <w:top w:val="single" w:sz="4" w:space="0" w:color="000000"/>
              <w:left w:val="single" w:sz="4" w:space="0" w:color="000000"/>
              <w:bottom w:val="single" w:sz="4" w:space="0" w:color="auto"/>
              <w:right w:val="single" w:sz="4" w:space="0" w:color="000000"/>
            </w:tcBorders>
            <w:vAlign w:val="center"/>
          </w:tcPr>
          <w:p w:rsidR="00996681" w:rsidRDefault="00996681">
            <w:pPr>
              <w:topLinePunct/>
              <w:spacing w:line="360" w:lineRule="exact"/>
              <w:rPr>
                <w:rFonts w:hAnsi="宋体"/>
                <w:szCs w:val="21"/>
              </w:rPr>
            </w:pPr>
            <w:r>
              <w:rPr>
                <w:rFonts w:hAnsi="宋体" w:hint="eastAsia"/>
                <w:szCs w:val="21"/>
              </w:rPr>
              <w:t>招标人名称：</w:t>
            </w:r>
            <w:r w:rsidR="005C50EE">
              <w:rPr>
                <w:rFonts w:ascii="宋体" w:hAnsi="宋体" w:cs="宋体" w:hint="eastAsia"/>
                <w:kern w:val="0"/>
                <w:szCs w:val="21"/>
              </w:rPr>
              <w:t>苍南县公共事业投资集团有限公司</w:t>
            </w:r>
            <w:r>
              <w:rPr>
                <w:rFonts w:hint="eastAsia"/>
                <w:szCs w:val="21"/>
              </w:rPr>
              <w:t xml:space="preserve"> </w:t>
            </w:r>
          </w:p>
          <w:p w:rsidR="00996681" w:rsidRDefault="00996681">
            <w:pPr>
              <w:pStyle w:val="Default"/>
              <w:spacing w:line="420" w:lineRule="exact"/>
              <w:jc w:val="both"/>
              <w:rPr>
                <w:rFonts w:hAnsi="宋体"/>
                <w:color w:val="auto"/>
                <w:sz w:val="21"/>
                <w:szCs w:val="21"/>
              </w:rPr>
            </w:pPr>
            <w:r>
              <w:rPr>
                <w:rFonts w:hAnsi="宋体" w:hint="eastAsia"/>
                <w:color w:val="auto"/>
                <w:sz w:val="21"/>
                <w:szCs w:val="21"/>
              </w:rPr>
              <w:t>项目名称：</w:t>
            </w:r>
            <w:r w:rsidR="00DF1017">
              <w:rPr>
                <w:rFonts w:hAnsi="宋体" w:hint="eastAsia"/>
                <w:color w:val="auto"/>
                <w:sz w:val="21"/>
                <w:szCs w:val="21"/>
              </w:rPr>
              <w:t>苍南县宜山中心卫生院改扩建项目-室外场地及附属工程</w:t>
            </w:r>
          </w:p>
          <w:p w:rsidR="00996681" w:rsidRDefault="00996681">
            <w:pPr>
              <w:pStyle w:val="Default"/>
              <w:spacing w:line="420" w:lineRule="exact"/>
              <w:jc w:val="both"/>
              <w:rPr>
                <w:rFonts w:hAnsi="宋体"/>
                <w:sz w:val="21"/>
                <w:szCs w:val="21"/>
              </w:rPr>
            </w:pPr>
            <w:r>
              <w:rPr>
                <w:rFonts w:hAnsi="宋体" w:hint="eastAsia"/>
                <w:color w:val="auto"/>
                <w:sz w:val="21"/>
                <w:szCs w:val="21"/>
              </w:rPr>
              <w:t>在投标截止时间前不得开启</w:t>
            </w:r>
          </w:p>
        </w:tc>
      </w:tr>
      <w:tr w:rsidR="00996681" w:rsidTr="00EC2D83">
        <w:trPr>
          <w:trHeight w:val="826"/>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996681" w:rsidRDefault="00996681">
            <w:pPr>
              <w:pStyle w:val="Default"/>
              <w:jc w:val="center"/>
              <w:rPr>
                <w:rFonts w:hAnsi="宋体"/>
                <w:sz w:val="21"/>
                <w:szCs w:val="21"/>
              </w:rPr>
            </w:pPr>
            <w:r>
              <w:rPr>
                <w:rFonts w:hAnsi="宋体" w:hint="eastAsia"/>
                <w:sz w:val="21"/>
                <w:szCs w:val="21"/>
              </w:rPr>
              <w:t>4.2.2</w:t>
            </w:r>
          </w:p>
        </w:tc>
        <w:tc>
          <w:tcPr>
            <w:tcW w:w="2126" w:type="dxa"/>
            <w:tcBorders>
              <w:top w:val="single" w:sz="4" w:space="0" w:color="000000"/>
              <w:left w:val="single" w:sz="4" w:space="0" w:color="000000"/>
              <w:bottom w:val="single" w:sz="4" w:space="0" w:color="000000"/>
              <w:right w:val="single" w:sz="4" w:space="0" w:color="000000"/>
            </w:tcBorders>
            <w:vAlign w:val="center"/>
          </w:tcPr>
          <w:p w:rsidR="00996681" w:rsidRDefault="00996681">
            <w:pPr>
              <w:pStyle w:val="Default"/>
              <w:jc w:val="center"/>
              <w:rPr>
                <w:rFonts w:hAnsi="宋体"/>
                <w:sz w:val="21"/>
                <w:szCs w:val="21"/>
              </w:rPr>
            </w:pPr>
            <w:r>
              <w:rPr>
                <w:rFonts w:hAnsi="宋体" w:hint="eastAsia"/>
                <w:sz w:val="21"/>
                <w:szCs w:val="21"/>
              </w:rPr>
              <w:t>递交投标文件地点</w:t>
            </w:r>
          </w:p>
        </w:tc>
        <w:tc>
          <w:tcPr>
            <w:tcW w:w="6397" w:type="dxa"/>
            <w:tcBorders>
              <w:top w:val="single" w:sz="4" w:space="0" w:color="auto"/>
              <w:left w:val="single" w:sz="4" w:space="0" w:color="000000"/>
              <w:bottom w:val="single" w:sz="4" w:space="0" w:color="000000"/>
              <w:right w:val="single" w:sz="4" w:space="0" w:color="000000"/>
            </w:tcBorders>
            <w:vAlign w:val="center"/>
          </w:tcPr>
          <w:p w:rsidR="00996681" w:rsidRDefault="00996681">
            <w:pPr>
              <w:adjustRightInd w:val="0"/>
              <w:textAlignment w:val="center"/>
              <w:rPr>
                <w:rFonts w:ascii="宋体" w:hAnsi="宋体" w:cs="宋体"/>
                <w:kern w:val="0"/>
                <w:szCs w:val="21"/>
              </w:rPr>
            </w:pPr>
            <w:r>
              <w:rPr>
                <w:rFonts w:ascii="宋体" w:hAnsi="宋体" w:cs="宋体" w:hint="eastAsia"/>
                <w:szCs w:val="21"/>
              </w:rPr>
              <w:t>收件人：</w:t>
            </w:r>
            <w:r w:rsidR="00800B02">
              <w:rPr>
                <w:rFonts w:ascii="宋体" w:hAnsi="宋体" w:cs="宋体" w:hint="eastAsia"/>
                <w:kern w:val="0"/>
                <w:szCs w:val="21"/>
              </w:rPr>
              <w:t>温州市兴城工程造价审计咨询事务所(普通合伙)</w:t>
            </w:r>
          </w:p>
          <w:p w:rsidR="00996681" w:rsidRDefault="00996681" w:rsidP="00684365">
            <w:pPr>
              <w:adjustRightInd w:val="0"/>
              <w:textAlignment w:val="center"/>
              <w:rPr>
                <w:rFonts w:ascii="宋体" w:hAnsi="宋体" w:cs="宋体"/>
                <w:szCs w:val="21"/>
              </w:rPr>
            </w:pPr>
            <w:r>
              <w:rPr>
                <w:rFonts w:ascii="宋体" w:hAnsi="宋体" w:cs="宋体" w:hint="eastAsia"/>
                <w:szCs w:val="21"/>
              </w:rPr>
              <w:t>地点：</w:t>
            </w:r>
            <w:r w:rsidR="00894194" w:rsidRPr="007B645A">
              <w:rPr>
                <w:rFonts w:ascii="宋体" w:hAnsi="宋体" w:cs="宋体" w:hint="eastAsia"/>
                <w:color w:val="FF0000"/>
                <w:szCs w:val="21"/>
              </w:rPr>
              <w:t>苍南县公共资源交易中心</w:t>
            </w:r>
            <w:r w:rsidR="00894194">
              <w:rPr>
                <w:rFonts w:ascii="宋体" w:hAnsi="宋体" w:cs="宋体" w:hint="eastAsia"/>
                <w:color w:val="FF0000"/>
                <w:szCs w:val="21"/>
              </w:rPr>
              <w:t>1楼</w:t>
            </w:r>
            <w:r w:rsidR="00894194" w:rsidRPr="007B645A">
              <w:rPr>
                <w:rFonts w:ascii="宋体" w:hAnsi="宋体" w:cs="宋体" w:hint="eastAsia"/>
                <w:color w:val="FF0000"/>
                <w:szCs w:val="21"/>
              </w:rPr>
              <w:t>开标室</w:t>
            </w:r>
            <w:r w:rsidR="00684365">
              <w:rPr>
                <w:rFonts w:ascii="宋体" w:hAnsi="宋体" w:cs="宋体"/>
                <w:color w:val="FF0000"/>
                <w:szCs w:val="21"/>
              </w:rPr>
              <w:t>1</w:t>
            </w:r>
          </w:p>
        </w:tc>
      </w:tr>
      <w:tr w:rsidR="00996681" w:rsidTr="00EC2D83">
        <w:trPr>
          <w:trHeight w:val="692"/>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996681" w:rsidRDefault="00996681">
            <w:pPr>
              <w:pStyle w:val="Default"/>
              <w:jc w:val="center"/>
              <w:rPr>
                <w:rFonts w:hAnsi="宋体"/>
                <w:sz w:val="21"/>
                <w:szCs w:val="21"/>
              </w:rPr>
            </w:pPr>
            <w:r>
              <w:rPr>
                <w:rFonts w:hAnsi="宋体" w:hint="eastAsia"/>
                <w:sz w:val="21"/>
                <w:szCs w:val="21"/>
              </w:rPr>
              <w:t>4.2.3</w:t>
            </w:r>
          </w:p>
        </w:tc>
        <w:tc>
          <w:tcPr>
            <w:tcW w:w="2126" w:type="dxa"/>
            <w:tcBorders>
              <w:top w:val="single" w:sz="4" w:space="0" w:color="000000"/>
              <w:left w:val="single" w:sz="4" w:space="0" w:color="000000"/>
              <w:bottom w:val="single" w:sz="4" w:space="0" w:color="000000"/>
              <w:right w:val="single" w:sz="4" w:space="0" w:color="000000"/>
            </w:tcBorders>
            <w:vAlign w:val="center"/>
          </w:tcPr>
          <w:p w:rsidR="00996681" w:rsidRDefault="00996681">
            <w:pPr>
              <w:pStyle w:val="Default"/>
              <w:rPr>
                <w:rFonts w:hAnsi="宋体"/>
                <w:sz w:val="21"/>
                <w:szCs w:val="21"/>
              </w:rPr>
            </w:pPr>
            <w:r>
              <w:rPr>
                <w:rFonts w:hAnsi="宋体" w:hint="eastAsia"/>
                <w:sz w:val="21"/>
                <w:szCs w:val="21"/>
              </w:rPr>
              <w:t>是否退还投标文件</w:t>
            </w:r>
          </w:p>
        </w:tc>
        <w:tc>
          <w:tcPr>
            <w:tcW w:w="6397" w:type="dxa"/>
            <w:tcBorders>
              <w:top w:val="single" w:sz="4" w:space="0" w:color="000000"/>
              <w:left w:val="single" w:sz="4" w:space="0" w:color="000000"/>
              <w:bottom w:val="single" w:sz="4" w:space="0" w:color="000000"/>
              <w:right w:val="single" w:sz="4" w:space="0" w:color="000000"/>
            </w:tcBorders>
            <w:vAlign w:val="center"/>
          </w:tcPr>
          <w:p w:rsidR="00996681" w:rsidRDefault="00996681">
            <w:pPr>
              <w:autoSpaceDE w:val="0"/>
              <w:autoSpaceDN w:val="0"/>
              <w:adjustRightInd w:val="0"/>
              <w:spacing w:line="300" w:lineRule="exact"/>
              <w:rPr>
                <w:rFonts w:ascii="宋体" w:hAnsi="宋体" w:cs="宋体"/>
                <w:color w:val="000000"/>
                <w:kern w:val="0"/>
                <w:szCs w:val="21"/>
              </w:rPr>
            </w:pPr>
            <w:bookmarkStart w:id="107" w:name="EBa5790f3a2380441781f73ea9c461eedb"/>
            <w:r>
              <w:rPr>
                <w:rFonts w:ascii="宋体" w:hAnsi="宋体" w:cs="宋体" w:hint="eastAsia"/>
                <w:color w:val="000000"/>
                <w:kern w:val="0"/>
                <w:szCs w:val="21"/>
              </w:rPr>
              <w:t xml:space="preserve">☑否 </w:t>
            </w:r>
          </w:p>
          <w:p w:rsidR="00996681" w:rsidRDefault="00996681">
            <w:pPr>
              <w:autoSpaceDE w:val="0"/>
              <w:autoSpaceDN w:val="0"/>
              <w:adjustRightInd w:val="0"/>
              <w:spacing w:line="300" w:lineRule="exact"/>
              <w:rPr>
                <w:rFonts w:ascii="宋体" w:hAnsi="宋体" w:cs="宋体"/>
                <w:color w:val="000000"/>
                <w:kern w:val="0"/>
                <w:szCs w:val="21"/>
              </w:rPr>
            </w:pPr>
            <w:r>
              <w:rPr>
                <w:rFonts w:ascii="宋体" w:hAnsi="宋体" w:cs="宋体" w:hint="eastAsia"/>
                <w:color w:val="000000"/>
                <w:kern w:val="0"/>
                <w:szCs w:val="21"/>
              </w:rPr>
              <w:t>□是</w:t>
            </w:r>
            <w:bookmarkEnd w:id="107"/>
          </w:p>
        </w:tc>
      </w:tr>
      <w:tr w:rsidR="00996681" w:rsidTr="00EC2D83">
        <w:trPr>
          <w:trHeight w:val="657"/>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996681" w:rsidRDefault="00996681">
            <w:pPr>
              <w:pStyle w:val="Default"/>
              <w:jc w:val="center"/>
              <w:rPr>
                <w:rFonts w:hAnsi="宋体"/>
                <w:sz w:val="21"/>
                <w:szCs w:val="21"/>
              </w:rPr>
            </w:pPr>
            <w:r>
              <w:rPr>
                <w:rFonts w:hAnsi="宋体" w:hint="eastAsia"/>
                <w:sz w:val="21"/>
                <w:szCs w:val="21"/>
              </w:rPr>
              <w:t>5.1</w:t>
            </w:r>
          </w:p>
        </w:tc>
        <w:tc>
          <w:tcPr>
            <w:tcW w:w="2126" w:type="dxa"/>
            <w:tcBorders>
              <w:top w:val="single" w:sz="4" w:space="0" w:color="000000"/>
              <w:left w:val="single" w:sz="4" w:space="0" w:color="000000"/>
              <w:bottom w:val="single" w:sz="4" w:space="0" w:color="000000"/>
              <w:right w:val="single" w:sz="4" w:space="0" w:color="000000"/>
            </w:tcBorders>
            <w:vAlign w:val="center"/>
          </w:tcPr>
          <w:p w:rsidR="00996681" w:rsidRDefault="00996681">
            <w:pPr>
              <w:contextualSpacing/>
              <w:jc w:val="center"/>
              <w:textAlignment w:val="center"/>
              <w:rPr>
                <w:rFonts w:ascii="宋体" w:hAnsi="宋体" w:cs="宋体"/>
                <w:szCs w:val="21"/>
                <w:highlight w:val="yellow"/>
              </w:rPr>
            </w:pPr>
            <w:r>
              <w:rPr>
                <w:rFonts w:ascii="宋体" w:hAnsi="宋体" w:cs="宋体" w:hint="eastAsia"/>
                <w:szCs w:val="21"/>
              </w:rPr>
              <w:t>开标时间和地点</w:t>
            </w:r>
          </w:p>
        </w:tc>
        <w:tc>
          <w:tcPr>
            <w:tcW w:w="6397" w:type="dxa"/>
            <w:tcBorders>
              <w:top w:val="single" w:sz="4" w:space="0" w:color="000000"/>
              <w:left w:val="single" w:sz="4" w:space="0" w:color="000000"/>
              <w:bottom w:val="single" w:sz="4" w:space="0" w:color="000000"/>
              <w:right w:val="single" w:sz="4" w:space="0" w:color="000000"/>
            </w:tcBorders>
            <w:vAlign w:val="center"/>
          </w:tcPr>
          <w:p w:rsidR="00996681" w:rsidRDefault="00996681">
            <w:pPr>
              <w:contextualSpacing/>
              <w:textAlignment w:val="center"/>
              <w:rPr>
                <w:rFonts w:ascii="宋体" w:hAnsi="宋体" w:cs="宋体"/>
                <w:szCs w:val="21"/>
              </w:rPr>
            </w:pPr>
            <w:r>
              <w:rPr>
                <w:rFonts w:ascii="宋体" w:hAnsi="宋体" w:cs="宋体" w:hint="eastAsia"/>
                <w:szCs w:val="21"/>
              </w:rPr>
              <w:t>开标时间：见招标时间安排表</w:t>
            </w:r>
          </w:p>
          <w:p w:rsidR="00996681" w:rsidRDefault="00996681" w:rsidP="00684365">
            <w:pPr>
              <w:adjustRightInd w:val="0"/>
              <w:textAlignment w:val="center"/>
              <w:rPr>
                <w:rFonts w:ascii="宋体" w:hAnsi="宋体" w:cs="宋体"/>
                <w:color w:val="000000"/>
                <w:szCs w:val="21"/>
                <w:highlight w:val="yellow"/>
              </w:rPr>
            </w:pPr>
            <w:r>
              <w:rPr>
                <w:rFonts w:ascii="宋体" w:hAnsi="宋体" w:cs="宋体" w:hint="eastAsia"/>
                <w:szCs w:val="21"/>
              </w:rPr>
              <w:t>开标地点：</w:t>
            </w:r>
            <w:r w:rsidRPr="007B645A">
              <w:rPr>
                <w:rFonts w:ascii="宋体" w:hAnsi="宋体" w:cs="宋体" w:hint="eastAsia"/>
                <w:color w:val="FF0000"/>
                <w:szCs w:val="21"/>
              </w:rPr>
              <w:t>苍南县公共资源交易中心</w:t>
            </w:r>
            <w:r w:rsidR="007B645A">
              <w:rPr>
                <w:rFonts w:ascii="宋体" w:hAnsi="宋体" w:cs="宋体" w:hint="eastAsia"/>
                <w:color w:val="FF0000"/>
                <w:szCs w:val="21"/>
              </w:rPr>
              <w:t>1楼</w:t>
            </w:r>
            <w:r w:rsidRPr="007B645A">
              <w:rPr>
                <w:rFonts w:ascii="宋体" w:hAnsi="宋体" w:cs="宋体" w:hint="eastAsia"/>
                <w:color w:val="FF0000"/>
                <w:szCs w:val="21"/>
              </w:rPr>
              <w:t>开标室</w:t>
            </w:r>
            <w:r w:rsidR="00684365">
              <w:rPr>
                <w:rFonts w:ascii="宋体" w:hAnsi="宋体" w:cs="宋体"/>
                <w:color w:val="FF0000"/>
                <w:szCs w:val="21"/>
              </w:rPr>
              <w:t>1</w:t>
            </w:r>
          </w:p>
        </w:tc>
      </w:tr>
      <w:tr w:rsidR="00996681" w:rsidTr="00EC2D83">
        <w:trPr>
          <w:trHeight w:val="303"/>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996681" w:rsidRDefault="00996681">
            <w:pPr>
              <w:pStyle w:val="Default"/>
              <w:jc w:val="center"/>
              <w:rPr>
                <w:rFonts w:hAnsi="宋体"/>
                <w:sz w:val="21"/>
                <w:szCs w:val="21"/>
              </w:rPr>
            </w:pPr>
            <w:r>
              <w:rPr>
                <w:rFonts w:hAnsi="宋体" w:hint="eastAsia"/>
                <w:sz w:val="21"/>
                <w:szCs w:val="21"/>
              </w:rPr>
              <w:t>7.1</w:t>
            </w:r>
          </w:p>
        </w:tc>
        <w:tc>
          <w:tcPr>
            <w:tcW w:w="2126" w:type="dxa"/>
            <w:tcBorders>
              <w:top w:val="single" w:sz="4" w:space="0" w:color="000000"/>
              <w:left w:val="single" w:sz="4" w:space="0" w:color="000000"/>
              <w:bottom w:val="single" w:sz="4" w:space="0" w:color="000000"/>
              <w:right w:val="single" w:sz="4" w:space="0" w:color="000000"/>
            </w:tcBorders>
            <w:vAlign w:val="center"/>
          </w:tcPr>
          <w:p w:rsidR="00996681" w:rsidRDefault="00996681">
            <w:pPr>
              <w:pStyle w:val="Default"/>
              <w:jc w:val="center"/>
              <w:rPr>
                <w:rFonts w:hAnsi="宋体"/>
                <w:sz w:val="21"/>
                <w:szCs w:val="21"/>
              </w:rPr>
            </w:pPr>
            <w:r>
              <w:rPr>
                <w:rFonts w:hAnsi="宋体" w:hint="eastAsia"/>
                <w:sz w:val="21"/>
                <w:szCs w:val="21"/>
              </w:rPr>
              <w:t>是否授权评标小组确定中标人</w:t>
            </w:r>
          </w:p>
        </w:tc>
        <w:tc>
          <w:tcPr>
            <w:tcW w:w="6397" w:type="dxa"/>
            <w:tcBorders>
              <w:top w:val="single" w:sz="4" w:space="0" w:color="000000"/>
              <w:left w:val="single" w:sz="4" w:space="0" w:color="000000"/>
              <w:bottom w:val="single" w:sz="4" w:space="0" w:color="000000"/>
              <w:right w:val="single" w:sz="4" w:space="0" w:color="000000"/>
            </w:tcBorders>
            <w:vAlign w:val="center"/>
          </w:tcPr>
          <w:p w:rsidR="00996681" w:rsidRDefault="00996681">
            <w:pPr>
              <w:tabs>
                <w:tab w:val="left" w:pos="1380"/>
              </w:tabs>
              <w:autoSpaceDE w:val="0"/>
              <w:autoSpaceDN w:val="0"/>
              <w:adjustRightInd w:val="0"/>
              <w:spacing w:line="400" w:lineRule="exact"/>
              <w:rPr>
                <w:rFonts w:ascii="宋体" w:hAnsi="宋体" w:cs="宋体"/>
                <w:color w:val="000000"/>
                <w:kern w:val="0"/>
                <w:szCs w:val="21"/>
              </w:rPr>
            </w:pPr>
            <w:bookmarkStart w:id="108" w:name="EBd3d0b1f9fff54a2899447ce6ee3310cf"/>
            <w:r>
              <w:rPr>
                <w:rFonts w:ascii="宋体" w:hAnsi="宋体" w:cs="宋体" w:hint="eastAsia"/>
                <w:color w:val="000000"/>
                <w:kern w:val="0"/>
                <w:szCs w:val="21"/>
              </w:rPr>
              <w:t xml:space="preserve">□是 </w:t>
            </w:r>
          </w:p>
          <w:p w:rsidR="00996681" w:rsidRDefault="00996681">
            <w:pPr>
              <w:tabs>
                <w:tab w:val="left" w:pos="1380"/>
              </w:tabs>
              <w:autoSpaceDE w:val="0"/>
              <w:autoSpaceDN w:val="0"/>
              <w:adjustRightInd w:val="0"/>
              <w:spacing w:line="400" w:lineRule="exact"/>
              <w:rPr>
                <w:rFonts w:ascii="宋体" w:hAnsi="宋体" w:cs="宋体"/>
                <w:color w:val="000000"/>
                <w:kern w:val="0"/>
                <w:szCs w:val="21"/>
              </w:rPr>
            </w:pPr>
            <w:r>
              <w:rPr>
                <w:rFonts w:ascii="宋体" w:hAnsi="宋体" w:cs="宋体" w:hint="eastAsia"/>
                <w:color w:val="000000"/>
                <w:kern w:val="0"/>
                <w:szCs w:val="21"/>
              </w:rPr>
              <w:t>☑否</w:t>
            </w:r>
            <w:bookmarkEnd w:id="108"/>
          </w:p>
          <w:p w:rsidR="00996681" w:rsidRDefault="00996681">
            <w:pPr>
              <w:pStyle w:val="Default"/>
              <w:jc w:val="both"/>
              <w:rPr>
                <w:rFonts w:hAnsi="宋体"/>
                <w:sz w:val="21"/>
                <w:szCs w:val="21"/>
              </w:rPr>
            </w:pPr>
            <w:r>
              <w:rPr>
                <w:rFonts w:hAnsi="宋体" w:hint="eastAsia"/>
                <w:sz w:val="21"/>
                <w:szCs w:val="21"/>
              </w:rPr>
              <w:t>1、</w:t>
            </w:r>
            <w:r>
              <w:rPr>
                <w:rFonts w:hAnsi="宋体" w:hint="eastAsia"/>
                <w:b/>
                <w:sz w:val="21"/>
                <w:szCs w:val="21"/>
              </w:rPr>
              <w:t>推荐的中标候选人数：</w:t>
            </w:r>
            <w:bookmarkStart w:id="109" w:name="EBb837d3f99bfa4485857a22d891912324"/>
            <w:r>
              <w:rPr>
                <w:rFonts w:hAnsi="宋体" w:hint="eastAsia"/>
                <w:b/>
                <w:sz w:val="21"/>
                <w:szCs w:val="21"/>
              </w:rPr>
              <w:t>1</w:t>
            </w:r>
            <w:bookmarkEnd w:id="109"/>
            <w:r>
              <w:rPr>
                <w:rFonts w:hAnsi="宋体" w:hint="eastAsia"/>
                <w:b/>
                <w:sz w:val="21"/>
                <w:szCs w:val="21"/>
              </w:rPr>
              <w:t>名。</w:t>
            </w:r>
          </w:p>
        </w:tc>
      </w:tr>
      <w:tr w:rsidR="00996681" w:rsidTr="00EC2D83">
        <w:trPr>
          <w:trHeight w:val="1077"/>
          <w:jc w:val="center"/>
        </w:trPr>
        <w:tc>
          <w:tcPr>
            <w:tcW w:w="988" w:type="dxa"/>
            <w:tcBorders>
              <w:top w:val="single" w:sz="4" w:space="0" w:color="000000"/>
              <w:left w:val="single" w:sz="4" w:space="0" w:color="000000"/>
              <w:bottom w:val="single" w:sz="4" w:space="0" w:color="auto"/>
              <w:right w:val="single" w:sz="4" w:space="0" w:color="000000"/>
            </w:tcBorders>
            <w:vAlign w:val="center"/>
          </w:tcPr>
          <w:p w:rsidR="00996681" w:rsidRDefault="00996681">
            <w:pPr>
              <w:pStyle w:val="Default"/>
              <w:jc w:val="center"/>
              <w:rPr>
                <w:rFonts w:hAnsi="宋体"/>
                <w:sz w:val="21"/>
                <w:szCs w:val="21"/>
              </w:rPr>
            </w:pPr>
            <w:r>
              <w:rPr>
                <w:rFonts w:hAnsi="宋体" w:hint="eastAsia"/>
                <w:sz w:val="21"/>
                <w:szCs w:val="21"/>
              </w:rPr>
              <w:t>7.3.1</w:t>
            </w:r>
          </w:p>
        </w:tc>
        <w:tc>
          <w:tcPr>
            <w:tcW w:w="2126" w:type="dxa"/>
            <w:tcBorders>
              <w:top w:val="single" w:sz="4" w:space="0" w:color="000000"/>
              <w:left w:val="single" w:sz="4" w:space="0" w:color="000000"/>
              <w:bottom w:val="single" w:sz="4" w:space="0" w:color="auto"/>
              <w:right w:val="single" w:sz="4" w:space="0" w:color="000000"/>
            </w:tcBorders>
            <w:vAlign w:val="center"/>
          </w:tcPr>
          <w:p w:rsidR="00996681" w:rsidRDefault="00996681">
            <w:pPr>
              <w:pStyle w:val="Default"/>
              <w:jc w:val="center"/>
              <w:rPr>
                <w:rFonts w:hAnsi="宋体"/>
                <w:sz w:val="21"/>
                <w:szCs w:val="21"/>
              </w:rPr>
            </w:pPr>
            <w:r>
              <w:rPr>
                <w:rFonts w:hAnsi="宋体" w:hint="eastAsia"/>
                <w:sz w:val="21"/>
                <w:szCs w:val="21"/>
              </w:rPr>
              <w:t>履约担保</w:t>
            </w:r>
          </w:p>
        </w:tc>
        <w:tc>
          <w:tcPr>
            <w:tcW w:w="6397" w:type="dxa"/>
            <w:tcBorders>
              <w:top w:val="single" w:sz="4" w:space="0" w:color="000000"/>
              <w:left w:val="single" w:sz="4" w:space="0" w:color="000000"/>
              <w:bottom w:val="single" w:sz="4" w:space="0" w:color="auto"/>
              <w:right w:val="single" w:sz="4" w:space="0" w:color="000000"/>
            </w:tcBorders>
            <w:vAlign w:val="center"/>
          </w:tcPr>
          <w:p w:rsidR="00AC7F33" w:rsidRPr="00AC7F33" w:rsidRDefault="00AC7F33" w:rsidP="00AC7F33">
            <w:pPr>
              <w:adjustRightInd w:val="0"/>
              <w:spacing w:line="360" w:lineRule="exact"/>
              <w:textAlignment w:val="baseline"/>
              <w:rPr>
                <w:rFonts w:ascii="宋体" w:hAnsi="宋体" w:cs="宋体"/>
                <w:color w:val="000000"/>
                <w:szCs w:val="21"/>
              </w:rPr>
            </w:pPr>
            <w:r w:rsidRPr="00AC7F33">
              <w:rPr>
                <w:rFonts w:ascii="宋体" w:hAnsi="宋体" w:cs="宋体" w:hint="eastAsia"/>
                <w:color w:val="000000"/>
                <w:szCs w:val="21"/>
              </w:rPr>
              <w:t xml:space="preserve">履约担保的形式： </w:t>
            </w:r>
          </w:p>
          <w:p w:rsidR="00AC7F33" w:rsidRPr="00AC7F33" w:rsidRDefault="00AC7F33" w:rsidP="00AC7F33">
            <w:pPr>
              <w:adjustRightInd w:val="0"/>
              <w:spacing w:line="360" w:lineRule="exact"/>
              <w:textAlignment w:val="baseline"/>
              <w:rPr>
                <w:rFonts w:ascii="宋体" w:hAnsi="宋体" w:cs="宋体"/>
                <w:color w:val="000000"/>
                <w:szCs w:val="21"/>
              </w:rPr>
            </w:pPr>
            <w:r w:rsidRPr="00AC7F33">
              <w:rPr>
                <w:rFonts w:ascii="Segoe UI Symbol" w:hAnsi="Segoe UI Symbol" w:cs="Segoe UI Symbol"/>
                <w:color w:val="000000"/>
                <w:szCs w:val="21"/>
              </w:rPr>
              <w:t>☑</w:t>
            </w:r>
            <w:r w:rsidRPr="00AC7F33">
              <w:rPr>
                <w:rFonts w:ascii="宋体" w:hAnsi="宋体" w:cs="宋体" w:hint="eastAsia"/>
                <w:color w:val="000000"/>
                <w:szCs w:val="21"/>
              </w:rPr>
              <w:t>银行转账</w:t>
            </w:r>
            <w:r w:rsidRPr="00AC7F33">
              <w:rPr>
                <w:rFonts w:ascii="宋体" w:hAnsi="宋体" w:cs="宋体"/>
                <w:color w:val="000000"/>
                <w:szCs w:val="21"/>
              </w:rPr>
              <w:t xml:space="preserve">  </w:t>
            </w:r>
            <w:r w:rsidRPr="00AC7F33">
              <w:rPr>
                <w:rFonts w:ascii="Segoe UI Symbol" w:hAnsi="Segoe UI Symbol" w:cs="Segoe UI Symbol"/>
                <w:color w:val="000000"/>
                <w:szCs w:val="21"/>
              </w:rPr>
              <w:t>☑</w:t>
            </w:r>
            <w:r w:rsidRPr="00AC7F33">
              <w:rPr>
                <w:rFonts w:ascii="宋体" w:hAnsi="宋体" w:cs="宋体" w:hint="eastAsia"/>
                <w:color w:val="000000"/>
                <w:szCs w:val="21"/>
              </w:rPr>
              <w:t>银行保函</w:t>
            </w:r>
            <w:r w:rsidRPr="00AC7F33">
              <w:rPr>
                <w:rFonts w:ascii="宋体" w:hAnsi="宋体" w:cs="宋体"/>
                <w:color w:val="000000"/>
                <w:szCs w:val="21"/>
              </w:rPr>
              <w:t xml:space="preserve">  </w:t>
            </w:r>
            <w:r w:rsidRPr="00AC7F33">
              <w:rPr>
                <w:rFonts w:ascii="Segoe UI Symbol" w:hAnsi="Segoe UI Symbol" w:cs="Segoe UI Symbol"/>
                <w:color w:val="000000"/>
                <w:szCs w:val="21"/>
              </w:rPr>
              <w:t>☑</w:t>
            </w:r>
            <w:r w:rsidRPr="00AC7F33">
              <w:rPr>
                <w:rFonts w:ascii="宋体" w:hAnsi="宋体" w:cs="宋体" w:hint="eastAsia"/>
                <w:color w:val="000000"/>
                <w:szCs w:val="21"/>
              </w:rPr>
              <w:t>保险凭证</w:t>
            </w:r>
            <w:r w:rsidRPr="00AC7F33">
              <w:rPr>
                <w:rFonts w:ascii="宋体" w:hAnsi="宋体" w:cs="宋体"/>
                <w:color w:val="000000"/>
                <w:szCs w:val="21"/>
              </w:rPr>
              <w:t xml:space="preserve"> </w:t>
            </w:r>
            <w:r w:rsidRPr="00AC7F33">
              <w:rPr>
                <w:rFonts w:ascii="Segoe UI Symbol" w:hAnsi="Segoe UI Symbol" w:cs="Segoe UI Symbol"/>
                <w:color w:val="000000"/>
                <w:szCs w:val="21"/>
              </w:rPr>
              <w:t>☑</w:t>
            </w:r>
            <w:r w:rsidRPr="00AC7F33">
              <w:rPr>
                <w:rFonts w:ascii="宋体" w:hAnsi="宋体" w:cs="宋体" w:hint="eastAsia"/>
                <w:color w:val="000000"/>
                <w:szCs w:val="21"/>
              </w:rPr>
              <w:t>融资担保公司保函</w:t>
            </w:r>
            <w:r w:rsidRPr="00AC7F33">
              <w:rPr>
                <w:rFonts w:ascii="宋体" w:hAnsi="宋体" w:cs="宋体"/>
                <w:color w:val="000000"/>
                <w:szCs w:val="21"/>
              </w:rPr>
              <w:t xml:space="preserve"> </w:t>
            </w:r>
          </w:p>
          <w:p w:rsidR="00AC7F33" w:rsidRPr="00AC7F33" w:rsidRDefault="00AC7F33" w:rsidP="00AC7F33">
            <w:pPr>
              <w:adjustRightInd w:val="0"/>
              <w:spacing w:line="360" w:lineRule="exact"/>
              <w:textAlignment w:val="baseline"/>
              <w:rPr>
                <w:rFonts w:ascii="宋体" w:hAnsi="宋体" w:cs="宋体"/>
                <w:color w:val="000000"/>
                <w:szCs w:val="21"/>
              </w:rPr>
            </w:pPr>
            <w:r w:rsidRPr="00AC7F33">
              <w:rPr>
                <w:rFonts w:ascii="宋体" w:hAnsi="宋体" w:cs="宋体" w:hint="eastAsia"/>
                <w:color w:val="000000"/>
                <w:szCs w:val="21"/>
              </w:rPr>
              <w:t>提交时间：收到中标通知书后签订合同前</w:t>
            </w:r>
          </w:p>
          <w:p w:rsidR="00AC7F33" w:rsidRPr="00AC7F33" w:rsidRDefault="00AC7F33" w:rsidP="00AC7F33">
            <w:pPr>
              <w:adjustRightInd w:val="0"/>
              <w:spacing w:line="360" w:lineRule="exact"/>
              <w:textAlignment w:val="baseline"/>
              <w:rPr>
                <w:rFonts w:ascii="宋体" w:hAnsi="宋体" w:cs="宋体"/>
                <w:color w:val="000000"/>
                <w:szCs w:val="21"/>
              </w:rPr>
            </w:pPr>
            <w:r w:rsidRPr="00AC7F33">
              <w:rPr>
                <w:rFonts w:ascii="宋体" w:hAnsi="宋体" w:cs="宋体" w:hint="eastAsia"/>
                <w:color w:val="000000"/>
                <w:szCs w:val="21"/>
              </w:rPr>
              <w:t>履约担保的金额：合同价款的2%（除甲供材料外）</w:t>
            </w:r>
          </w:p>
          <w:p w:rsidR="00996681" w:rsidRDefault="00AC7F33" w:rsidP="00AC7F33">
            <w:pPr>
              <w:adjustRightInd w:val="0"/>
              <w:spacing w:line="360" w:lineRule="exact"/>
              <w:textAlignment w:val="baseline"/>
              <w:rPr>
                <w:rFonts w:hAnsi="宋体"/>
                <w:b/>
                <w:szCs w:val="21"/>
                <w:u w:val="single"/>
              </w:rPr>
            </w:pPr>
            <w:r w:rsidRPr="00AC7F33">
              <w:rPr>
                <w:rFonts w:ascii="宋体" w:hAnsi="宋体" w:cs="宋体" w:hint="eastAsia"/>
                <w:color w:val="000000"/>
                <w:szCs w:val="21"/>
              </w:rPr>
              <w:t>注：银行转账形式的保证金必须从投标单位银行基本帐户汇出，不得现金解入，不得通过投标单位分支机构或第三者帐户转入；保函形式的保证金应为投标人基本账户开户行出具的银行保函。</w:t>
            </w:r>
          </w:p>
        </w:tc>
      </w:tr>
      <w:tr w:rsidR="00996681" w:rsidTr="00EC2D83">
        <w:trPr>
          <w:trHeight w:val="549"/>
          <w:jc w:val="center"/>
        </w:trPr>
        <w:tc>
          <w:tcPr>
            <w:tcW w:w="988" w:type="dxa"/>
            <w:tcBorders>
              <w:top w:val="single" w:sz="4" w:space="0" w:color="000000"/>
              <w:left w:val="single" w:sz="4" w:space="0" w:color="000000"/>
              <w:bottom w:val="single" w:sz="4" w:space="0" w:color="auto"/>
              <w:right w:val="single" w:sz="4" w:space="0" w:color="000000"/>
            </w:tcBorders>
            <w:vAlign w:val="center"/>
          </w:tcPr>
          <w:p w:rsidR="00996681" w:rsidRDefault="00996681">
            <w:pPr>
              <w:pStyle w:val="Default"/>
              <w:jc w:val="center"/>
              <w:rPr>
                <w:rFonts w:hAnsi="宋体"/>
                <w:b/>
                <w:bCs/>
                <w:sz w:val="21"/>
                <w:szCs w:val="21"/>
              </w:rPr>
            </w:pPr>
            <w:r>
              <w:rPr>
                <w:rFonts w:hAnsi="宋体" w:hint="eastAsia"/>
                <w:sz w:val="21"/>
                <w:szCs w:val="21"/>
              </w:rPr>
              <w:t>7.4</w:t>
            </w:r>
          </w:p>
        </w:tc>
        <w:tc>
          <w:tcPr>
            <w:tcW w:w="2126" w:type="dxa"/>
            <w:tcBorders>
              <w:top w:val="single" w:sz="4" w:space="0" w:color="000000"/>
              <w:left w:val="single" w:sz="4" w:space="0" w:color="000000"/>
              <w:bottom w:val="single" w:sz="4" w:space="0" w:color="auto"/>
              <w:right w:val="single" w:sz="4" w:space="0" w:color="auto"/>
            </w:tcBorders>
            <w:vAlign w:val="center"/>
          </w:tcPr>
          <w:p w:rsidR="00996681" w:rsidRDefault="00996681">
            <w:pPr>
              <w:pStyle w:val="Default"/>
              <w:jc w:val="center"/>
              <w:rPr>
                <w:rFonts w:hAnsi="宋体"/>
                <w:sz w:val="21"/>
                <w:szCs w:val="21"/>
              </w:rPr>
            </w:pPr>
            <w:r>
              <w:rPr>
                <w:rFonts w:hAnsi="宋体" w:hint="eastAsia"/>
                <w:sz w:val="21"/>
                <w:szCs w:val="21"/>
              </w:rPr>
              <w:t>合同签订时间</w:t>
            </w:r>
          </w:p>
        </w:tc>
        <w:tc>
          <w:tcPr>
            <w:tcW w:w="6397" w:type="dxa"/>
            <w:tcBorders>
              <w:top w:val="single" w:sz="4" w:space="0" w:color="000000"/>
              <w:left w:val="single" w:sz="4" w:space="0" w:color="auto"/>
              <w:bottom w:val="single" w:sz="4" w:space="0" w:color="auto"/>
              <w:right w:val="single" w:sz="4" w:space="0" w:color="000000"/>
            </w:tcBorders>
            <w:vAlign w:val="center"/>
          </w:tcPr>
          <w:p w:rsidR="00996681" w:rsidRDefault="00996681">
            <w:pPr>
              <w:pStyle w:val="Default"/>
              <w:jc w:val="both"/>
              <w:rPr>
                <w:rFonts w:hAnsi="宋体"/>
                <w:sz w:val="21"/>
                <w:szCs w:val="21"/>
              </w:rPr>
            </w:pPr>
            <w:r>
              <w:rPr>
                <w:rFonts w:hAnsi="宋体" w:hint="eastAsia"/>
                <w:sz w:val="21"/>
                <w:szCs w:val="21"/>
              </w:rPr>
              <w:t>中标通知书发出30日内，签订合同。</w:t>
            </w:r>
          </w:p>
        </w:tc>
      </w:tr>
    </w:tbl>
    <w:p w:rsidR="00494297" w:rsidRDefault="00494297">
      <w:pPr>
        <w:sectPr w:rsidR="00494297" w:rsidSect="002550D1">
          <w:pgSz w:w="11906" w:h="16838"/>
          <w:pgMar w:top="1418" w:right="1418" w:bottom="1418" w:left="1418" w:header="851" w:footer="1191" w:gutter="0"/>
          <w:cols w:space="720"/>
          <w:docGrid w:linePitch="312"/>
        </w:sectPr>
      </w:pPr>
    </w:p>
    <w:tbl>
      <w:tblPr>
        <w:tblW w:w="9776" w:type="dxa"/>
        <w:jc w:val="center"/>
        <w:tblLayout w:type="fixed"/>
        <w:tblLook w:val="0000" w:firstRow="0" w:lastRow="0" w:firstColumn="0" w:lastColumn="0" w:noHBand="0" w:noVBand="0"/>
      </w:tblPr>
      <w:tblGrid>
        <w:gridCol w:w="1555"/>
        <w:gridCol w:w="8221"/>
      </w:tblGrid>
      <w:tr w:rsidR="00996681" w:rsidTr="00054510">
        <w:trPr>
          <w:trHeight w:val="424"/>
          <w:jc w:val="center"/>
        </w:trPr>
        <w:tc>
          <w:tcPr>
            <w:tcW w:w="9776" w:type="dxa"/>
            <w:gridSpan w:val="2"/>
            <w:tcBorders>
              <w:top w:val="single" w:sz="4" w:space="0" w:color="000000"/>
              <w:left w:val="single" w:sz="4" w:space="0" w:color="000000"/>
              <w:bottom w:val="single" w:sz="4" w:space="0" w:color="auto"/>
              <w:right w:val="single" w:sz="4" w:space="0" w:color="000000"/>
            </w:tcBorders>
            <w:vAlign w:val="center"/>
          </w:tcPr>
          <w:p w:rsidR="00996681" w:rsidRDefault="00996681">
            <w:pPr>
              <w:pStyle w:val="Default"/>
              <w:jc w:val="center"/>
              <w:rPr>
                <w:rFonts w:hAnsi="宋体"/>
                <w:b/>
                <w:sz w:val="21"/>
                <w:szCs w:val="21"/>
              </w:rPr>
            </w:pPr>
            <w:r>
              <w:rPr>
                <w:rFonts w:hAnsi="宋体" w:hint="eastAsia"/>
                <w:b/>
                <w:sz w:val="28"/>
                <w:szCs w:val="28"/>
              </w:rPr>
              <w:lastRenderedPageBreak/>
              <w:t>需要补充的其他内容</w:t>
            </w:r>
          </w:p>
        </w:tc>
      </w:tr>
      <w:tr w:rsidR="00CD3C94" w:rsidTr="00CD3C94">
        <w:trPr>
          <w:trHeight w:val="424"/>
          <w:jc w:val="center"/>
        </w:trPr>
        <w:tc>
          <w:tcPr>
            <w:tcW w:w="1555" w:type="dxa"/>
            <w:tcBorders>
              <w:top w:val="single" w:sz="4" w:space="0" w:color="000000"/>
              <w:left w:val="single" w:sz="4" w:space="0" w:color="000000"/>
              <w:bottom w:val="single" w:sz="4" w:space="0" w:color="auto"/>
              <w:right w:val="single" w:sz="4" w:space="0" w:color="000000"/>
            </w:tcBorders>
            <w:vAlign w:val="center"/>
          </w:tcPr>
          <w:p w:rsidR="00CD3C94" w:rsidRDefault="00CD3C94" w:rsidP="00CD3C94">
            <w:pPr>
              <w:autoSpaceDE w:val="0"/>
              <w:autoSpaceDN w:val="0"/>
              <w:adjustRightInd w:val="0"/>
              <w:snapToGrid w:val="0"/>
              <w:jc w:val="center"/>
              <w:textAlignment w:val="baseline"/>
              <w:rPr>
                <w:rFonts w:hAnsi="宋体"/>
                <w:b/>
                <w:sz w:val="28"/>
                <w:szCs w:val="28"/>
              </w:rPr>
            </w:pPr>
            <w:r w:rsidRPr="00CD3C94">
              <w:rPr>
                <w:rFonts w:ascii="宋体" w:hAnsi="宋体" w:cs="宋体"/>
                <w:b/>
                <w:color w:val="000000"/>
                <w:szCs w:val="21"/>
              </w:rPr>
              <w:t>工程造价</w:t>
            </w:r>
          </w:p>
        </w:tc>
        <w:tc>
          <w:tcPr>
            <w:tcW w:w="8221" w:type="dxa"/>
            <w:tcBorders>
              <w:top w:val="single" w:sz="4" w:space="0" w:color="000000"/>
              <w:left w:val="single" w:sz="4" w:space="0" w:color="000000"/>
              <w:bottom w:val="single" w:sz="4" w:space="0" w:color="auto"/>
              <w:right w:val="single" w:sz="4" w:space="0" w:color="000000"/>
            </w:tcBorders>
            <w:vAlign w:val="center"/>
          </w:tcPr>
          <w:p w:rsidR="00CD3C94" w:rsidRDefault="00CD3C94" w:rsidP="00E36A06">
            <w:pPr>
              <w:autoSpaceDE w:val="0"/>
              <w:autoSpaceDN w:val="0"/>
              <w:adjustRightInd w:val="0"/>
              <w:snapToGrid w:val="0"/>
              <w:ind w:left="720" w:hanging="720"/>
              <w:textAlignment w:val="baseline"/>
              <w:rPr>
                <w:rFonts w:hAnsi="宋体"/>
                <w:b/>
                <w:sz w:val="28"/>
                <w:szCs w:val="28"/>
              </w:rPr>
            </w:pPr>
            <w:r w:rsidRPr="00E36A06">
              <w:rPr>
                <w:rFonts w:hint="eastAsia"/>
              </w:rPr>
              <w:t>本工程工程量清单预算造价为人民币</w:t>
            </w:r>
            <w:r w:rsidR="00E36A06">
              <w:rPr>
                <w:rFonts w:ascii="宋体" w:hAnsi="宋体"/>
                <w:color w:val="FF0000"/>
                <w:u w:val="single"/>
              </w:rPr>
              <w:t>2785904</w:t>
            </w:r>
            <w:r w:rsidRPr="00E45909">
              <w:rPr>
                <w:rFonts w:hint="eastAsia"/>
                <w:color w:val="FF0000"/>
                <w:u w:val="single"/>
              </w:rPr>
              <w:t>元</w:t>
            </w:r>
            <w:r w:rsidRPr="00E36A06">
              <w:rPr>
                <w:rFonts w:hint="eastAsia"/>
              </w:rPr>
              <w:t>；</w:t>
            </w:r>
          </w:p>
        </w:tc>
      </w:tr>
      <w:tr w:rsidR="00996681" w:rsidTr="00CD3C94">
        <w:trPr>
          <w:trHeight w:val="503"/>
          <w:jc w:val="center"/>
        </w:trPr>
        <w:tc>
          <w:tcPr>
            <w:tcW w:w="1555" w:type="dxa"/>
            <w:tcBorders>
              <w:top w:val="single" w:sz="4" w:space="0" w:color="000000"/>
              <w:left w:val="single" w:sz="4" w:space="0" w:color="000000"/>
              <w:bottom w:val="single" w:sz="4" w:space="0" w:color="auto"/>
              <w:right w:val="single" w:sz="4" w:space="0" w:color="000000"/>
            </w:tcBorders>
            <w:vAlign w:val="center"/>
          </w:tcPr>
          <w:p w:rsidR="00996681" w:rsidRDefault="00996681" w:rsidP="00054510">
            <w:pPr>
              <w:autoSpaceDE w:val="0"/>
              <w:autoSpaceDN w:val="0"/>
              <w:adjustRightInd w:val="0"/>
              <w:snapToGrid w:val="0"/>
              <w:jc w:val="center"/>
              <w:textAlignment w:val="baseline"/>
              <w:rPr>
                <w:rFonts w:ascii="宋体" w:hAnsi="宋体" w:cs="宋体"/>
                <w:color w:val="000000"/>
                <w:szCs w:val="21"/>
              </w:rPr>
            </w:pPr>
            <w:r>
              <w:rPr>
                <w:rFonts w:ascii="宋体" w:hAnsi="宋体" w:cs="宋体" w:hint="eastAsia"/>
                <w:b/>
                <w:color w:val="000000"/>
                <w:szCs w:val="21"/>
              </w:rPr>
              <w:t>最高投标限价</w:t>
            </w:r>
          </w:p>
        </w:tc>
        <w:tc>
          <w:tcPr>
            <w:tcW w:w="8221" w:type="dxa"/>
            <w:tcBorders>
              <w:top w:val="single" w:sz="4" w:space="0" w:color="000000"/>
              <w:left w:val="single" w:sz="4" w:space="0" w:color="000000"/>
              <w:bottom w:val="single" w:sz="4" w:space="0" w:color="auto"/>
              <w:right w:val="single" w:sz="4" w:space="0" w:color="000000"/>
            </w:tcBorders>
            <w:vAlign w:val="center"/>
          </w:tcPr>
          <w:p w:rsidR="00996681" w:rsidRDefault="00996681" w:rsidP="00A569CB">
            <w:pPr>
              <w:autoSpaceDE w:val="0"/>
              <w:autoSpaceDN w:val="0"/>
              <w:adjustRightInd w:val="0"/>
              <w:snapToGrid w:val="0"/>
              <w:ind w:left="720" w:hanging="720"/>
              <w:textAlignment w:val="baseline"/>
              <w:rPr>
                <w:rFonts w:ascii="宋体" w:hAnsi="宋体" w:cs="宋体"/>
                <w:b/>
                <w:color w:val="000000"/>
                <w:kern w:val="0"/>
                <w:szCs w:val="21"/>
              </w:rPr>
            </w:pPr>
            <w:r>
              <w:rPr>
                <w:rFonts w:hint="eastAsia"/>
              </w:rPr>
              <w:t>本工程最高</w:t>
            </w:r>
            <w:r w:rsidR="00D41786">
              <w:rPr>
                <w:rFonts w:hint="eastAsia"/>
              </w:rPr>
              <w:t>投标</w:t>
            </w:r>
            <w:r>
              <w:rPr>
                <w:rFonts w:hint="eastAsia"/>
              </w:rPr>
              <w:t>限价</w:t>
            </w:r>
            <w:r>
              <w:rPr>
                <w:rFonts w:hint="eastAsia"/>
              </w:rPr>
              <w:t>=</w:t>
            </w:r>
            <w:r>
              <w:rPr>
                <w:rFonts w:hint="eastAsia"/>
              </w:rPr>
              <w:t>工程量清单预算</w:t>
            </w:r>
            <w:r w:rsidRPr="00A569CB">
              <w:rPr>
                <w:rFonts w:hint="eastAsia"/>
              </w:rPr>
              <w:t>造价</w:t>
            </w:r>
            <w:r w:rsidRPr="00A569CB">
              <w:rPr>
                <w:rFonts w:ascii="宋体" w:hAnsi="宋体" w:hint="eastAsia"/>
              </w:rPr>
              <w:t>×（1-</w:t>
            </w:r>
            <w:r w:rsidRPr="00A569CB">
              <w:rPr>
                <w:rFonts w:ascii="宋体" w:hAnsi="宋体" w:hint="eastAsia"/>
                <w:color w:val="FF0000"/>
              </w:rPr>
              <w:t>8%</w:t>
            </w:r>
            <w:r w:rsidRPr="00A569CB">
              <w:rPr>
                <w:rFonts w:ascii="宋体" w:hAnsi="宋体" w:hint="eastAsia"/>
              </w:rPr>
              <w:t>）=</w:t>
            </w:r>
            <w:r w:rsidR="001B0E4E" w:rsidRPr="00794CA9">
              <w:rPr>
                <w:rFonts w:ascii="宋体" w:hAnsi="宋体"/>
                <w:b/>
                <w:color w:val="FF0000"/>
                <w:u w:val="single"/>
              </w:rPr>
              <w:t>2563032</w:t>
            </w:r>
            <w:r w:rsidRPr="00794CA9">
              <w:rPr>
                <w:rFonts w:ascii="宋体" w:hAnsi="宋体" w:hint="eastAsia"/>
                <w:b/>
                <w:color w:val="FF0000"/>
                <w:u w:val="single"/>
              </w:rPr>
              <w:t>元</w:t>
            </w:r>
            <w:bookmarkStart w:id="110" w:name="EBd4f89e465c184b3cb8951d4a97d959f8"/>
            <w:r w:rsidR="00865393" w:rsidRPr="00865393">
              <w:rPr>
                <w:rFonts w:ascii="宋体" w:hAnsi="宋体" w:hint="eastAsia"/>
                <w:b/>
                <w:color w:val="FF0000"/>
                <w:u w:val="single"/>
              </w:rPr>
              <w:t>（保留至元）</w:t>
            </w:r>
            <w:r>
              <w:rPr>
                <w:rFonts w:hint="eastAsia"/>
              </w:rPr>
              <w:t>；</w:t>
            </w:r>
            <w:bookmarkEnd w:id="110"/>
          </w:p>
        </w:tc>
      </w:tr>
      <w:tr w:rsidR="00996681" w:rsidTr="00CD3C94">
        <w:trPr>
          <w:trHeight w:val="850"/>
          <w:jc w:val="center"/>
        </w:trPr>
        <w:tc>
          <w:tcPr>
            <w:tcW w:w="1555" w:type="dxa"/>
            <w:tcBorders>
              <w:top w:val="single" w:sz="4" w:space="0" w:color="000000"/>
              <w:left w:val="single" w:sz="4" w:space="0" w:color="000000"/>
              <w:bottom w:val="single" w:sz="4" w:space="0" w:color="auto"/>
              <w:right w:val="single" w:sz="4" w:space="0" w:color="000000"/>
            </w:tcBorders>
            <w:vAlign w:val="center"/>
          </w:tcPr>
          <w:p w:rsidR="00996681" w:rsidRDefault="00996681" w:rsidP="00054510">
            <w:pPr>
              <w:autoSpaceDE w:val="0"/>
              <w:autoSpaceDN w:val="0"/>
              <w:adjustRightInd w:val="0"/>
              <w:snapToGrid w:val="0"/>
              <w:jc w:val="center"/>
              <w:textAlignment w:val="baseline"/>
              <w:rPr>
                <w:rFonts w:ascii="宋体" w:hAnsi="宋体" w:cs="宋体"/>
                <w:b/>
                <w:color w:val="000000"/>
                <w:szCs w:val="21"/>
              </w:rPr>
            </w:pPr>
            <w:r>
              <w:rPr>
                <w:rFonts w:ascii="宋体" w:hAnsi="宋体" w:cs="宋体" w:hint="eastAsia"/>
                <w:b/>
                <w:color w:val="000000"/>
                <w:szCs w:val="21"/>
              </w:rPr>
              <w:t>本工程采用</w:t>
            </w:r>
          </w:p>
          <w:p w:rsidR="00996681" w:rsidRDefault="00996681" w:rsidP="00054510">
            <w:pPr>
              <w:autoSpaceDE w:val="0"/>
              <w:autoSpaceDN w:val="0"/>
              <w:adjustRightInd w:val="0"/>
              <w:snapToGrid w:val="0"/>
              <w:jc w:val="center"/>
              <w:textAlignment w:val="baseline"/>
              <w:rPr>
                <w:rFonts w:ascii="宋体" w:hAnsi="宋体" w:cs="宋体"/>
                <w:color w:val="000000"/>
                <w:szCs w:val="21"/>
              </w:rPr>
            </w:pPr>
            <w:r>
              <w:rPr>
                <w:rFonts w:ascii="宋体" w:hAnsi="宋体" w:cs="宋体" w:hint="eastAsia"/>
                <w:b/>
                <w:color w:val="000000"/>
                <w:szCs w:val="21"/>
              </w:rPr>
              <w:t>计税方法</w:t>
            </w:r>
          </w:p>
        </w:tc>
        <w:tc>
          <w:tcPr>
            <w:tcW w:w="8221" w:type="dxa"/>
            <w:tcBorders>
              <w:top w:val="single" w:sz="4" w:space="0" w:color="000000"/>
              <w:left w:val="single" w:sz="4" w:space="0" w:color="000000"/>
              <w:bottom w:val="single" w:sz="4" w:space="0" w:color="auto"/>
              <w:right w:val="single" w:sz="4" w:space="0" w:color="000000"/>
            </w:tcBorders>
            <w:vAlign w:val="center"/>
          </w:tcPr>
          <w:p w:rsidR="00996681" w:rsidRDefault="00996681" w:rsidP="00054510">
            <w:pPr>
              <w:autoSpaceDE w:val="0"/>
              <w:autoSpaceDN w:val="0"/>
              <w:adjustRightInd w:val="0"/>
              <w:snapToGrid w:val="0"/>
              <w:textAlignment w:val="baseline"/>
              <w:rPr>
                <w:rFonts w:ascii="宋体" w:hAnsi="宋体" w:cs="宋体"/>
                <w:bCs/>
                <w:color w:val="000000"/>
                <w:szCs w:val="21"/>
              </w:rPr>
            </w:pPr>
            <w:bookmarkStart w:id="111" w:name="EB7a1aa3ed91a340eb9f37d5b7fd6ecf5f"/>
            <w:r>
              <w:rPr>
                <w:rFonts w:ascii="宋体" w:hAnsi="宋体" w:cs="宋体" w:hint="eastAsia"/>
                <w:bCs/>
                <w:color w:val="000000"/>
                <w:szCs w:val="21"/>
              </w:rPr>
              <w:t xml:space="preserve">☑一般计税方法 □简易计税方法 </w:t>
            </w:r>
            <w:bookmarkEnd w:id="111"/>
          </w:p>
          <w:p w:rsidR="00996681" w:rsidRDefault="00996681" w:rsidP="00054510">
            <w:pPr>
              <w:autoSpaceDE w:val="0"/>
              <w:autoSpaceDN w:val="0"/>
              <w:adjustRightInd w:val="0"/>
              <w:snapToGrid w:val="0"/>
              <w:textAlignment w:val="baseline"/>
              <w:rPr>
                <w:rFonts w:ascii="宋体" w:hAnsi="宋体" w:cs="宋体"/>
                <w:b/>
                <w:color w:val="000000"/>
                <w:kern w:val="0"/>
                <w:szCs w:val="21"/>
              </w:rPr>
            </w:pPr>
            <w:r>
              <w:rPr>
                <w:rFonts w:ascii="宋体" w:hAnsi="宋体" w:cs="宋体" w:hint="eastAsia"/>
                <w:b/>
                <w:bCs/>
                <w:color w:val="000000"/>
                <w:szCs w:val="21"/>
              </w:rPr>
              <w:t>根据浙建建发〔20</w:t>
            </w:r>
            <w:r>
              <w:rPr>
                <w:rFonts w:ascii="宋体" w:hAnsi="宋体" w:cs="宋体" w:hint="eastAsia"/>
                <w:b/>
                <w:color w:val="000000"/>
                <w:szCs w:val="21"/>
              </w:rPr>
              <w:t>19〕92号文件《关于增值税调整后我省建设工程计价依据增值税税率及有关计价调整的通知》，本工程税金取值为 9%，不得作为竞争性费用。</w:t>
            </w:r>
          </w:p>
        </w:tc>
      </w:tr>
      <w:tr w:rsidR="00996681" w:rsidTr="00CD3C94">
        <w:trPr>
          <w:trHeight w:val="655"/>
          <w:jc w:val="center"/>
        </w:trPr>
        <w:tc>
          <w:tcPr>
            <w:tcW w:w="1555" w:type="dxa"/>
            <w:tcBorders>
              <w:top w:val="single" w:sz="4" w:space="0" w:color="000000"/>
              <w:left w:val="single" w:sz="4" w:space="0" w:color="000000"/>
              <w:bottom w:val="single" w:sz="4" w:space="0" w:color="auto"/>
              <w:right w:val="single" w:sz="4" w:space="0" w:color="000000"/>
            </w:tcBorders>
            <w:vAlign w:val="center"/>
          </w:tcPr>
          <w:p w:rsidR="00996681" w:rsidRDefault="00996681" w:rsidP="00054510">
            <w:pPr>
              <w:adjustRightInd w:val="0"/>
              <w:snapToGrid w:val="0"/>
              <w:jc w:val="center"/>
              <w:textAlignment w:val="baseline"/>
              <w:rPr>
                <w:rFonts w:ascii="宋体" w:hAnsi="宋体" w:cs="宋体"/>
                <w:color w:val="000000"/>
                <w:szCs w:val="21"/>
              </w:rPr>
            </w:pPr>
            <w:r>
              <w:rPr>
                <w:rFonts w:ascii="宋体" w:hAnsi="宋体" w:cs="宋体" w:hint="eastAsia"/>
                <w:bCs/>
                <w:color w:val="000000"/>
                <w:szCs w:val="21"/>
              </w:rPr>
              <w:t>创文明标化目标</w:t>
            </w:r>
          </w:p>
        </w:tc>
        <w:tc>
          <w:tcPr>
            <w:tcW w:w="8221" w:type="dxa"/>
            <w:tcBorders>
              <w:top w:val="single" w:sz="4" w:space="0" w:color="000000"/>
              <w:left w:val="single" w:sz="4" w:space="0" w:color="000000"/>
              <w:bottom w:val="single" w:sz="4" w:space="0" w:color="auto"/>
              <w:right w:val="single" w:sz="4" w:space="0" w:color="000000"/>
            </w:tcBorders>
            <w:vAlign w:val="center"/>
          </w:tcPr>
          <w:p w:rsidR="00996681" w:rsidRDefault="00996681" w:rsidP="00054510">
            <w:pPr>
              <w:autoSpaceDE w:val="0"/>
              <w:autoSpaceDN w:val="0"/>
              <w:adjustRightInd w:val="0"/>
              <w:snapToGrid w:val="0"/>
              <w:textAlignment w:val="baseline"/>
              <w:rPr>
                <w:rFonts w:ascii="宋体" w:hAnsi="宋体" w:cs="宋体"/>
                <w:bCs/>
                <w:color w:val="000000"/>
                <w:szCs w:val="21"/>
              </w:rPr>
            </w:pPr>
            <w:bookmarkStart w:id="112" w:name="EB465c909a1cc24c8792fc9907d19ddaf4"/>
            <w:r>
              <w:rPr>
                <w:rFonts w:ascii="宋体" w:hAnsi="宋体" w:cs="宋体" w:hint="eastAsia"/>
                <w:bCs/>
                <w:color w:val="000000"/>
                <w:szCs w:val="21"/>
              </w:rPr>
              <w:t>□</w:t>
            </w:r>
            <w:bookmarkEnd w:id="112"/>
            <w:r>
              <w:rPr>
                <w:rFonts w:ascii="宋体" w:hAnsi="宋体" w:cs="宋体" w:hint="eastAsia"/>
                <w:bCs/>
                <w:color w:val="000000"/>
                <w:szCs w:val="21"/>
              </w:rPr>
              <w:t>市级  □县级</w:t>
            </w:r>
            <w:bookmarkStart w:id="113" w:name="EB0df1de337c484c6498e401d07df488f8"/>
            <w:r>
              <w:rPr>
                <w:rFonts w:ascii="宋体" w:hAnsi="宋体" w:cs="宋体" w:hint="eastAsia"/>
                <w:bCs/>
                <w:color w:val="000000"/>
                <w:szCs w:val="21"/>
              </w:rPr>
              <w:t xml:space="preserve">  </w:t>
            </w:r>
            <w:r>
              <w:rPr>
                <w:rFonts w:ascii="宋体" w:hAnsi="宋体" w:cs="宋体" w:hint="eastAsia"/>
                <w:bCs/>
                <w:color w:val="000000"/>
                <w:sz w:val="28"/>
                <w:szCs w:val="28"/>
              </w:rPr>
              <w:t>☑</w:t>
            </w:r>
            <w:bookmarkEnd w:id="113"/>
            <w:r>
              <w:rPr>
                <w:rFonts w:ascii="宋体" w:hAnsi="宋体" w:cs="宋体" w:hint="eastAsia"/>
                <w:bCs/>
                <w:color w:val="000000"/>
                <w:szCs w:val="21"/>
              </w:rPr>
              <w:t>其他：无要求。</w:t>
            </w:r>
          </w:p>
          <w:p w:rsidR="00996681" w:rsidRDefault="00996681" w:rsidP="00054510">
            <w:pPr>
              <w:autoSpaceDE w:val="0"/>
              <w:autoSpaceDN w:val="0"/>
              <w:adjustRightInd w:val="0"/>
              <w:snapToGrid w:val="0"/>
              <w:textAlignment w:val="baseline"/>
              <w:rPr>
                <w:rFonts w:ascii="宋体" w:hAnsi="宋体" w:cs="宋体"/>
                <w:bCs/>
                <w:color w:val="000000"/>
                <w:szCs w:val="21"/>
              </w:rPr>
            </w:pPr>
            <w:r>
              <w:rPr>
                <w:rFonts w:ascii="宋体" w:hAnsi="宋体" w:cs="宋体" w:hint="eastAsia"/>
                <w:bCs/>
                <w:color w:val="000000"/>
                <w:szCs w:val="21"/>
              </w:rPr>
              <w:t>本工程暂不考虑执行标化工地增加费，故本工程将不计取创标化工地增加费，各投标人在报价中无需计取此项费用；若投标人计取了此项费用的，将按</w:t>
            </w:r>
            <w:r>
              <w:rPr>
                <w:rFonts w:ascii="宋体" w:hAnsi="宋体" w:cs="宋体" w:hint="eastAsia"/>
                <w:b/>
                <w:color w:val="000000"/>
                <w:szCs w:val="21"/>
              </w:rPr>
              <w:t>《浙江省建设工程计价规则》（2018 版）</w:t>
            </w:r>
            <w:r>
              <w:rPr>
                <w:rFonts w:ascii="宋体" w:hAnsi="宋体" w:cs="宋体" w:hint="eastAsia"/>
                <w:bCs/>
                <w:color w:val="000000"/>
                <w:szCs w:val="21"/>
              </w:rPr>
              <w:t>规定执行，如施工没能达到标化要求的，结算时将扣除此项费用。</w:t>
            </w:r>
          </w:p>
        </w:tc>
      </w:tr>
      <w:tr w:rsidR="00996681" w:rsidTr="00CD3C94">
        <w:trPr>
          <w:trHeight w:val="820"/>
          <w:jc w:val="center"/>
        </w:trPr>
        <w:tc>
          <w:tcPr>
            <w:tcW w:w="1555" w:type="dxa"/>
            <w:vMerge w:val="restart"/>
            <w:tcBorders>
              <w:top w:val="single" w:sz="4" w:space="0" w:color="000000"/>
              <w:left w:val="single" w:sz="4" w:space="0" w:color="000000"/>
              <w:right w:val="single" w:sz="4" w:space="0" w:color="000000"/>
            </w:tcBorders>
            <w:vAlign w:val="center"/>
          </w:tcPr>
          <w:p w:rsidR="00996681" w:rsidRDefault="00996681">
            <w:pPr>
              <w:pStyle w:val="Default"/>
              <w:jc w:val="center"/>
              <w:rPr>
                <w:rFonts w:hAnsi="宋体"/>
                <w:b/>
                <w:sz w:val="21"/>
                <w:szCs w:val="21"/>
              </w:rPr>
            </w:pPr>
            <w:r>
              <w:rPr>
                <w:rFonts w:hAnsi="宋体" w:hint="eastAsia"/>
                <w:bCs/>
                <w:sz w:val="21"/>
                <w:szCs w:val="21"/>
              </w:rPr>
              <w:t>图纸交底</w:t>
            </w:r>
          </w:p>
        </w:tc>
        <w:tc>
          <w:tcPr>
            <w:tcW w:w="8221" w:type="dxa"/>
            <w:tcBorders>
              <w:top w:val="single" w:sz="4" w:space="0" w:color="000000"/>
              <w:left w:val="single" w:sz="4" w:space="0" w:color="000000"/>
              <w:bottom w:val="single" w:sz="4" w:space="0" w:color="auto"/>
              <w:right w:val="single" w:sz="4" w:space="0" w:color="000000"/>
            </w:tcBorders>
            <w:vAlign w:val="center"/>
          </w:tcPr>
          <w:p w:rsidR="00996681" w:rsidRDefault="00996681" w:rsidP="00807385">
            <w:pPr>
              <w:pStyle w:val="Default"/>
              <w:ind w:firstLineChars="199" w:firstLine="418"/>
              <w:jc w:val="both"/>
              <w:rPr>
                <w:rFonts w:hAnsi="宋体"/>
                <w:bCs/>
                <w:sz w:val="21"/>
                <w:szCs w:val="21"/>
              </w:rPr>
            </w:pPr>
            <w:r>
              <w:rPr>
                <w:rFonts w:hAnsi="宋体" w:hint="eastAsia"/>
                <w:bCs/>
                <w:sz w:val="21"/>
                <w:szCs w:val="21"/>
              </w:rPr>
              <w:t>中标单位在图纸交底时，如施工图纸中确实存在不明确的部位，经设计单位确认加以补充，并按规定调整；如若中标单位未提出在施工图纸中不明确的部位，全部由中标单位施工，造价不予调整，投标人在投标报价时要充分考虑。</w:t>
            </w:r>
          </w:p>
        </w:tc>
      </w:tr>
      <w:tr w:rsidR="00996681" w:rsidTr="00CD3C94">
        <w:trPr>
          <w:trHeight w:val="397"/>
          <w:jc w:val="center"/>
        </w:trPr>
        <w:tc>
          <w:tcPr>
            <w:tcW w:w="1555" w:type="dxa"/>
            <w:vMerge/>
            <w:tcBorders>
              <w:left w:val="single" w:sz="4" w:space="0" w:color="000000"/>
              <w:bottom w:val="single" w:sz="4" w:space="0" w:color="000000"/>
              <w:right w:val="single" w:sz="4" w:space="0" w:color="000000"/>
            </w:tcBorders>
            <w:vAlign w:val="center"/>
          </w:tcPr>
          <w:p w:rsidR="00996681" w:rsidRDefault="00996681">
            <w:pPr>
              <w:pStyle w:val="Default"/>
              <w:jc w:val="both"/>
              <w:rPr>
                <w:rFonts w:hAnsi="宋体"/>
                <w:b/>
                <w:sz w:val="21"/>
                <w:szCs w:val="21"/>
              </w:rPr>
            </w:pPr>
          </w:p>
        </w:tc>
        <w:tc>
          <w:tcPr>
            <w:tcW w:w="8221" w:type="dxa"/>
            <w:tcBorders>
              <w:top w:val="single" w:sz="4" w:space="0" w:color="000000"/>
              <w:left w:val="single" w:sz="4" w:space="0" w:color="000000"/>
              <w:bottom w:val="single" w:sz="4" w:space="0" w:color="000000"/>
              <w:right w:val="single" w:sz="4" w:space="0" w:color="000000"/>
            </w:tcBorders>
            <w:vAlign w:val="center"/>
          </w:tcPr>
          <w:p w:rsidR="00996681" w:rsidRDefault="00996681" w:rsidP="007D2679">
            <w:pPr>
              <w:pStyle w:val="Default"/>
              <w:spacing w:line="420" w:lineRule="exact"/>
              <w:jc w:val="both"/>
              <w:rPr>
                <w:rFonts w:hAnsi="宋体"/>
                <w:b/>
                <w:sz w:val="21"/>
                <w:szCs w:val="21"/>
              </w:rPr>
            </w:pPr>
            <w:r>
              <w:rPr>
                <w:rFonts w:hAnsi="宋体" w:hint="eastAsia"/>
                <w:bCs/>
                <w:sz w:val="21"/>
                <w:szCs w:val="21"/>
              </w:rPr>
              <w:t>合同签订后，10天内进行图纸交底，中标单位若未提交书面材料意见，则视为无异议。</w:t>
            </w:r>
          </w:p>
        </w:tc>
      </w:tr>
      <w:tr w:rsidR="00996681" w:rsidTr="00CD3C94">
        <w:trPr>
          <w:trHeight w:val="9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996681" w:rsidRDefault="00996681">
            <w:pPr>
              <w:pStyle w:val="Default"/>
              <w:jc w:val="center"/>
              <w:rPr>
                <w:rFonts w:hAnsi="宋体"/>
                <w:b/>
                <w:sz w:val="21"/>
                <w:szCs w:val="21"/>
              </w:rPr>
            </w:pPr>
            <w:r>
              <w:rPr>
                <w:rFonts w:hAnsi="宋体" w:hint="eastAsia"/>
                <w:b/>
                <w:sz w:val="21"/>
                <w:szCs w:val="21"/>
              </w:rPr>
              <w:t>注意事项</w:t>
            </w:r>
          </w:p>
        </w:tc>
        <w:tc>
          <w:tcPr>
            <w:tcW w:w="8221" w:type="dxa"/>
            <w:tcBorders>
              <w:top w:val="single" w:sz="4" w:space="0" w:color="000000"/>
              <w:left w:val="single" w:sz="4" w:space="0" w:color="000000"/>
              <w:bottom w:val="single" w:sz="4" w:space="0" w:color="000000"/>
              <w:right w:val="single" w:sz="4" w:space="0" w:color="000000"/>
            </w:tcBorders>
            <w:vAlign w:val="center"/>
          </w:tcPr>
          <w:p w:rsidR="00996681" w:rsidRPr="004B3D61" w:rsidRDefault="00996681" w:rsidP="00CD3C94">
            <w:pPr>
              <w:tabs>
                <w:tab w:val="left" w:pos="1965"/>
              </w:tabs>
              <w:autoSpaceDE w:val="0"/>
              <w:autoSpaceDN w:val="0"/>
              <w:adjustRightInd w:val="0"/>
              <w:snapToGrid w:val="0"/>
              <w:spacing w:line="240" w:lineRule="exact"/>
              <w:ind w:firstLineChars="200" w:firstLine="420"/>
              <w:rPr>
                <w:rFonts w:ascii="宋体" w:hAnsi="宋体"/>
              </w:rPr>
            </w:pPr>
            <w:r w:rsidRPr="004B3D61">
              <w:rPr>
                <w:rFonts w:ascii="宋体" w:hAnsi="宋体" w:hint="eastAsia"/>
              </w:rPr>
              <w:t>1、投标保证金若采用银行保函方式的，投标人在递交投标文件时必须提供由苍南县公共资源交易中心核对并加盖专用章的银行保函复印件，</w:t>
            </w:r>
            <w:r w:rsidR="00B0333F">
              <w:rPr>
                <w:rFonts w:ascii="宋体" w:hAnsi="宋体" w:hint="eastAsia"/>
              </w:rPr>
              <w:t>否则</w:t>
            </w:r>
            <w:r w:rsidRPr="004B3D61">
              <w:rPr>
                <w:rFonts w:ascii="宋体" w:hAnsi="宋体"/>
              </w:rPr>
              <w:t>其递交的投标文件将不予</w:t>
            </w:r>
            <w:r w:rsidRPr="004B3D61">
              <w:rPr>
                <w:rFonts w:ascii="宋体" w:hAnsi="宋体" w:hint="eastAsia"/>
              </w:rPr>
              <w:t>接收；</w:t>
            </w:r>
          </w:p>
          <w:p w:rsidR="00996681" w:rsidRPr="004B3D61" w:rsidRDefault="00996681" w:rsidP="00CD3C94">
            <w:pPr>
              <w:tabs>
                <w:tab w:val="left" w:pos="1965"/>
              </w:tabs>
              <w:autoSpaceDE w:val="0"/>
              <w:autoSpaceDN w:val="0"/>
              <w:adjustRightInd w:val="0"/>
              <w:snapToGrid w:val="0"/>
              <w:spacing w:line="240" w:lineRule="exact"/>
              <w:ind w:firstLineChars="200" w:firstLine="420"/>
              <w:rPr>
                <w:rFonts w:ascii="宋体" w:hAnsi="宋体"/>
              </w:rPr>
            </w:pPr>
            <w:r w:rsidRPr="004B3D61">
              <w:rPr>
                <w:rFonts w:ascii="宋体" w:hAnsi="宋体" w:hint="eastAsia"/>
              </w:rPr>
              <w:t>2、无在建工程要求：</w:t>
            </w:r>
          </w:p>
          <w:p w:rsidR="00996681" w:rsidRPr="004B3D61" w:rsidRDefault="00996681" w:rsidP="00CD3C94">
            <w:pPr>
              <w:pStyle w:val="1f1"/>
              <w:tabs>
                <w:tab w:val="left" w:pos="420"/>
                <w:tab w:val="left" w:pos="1130"/>
              </w:tabs>
              <w:snapToGrid w:val="0"/>
              <w:spacing w:line="240" w:lineRule="exact"/>
              <w:rPr>
                <w:rFonts w:ascii="宋体" w:hAnsi="宋体"/>
              </w:rPr>
            </w:pPr>
            <w:r w:rsidRPr="004B3D61">
              <w:rPr>
                <w:rFonts w:ascii="宋体" w:hAnsi="宋体" w:hint="eastAsia"/>
              </w:rPr>
              <w:t>①项目负责人在投标截止日前不得在其他任何在建合同工程中任项目负责人。在建合同工程的开始时间为合同工程中标通知书发出之日（不通过招标方式的，开始时间为合同签订之日），结束时间为该合同工程通过验收或合同解除之日。</w:t>
            </w:r>
          </w:p>
          <w:p w:rsidR="00996681" w:rsidRPr="004B3D61" w:rsidRDefault="00996681" w:rsidP="00CD3C94">
            <w:pPr>
              <w:tabs>
                <w:tab w:val="left" w:pos="1130"/>
              </w:tabs>
              <w:snapToGrid w:val="0"/>
              <w:spacing w:line="240" w:lineRule="exact"/>
              <w:ind w:firstLineChars="200" w:firstLine="420"/>
              <w:rPr>
                <w:rFonts w:ascii="宋体" w:hAnsi="宋体"/>
              </w:rPr>
            </w:pPr>
            <w:r w:rsidRPr="004B3D61">
              <w:rPr>
                <w:rFonts w:ascii="宋体" w:hAnsi="宋体" w:hint="eastAsia"/>
              </w:rPr>
              <w:t>②在本单位曾担任过其他工程项目负责人职务被更换的，在原承担的项目未通过验收的，必须在投标文件里提供在投标截止时间前经原行政主管部门同意更换该项目负责人的书面证明；</w:t>
            </w:r>
          </w:p>
          <w:p w:rsidR="00996681" w:rsidRPr="004B3D61" w:rsidRDefault="00996681" w:rsidP="00CD3C94">
            <w:pPr>
              <w:tabs>
                <w:tab w:val="left" w:pos="420"/>
                <w:tab w:val="left" w:pos="1130"/>
              </w:tabs>
              <w:snapToGrid w:val="0"/>
              <w:spacing w:line="240" w:lineRule="exact"/>
              <w:ind w:firstLineChars="200" w:firstLine="420"/>
              <w:rPr>
                <w:rFonts w:ascii="宋体" w:hAnsi="宋体"/>
              </w:rPr>
            </w:pPr>
            <w:r w:rsidRPr="004B3D61">
              <w:rPr>
                <w:rFonts w:ascii="宋体" w:hAnsi="宋体" w:hint="eastAsia"/>
              </w:rPr>
              <w:t>③除上述情况规定外，在其他工程项目上担任项目负责人职务的不得参加本项目的投标（以通过验收为准）；</w:t>
            </w:r>
          </w:p>
          <w:p w:rsidR="00996681" w:rsidRPr="004B3D61" w:rsidRDefault="00996681" w:rsidP="00CD3C94">
            <w:pPr>
              <w:tabs>
                <w:tab w:val="left" w:pos="-109"/>
                <w:tab w:val="left" w:pos="1130"/>
              </w:tabs>
              <w:snapToGrid w:val="0"/>
              <w:spacing w:line="240" w:lineRule="exact"/>
              <w:ind w:firstLineChars="200" w:firstLine="420"/>
              <w:rPr>
                <w:rFonts w:ascii="宋体" w:hAnsi="宋体"/>
              </w:rPr>
            </w:pPr>
            <w:r w:rsidRPr="004B3D61">
              <w:rPr>
                <w:rFonts w:ascii="宋体" w:hAnsi="宋体" w:hint="eastAsia"/>
              </w:rPr>
              <w:t>④上述所指“通过验收”标准是指经当地住建部门验收合格备案的工程，须提供相关证明材料；</w:t>
            </w:r>
          </w:p>
          <w:p w:rsidR="00FB6F67" w:rsidRDefault="00996681" w:rsidP="00CD3C94">
            <w:pPr>
              <w:tabs>
                <w:tab w:val="left" w:pos="1965"/>
              </w:tabs>
              <w:autoSpaceDE w:val="0"/>
              <w:autoSpaceDN w:val="0"/>
              <w:adjustRightInd w:val="0"/>
              <w:snapToGrid w:val="0"/>
              <w:spacing w:line="240" w:lineRule="exact"/>
              <w:ind w:firstLineChars="200" w:firstLine="420"/>
              <w:rPr>
                <w:rFonts w:ascii="宋体" w:hAnsi="宋体"/>
              </w:rPr>
            </w:pPr>
            <w:r w:rsidRPr="004B3D61">
              <w:rPr>
                <w:rFonts w:ascii="宋体" w:hAnsi="宋体" w:hint="eastAsia"/>
              </w:rPr>
              <w:t>⑤未按上述要求在资格后审资料中提供相关证明资料的，以及若查有在建的将否决其投标或取消其中标资格。</w:t>
            </w:r>
          </w:p>
          <w:p w:rsidR="00996681" w:rsidRPr="004B3D61" w:rsidRDefault="00996681" w:rsidP="00CD3C94">
            <w:pPr>
              <w:tabs>
                <w:tab w:val="left" w:pos="1965"/>
              </w:tabs>
              <w:autoSpaceDE w:val="0"/>
              <w:autoSpaceDN w:val="0"/>
              <w:adjustRightInd w:val="0"/>
              <w:snapToGrid w:val="0"/>
              <w:spacing w:line="240" w:lineRule="exact"/>
              <w:ind w:firstLineChars="200" w:firstLine="420"/>
              <w:rPr>
                <w:rFonts w:ascii="宋体" w:hAnsi="宋体"/>
              </w:rPr>
            </w:pPr>
            <w:r w:rsidRPr="004B3D61">
              <w:rPr>
                <w:rFonts w:ascii="宋体" w:hAnsi="宋体"/>
              </w:rPr>
              <w:t>3</w:t>
            </w:r>
            <w:r w:rsidRPr="004B3D61">
              <w:rPr>
                <w:rFonts w:ascii="宋体" w:hAnsi="宋体" w:hint="eastAsia"/>
              </w:rPr>
              <w:t>、</w:t>
            </w:r>
            <w:r w:rsidR="00B84385" w:rsidRPr="004B3D61">
              <w:rPr>
                <w:rFonts w:ascii="宋体" w:hAnsi="宋体" w:hint="eastAsia"/>
              </w:rPr>
              <w:t>凡有意参加此项目的投标人，必须于投标截止时间之前完成温州市建设工程招标投标交易主体信息库入库工作及登录温州市公共</w:t>
            </w:r>
            <w:r w:rsidR="00B84385" w:rsidRPr="004B3D61">
              <w:rPr>
                <w:rFonts w:ascii="宋体" w:hAnsi="宋体"/>
              </w:rPr>
              <w:t>资源交易</w:t>
            </w:r>
            <w:r w:rsidR="00B84385" w:rsidRPr="004B3D61">
              <w:rPr>
                <w:rFonts w:ascii="宋体" w:hAnsi="宋体" w:hint="eastAsia"/>
              </w:rPr>
              <w:t>网苍南县分网交易系统填写投标信息并确认投标状态，否则，其投标文件将按否决其投标处理。</w:t>
            </w:r>
          </w:p>
          <w:p w:rsidR="00996681" w:rsidRPr="004B3D61" w:rsidRDefault="00996681" w:rsidP="00CD3C94">
            <w:pPr>
              <w:widowControl/>
              <w:shd w:val="clear" w:color="auto" w:fill="FFFFFF"/>
              <w:snapToGrid w:val="0"/>
              <w:spacing w:line="240" w:lineRule="exact"/>
              <w:ind w:firstLineChars="200" w:firstLine="420"/>
              <w:rPr>
                <w:rFonts w:ascii="宋体" w:hAnsi="宋体"/>
              </w:rPr>
            </w:pPr>
            <w:r w:rsidRPr="004B3D61">
              <w:rPr>
                <w:rFonts w:ascii="宋体" w:hAnsi="宋体"/>
              </w:rPr>
              <w:t>4</w:t>
            </w:r>
            <w:r w:rsidRPr="004B3D61">
              <w:rPr>
                <w:rFonts w:ascii="宋体" w:hAnsi="宋体" w:hint="eastAsia"/>
              </w:rPr>
              <w:t>、投标及开标活动应由投标单位的法定代表人或法人代表授权委派的代理人参加，参加人员身份符合性审核确认要求如下：</w:t>
            </w:r>
          </w:p>
          <w:p w:rsidR="00996681" w:rsidRPr="004B3D61" w:rsidRDefault="00996681" w:rsidP="00CD3C94">
            <w:pPr>
              <w:pStyle w:val="Default"/>
              <w:snapToGrid w:val="0"/>
              <w:spacing w:line="240" w:lineRule="exact"/>
              <w:ind w:firstLineChars="200" w:firstLine="420"/>
              <w:rPr>
                <w:rFonts w:hAnsi="宋体" w:cs="Times New Roman"/>
                <w:color w:val="auto"/>
                <w:kern w:val="2"/>
                <w:sz w:val="21"/>
                <w:szCs w:val="22"/>
              </w:rPr>
            </w:pPr>
            <w:r w:rsidRPr="004B3D61">
              <w:rPr>
                <w:rFonts w:hAnsi="宋体" w:cs="Times New Roman" w:hint="eastAsia"/>
                <w:color w:val="auto"/>
                <w:kern w:val="2"/>
                <w:sz w:val="21"/>
                <w:szCs w:val="22"/>
              </w:rPr>
              <w:t>（1）法定代表人参加开标的，必须持有并出示《法人营业执照》复印件、开标现场投标人员健康信息登记表原件、本人身份证原件和复印件；</w:t>
            </w:r>
          </w:p>
          <w:p w:rsidR="00996681" w:rsidRPr="004B3D61" w:rsidRDefault="00996681" w:rsidP="00CD3C94">
            <w:pPr>
              <w:pStyle w:val="Default"/>
              <w:numPr>
                <w:ilvl w:val="0"/>
                <w:numId w:val="1"/>
              </w:numPr>
              <w:snapToGrid w:val="0"/>
              <w:spacing w:line="240" w:lineRule="exact"/>
              <w:ind w:firstLineChars="200" w:firstLine="420"/>
              <w:jc w:val="both"/>
              <w:rPr>
                <w:rFonts w:hAnsi="宋体" w:cs="Times New Roman"/>
                <w:color w:val="auto"/>
                <w:kern w:val="2"/>
                <w:sz w:val="21"/>
                <w:szCs w:val="22"/>
              </w:rPr>
            </w:pPr>
            <w:r w:rsidRPr="004B3D61">
              <w:rPr>
                <w:rFonts w:hAnsi="宋体" w:cs="Times New Roman" w:hint="eastAsia"/>
                <w:color w:val="auto"/>
                <w:kern w:val="2"/>
                <w:sz w:val="21"/>
                <w:szCs w:val="22"/>
              </w:rPr>
              <w:t>如委派授权代理人参加的，必须持有并出示法人签署盖章的授权委托书原件、开标现场投标人员健康信息登记表原件、提供委托代理人在投标单位参保的社保证明（社保证明须在投标截止时间前六个月内，连续缴费三个月及以上且已到账方有效，若投标施工企业注册成立时间不足三个月的，则须提供该施工企业注册成立至投标截止日期期间内的已到账有效社保证明）、本人身份证原件。</w:t>
            </w:r>
          </w:p>
          <w:p w:rsidR="00996681" w:rsidRPr="004B3D61" w:rsidRDefault="00996681" w:rsidP="00CD3C94">
            <w:pPr>
              <w:tabs>
                <w:tab w:val="left" w:pos="1965"/>
              </w:tabs>
              <w:autoSpaceDE w:val="0"/>
              <w:autoSpaceDN w:val="0"/>
              <w:adjustRightInd w:val="0"/>
              <w:snapToGrid w:val="0"/>
              <w:spacing w:line="240" w:lineRule="exact"/>
              <w:ind w:firstLineChars="100" w:firstLine="210"/>
              <w:rPr>
                <w:rFonts w:ascii="宋体" w:hAnsi="宋体"/>
              </w:rPr>
            </w:pPr>
            <w:r w:rsidRPr="004B3D61">
              <w:rPr>
                <w:rFonts w:ascii="宋体" w:hAnsi="宋体" w:hint="eastAsia"/>
              </w:rPr>
              <w:t>注：以上所有复印件、电子证照均须加盖公司公章。法定代表人（或委托代理人）的身份按上述要求验证，只有通过验证的投标人的投标文件才予以接收，如出现特殊情况，则提交监督人员或</w:t>
            </w:r>
            <w:r w:rsidR="008739D1" w:rsidRPr="004B3D61">
              <w:rPr>
                <w:rFonts w:ascii="宋体" w:hAnsi="宋体" w:hint="eastAsia"/>
              </w:rPr>
              <w:t>评标小组</w:t>
            </w:r>
            <w:r w:rsidRPr="004B3D61">
              <w:rPr>
                <w:rFonts w:ascii="宋体" w:hAnsi="宋体" w:hint="eastAsia"/>
              </w:rPr>
              <w:t>复核、决定。</w:t>
            </w:r>
          </w:p>
          <w:p w:rsidR="00FB4612" w:rsidRPr="00B83D96" w:rsidRDefault="00B84385" w:rsidP="00CD3C94">
            <w:pPr>
              <w:pStyle w:val="a0"/>
              <w:snapToGrid w:val="0"/>
              <w:spacing w:line="240" w:lineRule="exact"/>
              <w:ind w:firstLineChars="200"/>
              <w:rPr>
                <w:rFonts w:ascii="宋体" w:hAnsi="宋体"/>
                <w:color w:val="FF0000"/>
              </w:rPr>
            </w:pPr>
            <w:r w:rsidRPr="00B83D96">
              <w:rPr>
                <w:rFonts w:ascii="宋体" w:hAnsi="宋体"/>
                <w:color w:val="FF0000"/>
              </w:rPr>
              <w:t>5</w:t>
            </w:r>
            <w:r w:rsidR="00FB4612" w:rsidRPr="00B83D96">
              <w:rPr>
                <w:rFonts w:ascii="宋体" w:hAnsi="宋体" w:hint="eastAsia"/>
                <w:color w:val="FF0000"/>
              </w:rPr>
              <w:t>、</w:t>
            </w:r>
            <w:r w:rsidR="00FB4612" w:rsidRPr="00B83D96">
              <w:rPr>
                <w:rFonts w:ascii="宋体" w:hAnsi="宋体" w:hint="eastAsia"/>
                <w:color w:val="FF0000"/>
                <w:szCs w:val="21"/>
              </w:rPr>
              <w:t>本次工程中的绿化部分，中标方必须在工程完工验收后再养护12个月，待全部苗木成活后再移交给招标单位。在养护期内死亡的苗木，中标方应无偿补栽好，对补栽的绿化保活期仍为12个月</w:t>
            </w:r>
            <w:r w:rsidR="00FB4612" w:rsidRPr="00B83D96">
              <w:rPr>
                <w:rFonts w:ascii="宋体" w:hAnsi="宋体"/>
                <w:color w:val="FF0000"/>
                <w:szCs w:val="21"/>
              </w:rPr>
              <w:t>。</w:t>
            </w:r>
          </w:p>
          <w:p w:rsidR="00996681" w:rsidRPr="004B3D61" w:rsidRDefault="00B84385" w:rsidP="00CD3C94">
            <w:pPr>
              <w:tabs>
                <w:tab w:val="left" w:pos="1965"/>
              </w:tabs>
              <w:autoSpaceDE w:val="0"/>
              <w:autoSpaceDN w:val="0"/>
              <w:adjustRightInd w:val="0"/>
              <w:snapToGrid w:val="0"/>
              <w:spacing w:line="240" w:lineRule="exact"/>
              <w:ind w:firstLineChars="200" w:firstLine="420"/>
              <w:rPr>
                <w:rFonts w:ascii="宋体" w:hAnsi="宋体" w:cs="宋体"/>
              </w:rPr>
            </w:pPr>
            <w:r>
              <w:rPr>
                <w:rFonts w:ascii="宋体" w:hAnsi="宋体"/>
              </w:rPr>
              <w:t>6</w:t>
            </w:r>
            <w:r w:rsidR="00996681" w:rsidRPr="004B3D61">
              <w:rPr>
                <w:rFonts w:ascii="宋体" w:hAnsi="宋体" w:hint="eastAsia"/>
              </w:rPr>
              <w:t>、本招标文件中如出现不一致时，均以“投标人须知前附表”为准。</w:t>
            </w:r>
          </w:p>
        </w:tc>
      </w:tr>
    </w:tbl>
    <w:p w:rsidR="005B342E" w:rsidRDefault="005B342E">
      <w:pPr>
        <w:sectPr w:rsidR="005B342E" w:rsidSect="002550D1">
          <w:pgSz w:w="11906" w:h="16838"/>
          <w:pgMar w:top="1418" w:right="1418" w:bottom="1418" w:left="1418" w:header="851" w:footer="1191" w:gutter="0"/>
          <w:cols w:space="720"/>
          <w:docGrid w:linePitch="312"/>
        </w:sectPr>
      </w:pPr>
    </w:p>
    <w:tbl>
      <w:tblPr>
        <w:tblW w:w="9776" w:type="dxa"/>
        <w:jc w:val="center"/>
        <w:tblLayout w:type="fixed"/>
        <w:tblLook w:val="0000" w:firstRow="0" w:lastRow="0" w:firstColumn="0" w:lastColumn="0" w:noHBand="0" w:noVBand="0"/>
      </w:tblPr>
      <w:tblGrid>
        <w:gridCol w:w="1555"/>
        <w:gridCol w:w="8221"/>
      </w:tblGrid>
      <w:tr w:rsidR="00996681" w:rsidTr="00CD3C94">
        <w:trPr>
          <w:trHeight w:val="9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996681" w:rsidRDefault="00996681">
            <w:pPr>
              <w:pStyle w:val="Default"/>
              <w:jc w:val="center"/>
              <w:rPr>
                <w:rFonts w:hAnsi="宋体"/>
                <w:kern w:val="2"/>
                <w:sz w:val="21"/>
                <w:szCs w:val="21"/>
              </w:rPr>
            </w:pPr>
            <w:r>
              <w:rPr>
                <w:rFonts w:ascii="Calibri" w:cs="Times New Roman" w:hint="eastAsia"/>
                <w:color w:val="auto"/>
                <w:kern w:val="2"/>
                <w:sz w:val="21"/>
                <w:szCs w:val="21"/>
              </w:rPr>
              <w:lastRenderedPageBreak/>
              <w:t>疫情防控期间现场防控措施</w:t>
            </w:r>
          </w:p>
        </w:tc>
        <w:tc>
          <w:tcPr>
            <w:tcW w:w="8221" w:type="dxa"/>
            <w:tcBorders>
              <w:top w:val="single" w:sz="4" w:space="0" w:color="000000"/>
              <w:left w:val="single" w:sz="4" w:space="0" w:color="000000"/>
              <w:bottom w:val="single" w:sz="4" w:space="0" w:color="000000"/>
              <w:right w:val="single" w:sz="4" w:space="0" w:color="000000"/>
            </w:tcBorders>
            <w:vAlign w:val="center"/>
          </w:tcPr>
          <w:p w:rsidR="00996681" w:rsidRPr="004B3D61" w:rsidRDefault="00996681" w:rsidP="00174FFD">
            <w:pPr>
              <w:snapToGrid w:val="0"/>
              <w:spacing w:line="260" w:lineRule="exact"/>
              <w:ind w:firstLineChars="200" w:firstLine="420"/>
              <w:rPr>
                <w:rFonts w:ascii="宋体" w:hAnsi="宋体"/>
                <w:szCs w:val="21"/>
              </w:rPr>
            </w:pPr>
            <w:r w:rsidRPr="004B3D61">
              <w:rPr>
                <w:rFonts w:ascii="宋体" w:hAnsi="宋体" w:hint="eastAsia"/>
                <w:szCs w:val="21"/>
              </w:rPr>
              <w:t>为做好本次疫情防控期间项目招投标工作，确保疫情防控严密细致、措施到位，确保招投标活动便捷高效、平稳有序，根据“少接触”的原则。招标会议疫情防控措施方案如下，所涉及单位及参加会议人员应积极配合：</w:t>
            </w:r>
          </w:p>
          <w:p w:rsidR="00996681" w:rsidRPr="004B3D61" w:rsidRDefault="00996681" w:rsidP="00174FFD">
            <w:pPr>
              <w:snapToGrid w:val="0"/>
              <w:spacing w:line="260" w:lineRule="exact"/>
              <w:ind w:firstLineChars="200" w:firstLine="420"/>
              <w:rPr>
                <w:rFonts w:ascii="宋体" w:hAnsi="宋体"/>
                <w:szCs w:val="21"/>
              </w:rPr>
            </w:pPr>
            <w:r w:rsidRPr="004B3D61">
              <w:rPr>
                <w:rFonts w:ascii="宋体" w:hAnsi="宋体" w:hint="eastAsia"/>
                <w:szCs w:val="21"/>
              </w:rPr>
              <w:t>一、现场防护措施</w:t>
            </w:r>
          </w:p>
          <w:p w:rsidR="00996681" w:rsidRPr="004B3D61" w:rsidRDefault="00996681" w:rsidP="00174FFD">
            <w:pPr>
              <w:snapToGrid w:val="0"/>
              <w:spacing w:line="260" w:lineRule="exact"/>
              <w:ind w:firstLineChars="200" w:firstLine="420"/>
              <w:rPr>
                <w:rFonts w:ascii="宋体" w:hAnsi="宋体"/>
                <w:szCs w:val="21"/>
              </w:rPr>
            </w:pPr>
            <w:r w:rsidRPr="004B3D61">
              <w:rPr>
                <w:rFonts w:ascii="宋体" w:hAnsi="宋体" w:hint="eastAsia"/>
                <w:szCs w:val="21"/>
              </w:rPr>
              <w:t>1.每家投标单位只可委派1名本单位人员参加投标，投标时须携带有效居民身份证件和开标现场投标人员健康信息登记表原件</w:t>
            </w:r>
            <w:r w:rsidRPr="004B3D61">
              <w:rPr>
                <w:rFonts w:ascii="宋体" w:hAnsi="宋体" w:hint="eastAsia"/>
                <w:color w:val="FF0000"/>
                <w:szCs w:val="21"/>
              </w:rPr>
              <w:t>（见附件</w:t>
            </w:r>
            <w:r w:rsidR="00FF27CE">
              <w:rPr>
                <w:rFonts w:ascii="宋体" w:hAnsi="宋体"/>
                <w:color w:val="FF0000"/>
                <w:szCs w:val="21"/>
              </w:rPr>
              <w:t>4</w:t>
            </w:r>
            <w:r w:rsidRPr="004B3D61">
              <w:rPr>
                <w:rFonts w:ascii="宋体" w:hAnsi="宋体" w:hint="eastAsia"/>
                <w:color w:val="FF0000"/>
                <w:szCs w:val="21"/>
              </w:rPr>
              <w:t>）</w:t>
            </w:r>
            <w:r w:rsidRPr="004B3D61">
              <w:rPr>
                <w:rFonts w:ascii="宋体" w:hAnsi="宋体" w:hint="eastAsia"/>
                <w:szCs w:val="21"/>
              </w:rPr>
              <w:t>。</w:t>
            </w:r>
          </w:p>
          <w:p w:rsidR="00996681" w:rsidRPr="004B3D61" w:rsidRDefault="00996681" w:rsidP="00174FFD">
            <w:pPr>
              <w:snapToGrid w:val="0"/>
              <w:spacing w:line="260" w:lineRule="exact"/>
              <w:ind w:firstLineChars="200" w:firstLine="420"/>
              <w:rPr>
                <w:rFonts w:ascii="宋体" w:hAnsi="宋体"/>
                <w:szCs w:val="21"/>
              </w:rPr>
            </w:pPr>
            <w:r w:rsidRPr="004B3D61">
              <w:rPr>
                <w:rFonts w:ascii="宋体" w:hAnsi="宋体" w:hint="eastAsia"/>
                <w:szCs w:val="21"/>
              </w:rPr>
              <w:t>2.开评标会议现场建立登记问询制度。招标人、代理机构按照疫情防控响应的有关要求，做好开评标活动现场人员信息登记、体温检测、核对健康码、口罩佩戴、手部卫生消毒等各项工作，并询问进入开评标现场人员近 14 天内的旅行史特别是中高疫区及国外的旅行史，了解近一周的个人身体情况和发热病人接触史。</w:t>
            </w:r>
          </w:p>
          <w:p w:rsidR="00996681" w:rsidRPr="004B3D61" w:rsidRDefault="00996681" w:rsidP="00174FFD">
            <w:pPr>
              <w:snapToGrid w:val="0"/>
              <w:spacing w:line="260" w:lineRule="exact"/>
              <w:ind w:firstLineChars="200" w:firstLine="420"/>
              <w:rPr>
                <w:rFonts w:ascii="宋体" w:hAnsi="宋体"/>
                <w:szCs w:val="21"/>
              </w:rPr>
            </w:pPr>
            <w:r w:rsidRPr="004B3D61">
              <w:rPr>
                <w:rFonts w:ascii="宋体" w:hAnsi="宋体" w:hint="eastAsia"/>
                <w:szCs w:val="21"/>
              </w:rPr>
              <w:t>3.开评标现场听从代理机构安排，按照指定位置就坐（每人间隔一个座位就坐），不得聚集喧哗并随意走动。</w:t>
            </w:r>
          </w:p>
          <w:p w:rsidR="00996681" w:rsidRPr="004B3D61" w:rsidRDefault="00996681" w:rsidP="00174FFD">
            <w:pPr>
              <w:snapToGrid w:val="0"/>
              <w:spacing w:line="260" w:lineRule="exact"/>
              <w:ind w:firstLineChars="200" w:firstLine="420"/>
              <w:rPr>
                <w:rFonts w:ascii="宋体" w:hAnsi="宋体"/>
                <w:szCs w:val="21"/>
              </w:rPr>
            </w:pPr>
            <w:r w:rsidRPr="004B3D61">
              <w:rPr>
                <w:rFonts w:ascii="宋体" w:hAnsi="宋体" w:hint="eastAsia"/>
                <w:szCs w:val="21"/>
              </w:rPr>
              <w:t>4.加强个人防护及开评标场所消毒工作。进入开评标现场人员都应当自行戴好口罩，做好手部卫生消毒。严格执行开评标场所消毒制度。开评标场地配备消毒器具，使用前后，进行清理消毒工作。尽可能减少现场人数、加大座位间隔、缩短工作时间。参加招标活动的评审专家、中心监督人员、招标人、代理机构工作人员应当做好个人防护，严格执行疫情报告、人员隔离等要求。</w:t>
            </w:r>
          </w:p>
          <w:p w:rsidR="00996681" w:rsidRPr="004B3D61" w:rsidRDefault="00996681" w:rsidP="00174FFD">
            <w:pPr>
              <w:snapToGrid w:val="0"/>
              <w:spacing w:line="260" w:lineRule="exact"/>
              <w:ind w:firstLineChars="200" w:firstLine="420"/>
              <w:rPr>
                <w:rFonts w:ascii="宋体" w:hAnsi="宋体"/>
                <w:szCs w:val="21"/>
              </w:rPr>
            </w:pPr>
            <w:r w:rsidRPr="004B3D61">
              <w:rPr>
                <w:rFonts w:ascii="宋体" w:hAnsi="宋体" w:hint="eastAsia"/>
                <w:szCs w:val="21"/>
              </w:rPr>
              <w:t>5.开标结束后，各投标人代表离开开标现场，但应保持通讯畅通。</w:t>
            </w:r>
          </w:p>
          <w:p w:rsidR="00996681" w:rsidRPr="004B3D61" w:rsidRDefault="00996681" w:rsidP="00174FFD">
            <w:pPr>
              <w:snapToGrid w:val="0"/>
              <w:spacing w:line="260" w:lineRule="exact"/>
              <w:ind w:firstLineChars="200" w:firstLine="420"/>
              <w:rPr>
                <w:rFonts w:ascii="宋体" w:hAnsi="宋体"/>
                <w:szCs w:val="21"/>
              </w:rPr>
            </w:pPr>
            <w:r w:rsidRPr="004B3D61">
              <w:rPr>
                <w:rFonts w:ascii="宋体" w:hAnsi="宋体" w:hint="eastAsia"/>
                <w:szCs w:val="21"/>
              </w:rPr>
              <w:t>6.严格落实执行现场开标及评审法律规章制度。</w:t>
            </w:r>
          </w:p>
          <w:p w:rsidR="00996681" w:rsidRPr="004B3D61" w:rsidRDefault="00996681" w:rsidP="00174FFD">
            <w:pPr>
              <w:snapToGrid w:val="0"/>
              <w:spacing w:line="260" w:lineRule="exact"/>
              <w:ind w:firstLineChars="200" w:firstLine="420"/>
              <w:rPr>
                <w:rFonts w:ascii="宋体" w:hAnsi="宋体"/>
                <w:szCs w:val="21"/>
              </w:rPr>
            </w:pPr>
            <w:r w:rsidRPr="004B3D61">
              <w:rPr>
                <w:rFonts w:ascii="宋体" w:hAnsi="宋体" w:hint="eastAsia"/>
                <w:szCs w:val="21"/>
              </w:rPr>
              <w:t>二、响应预案</w:t>
            </w:r>
          </w:p>
          <w:p w:rsidR="00996681" w:rsidRPr="004B3D61" w:rsidRDefault="00996681" w:rsidP="00174FFD">
            <w:pPr>
              <w:snapToGrid w:val="0"/>
              <w:spacing w:line="260" w:lineRule="exact"/>
              <w:ind w:firstLineChars="200" w:firstLine="420"/>
              <w:rPr>
                <w:rFonts w:ascii="宋体" w:hAnsi="宋体"/>
                <w:szCs w:val="21"/>
              </w:rPr>
            </w:pPr>
            <w:r w:rsidRPr="004B3D61">
              <w:rPr>
                <w:rFonts w:ascii="宋体" w:hAnsi="宋体" w:hint="eastAsia"/>
                <w:szCs w:val="21"/>
              </w:rPr>
              <w:t>1.按照“早发现、早报告、早隔离、早治疗”的原则。</w:t>
            </w:r>
          </w:p>
          <w:p w:rsidR="00996681" w:rsidRPr="004B3D61" w:rsidRDefault="00996681" w:rsidP="00174FFD">
            <w:pPr>
              <w:snapToGrid w:val="0"/>
              <w:spacing w:line="260" w:lineRule="exact"/>
              <w:ind w:firstLineChars="200" w:firstLine="420"/>
              <w:rPr>
                <w:rFonts w:ascii="宋体" w:hAnsi="宋体"/>
                <w:szCs w:val="21"/>
              </w:rPr>
            </w:pPr>
            <w:r w:rsidRPr="004B3D61">
              <w:rPr>
                <w:rFonts w:ascii="宋体" w:hAnsi="宋体" w:hint="eastAsia"/>
                <w:szCs w:val="21"/>
              </w:rPr>
              <w:t>2.新型冠状病毒性肺炎的主要症状:咳嗽(症状严重，干咳为主，伴有痰音，喘息，影响睡眠) ;发热(高热持续72小时以上) ;全身精神差，食欲差;潜伏期2~14天，平均7天等。遇到有以上相应症状者，应劝(送)其去医院就医。并立即报告上级，根据具体情况，采取隔离、消毒、疏散等措施。</w:t>
            </w:r>
          </w:p>
          <w:p w:rsidR="00996681" w:rsidRPr="004B3D61" w:rsidRDefault="00996681" w:rsidP="00174FFD">
            <w:pPr>
              <w:snapToGrid w:val="0"/>
              <w:spacing w:line="260" w:lineRule="exact"/>
              <w:ind w:firstLineChars="200" w:firstLine="420"/>
              <w:rPr>
                <w:rFonts w:ascii="宋体" w:hAnsi="宋体"/>
                <w:szCs w:val="21"/>
              </w:rPr>
            </w:pPr>
            <w:r w:rsidRPr="004B3D61">
              <w:rPr>
                <w:rFonts w:ascii="宋体" w:hAnsi="宋体" w:hint="eastAsia"/>
                <w:szCs w:val="21"/>
              </w:rPr>
              <w:t>3.若有发现疑似病症，第一人必须在第一时间应立即向当地疾病预防控制机构和行政管理部门报告，并提供疑似病人及与其密切接触者的相关信息。不得延误。</w:t>
            </w:r>
          </w:p>
          <w:p w:rsidR="00996681" w:rsidRPr="004B3D61" w:rsidRDefault="00996681" w:rsidP="00174FFD">
            <w:pPr>
              <w:snapToGrid w:val="0"/>
              <w:spacing w:line="260" w:lineRule="exact"/>
              <w:ind w:firstLineChars="200" w:firstLine="420"/>
              <w:rPr>
                <w:rFonts w:ascii="宋体" w:hAnsi="宋体"/>
                <w:szCs w:val="21"/>
              </w:rPr>
            </w:pPr>
            <w:r w:rsidRPr="004B3D61">
              <w:rPr>
                <w:rFonts w:ascii="宋体" w:hAnsi="宋体" w:hint="eastAsia"/>
                <w:szCs w:val="21"/>
              </w:rPr>
              <w:t>4.开标室、开标现场、评标室有人员出现疑似症状，除劝(送)其去医院就医外，尚应采取以下措施:</w:t>
            </w:r>
          </w:p>
          <w:p w:rsidR="00996681" w:rsidRPr="004B3D61" w:rsidRDefault="00996681" w:rsidP="00174FFD">
            <w:pPr>
              <w:snapToGrid w:val="0"/>
              <w:spacing w:line="260" w:lineRule="exact"/>
              <w:ind w:firstLineChars="200" w:firstLine="420"/>
              <w:rPr>
                <w:rFonts w:ascii="宋体" w:hAnsi="宋体"/>
                <w:szCs w:val="21"/>
              </w:rPr>
            </w:pPr>
            <w:r w:rsidRPr="004B3D61">
              <w:rPr>
                <w:rFonts w:ascii="宋体" w:hAnsi="宋体" w:hint="eastAsia"/>
                <w:szCs w:val="21"/>
              </w:rPr>
              <w:t>（1）同其直接接触的人员，应到医院体检；</w:t>
            </w:r>
          </w:p>
          <w:p w:rsidR="00996681" w:rsidRPr="004B3D61" w:rsidRDefault="00996681" w:rsidP="00174FFD">
            <w:pPr>
              <w:snapToGrid w:val="0"/>
              <w:spacing w:line="260" w:lineRule="exact"/>
              <w:ind w:firstLineChars="200" w:firstLine="420"/>
              <w:rPr>
                <w:rFonts w:ascii="宋体" w:hAnsi="宋体"/>
                <w:szCs w:val="21"/>
              </w:rPr>
            </w:pPr>
            <w:r w:rsidRPr="004B3D61">
              <w:rPr>
                <w:rFonts w:ascii="宋体" w:hAnsi="宋体" w:hint="eastAsia"/>
                <w:szCs w:val="21"/>
              </w:rPr>
              <w:t>（2）场所进行封闭消毒；</w:t>
            </w:r>
          </w:p>
          <w:p w:rsidR="00996681" w:rsidRPr="004B3D61" w:rsidRDefault="00996681" w:rsidP="00174FFD">
            <w:pPr>
              <w:snapToGrid w:val="0"/>
              <w:spacing w:line="260" w:lineRule="exact"/>
              <w:ind w:firstLineChars="200" w:firstLine="420"/>
              <w:rPr>
                <w:rFonts w:ascii="宋体" w:hAnsi="宋体"/>
                <w:szCs w:val="21"/>
              </w:rPr>
            </w:pPr>
            <w:r w:rsidRPr="004B3D61">
              <w:rPr>
                <w:rFonts w:ascii="宋体" w:hAnsi="宋体" w:hint="eastAsia"/>
                <w:szCs w:val="21"/>
              </w:rPr>
              <w:t>（3）确诊为新型肺炎病人，则对有关人员采取隔离措施，有关场所实行封闭消毒，现场禁止人员进出，实行隔离。</w:t>
            </w:r>
          </w:p>
          <w:p w:rsidR="00996681" w:rsidRPr="004B3D61" w:rsidRDefault="00996681" w:rsidP="00174FFD">
            <w:pPr>
              <w:snapToGrid w:val="0"/>
              <w:spacing w:line="260" w:lineRule="exact"/>
              <w:ind w:firstLineChars="200" w:firstLine="420"/>
              <w:rPr>
                <w:rFonts w:ascii="宋体" w:hAnsi="宋体"/>
                <w:szCs w:val="21"/>
              </w:rPr>
            </w:pPr>
            <w:r w:rsidRPr="004B3D61">
              <w:rPr>
                <w:rFonts w:ascii="宋体" w:hAnsi="宋体" w:hint="eastAsia"/>
                <w:szCs w:val="21"/>
              </w:rPr>
              <w:t>（4）配合有关部门做好善后工作。</w:t>
            </w:r>
          </w:p>
          <w:p w:rsidR="00996681" w:rsidRPr="004B3D61" w:rsidRDefault="00996681" w:rsidP="00174FFD">
            <w:pPr>
              <w:snapToGrid w:val="0"/>
              <w:spacing w:line="260" w:lineRule="exact"/>
              <w:ind w:firstLineChars="200" w:firstLine="420"/>
              <w:rPr>
                <w:rFonts w:ascii="宋体" w:hAnsi="宋体"/>
                <w:szCs w:val="21"/>
              </w:rPr>
            </w:pPr>
            <w:r w:rsidRPr="004B3D61">
              <w:rPr>
                <w:rFonts w:ascii="宋体" w:hAnsi="宋体" w:hint="eastAsia"/>
                <w:szCs w:val="21"/>
              </w:rPr>
              <w:t>三、其他事项</w:t>
            </w:r>
          </w:p>
          <w:p w:rsidR="00996681" w:rsidRPr="004B3D61" w:rsidRDefault="00996681" w:rsidP="00174FFD">
            <w:pPr>
              <w:snapToGrid w:val="0"/>
              <w:spacing w:line="260" w:lineRule="exact"/>
              <w:ind w:firstLineChars="200" w:firstLine="420"/>
              <w:rPr>
                <w:rFonts w:ascii="宋体" w:hAnsi="宋体"/>
                <w:szCs w:val="21"/>
              </w:rPr>
            </w:pPr>
            <w:r w:rsidRPr="004B3D61">
              <w:rPr>
                <w:rFonts w:ascii="宋体" w:hAnsi="宋体" w:hint="eastAsia"/>
                <w:szCs w:val="21"/>
              </w:rPr>
              <w:t>1、疫情防控期间现场防控措施不足之处应严格按省、市、县防疫政策及相关文件执行；</w:t>
            </w:r>
          </w:p>
          <w:p w:rsidR="00996681" w:rsidRPr="004B3D61" w:rsidRDefault="00996681" w:rsidP="00174FFD">
            <w:pPr>
              <w:snapToGrid w:val="0"/>
              <w:spacing w:line="260" w:lineRule="exact"/>
              <w:ind w:firstLineChars="200" w:firstLine="420"/>
              <w:rPr>
                <w:rFonts w:ascii="宋体" w:hAnsi="宋体"/>
                <w:szCs w:val="21"/>
              </w:rPr>
            </w:pPr>
            <w:r w:rsidRPr="004B3D61">
              <w:rPr>
                <w:rFonts w:ascii="宋体" w:hAnsi="宋体" w:hint="eastAsia"/>
                <w:szCs w:val="21"/>
              </w:rPr>
              <w:t>2、投标现场须进行体温测量，如体温数据不一致的情况下，以交易中心（或招标人、代理机构）的数据为准；</w:t>
            </w:r>
          </w:p>
          <w:p w:rsidR="00996681" w:rsidRPr="004B3D61" w:rsidRDefault="00996681" w:rsidP="00174FFD">
            <w:pPr>
              <w:pStyle w:val="TableParagraph"/>
              <w:snapToGrid w:val="0"/>
              <w:spacing w:line="260" w:lineRule="exact"/>
              <w:ind w:left="107" w:right="-15" w:firstLineChars="200" w:firstLine="420"/>
              <w:rPr>
                <w:rFonts w:ascii="宋体" w:hAnsi="宋体" w:cs="宋体"/>
                <w:color w:val="000000"/>
                <w:szCs w:val="21"/>
              </w:rPr>
            </w:pPr>
            <w:r w:rsidRPr="004B3D61">
              <w:rPr>
                <w:rFonts w:ascii="宋体" w:hAnsi="宋体" w:hint="eastAsia"/>
                <w:szCs w:val="21"/>
              </w:rPr>
              <w:t>3、投标人在递交标书等阶段健康码出现红码、体温出现异常等情况，可能引起投标文件被拒收或出现隔离情况，所导致的各种后果由投标人自行承担。</w:t>
            </w:r>
          </w:p>
        </w:tc>
      </w:tr>
      <w:tr w:rsidR="00996681" w:rsidTr="00CD3C94">
        <w:trPr>
          <w:trHeight w:val="90"/>
          <w:jc w:val="center"/>
        </w:trPr>
        <w:tc>
          <w:tcPr>
            <w:tcW w:w="1555" w:type="dxa"/>
            <w:tcBorders>
              <w:top w:val="single" w:sz="4" w:space="0" w:color="000000"/>
              <w:left w:val="single" w:sz="4" w:space="0" w:color="000000"/>
              <w:bottom w:val="single" w:sz="4" w:space="0" w:color="auto"/>
              <w:right w:val="single" w:sz="4" w:space="0" w:color="000000"/>
            </w:tcBorders>
            <w:vAlign w:val="center"/>
          </w:tcPr>
          <w:p w:rsidR="00996681" w:rsidRDefault="00996681">
            <w:pPr>
              <w:pStyle w:val="Default"/>
              <w:jc w:val="center"/>
              <w:rPr>
                <w:rFonts w:ascii="Calibri" w:cs="Times New Roman"/>
                <w:b/>
                <w:bCs/>
                <w:color w:val="0000FF"/>
                <w:kern w:val="2"/>
                <w:sz w:val="21"/>
                <w:szCs w:val="21"/>
              </w:rPr>
            </w:pPr>
            <w:r>
              <w:rPr>
                <w:rFonts w:ascii="Times New Roman" w:cs="Times New Roman" w:hint="eastAsia"/>
                <w:b/>
                <w:bCs/>
                <w:color w:val="0000FF"/>
                <w:kern w:val="2"/>
                <w:sz w:val="21"/>
                <w:szCs w:val="21"/>
              </w:rPr>
              <w:t>温馨提示</w:t>
            </w:r>
          </w:p>
        </w:tc>
        <w:tc>
          <w:tcPr>
            <w:tcW w:w="8221" w:type="dxa"/>
            <w:tcBorders>
              <w:top w:val="single" w:sz="4" w:space="0" w:color="000000"/>
              <w:left w:val="single" w:sz="4" w:space="0" w:color="000000"/>
              <w:bottom w:val="single" w:sz="4" w:space="0" w:color="auto"/>
              <w:right w:val="single" w:sz="4" w:space="0" w:color="000000"/>
            </w:tcBorders>
            <w:vAlign w:val="center"/>
          </w:tcPr>
          <w:p w:rsidR="002B3D98" w:rsidRDefault="002B3D98" w:rsidP="00174FFD">
            <w:pPr>
              <w:pStyle w:val="TableParagraph"/>
              <w:snapToGrid w:val="0"/>
              <w:spacing w:line="260" w:lineRule="exact"/>
              <w:ind w:left="107" w:right="-15" w:firstLineChars="200" w:firstLine="422"/>
              <w:rPr>
                <w:b/>
                <w:bCs/>
                <w:color w:val="0000FF"/>
                <w:szCs w:val="21"/>
                <w:shd w:val="clear" w:color="auto" w:fill="FFFFFF"/>
              </w:rPr>
            </w:pPr>
            <w:r>
              <w:rPr>
                <w:b/>
                <w:bCs/>
                <w:color w:val="0000FF"/>
                <w:szCs w:val="21"/>
                <w:shd w:val="clear" w:color="auto" w:fill="FFFFFF"/>
              </w:rPr>
              <w:t>一、根据苍南县新型冠状病毒肺炎疫情防控工作领导小组办公室</w:t>
            </w:r>
            <w:r>
              <w:rPr>
                <w:b/>
                <w:bCs/>
                <w:color w:val="0000FF"/>
                <w:szCs w:val="21"/>
                <w:shd w:val="clear" w:color="auto" w:fill="FFFFFF"/>
              </w:rPr>
              <w:t>2021</w:t>
            </w:r>
            <w:r>
              <w:rPr>
                <w:b/>
                <w:bCs/>
                <w:color w:val="0000FF"/>
                <w:szCs w:val="21"/>
                <w:shd w:val="clear" w:color="auto" w:fill="FFFFFF"/>
              </w:rPr>
              <w:t>年</w:t>
            </w:r>
            <w:r>
              <w:rPr>
                <w:b/>
                <w:bCs/>
                <w:color w:val="0000FF"/>
                <w:szCs w:val="21"/>
                <w:shd w:val="clear" w:color="auto" w:fill="FFFFFF"/>
              </w:rPr>
              <w:t>8</w:t>
            </w:r>
            <w:r>
              <w:rPr>
                <w:b/>
                <w:bCs/>
                <w:color w:val="0000FF"/>
                <w:szCs w:val="21"/>
                <w:shd w:val="clear" w:color="auto" w:fill="FFFFFF"/>
              </w:rPr>
              <w:t>月</w:t>
            </w:r>
            <w:r>
              <w:rPr>
                <w:b/>
                <w:bCs/>
                <w:color w:val="0000FF"/>
                <w:szCs w:val="21"/>
                <w:shd w:val="clear" w:color="auto" w:fill="FFFFFF"/>
              </w:rPr>
              <w:t>10</w:t>
            </w:r>
            <w:r>
              <w:rPr>
                <w:b/>
                <w:bCs/>
                <w:color w:val="0000FF"/>
                <w:szCs w:val="21"/>
                <w:shd w:val="clear" w:color="auto" w:fill="FFFFFF"/>
              </w:rPr>
              <w:t>日发布的通告要求，省外来苍返苍人员要速做核酸检测。所有出省回苍和省外来苍人员进入苍南县招标投标工作指导中心（苍南县公共资源交易中心）时须提供</w:t>
            </w:r>
            <w:r>
              <w:rPr>
                <w:b/>
                <w:bCs/>
                <w:color w:val="0000FF"/>
                <w:szCs w:val="21"/>
                <w:shd w:val="clear" w:color="auto" w:fill="FFFFFF"/>
              </w:rPr>
              <w:t>48</w:t>
            </w:r>
            <w:r>
              <w:rPr>
                <w:b/>
                <w:bCs/>
                <w:color w:val="0000FF"/>
                <w:szCs w:val="21"/>
                <w:shd w:val="clear" w:color="auto" w:fill="FFFFFF"/>
              </w:rPr>
              <w:t>小时内核酸检测阴性证明。请各投标人必须仔细阅读及严格执行苍南县新型冠状病毒肺炎疫情防控工作领导小组办公室发布的各类通告。</w:t>
            </w:r>
          </w:p>
          <w:p w:rsidR="00865D7D" w:rsidRDefault="002B3D98" w:rsidP="00174FFD">
            <w:pPr>
              <w:pStyle w:val="TableParagraph"/>
              <w:snapToGrid w:val="0"/>
              <w:spacing w:line="260" w:lineRule="exact"/>
              <w:ind w:left="107" w:right="-15" w:firstLineChars="200" w:firstLine="422"/>
              <w:rPr>
                <w:b/>
                <w:bCs/>
                <w:color w:val="0000FF"/>
                <w:szCs w:val="21"/>
              </w:rPr>
            </w:pPr>
            <w:r>
              <w:rPr>
                <w:rFonts w:hint="eastAsia"/>
                <w:b/>
                <w:bCs/>
                <w:color w:val="0000FF"/>
                <w:szCs w:val="21"/>
              </w:rPr>
              <w:t>二、</w:t>
            </w:r>
            <w:r w:rsidR="00E60027">
              <w:rPr>
                <w:rFonts w:hint="eastAsia"/>
                <w:b/>
                <w:bCs/>
                <w:color w:val="0000FF"/>
                <w:szCs w:val="21"/>
              </w:rPr>
              <w:t>根据苍南县新型冠状病毒肺炎疫情防控工作领导小组办公室</w:t>
            </w:r>
            <w:r w:rsidR="00E60027">
              <w:rPr>
                <w:rFonts w:hint="eastAsia"/>
                <w:b/>
                <w:bCs/>
                <w:color w:val="0000FF"/>
                <w:szCs w:val="21"/>
              </w:rPr>
              <w:t>2021</w:t>
            </w:r>
            <w:r w:rsidR="00E60027">
              <w:rPr>
                <w:rFonts w:hint="eastAsia"/>
                <w:b/>
                <w:bCs/>
                <w:color w:val="0000FF"/>
                <w:szCs w:val="21"/>
              </w:rPr>
              <w:t>年</w:t>
            </w:r>
            <w:r w:rsidR="00E60027">
              <w:rPr>
                <w:rFonts w:hint="eastAsia"/>
                <w:b/>
                <w:bCs/>
                <w:color w:val="0000FF"/>
                <w:szCs w:val="21"/>
              </w:rPr>
              <w:t>9</w:t>
            </w:r>
            <w:r w:rsidR="00E60027">
              <w:rPr>
                <w:rFonts w:hint="eastAsia"/>
                <w:b/>
                <w:bCs/>
                <w:color w:val="0000FF"/>
                <w:szCs w:val="21"/>
              </w:rPr>
              <w:t>月</w:t>
            </w:r>
            <w:r w:rsidR="00E60027">
              <w:rPr>
                <w:rFonts w:hint="eastAsia"/>
                <w:b/>
                <w:bCs/>
                <w:color w:val="0000FF"/>
                <w:szCs w:val="21"/>
              </w:rPr>
              <w:t>13</w:t>
            </w:r>
            <w:r w:rsidR="00E60027">
              <w:rPr>
                <w:rFonts w:hint="eastAsia"/>
                <w:b/>
                <w:bCs/>
                <w:color w:val="0000FF"/>
                <w:szCs w:val="21"/>
              </w:rPr>
              <w:t>日发布的第</w:t>
            </w:r>
            <w:r w:rsidR="00E60027">
              <w:rPr>
                <w:rFonts w:hint="eastAsia"/>
                <w:b/>
                <w:bCs/>
                <w:color w:val="0000FF"/>
                <w:szCs w:val="21"/>
              </w:rPr>
              <w:t>27</w:t>
            </w:r>
            <w:r w:rsidR="00E60027">
              <w:rPr>
                <w:rFonts w:hint="eastAsia"/>
                <w:b/>
                <w:bCs/>
                <w:color w:val="0000FF"/>
                <w:szCs w:val="21"/>
              </w:rPr>
              <w:t>号通告要求，禁止中高风险地区所在省份来苍返苍人员进入苍南县招标投标工作指导中心（苍南县公共资源交易中心）场所；所有进入苍南县招标投标工作指导中心（苍南县公共资源交易中心）场所的人员须测温、亮码（健康码</w:t>
            </w:r>
            <w:r w:rsidR="00E60027">
              <w:rPr>
                <w:rFonts w:hint="eastAsia"/>
                <w:b/>
                <w:bCs/>
                <w:color w:val="0000FF"/>
                <w:szCs w:val="21"/>
              </w:rPr>
              <w:t>+</w:t>
            </w:r>
            <w:r w:rsidR="00E60027">
              <w:rPr>
                <w:rFonts w:hint="eastAsia"/>
                <w:b/>
                <w:bCs/>
                <w:color w:val="0000FF"/>
                <w:szCs w:val="21"/>
              </w:rPr>
              <w:t>行程码）核查，无异常后方可进入。</w:t>
            </w:r>
          </w:p>
          <w:p w:rsidR="00996681" w:rsidRDefault="00E60027" w:rsidP="00174FFD">
            <w:pPr>
              <w:pStyle w:val="TableParagraph"/>
              <w:snapToGrid w:val="0"/>
              <w:spacing w:line="260" w:lineRule="exact"/>
              <w:ind w:left="107" w:right="-15" w:firstLineChars="200" w:firstLine="422"/>
              <w:rPr>
                <w:b/>
                <w:bCs/>
                <w:color w:val="0000FF"/>
                <w:szCs w:val="21"/>
              </w:rPr>
            </w:pPr>
            <w:r>
              <w:rPr>
                <w:rFonts w:hint="eastAsia"/>
                <w:b/>
                <w:bCs/>
                <w:color w:val="0000FF"/>
                <w:szCs w:val="21"/>
              </w:rPr>
              <w:t>请各投标人必须仔细阅读及严格执行苍南县新型冠状病毒肺炎疫情防控工作领导小组办公室发布的各类通告并提前做好投标准备工作。</w:t>
            </w:r>
          </w:p>
        </w:tc>
      </w:tr>
    </w:tbl>
    <w:p w:rsidR="00996681" w:rsidRDefault="00996681" w:rsidP="007206F0">
      <w:pPr>
        <w:pStyle w:val="2"/>
        <w:keepNext w:val="0"/>
        <w:keepLines w:val="0"/>
        <w:snapToGrid w:val="0"/>
        <w:spacing w:before="0" w:after="0" w:line="360" w:lineRule="auto"/>
        <w:rPr>
          <w:rFonts w:ascii="宋体" w:eastAsia="宋体" w:hAnsi="宋体" w:cs="宋体"/>
        </w:rPr>
      </w:pPr>
      <w:bookmarkStart w:id="114" w:name="_Toc19273"/>
      <w:bookmarkEnd w:id="86"/>
      <w:r>
        <w:rPr>
          <w:rFonts w:ascii="宋体" w:eastAsia="宋体" w:hAnsi="宋体" w:cs="宋体" w:hint="eastAsia"/>
        </w:rPr>
        <w:br w:type="page"/>
      </w:r>
      <w:bookmarkStart w:id="115" w:name="_Toc83237069"/>
      <w:r>
        <w:rPr>
          <w:rFonts w:ascii="宋体" w:eastAsia="宋体" w:hAnsi="宋体" w:cs="宋体" w:hint="eastAsia"/>
        </w:rPr>
        <w:lastRenderedPageBreak/>
        <w:t>1. 总则</w:t>
      </w:r>
      <w:bookmarkEnd w:id="114"/>
      <w:bookmarkEnd w:id="115"/>
    </w:p>
    <w:p w:rsidR="00996681" w:rsidRDefault="00996681" w:rsidP="007206F0">
      <w:pPr>
        <w:pStyle w:val="378020"/>
        <w:keepNext w:val="0"/>
        <w:keepLines w:val="0"/>
        <w:snapToGrid w:val="0"/>
        <w:spacing w:line="360" w:lineRule="auto"/>
        <w:rPr>
          <w:rFonts w:ascii="宋体" w:eastAsia="宋体" w:hAnsi="宋体"/>
          <w:b/>
          <w:bCs/>
        </w:rPr>
      </w:pPr>
      <w:r>
        <w:rPr>
          <w:rFonts w:ascii="宋体" w:eastAsia="宋体" w:hAnsi="宋体" w:hint="eastAsia"/>
          <w:b/>
          <w:bCs/>
        </w:rPr>
        <w:t>1.1 项目概况</w:t>
      </w:r>
    </w:p>
    <w:p w:rsidR="00996681" w:rsidRDefault="00996681" w:rsidP="007206F0">
      <w:pPr>
        <w:snapToGrid w:val="0"/>
        <w:spacing w:line="360" w:lineRule="auto"/>
        <w:ind w:firstLineChars="200" w:firstLine="420"/>
        <w:rPr>
          <w:rFonts w:ascii="宋体" w:hAnsi="宋体" w:cs="宋体"/>
        </w:rPr>
      </w:pPr>
      <w:r>
        <w:rPr>
          <w:rFonts w:ascii="宋体" w:hAnsi="宋体" w:cs="宋体" w:hint="eastAsia"/>
        </w:rPr>
        <w:t>1.1.1 根据《中华人民共和国招标投标法》等有关法律、法规和规章的规定，本招标项目已具备招标条件，现对本标段施工进行招标。</w:t>
      </w:r>
    </w:p>
    <w:p w:rsidR="00996681" w:rsidRDefault="00996681" w:rsidP="007206F0">
      <w:pPr>
        <w:snapToGrid w:val="0"/>
        <w:spacing w:line="360" w:lineRule="auto"/>
        <w:ind w:firstLineChars="200" w:firstLine="420"/>
        <w:rPr>
          <w:rFonts w:ascii="宋体" w:hAnsi="宋体" w:cs="宋体"/>
        </w:rPr>
      </w:pPr>
      <w:r>
        <w:rPr>
          <w:rFonts w:ascii="宋体" w:hAnsi="宋体" w:cs="宋体" w:hint="eastAsia"/>
        </w:rPr>
        <w:t>1.1.2 本招标项目招标人：见投标人须知前附表。</w:t>
      </w:r>
    </w:p>
    <w:p w:rsidR="00996681" w:rsidRDefault="00996681" w:rsidP="007206F0">
      <w:pPr>
        <w:snapToGrid w:val="0"/>
        <w:spacing w:line="360" w:lineRule="auto"/>
        <w:ind w:firstLineChars="200" w:firstLine="420"/>
        <w:rPr>
          <w:rFonts w:ascii="宋体" w:hAnsi="宋体" w:cs="宋体"/>
        </w:rPr>
      </w:pPr>
      <w:r>
        <w:rPr>
          <w:rFonts w:ascii="宋体" w:hAnsi="宋体" w:cs="宋体" w:hint="eastAsia"/>
        </w:rPr>
        <w:t>1.1.3 本标段招标代理机构：见投标人须知前附表。</w:t>
      </w:r>
    </w:p>
    <w:p w:rsidR="00996681" w:rsidRDefault="00996681" w:rsidP="007206F0">
      <w:pPr>
        <w:snapToGrid w:val="0"/>
        <w:spacing w:line="360" w:lineRule="auto"/>
        <w:ind w:firstLineChars="200" w:firstLine="420"/>
        <w:rPr>
          <w:rFonts w:ascii="宋体" w:hAnsi="宋体" w:cs="宋体"/>
        </w:rPr>
      </w:pPr>
      <w:r>
        <w:rPr>
          <w:rFonts w:ascii="宋体" w:hAnsi="宋体" w:cs="宋体" w:hint="eastAsia"/>
        </w:rPr>
        <w:t>1.1.4 本招标项目名称：见投标人须知前附表。</w:t>
      </w:r>
    </w:p>
    <w:p w:rsidR="00996681" w:rsidRDefault="00996681" w:rsidP="007206F0">
      <w:pPr>
        <w:snapToGrid w:val="0"/>
        <w:spacing w:line="360" w:lineRule="auto"/>
        <w:ind w:firstLineChars="200" w:firstLine="420"/>
        <w:rPr>
          <w:rFonts w:ascii="宋体" w:hAnsi="宋体" w:cs="宋体"/>
        </w:rPr>
      </w:pPr>
      <w:r>
        <w:rPr>
          <w:rFonts w:ascii="宋体" w:hAnsi="宋体" w:cs="宋体" w:hint="eastAsia"/>
        </w:rPr>
        <w:t>1.1.5 本标段建设地点：见投标人须知前附表。</w:t>
      </w:r>
    </w:p>
    <w:p w:rsidR="00996681" w:rsidRDefault="00996681" w:rsidP="007206F0">
      <w:pPr>
        <w:pStyle w:val="378020"/>
        <w:keepNext w:val="0"/>
        <w:keepLines w:val="0"/>
        <w:snapToGrid w:val="0"/>
        <w:spacing w:line="360" w:lineRule="auto"/>
        <w:rPr>
          <w:rFonts w:ascii="宋体" w:eastAsia="宋体" w:hAnsi="宋体"/>
          <w:b/>
          <w:bCs/>
        </w:rPr>
      </w:pPr>
      <w:r>
        <w:rPr>
          <w:rFonts w:ascii="宋体" w:eastAsia="宋体" w:hAnsi="宋体" w:hint="eastAsia"/>
          <w:b/>
          <w:bCs/>
        </w:rPr>
        <w:t>1.2 资金来源和落实情况</w:t>
      </w:r>
    </w:p>
    <w:p w:rsidR="00996681" w:rsidRDefault="00996681" w:rsidP="007206F0">
      <w:pPr>
        <w:snapToGrid w:val="0"/>
        <w:spacing w:line="360" w:lineRule="auto"/>
        <w:ind w:firstLineChars="200" w:firstLine="420"/>
        <w:rPr>
          <w:rFonts w:ascii="宋体" w:hAnsi="宋体" w:cs="宋体"/>
        </w:rPr>
      </w:pPr>
      <w:r>
        <w:rPr>
          <w:rFonts w:ascii="宋体" w:hAnsi="宋体" w:cs="宋体" w:hint="eastAsia"/>
        </w:rPr>
        <w:t>1.2.1 本招标项目的资金来源：见投标人须知前附表。</w:t>
      </w:r>
    </w:p>
    <w:p w:rsidR="00996681" w:rsidRDefault="00996681" w:rsidP="007206F0">
      <w:pPr>
        <w:snapToGrid w:val="0"/>
        <w:spacing w:line="360" w:lineRule="auto"/>
        <w:ind w:firstLineChars="200" w:firstLine="420"/>
        <w:rPr>
          <w:rFonts w:ascii="宋体" w:hAnsi="宋体" w:cs="宋体"/>
        </w:rPr>
      </w:pPr>
      <w:r>
        <w:rPr>
          <w:rFonts w:ascii="宋体" w:hAnsi="宋体" w:cs="宋体" w:hint="eastAsia"/>
        </w:rPr>
        <w:t>1.2.2 本招标项目的出资比例：见投标人须知前附表。</w:t>
      </w:r>
    </w:p>
    <w:p w:rsidR="00996681" w:rsidRDefault="00996681" w:rsidP="007206F0">
      <w:pPr>
        <w:pStyle w:val="Default"/>
        <w:snapToGrid w:val="0"/>
        <w:spacing w:line="360" w:lineRule="auto"/>
        <w:ind w:firstLineChars="200" w:firstLine="420"/>
        <w:jc w:val="both"/>
        <w:rPr>
          <w:rFonts w:hAnsi="宋体"/>
          <w:color w:val="auto"/>
          <w:kern w:val="2"/>
          <w:sz w:val="21"/>
        </w:rPr>
      </w:pPr>
      <w:r>
        <w:rPr>
          <w:rFonts w:hAnsi="宋体" w:hint="eastAsia"/>
          <w:color w:val="auto"/>
          <w:kern w:val="2"/>
          <w:sz w:val="21"/>
        </w:rPr>
        <w:t>1.2.3 本招标项目的资金落实情况：见投标人须知前附表。</w:t>
      </w:r>
    </w:p>
    <w:p w:rsidR="00996681" w:rsidRDefault="00996681" w:rsidP="007206F0">
      <w:pPr>
        <w:pStyle w:val="378020"/>
        <w:keepNext w:val="0"/>
        <w:keepLines w:val="0"/>
        <w:snapToGrid w:val="0"/>
        <w:spacing w:line="360" w:lineRule="auto"/>
        <w:rPr>
          <w:rFonts w:ascii="宋体" w:eastAsia="宋体" w:hAnsi="宋体"/>
          <w:b/>
          <w:bCs/>
        </w:rPr>
      </w:pPr>
      <w:r>
        <w:rPr>
          <w:rFonts w:ascii="宋体" w:eastAsia="宋体" w:hAnsi="宋体" w:hint="eastAsia"/>
          <w:b/>
          <w:bCs/>
        </w:rPr>
        <w:t>1.3 招标范围、计划工期和质量要求</w:t>
      </w:r>
    </w:p>
    <w:p w:rsidR="00996681" w:rsidRDefault="00996681" w:rsidP="007206F0">
      <w:pPr>
        <w:snapToGrid w:val="0"/>
        <w:spacing w:line="360" w:lineRule="auto"/>
        <w:ind w:firstLineChars="200" w:firstLine="420"/>
        <w:rPr>
          <w:rFonts w:ascii="宋体" w:hAnsi="宋体" w:cs="宋体"/>
        </w:rPr>
      </w:pPr>
      <w:r>
        <w:rPr>
          <w:rFonts w:ascii="宋体" w:hAnsi="宋体" w:cs="宋体" w:hint="eastAsia"/>
        </w:rPr>
        <w:t>1.3.1 本次招标范围：见投标人须知前附表。</w:t>
      </w:r>
    </w:p>
    <w:p w:rsidR="00996681" w:rsidRDefault="00996681" w:rsidP="007206F0">
      <w:pPr>
        <w:snapToGrid w:val="0"/>
        <w:spacing w:line="360" w:lineRule="auto"/>
        <w:ind w:firstLineChars="200" w:firstLine="420"/>
        <w:rPr>
          <w:rFonts w:ascii="宋体" w:hAnsi="宋体" w:cs="宋体"/>
        </w:rPr>
      </w:pPr>
      <w:r>
        <w:rPr>
          <w:rFonts w:ascii="宋体" w:hAnsi="宋体" w:cs="宋体" w:hint="eastAsia"/>
        </w:rPr>
        <w:t>1.3.2 本标段的计划工期：见投标人须知前附表。</w:t>
      </w:r>
    </w:p>
    <w:p w:rsidR="00996681" w:rsidRDefault="00996681" w:rsidP="007206F0">
      <w:pPr>
        <w:snapToGrid w:val="0"/>
        <w:spacing w:line="360" w:lineRule="auto"/>
        <w:ind w:firstLineChars="200" w:firstLine="420"/>
        <w:rPr>
          <w:rFonts w:ascii="宋体" w:hAnsi="宋体" w:cs="宋体"/>
        </w:rPr>
      </w:pPr>
      <w:r>
        <w:rPr>
          <w:rFonts w:ascii="宋体" w:hAnsi="宋体" w:cs="宋体" w:hint="eastAsia"/>
        </w:rPr>
        <w:t>1.3.3 本标段的质量要求：见投标人须知前附表。</w:t>
      </w:r>
    </w:p>
    <w:p w:rsidR="00996681" w:rsidRDefault="00996681" w:rsidP="007206F0">
      <w:pPr>
        <w:pStyle w:val="378020"/>
        <w:keepNext w:val="0"/>
        <w:keepLines w:val="0"/>
        <w:snapToGrid w:val="0"/>
        <w:spacing w:line="360" w:lineRule="auto"/>
        <w:rPr>
          <w:rFonts w:ascii="宋体" w:eastAsia="宋体" w:hAnsi="宋体"/>
          <w:b/>
          <w:bCs/>
        </w:rPr>
      </w:pPr>
      <w:r>
        <w:rPr>
          <w:rFonts w:ascii="宋体" w:eastAsia="宋体" w:hAnsi="宋体" w:hint="eastAsia"/>
          <w:b/>
          <w:bCs/>
        </w:rPr>
        <w:t>1.4 投标人资格要求</w:t>
      </w:r>
    </w:p>
    <w:p w:rsidR="00996681" w:rsidRDefault="00996681" w:rsidP="007206F0">
      <w:pPr>
        <w:pStyle w:val="CM27"/>
        <w:snapToGrid w:val="0"/>
        <w:spacing w:line="360" w:lineRule="auto"/>
        <w:ind w:firstLineChars="200" w:firstLine="420"/>
        <w:jc w:val="both"/>
        <w:rPr>
          <w:rFonts w:hAnsi="宋体" w:cs="宋体"/>
          <w:b/>
          <w:sz w:val="21"/>
          <w:szCs w:val="21"/>
          <w:u w:val="single"/>
        </w:rPr>
      </w:pPr>
      <w:r>
        <w:rPr>
          <w:rFonts w:hAnsi="宋体" w:cs="宋体" w:hint="eastAsia"/>
          <w:sz w:val="21"/>
          <w:szCs w:val="21"/>
        </w:rPr>
        <w:t>1.4.1 投标人应具备承担本标段施工的资质条件、能力和信誉：见投标人须知前附表。</w:t>
      </w:r>
    </w:p>
    <w:p w:rsidR="00996681" w:rsidRDefault="00996681" w:rsidP="007206F0">
      <w:pPr>
        <w:pStyle w:val="Default"/>
        <w:snapToGrid w:val="0"/>
        <w:spacing w:line="360" w:lineRule="auto"/>
        <w:ind w:firstLineChars="200" w:firstLine="420"/>
        <w:jc w:val="both"/>
        <w:rPr>
          <w:rFonts w:hAnsi="宋体"/>
          <w:b/>
          <w:color w:val="auto"/>
          <w:sz w:val="21"/>
          <w:szCs w:val="21"/>
        </w:rPr>
      </w:pPr>
      <w:r>
        <w:rPr>
          <w:rFonts w:hAnsi="宋体" w:hint="eastAsia"/>
          <w:color w:val="auto"/>
          <w:sz w:val="21"/>
          <w:szCs w:val="21"/>
        </w:rPr>
        <w:t xml:space="preserve">1.4.2 </w:t>
      </w:r>
      <w:r>
        <w:rPr>
          <w:rFonts w:hAnsi="宋体" w:hint="eastAsia"/>
          <w:b/>
          <w:color w:val="auto"/>
          <w:sz w:val="21"/>
          <w:szCs w:val="21"/>
        </w:rPr>
        <w:t>本工程是否接受联合体：见投标人须知前附表。</w:t>
      </w:r>
    </w:p>
    <w:p w:rsidR="00996681" w:rsidRDefault="00996681" w:rsidP="007206F0">
      <w:pPr>
        <w:pStyle w:val="Default"/>
        <w:snapToGrid w:val="0"/>
        <w:spacing w:line="360" w:lineRule="auto"/>
        <w:ind w:firstLineChars="200" w:firstLine="420"/>
        <w:rPr>
          <w:rFonts w:hAnsi="宋体"/>
          <w:color w:val="auto"/>
          <w:szCs w:val="21"/>
        </w:rPr>
      </w:pPr>
      <w:r>
        <w:rPr>
          <w:rFonts w:hAnsi="宋体" w:hint="eastAsia"/>
          <w:color w:val="auto"/>
          <w:sz w:val="21"/>
          <w:szCs w:val="21"/>
        </w:rPr>
        <w:t xml:space="preserve">1.4.3 </w:t>
      </w:r>
      <w:r>
        <w:rPr>
          <w:rFonts w:hAnsi="宋体" w:hint="eastAsia"/>
          <w:color w:val="auto"/>
          <w:szCs w:val="21"/>
        </w:rPr>
        <w:t xml:space="preserve"> 投标人不得存在下列情形之一：</w:t>
      </w:r>
    </w:p>
    <w:p w:rsidR="00996681" w:rsidRDefault="00996681" w:rsidP="007206F0">
      <w:pPr>
        <w:snapToGrid w:val="0"/>
        <w:spacing w:line="360" w:lineRule="auto"/>
        <w:ind w:firstLineChars="342" w:firstLine="718"/>
        <w:rPr>
          <w:rFonts w:ascii="宋体" w:hAnsi="宋体" w:cs="宋体"/>
        </w:rPr>
      </w:pPr>
      <w:r>
        <w:rPr>
          <w:rFonts w:ascii="宋体" w:hAnsi="宋体" w:cs="宋体" w:hint="eastAsia"/>
        </w:rPr>
        <w:t xml:space="preserve">（1）为招标人不具有独立法人资格的附属机构（单位）； </w:t>
      </w:r>
    </w:p>
    <w:p w:rsidR="00996681" w:rsidRDefault="00996681" w:rsidP="007206F0">
      <w:pPr>
        <w:snapToGrid w:val="0"/>
        <w:spacing w:line="360" w:lineRule="auto"/>
        <w:ind w:firstLineChars="342" w:firstLine="718"/>
        <w:rPr>
          <w:rFonts w:ascii="宋体" w:hAnsi="宋体" w:cs="宋体"/>
        </w:rPr>
      </w:pPr>
      <w:r>
        <w:rPr>
          <w:rFonts w:ascii="宋体" w:hAnsi="宋体" w:cs="宋体" w:hint="eastAsia"/>
        </w:rPr>
        <w:t xml:space="preserve">（2）为本标段前期准备提供设计或咨询服务的； </w:t>
      </w:r>
    </w:p>
    <w:p w:rsidR="00996681" w:rsidRDefault="00996681" w:rsidP="007206F0">
      <w:pPr>
        <w:snapToGrid w:val="0"/>
        <w:spacing w:line="360" w:lineRule="auto"/>
        <w:ind w:firstLineChars="342" w:firstLine="718"/>
        <w:rPr>
          <w:rFonts w:ascii="宋体" w:hAnsi="宋体" w:cs="宋体"/>
        </w:rPr>
      </w:pPr>
      <w:r>
        <w:rPr>
          <w:rFonts w:ascii="宋体" w:hAnsi="宋体" w:cs="宋体" w:hint="eastAsia"/>
        </w:rPr>
        <w:t>（3）与本招标项目的其他投标人为同一个单位负责人；</w:t>
      </w:r>
    </w:p>
    <w:p w:rsidR="00996681" w:rsidRDefault="00996681" w:rsidP="007206F0">
      <w:pPr>
        <w:snapToGrid w:val="0"/>
        <w:spacing w:line="360" w:lineRule="auto"/>
        <w:ind w:firstLineChars="342" w:firstLine="718"/>
        <w:rPr>
          <w:rFonts w:ascii="宋体" w:hAnsi="宋体" w:cs="宋体"/>
        </w:rPr>
      </w:pPr>
      <w:r>
        <w:rPr>
          <w:rFonts w:ascii="宋体" w:hAnsi="宋体" w:cs="宋体" w:hint="eastAsia"/>
        </w:rPr>
        <w:t>（4）与本招标项目的其他投标人存在控股、管理关系；</w:t>
      </w:r>
    </w:p>
    <w:p w:rsidR="00996681" w:rsidRDefault="00996681" w:rsidP="007206F0">
      <w:pPr>
        <w:snapToGrid w:val="0"/>
        <w:spacing w:line="360" w:lineRule="auto"/>
        <w:ind w:firstLineChars="342" w:firstLine="718"/>
        <w:rPr>
          <w:rFonts w:ascii="宋体" w:hAnsi="宋体" w:cs="宋体"/>
        </w:rPr>
      </w:pPr>
      <w:r>
        <w:rPr>
          <w:rFonts w:ascii="宋体" w:hAnsi="宋体" w:cs="宋体" w:hint="eastAsia"/>
        </w:rPr>
        <w:t>（5）为本标段的监理人；</w:t>
      </w:r>
    </w:p>
    <w:p w:rsidR="00996681" w:rsidRDefault="00996681" w:rsidP="007206F0">
      <w:pPr>
        <w:snapToGrid w:val="0"/>
        <w:spacing w:line="360" w:lineRule="auto"/>
        <w:ind w:firstLineChars="342" w:firstLine="718"/>
        <w:rPr>
          <w:rFonts w:ascii="宋体" w:hAnsi="宋体" w:cs="宋体"/>
        </w:rPr>
      </w:pPr>
      <w:r>
        <w:rPr>
          <w:rFonts w:ascii="宋体" w:hAnsi="宋体" w:cs="宋体" w:hint="eastAsia"/>
        </w:rPr>
        <w:t xml:space="preserve">（6）为本标段的代建人； </w:t>
      </w:r>
    </w:p>
    <w:p w:rsidR="00996681" w:rsidRDefault="00996681" w:rsidP="007206F0">
      <w:pPr>
        <w:snapToGrid w:val="0"/>
        <w:spacing w:line="360" w:lineRule="auto"/>
        <w:ind w:firstLineChars="342" w:firstLine="718"/>
        <w:rPr>
          <w:rFonts w:ascii="宋体" w:hAnsi="宋体" w:cs="宋体"/>
        </w:rPr>
      </w:pPr>
      <w:r>
        <w:rPr>
          <w:rFonts w:ascii="宋体" w:hAnsi="宋体" w:cs="宋体" w:hint="eastAsia"/>
        </w:rPr>
        <w:t xml:space="preserve">（7）为本标段提供招标代理服务的； </w:t>
      </w:r>
    </w:p>
    <w:p w:rsidR="00996681" w:rsidRDefault="00996681" w:rsidP="007206F0">
      <w:pPr>
        <w:snapToGrid w:val="0"/>
        <w:spacing w:line="360" w:lineRule="auto"/>
        <w:ind w:firstLineChars="342" w:firstLine="718"/>
        <w:rPr>
          <w:rFonts w:ascii="宋体" w:hAnsi="宋体" w:cs="宋体"/>
        </w:rPr>
      </w:pPr>
      <w:r>
        <w:rPr>
          <w:rFonts w:ascii="宋体" w:hAnsi="宋体" w:cs="宋体" w:hint="eastAsia"/>
        </w:rPr>
        <w:t>（8）与本标段的监理人或代建人或招标代理机构同为一个法定代表人的；</w:t>
      </w:r>
    </w:p>
    <w:p w:rsidR="00996681" w:rsidRDefault="00996681" w:rsidP="007206F0">
      <w:pPr>
        <w:snapToGrid w:val="0"/>
        <w:spacing w:line="360" w:lineRule="auto"/>
        <w:ind w:firstLineChars="342" w:firstLine="718"/>
        <w:rPr>
          <w:rFonts w:ascii="宋体" w:hAnsi="宋体" w:cs="宋体"/>
        </w:rPr>
      </w:pPr>
      <w:r>
        <w:rPr>
          <w:rFonts w:ascii="宋体" w:hAnsi="宋体" w:cs="宋体" w:hint="eastAsia"/>
        </w:rPr>
        <w:t>（9）与本标段的监理人或代建人或招标代理机构相互控股或参股的；</w:t>
      </w:r>
    </w:p>
    <w:p w:rsidR="00996681" w:rsidRDefault="00996681" w:rsidP="007206F0">
      <w:pPr>
        <w:snapToGrid w:val="0"/>
        <w:spacing w:line="360" w:lineRule="auto"/>
        <w:ind w:firstLineChars="342" w:firstLine="718"/>
        <w:rPr>
          <w:rFonts w:ascii="宋体" w:hAnsi="宋体" w:cs="宋体"/>
        </w:rPr>
      </w:pPr>
      <w:r>
        <w:rPr>
          <w:rFonts w:ascii="宋体" w:hAnsi="宋体" w:cs="宋体" w:hint="eastAsia"/>
        </w:rPr>
        <w:t>（10）与本标段的监理人或代建人或招标代理机构相互任职或工作的；</w:t>
      </w:r>
    </w:p>
    <w:p w:rsidR="00996681" w:rsidRDefault="00996681" w:rsidP="007206F0">
      <w:pPr>
        <w:snapToGrid w:val="0"/>
        <w:spacing w:line="360" w:lineRule="auto"/>
        <w:ind w:firstLineChars="342" w:firstLine="718"/>
        <w:rPr>
          <w:rFonts w:ascii="宋体" w:hAnsi="宋体" w:cs="宋体"/>
        </w:rPr>
      </w:pPr>
      <w:r>
        <w:rPr>
          <w:rFonts w:ascii="宋体" w:hAnsi="宋体" w:cs="宋体" w:hint="eastAsia"/>
        </w:rPr>
        <w:t xml:space="preserve">（11）被责令停业的； </w:t>
      </w:r>
    </w:p>
    <w:p w:rsidR="00996681" w:rsidRDefault="00996681" w:rsidP="007206F0">
      <w:pPr>
        <w:snapToGrid w:val="0"/>
        <w:spacing w:line="360" w:lineRule="auto"/>
        <w:ind w:firstLineChars="342" w:firstLine="718"/>
        <w:rPr>
          <w:rFonts w:ascii="宋体" w:hAnsi="宋体" w:cs="宋体"/>
        </w:rPr>
      </w:pPr>
      <w:r>
        <w:rPr>
          <w:rFonts w:ascii="宋体" w:hAnsi="宋体" w:cs="宋体" w:hint="eastAsia"/>
        </w:rPr>
        <w:t xml:space="preserve">（12）被暂停或取消投标资格的； </w:t>
      </w:r>
    </w:p>
    <w:p w:rsidR="00996681" w:rsidRDefault="00996681" w:rsidP="007206F0">
      <w:pPr>
        <w:snapToGrid w:val="0"/>
        <w:spacing w:line="360" w:lineRule="auto"/>
        <w:ind w:firstLineChars="342" w:firstLine="718"/>
        <w:rPr>
          <w:rFonts w:ascii="宋体" w:hAnsi="宋体" w:cs="宋体"/>
        </w:rPr>
      </w:pPr>
      <w:r>
        <w:rPr>
          <w:rFonts w:ascii="宋体" w:hAnsi="宋体" w:cs="宋体" w:hint="eastAsia"/>
        </w:rPr>
        <w:t>（13）财产被接管或冻结的（进入清算程序，或被宣告破产，或其他丧失履约能力的情形）；</w:t>
      </w:r>
    </w:p>
    <w:p w:rsidR="00996681" w:rsidRDefault="00996681" w:rsidP="007206F0">
      <w:pPr>
        <w:snapToGrid w:val="0"/>
        <w:spacing w:line="360" w:lineRule="auto"/>
        <w:ind w:firstLineChars="342" w:firstLine="718"/>
        <w:rPr>
          <w:rFonts w:ascii="宋体" w:hAnsi="宋体" w:cs="宋体"/>
        </w:rPr>
      </w:pPr>
      <w:r>
        <w:rPr>
          <w:rFonts w:ascii="宋体" w:hAnsi="宋体" w:cs="宋体" w:hint="eastAsia"/>
        </w:rPr>
        <w:lastRenderedPageBreak/>
        <w:t>（14）在最近三年内有骗取中标或严重违约或重大工程质量问题的（“近三年”指投标截止之日上溯三年，以相关行业主管部门的行政处罚决定或司法机关出具的有关法律文书为准）；</w:t>
      </w:r>
    </w:p>
    <w:p w:rsidR="00996681" w:rsidRDefault="00996681" w:rsidP="007206F0">
      <w:pPr>
        <w:snapToGrid w:val="0"/>
        <w:spacing w:line="360" w:lineRule="auto"/>
        <w:ind w:firstLineChars="342" w:firstLine="718"/>
        <w:rPr>
          <w:rFonts w:ascii="宋体" w:hAnsi="宋体" w:cs="宋体"/>
        </w:rPr>
      </w:pPr>
      <w:r>
        <w:rPr>
          <w:rFonts w:ascii="宋体" w:hAnsi="宋体" w:cs="宋体" w:hint="eastAsia"/>
        </w:rPr>
        <w:t>（15）被工商行政管理机关在全国企业信用信息公示系统中列入严重违法失信企业名单；</w:t>
      </w:r>
    </w:p>
    <w:p w:rsidR="00996681" w:rsidRDefault="00996681" w:rsidP="007206F0">
      <w:pPr>
        <w:snapToGrid w:val="0"/>
        <w:spacing w:line="360" w:lineRule="auto"/>
        <w:ind w:firstLineChars="342" w:firstLine="718"/>
        <w:rPr>
          <w:rFonts w:ascii="宋体" w:hAnsi="宋体" w:cs="宋体"/>
        </w:rPr>
      </w:pPr>
      <w:r>
        <w:rPr>
          <w:rFonts w:ascii="宋体" w:hAnsi="宋体" w:cs="宋体" w:hint="eastAsia"/>
        </w:rPr>
        <w:t>（16）被各级人民法院（http://zxgk.court.gov.cn/shixin/）列入失信被执行人（法人或其他组织）名单（已执行完结的除外，以提供法院结案的有关法律文书为准）；</w:t>
      </w:r>
    </w:p>
    <w:p w:rsidR="00996681" w:rsidRDefault="00996681" w:rsidP="007206F0">
      <w:pPr>
        <w:snapToGrid w:val="0"/>
        <w:spacing w:line="360" w:lineRule="auto"/>
        <w:ind w:firstLineChars="342" w:firstLine="718"/>
        <w:rPr>
          <w:rFonts w:ascii="宋体" w:hAnsi="宋体" w:cs="宋体"/>
        </w:rPr>
      </w:pPr>
      <w:r>
        <w:rPr>
          <w:rFonts w:ascii="宋体" w:hAnsi="宋体" w:cs="宋体" w:hint="eastAsia"/>
        </w:rPr>
        <w:t>（17）在近三年内投标人或其法定代表人、拟派的项目负责人有行贿犯罪行为的（“近三年”指投标截止之日上溯三年，以中国裁判文书网查询信息为准，查询信息与法院出具的文书不一致的，以法院出具的文书为准）；</w:t>
      </w:r>
    </w:p>
    <w:p w:rsidR="00996681" w:rsidRDefault="00996681" w:rsidP="007206F0">
      <w:pPr>
        <w:snapToGrid w:val="0"/>
        <w:spacing w:line="360" w:lineRule="auto"/>
        <w:ind w:firstLineChars="342" w:firstLine="718"/>
        <w:rPr>
          <w:rFonts w:ascii="宋体" w:hAnsi="宋体" w:cs="宋体"/>
        </w:rPr>
      </w:pPr>
      <w:r>
        <w:rPr>
          <w:rFonts w:ascii="宋体" w:hAnsi="宋体" w:cs="宋体" w:hint="eastAsia"/>
        </w:rPr>
        <w:t>（18）法律法规或投标人须知前附表规定的其他情形。</w:t>
      </w:r>
    </w:p>
    <w:p w:rsidR="00996681" w:rsidRDefault="00996681" w:rsidP="007206F0">
      <w:pPr>
        <w:snapToGrid w:val="0"/>
        <w:spacing w:line="360" w:lineRule="auto"/>
        <w:ind w:firstLineChars="200" w:firstLine="422"/>
        <w:rPr>
          <w:rFonts w:ascii="宋体" w:hAnsi="宋体" w:cs="宋体"/>
          <w:b/>
          <w:bCs/>
        </w:rPr>
      </w:pPr>
      <w:r>
        <w:rPr>
          <w:rFonts w:ascii="宋体" w:hAnsi="宋体" w:cs="宋体" w:hint="eastAsia"/>
          <w:b/>
          <w:bCs/>
        </w:rPr>
        <w:t>备注：投标人须知第1.4.3项中第（11）—（17）目规定的情形，仅指“投标人”，不包括投标人分公司、办事处及其他分支机构。</w:t>
      </w:r>
    </w:p>
    <w:p w:rsidR="00996681" w:rsidRDefault="00996681" w:rsidP="007206F0">
      <w:pPr>
        <w:pStyle w:val="378020"/>
        <w:keepNext w:val="0"/>
        <w:keepLines w:val="0"/>
        <w:snapToGrid w:val="0"/>
        <w:spacing w:line="360" w:lineRule="auto"/>
        <w:rPr>
          <w:rFonts w:ascii="宋体" w:eastAsia="宋体" w:hAnsi="宋体"/>
          <w:b/>
          <w:bCs/>
        </w:rPr>
      </w:pPr>
      <w:r>
        <w:rPr>
          <w:rFonts w:ascii="宋体" w:eastAsia="宋体" w:hAnsi="宋体" w:hint="eastAsia"/>
          <w:b/>
          <w:bCs/>
        </w:rPr>
        <w:t>1.5 费用承担</w:t>
      </w:r>
    </w:p>
    <w:p w:rsidR="00996681" w:rsidRDefault="00996681" w:rsidP="007206F0">
      <w:pPr>
        <w:pStyle w:val="CM56"/>
        <w:snapToGrid w:val="0"/>
        <w:spacing w:after="0" w:line="360" w:lineRule="auto"/>
        <w:ind w:left="420"/>
        <w:jc w:val="both"/>
        <w:rPr>
          <w:rFonts w:hAnsi="宋体" w:cs="宋体"/>
          <w:sz w:val="21"/>
          <w:szCs w:val="21"/>
        </w:rPr>
      </w:pPr>
      <w:r>
        <w:rPr>
          <w:rFonts w:hAnsi="宋体" w:cs="宋体" w:hint="eastAsia"/>
          <w:sz w:val="21"/>
          <w:szCs w:val="21"/>
        </w:rPr>
        <w:t>投标人准备和参加投标活动发生的费用自理。</w:t>
      </w:r>
    </w:p>
    <w:p w:rsidR="00996681" w:rsidRDefault="00996681" w:rsidP="007206F0">
      <w:pPr>
        <w:pStyle w:val="378020"/>
        <w:keepNext w:val="0"/>
        <w:keepLines w:val="0"/>
        <w:snapToGrid w:val="0"/>
        <w:spacing w:line="360" w:lineRule="auto"/>
        <w:rPr>
          <w:rFonts w:ascii="宋体" w:eastAsia="宋体" w:hAnsi="宋体"/>
          <w:b/>
          <w:bCs/>
        </w:rPr>
      </w:pPr>
      <w:r>
        <w:rPr>
          <w:rFonts w:ascii="宋体" w:eastAsia="宋体" w:hAnsi="宋体" w:hint="eastAsia"/>
          <w:b/>
          <w:bCs/>
        </w:rPr>
        <w:t>1.6 保密</w:t>
      </w:r>
    </w:p>
    <w:p w:rsidR="00996681" w:rsidRDefault="00996681" w:rsidP="007206F0">
      <w:pPr>
        <w:pStyle w:val="CM56"/>
        <w:snapToGrid w:val="0"/>
        <w:spacing w:after="0" w:line="360" w:lineRule="auto"/>
        <w:ind w:right="100" w:firstLine="420"/>
        <w:jc w:val="both"/>
        <w:rPr>
          <w:rFonts w:hAnsi="宋体" w:cs="宋体"/>
          <w:sz w:val="21"/>
          <w:szCs w:val="21"/>
        </w:rPr>
      </w:pPr>
      <w:r>
        <w:rPr>
          <w:rFonts w:hAnsi="宋体" w:cs="宋体" w:hint="eastAsia"/>
          <w:sz w:val="21"/>
          <w:szCs w:val="21"/>
        </w:rPr>
        <w:t>参与招标投标活动的各方应对招标文件和投标文件中的商业和技术等秘密保密，违者应对由此造成的后果承担法律责任。</w:t>
      </w:r>
    </w:p>
    <w:p w:rsidR="00996681" w:rsidRDefault="00996681" w:rsidP="007206F0">
      <w:pPr>
        <w:pStyle w:val="378020"/>
        <w:keepNext w:val="0"/>
        <w:keepLines w:val="0"/>
        <w:snapToGrid w:val="0"/>
        <w:spacing w:line="360" w:lineRule="auto"/>
        <w:rPr>
          <w:rFonts w:ascii="宋体" w:eastAsia="宋体" w:hAnsi="宋体"/>
          <w:b/>
          <w:bCs/>
        </w:rPr>
      </w:pPr>
      <w:r>
        <w:rPr>
          <w:rFonts w:ascii="宋体" w:eastAsia="宋体" w:hAnsi="宋体" w:hint="eastAsia"/>
          <w:b/>
          <w:bCs/>
        </w:rPr>
        <w:t>1.7 语言文字</w:t>
      </w:r>
    </w:p>
    <w:p w:rsidR="00996681" w:rsidRDefault="00996681" w:rsidP="007206F0">
      <w:pPr>
        <w:pStyle w:val="CM56"/>
        <w:snapToGrid w:val="0"/>
        <w:spacing w:after="0" w:line="360" w:lineRule="auto"/>
        <w:ind w:left="420"/>
        <w:jc w:val="both"/>
        <w:rPr>
          <w:rFonts w:hAnsi="宋体" w:cs="宋体"/>
          <w:sz w:val="21"/>
          <w:szCs w:val="21"/>
        </w:rPr>
      </w:pPr>
      <w:r>
        <w:rPr>
          <w:rFonts w:hAnsi="宋体" w:cs="宋体" w:hint="eastAsia"/>
          <w:sz w:val="21"/>
          <w:szCs w:val="21"/>
        </w:rPr>
        <w:t>除专用术语外，与招标投标有关的语言均使用中文。必要时专用术语应附有中文注释。</w:t>
      </w:r>
    </w:p>
    <w:p w:rsidR="00996681" w:rsidRDefault="00996681" w:rsidP="007206F0">
      <w:pPr>
        <w:pStyle w:val="378020"/>
        <w:keepNext w:val="0"/>
        <w:keepLines w:val="0"/>
        <w:snapToGrid w:val="0"/>
        <w:spacing w:line="360" w:lineRule="auto"/>
        <w:rPr>
          <w:rFonts w:ascii="宋体" w:eastAsia="宋体" w:hAnsi="宋体"/>
          <w:b/>
          <w:bCs/>
        </w:rPr>
      </w:pPr>
      <w:r>
        <w:rPr>
          <w:rFonts w:ascii="宋体" w:eastAsia="宋体" w:hAnsi="宋体" w:hint="eastAsia"/>
          <w:b/>
          <w:bCs/>
        </w:rPr>
        <w:t>1.8 计量单位</w:t>
      </w:r>
    </w:p>
    <w:p w:rsidR="00996681" w:rsidRDefault="00996681" w:rsidP="007206F0">
      <w:pPr>
        <w:pStyle w:val="CM56"/>
        <w:snapToGrid w:val="0"/>
        <w:spacing w:after="0" w:line="360" w:lineRule="auto"/>
        <w:ind w:left="420"/>
        <w:jc w:val="both"/>
        <w:rPr>
          <w:rFonts w:hAnsi="宋体" w:cs="宋体"/>
          <w:sz w:val="21"/>
          <w:szCs w:val="21"/>
        </w:rPr>
      </w:pPr>
      <w:r>
        <w:rPr>
          <w:rFonts w:hAnsi="宋体" w:cs="宋体" w:hint="eastAsia"/>
          <w:sz w:val="21"/>
          <w:szCs w:val="21"/>
        </w:rPr>
        <w:t>所有计量均采用中华人民共和国法定计量单位。</w:t>
      </w:r>
    </w:p>
    <w:p w:rsidR="00996681" w:rsidRDefault="00996681" w:rsidP="007206F0">
      <w:pPr>
        <w:pStyle w:val="378020"/>
        <w:keepNext w:val="0"/>
        <w:keepLines w:val="0"/>
        <w:snapToGrid w:val="0"/>
        <w:spacing w:line="360" w:lineRule="auto"/>
        <w:rPr>
          <w:rFonts w:ascii="宋体" w:eastAsia="宋体" w:hAnsi="宋体"/>
          <w:b/>
          <w:bCs/>
        </w:rPr>
      </w:pPr>
      <w:r>
        <w:rPr>
          <w:rFonts w:ascii="宋体" w:eastAsia="宋体" w:hAnsi="宋体" w:hint="eastAsia"/>
          <w:b/>
          <w:bCs/>
        </w:rPr>
        <w:t>1.9 踏勘现场</w:t>
      </w:r>
    </w:p>
    <w:p w:rsidR="00996681" w:rsidRDefault="00996681" w:rsidP="007206F0">
      <w:pPr>
        <w:autoSpaceDE w:val="0"/>
        <w:autoSpaceDN w:val="0"/>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 xml:space="preserve">1.9.1 投标人须知前附表规定组织踏勘现场的，招标人按投标人须知前附表规定的时间、地点组织投标人踏勘项目现场。 </w:t>
      </w:r>
    </w:p>
    <w:p w:rsidR="00996681" w:rsidRDefault="00996681" w:rsidP="007206F0">
      <w:pPr>
        <w:autoSpaceDE w:val="0"/>
        <w:autoSpaceDN w:val="0"/>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1.9.2 投标人踏勘现场发生的费用自理。</w:t>
      </w:r>
    </w:p>
    <w:p w:rsidR="00996681" w:rsidRDefault="00996681" w:rsidP="007206F0">
      <w:pPr>
        <w:autoSpaceDE w:val="0"/>
        <w:autoSpaceDN w:val="0"/>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1.9.3 除招标人的原因外，投标人自行负责在踏勘现场中所发生的人员伤亡和财产损失。</w:t>
      </w:r>
    </w:p>
    <w:p w:rsidR="00996681" w:rsidRDefault="00996681" w:rsidP="007206F0">
      <w:pPr>
        <w:autoSpaceDE w:val="0"/>
        <w:autoSpaceDN w:val="0"/>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1.9.4 招标人在踏勘现场中介绍的工程场地和相关的周边环境情况，供投标人在编制投标文件时参考，招标人不对投标人据此作出的判断和决策负责。</w:t>
      </w:r>
    </w:p>
    <w:p w:rsidR="00996681" w:rsidRDefault="00996681" w:rsidP="007206F0">
      <w:pPr>
        <w:pStyle w:val="378020"/>
        <w:keepNext w:val="0"/>
        <w:keepLines w:val="0"/>
        <w:snapToGrid w:val="0"/>
        <w:spacing w:line="360" w:lineRule="auto"/>
        <w:rPr>
          <w:rFonts w:ascii="宋体" w:eastAsia="宋体" w:hAnsi="宋体"/>
          <w:b/>
          <w:bCs/>
        </w:rPr>
      </w:pPr>
      <w:r>
        <w:rPr>
          <w:rFonts w:ascii="宋体" w:eastAsia="宋体" w:hAnsi="宋体" w:hint="eastAsia"/>
          <w:b/>
          <w:bCs/>
        </w:rPr>
        <w:t>1.10 投标预备会</w:t>
      </w:r>
    </w:p>
    <w:p w:rsidR="00996681" w:rsidRDefault="00996681" w:rsidP="007206F0">
      <w:pPr>
        <w:autoSpaceDE w:val="0"/>
        <w:autoSpaceDN w:val="0"/>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1.10.1 本工程不召开投标预备会。</w:t>
      </w:r>
    </w:p>
    <w:p w:rsidR="00996681" w:rsidRDefault="00996681" w:rsidP="007206F0">
      <w:pPr>
        <w:pStyle w:val="378020"/>
        <w:keepNext w:val="0"/>
        <w:keepLines w:val="0"/>
        <w:snapToGrid w:val="0"/>
        <w:spacing w:line="360" w:lineRule="auto"/>
        <w:rPr>
          <w:rFonts w:ascii="宋体" w:eastAsia="宋体" w:hAnsi="宋体"/>
          <w:b/>
          <w:bCs/>
        </w:rPr>
      </w:pPr>
      <w:r>
        <w:rPr>
          <w:rFonts w:ascii="宋体" w:eastAsia="宋体" w:hAnsi="宋体" w:hint="eastAsia"/>
          <w:b/>
          <w:bCs/>
        </w:rPr>
        <w:t>1.11 分包</w:t>
      </w:r>
    </w:p>
    <w:p w:rsidR="00996681" w:rsidRDefault="00996681" w:rsidP="007206F0">
      <w:pPr>
        <w:pStyle w:val="378020"/>
        <w:keepNext w:val="0"/>
        <w:keepLines w:val="0"/>
        <w:snapToGrid w:val="0"/>
        <w:spacing w:line="360" w:lineRule="auto"/>
        <w:ind w:firstLineChars="200" w:firstLine="420"/>
        <w:rPr>
          <w:rFonts w:ascii="宋体" w:eastAsia="宋体" w:hAnsi="宋体"/>
          <w:b/>
          <w:bCs/>
        </w:rPr>
      </w:pPr>
      <w:r>
        <w:rPr>
          <w:rFonts w:ascii="宋体" w:eastAsia="宋体" w:hAnsi="宋体" w:hint="eastAsia"/>
          <w:kern w:val="0"/>
          <w:sz w:val="21"/>
          <w:szCs w:val="21"/>
        </w:rPr>
        <w:t>投标人拟在中标后将中标项目的部分非主体、非关键性工作进行分包的，应符合投标人须知前附表规定的分包内容、分包金额和接受分包的第三人资质要求等限制性条件。</w:t>
      </w:r>
    </w:p>
    <w:p w:rsidR="00996681" w:rsidRDefault="00996681" w:rsidP="007206F0">
      <w:pPr>
        <w:pStyle w:val="378020"/>
        <w:keepNext w:val="0"/>
        <w:keepLines w:val="0"/>
        <w:snapToGrid w:val="0"/>
        <w:spacing w:line="360" w:lineRule="auto"/>
        <w:rPr>
          <w:rFonts w:ascii="宋体" w:eastAsia="宋体" w:hAnsi="宋体"/>
          <w:b/>
          <w:bCs/>
        </w:rPr>
      </w:pPr>
      <w:r>
        <w:rPr>
          <w:rFonts w:ascii="宋体" w:eastAsia="宋体" w:hAnsi="宋体" w:hint="eastAsia"/>
          <w:b/>
          <w:bCs/>
        </w:rPr>
        <w:t>1.12 偏离</w:t>
      </w:r>
    </w:p>
    <w:p w:rsidR="00996681" w:rsidRDefault="00996681" w:rsidP="007206F0">
      <w:pPr>
        <w:pStyle w:val="CM52"/>
        <w:snapToGrid w:val="0"/>
        <w:spacing w:after="0" w:line="360" w:lineRule="auto"/>
        <w:ind w:right="95" w:firstLineChars="220" w:firstLine="462"/>
        <w:jc w:val="both"/>
        <w:rPr>
          <w:rFonts w:hAnsi="宋体" w:cs="宋体"/>
          <w:sz w:val="21"/>
          <w:szCs w:val="21"/>
        </w:rPr>
      </w:pPr>
      <w:r>
        <w:rPr>
          <w:rFonts w:hAnsi="宋体" w:cs="宋体" w:hint="eastAsia"/>
          <w:sz w:val="21"/>
          <w:szCs w:val="21"/>
        </w:rPr>
        <w:lastRenderedPageBreak/>
        <w:t>投标人须知前附表允许投标文件偏离招标文件某些要求的，偏离应当符合招标文件规定的偏离范围和幅度。</w:t>
      </w:r>
    </w:p>
    <w:p w:rsidR="00996681" w:rsidRDefault="00996681" w:rsidP="007206F0">
      <w:pPr>
        <w:pStyle w:val="2"/>
        <w:keepNext w:val="0"/>
        <w:keepLines w:val="0"/>
        <w:snapToGrid w:val="0"/>
        <w:spacing w:before="0" w:after="0" w:line="360" w:lineRule="auto"/>
        <w:rPr>
          <w:rFonts w:ascii="宋体" w:eastAsia="宋体" w:hAnsi="宋体" w:cs="宋体"/>
        </w:rPr>
      </w:pPr>
      <w:bookmarkStart w:id="116" w:name="_Toc25595"/>
      <w:bookmarkStart w:id="117" w:name="_Toc83237070"/>
      <w:r>
        <w:rPr>
          <w:rFonts w:ascii="宋体" w:eastAsia="宋体" w:hAnsi="宋体" w:cs="宋体" w:hint="eastAsia"/>
        </w:rPr>
        <w:t>2. 招标文件</w:t>
      </w:r>
      <w:bookmarkEnd w:id="116"/>
      <w:bookmarkEnd w:id="117"/>
    </w:p>
    <w:p w:rsidR="00996681" w:rsidRDefault="00996681" w:rsidP="007206F0">
      <w:pPr>
        <w:pStyle w:val="Default"/>
        <w:snapToGrid w:val="0"/>
        <w:spacing w:line="360" w:lineRule="auto"/>
        <w:jc w:val="both"/>
        <w:outlineLvl w:val="2"/>
        <w:rPr>
          <w:rFonts w:hAnsi="宋体"/>
          <w:b/>
          <w:bCs/>
          <w:color w:val="auto"/>
        </w:rPr>
      </w:pPr>
      <w:r>
        <w:rPr>
          <w:rFonts w:hAnsi="宋体" w:hint="eastAsia"/>
          <w:b/>
          <w:bCs/>
          <w:color w:val="auto"/>
        </w:rPr>
        <w:t>2.1 招标文件的组成</w:t>
      </w:r>
    </w:p>
    <w:p w:rsidR="00996681" w:rsidRDefault="00996681" w:rsidP="007206F0">
      <w:pPr>
        <w:pStyle w:val="CM27"/>
        <w:snapToGrid w:val="0"/>
        <w:spacing w:line="360" w:lineRule="auto"/>
        <w:ind w:leftChars="200" w:left="420"/>
        <w:jc w:val="both"/>
        <w:rPr>
          <w:rFonts w:hAnsi="宋体" w:cs="宋体"/>
          <w:sz w:val="21"/>
          <w:szCs w:val="21"/>
        </w:rPr>
      </w:pPr>
      <w:r>
        <w:rPr>
          <w:rFonts w:hAnsi="宋体" w:cs="宋体" w:hint="eastAsia"/>
          <w:sz w:val="21"/>
          <w:szCs w:val="21"/>
        </w:rPr>
        <w:t>本招标文件包括：</w:t>
      </w:r>
    </w:p>
    <w:p w:rsidR="00996681" w:rsidRDefault="00996681" w:rsidP="007206F0">
      <w:pPr>
        <w:pStyle w:val="Default"/>
        <w:snapToGrid w:val="0"/>
        <w:spacing w:line="360" w:lineRule="auto"/>
        <w:ind w:leftChars="200" w:left="420"/>
        <w:jc w:val="both"/>
        <w:rPr>
          <w:rFonts w:hAnsi="宋体"/>
          <w:color w:val="auto"/>
          <w:sz w:val="21"/>
          <w:szCs w:val="21"/>
        </w:rPr>
      </w:pPr>
      <w:r>
        <w:rPr>
          <w:rFonts w:hAnsi="宋体" w:hint="eastAsia"/>
          <w:color w:val="auto"/>
          <w:sz w:val="21"/>
          <w:szCs w:val="21"/>
        </w:rPr>
        <w:t>（1）招标公告；</w:t>
      </w:r>
    </w:p>
    <w:p w:rsidR="00996681" w:rsidRDefault="00996681" w:rsidP="007206F0">
      <w:pPr>
        <w:pStyle w:val="Default"/>
        <w:snapToGrid w:val="0"/>
        <w:spacing w:line="360" w:lineRule="auto"/>
        <w:ind w:leftChars="200" w:left="420"/>
        <w:jc w:val="both"/>
        <w:rPr>
          <w:rFonts w:hAnsi="宋体"/>
          <w:color w:val="auto"/>
          <w:sz w:val="21"/>
          <w:szCs w:val="21"/>
        </w:rPr>
      </w:pPr>
      <w:r>
        <w:rPr>
          <w:rFonts w:hAnsi="宋体" w:hint="eastAsia"/>
          <w:color w:val="auto"/>
          <w:sz w:val="21"/>
          <w:szCs w:val="21"/>
        </w:rPr>
        <w:t>（2）投标人须知；</w:t>
      </w:r>
    </w:p>
    <w:p w:rsidR="00996681" w:rsidRDefault="00996681" w:rsidP="007206F0">
      <w:pPr>
        <w:pStyle w:val="Default"/>
        <w:snapToGrid w:val="0"/>
        <w:spacing w:line="360" w:lineRule="auto"/>
        <w:ind w:leftChars="200" w:left="420"/>
        <w:jc w:val="both"/>
        <w:rPr>
          <w:rFonts w:hAnsi="宋体"/>
          <w:color w:val="auto"/>
          <w:sz w:val="21"/>
          <w:szCs w:val="21"/>
        </w:rPr>
      </w:pPr>
      <w:r>
        <w:rPr>
          <w:rFonts w:hAnsi="宋体" w:hint="eastAsia"/>
          <w:color w:val="auto"/>
          <w:sz w:val="21"/>
          <w:szCs w:val="21"/>
        </w:rPr>
        <w:t>（3）评标办法；</w:t>
      </w:r>
    </w:p>
    <w:p w:rsidR="00996681" w:rsidRDefault="00996681" w:rsidP="007206F0">
      <w:pPr>
        <w:pStyle w:val="Default"/>
        <w:snapToGrid w:val="0"/>
        <w:spacing w:line="360" w:lineRule="auto"/>
        <w:ind w:leftChars="200" w:left="420"/>
        <w:jc w:val="both"/>
        <w:rPr>
          <w:rFonts w:hAnsi="宋体"/>
          <w:color w:val="auto"/>
          <w:sz w:val="21"/>
          <w:szCs w:val="21"/>
        </w:rPr>
      </w:pPr>
      <w:r>
        <w:rPr>
          <w:rFonts w:hAnsi="宋体" w:hint="eastAsia"/>
          <w:color w:val="auto"/>
          <w:sz w:val="21"/>
          <w:szCs w:val="21"/>
        </w:rPr>
        <w:t>（4）合同条款及格式；</w:t>
      </w:r>
    </w:p>
    <w:p w:rsidR="00996681" w:rsidRDefault="00996681" w:rsidP="007206F0">
      <w:pPr>
        <w:pStyle w:val="Default"/>
        <w:snapToGrid w:val="0"/>
        <w:spacing w:line="360" w:lineRule="auto"/>
        <w:ind w:leftChars="200" w:left="420"/>
        <w:jc w:val="both"/>
        <w:rPr>
          <w:rFonts w:hAnsi="宋体"/>
          <w:color w:val="auto"/>
          <w:sz w:val="21"/>
          <w:szCs w:val="21"/>
        </w:rPr>
      </w:pPr>
      <w:r>
        <w:rPr>
          <w:rFonts w:hAnsi="宋体" w:hint="eastAsia"/>
          <w:color w:val="auto"/>
          <w:sz w:val="21"/>
          <w:szCs w:val="21"/>
        </w:rPr>
        <w:t>（5）工程量清单；</w:t>
      </w:r>
    </w:p>
    <w:p w:rsidR="00996681" w:rsidRDefault="00996681" w:rsidP="007206F0">
      <w:pPr>
        <w:pStyle w:val="Default"/>
        <w:snapToGrid w:val="0"/>
        <w:spacing w:line="360" w:lineRule="auto"/>
        <w:ind w:leftChars="200" w:left="420"/>
        <w:jc w:val="both"/>
        <w:rPr>
          <w:rFonts w:hAnsi="宋体"/>
          <w:color w:val="auto"/>
          <w:sz w:val="21"/>
          <w:szCs w:val="21"/>
        </w:rPr>
      </w:pPr>
      <w:r>
        <w:rPr>
          <w:rFonts w:hAnsi="宋体" w:hint="eastAsia"/>
          <w:color w:val="auto"/>
          <w:sz w:val="21"/>
          <w:szCs w:val="21"/>
        </w:rPr>
        <w:t>（6）图纸；</w:t>
      </w:r>
    </w:p>
    <w:p w:rsidR="00996681" w:rsidRDefault="00996681" w:rsidP="007206F0">
      <w:pPr>
        <w:pStyle w:val="Default"/>
        <w:snapToGrid w:val="0"/>
        <w:spacing w:line="360" w:lineRule="auto"/>
        <w:ind w:leftChars="200" w:left="420"/>
        <w:jc w:val="both"/>
        <w:rPr>
          <w:rFonts w:hAnsi="宋体"/>
          <w:color w:val="auto"/>
          <w:sz w:val="21"/>
          <w:szCs w:val="21"/>
        </w:rPr>
      </w:pPr>
      <w:r>
        <w:rPr>
          <w:rFonts w:hAnsi="宋体" w:hint="eastAsia"/>
          <w:color w:val="auto"/>
          <w:sz w:val="21"/>
          <w:szCs w:val="21"/>
        </w:rPr>
        <w:t>（7）技术标准和要求；</w:t>
      </w:r>
    </w:p>
    <w:p w:rsidR="00996681" w:rsidRDefault="00996681" w:rsidP="007206F0">
      <w:pPr>
        <w:pStyle w:val="Default"/>
        <w:snapToGrid w:val="0"/>
        <w:spacing w:line="360" w:lineRule="auto"/>
        <w:ind w:leftChars="200" w:left="420"/>
        <w:jc w:val="both"/>
        <w:rPr>
          <w:rFonts w:hAnsi="宋体"/>
          <w:color w:val="auto"/>
          <w:sz w:val="21"/>
          <w:szCs w:val="21"/>
        </w:rPr>
      </w:pPr>
      <w:r>
        <w:rPr>
          <w:rFonts w:hAnsi="宋体" w:hint="eastAsia"/>
          <w:color w:val="auto"/>
          <w:sz w:val="21"/>
          <w:szCs w:val="21"/>
        </w:rPr>
        <w:t>（8）投标文件格式；</w:t>
      </w:r>
    </w:p>
    <w:p w:rsidR="00996681" w:rsidRDefault="00996681" w:rsidP="007206F0">
      <w:pPr>
        <w:pStyle w:val="Default"/>
        <w:snapToGrid w:val="0"/>
        <w:spacing w:line="360" w:lineRule="auto"/>
        <w:ind w:leftChars="200" w:left="420"/>
        <w:jc w:val="both"/>
        <w:rPr>
          <w:rFonts w:hAnsi="宋体"/>
          <w:color w:val="auto"/>
          <w:sz w:val="21"/>
          <w:szCs w:val="21"/>
        </w:rPr>
      </w:pPr>
      <w:r>
        <w:rPr>
          <w:rFonts w:hAnsi="宋体" w:hint="eastAsia"/>
          <w:color w:val="auto"/>
          <w:sz w:val="21"/>
          <w:szCs w:val="21"/>
        </w:rPr>
        <w:t>（9）投标人须知前附表规定的其他材料。</w:t>
      </w:r>
    </w:p>
    <w:p w:rsidR="00996681" w:rsidRDefault="00996681" w:rsidP="007206F0">
      <w:pPr>
        <w:pStyle w:val="CM56"/>
        <w:snapToGrid w:val="0"/>
        <w:spacing w:after="0" w:line="360" w:lineRule="auto"/>
        <w:ind w:leftChars="200" w:left="420" w:right="100"/>
        <w:jc w:val="both"/>
        <w:rPr>
          <w:rFonts w:hAnsi="宋体" w:cs="宋体"/>
          <w:sz w:val="21"/>
          <w:szCs w:val="21"/>
        </w:rPr>
      </w:pPr>
      <w:r>
        <w:rPr>
          <w:rFonts w:hAnsi="宋体" w:cs="宋体" w:hint="eastAsia"/>
          <w:sz w:val="21"/>
          <w:szCs w:val="21"/>
        </w:rPr>
        <w:t>根据本章第2.2款和第2.3款对招标文件所作的澄清、修改，构成招标文件的组成部分。</w:t>
      </w:r>
    </w:p>
    <w:p w:rsidR="00996681" w:rsidRDefault="00996681" w:rsidP="007206F0">
      <w:pPr>
        <w:pStyle w:val="Default"/>
        <w:snapToGrid w:val="0"/>
        <w:spacing w:line="360" w:lineRule="auto"/>
        <w:jc w:val="both"/>
        <w:outlineLvl w:val="2"/>
        <w:rPr>
          <w:rFonts w:hAnsi="宋体"/>
          <w:color w:val="auto"/>
        </w:rPr>
      </w:pPr>
      <w:r>
        <w:rPr>
          <w:rFonts w:hAnsi="宋体" w:hint="eastAsia"/>
          <w:b/>
          <w:bCs/>
          <w:color w:val="auto"/>
        </w:rPr>
        <w:t>2.2</w:t>
      </w:r>
      <w:r>
        <w:rPr>
          <w:rFonts w:hAnsi="宋体" w:hint="eastAsia"/>
          <w:color w:val="auto"/>
        </w:rPr>
        <w:t xml:space="preserve"> </w:t>
      </w:r>
      <w:r>
        <w:rPr>
          <w:rFonts w:hAnsi="宋体" w:hint="eastAsia"/>
          <w:b/>
          <w:bCs/>
          <w:color w:val="auto"/>
        </w:rPr>
        <w:t>招标文件的澄清</w:t>
      </w:r>
    </w:p>
    <w:p w:rsidR="00996681" w:rsidRDefault="00996681" w:rsidP="007206F0">
      <w:pPr>
        <w:snapToGrid w:val="0"/>
        <w:spacing w:line="360" w:lineRule="auto"/>
        <w:ind w:firstLineChars="200" w:firstLine="420"/>
        <w:rPr>
          <w:rFonts w:ascii="宋体" w:hAnsi="宋体" w:cs="宋体"/>
        </w:rPr>
      </w:pPr>
      <w:r>
        <w:rPr>
          <w:rFonts w:ascii="宋体" w:hAnsi="宋体" w:cs="宋体" w:hint="eastAsia"/>
        </w:rPr>
        <w:t>2.2.1 投标人若对招标文件有任何疑问，应按本投标须知前附表的要求向招标人提出澄清要求。无论是招标人根据需要主动对招标文件进行必要的澄清，或是根据投标人的要求对招标文件做出澄清，招标人都将按投标须知前附表的规定予以澄清。</w:t>
      </w:r>
    </w:p>
    <w:p w:rsidR="00996681" w:rsidRDefault="00996681" w:rsidP="007206F0">
      <w:pPr>
        <w:snapToGrid w:val="0"/>
        <w:spacing w:line="360" w:lineRule="auto"/>
        <w:ind w:firstLineChars="200" w:firstLine="420"/>
        <w:rPr>
          <w:rFonts w:ascii="宋体" w:hAnsi="宋体" w:cs="宋体"/>
        </w:rPr>
      </w:pPr>
      <w:r>
        <w:rPr>
          <w:rFonts w:ascii="宋体" w:hAnsi="宋体" w:cs="宋体" w:hint="eastAsia"/>
        </w:rPr>
        <w:t>2.2.2 招标文件的澄清将在投标人须知前附表规定的投标截止时间</w:t>
      </w:r>
      <w:r w:rsidR="00B01E8E">
        <w:rPr>
          <w:rFonts w:ascii="宋体" w:hAnsi="宋体" w:cs="宋体"/>
        </w:rPr>
        <w:t>15</w:t>
      </w:r>
      <w:r>
        <w:rPr>
          <w:rFonts w:ascii="宋体" w:hAnsi="宋体" w:cs="宋体" w:hint="eastAsia"/>
        </w:rPr>
        <w:t>天前在</w:t>
      </w:r>
      <w:r>
        <w:rPr>
          <w:rFonts w:ascii="宋体" w:hAnsi="宋体" w:cs="宋体" w:hint="eastAsia"/>
          <w:szCs w:val="21"/>
        </w:rPr>
        <w:t>温州市公共资源交易网苍南县分网（网址：</w:t>
      </w:r>
      <w:r>
        <w:rPr>
          <w:rFonts w:ascii="宋体" w:hAnsi="宋体" w:cs="宋体" w:hint="eastAsia"/>
          <w:szCs w:val="21"/>
          <w:u w:val="single"/>
        </w:rPr>
        <w:t>http://ggzy.cncn.gov.cn/TPFrontNew/</w:t>
      </w:r>
      <w:r>
        <w:rPr>
          <w:rFonts w:ascii="宋体" w:hAnsi="宋体" w:cs="宋体" w:hint="eastAsia"/>
          <w:szCs w:val="21"/>
        </w:rPr>
        <w:t>）发布</w:t>
      </w:r>
      <w:r>
        <w:rPr>
          <w:rFonts w:ascii="宋体" w:hAnsi="宋体" w:cs="宋体" w:hint="eastAsia"/>
        </w:rPr>
        <w:t>。如果澄清发出的时间距投标截止时间不足15天，相应延长投标截止时间。</w:t>
      </w:r>
    </w:p>
    <w:p w:rsidR="00996681" w:rsidRDefault="00996681" w:rsidP="007206F0">
      <w:pPr>
        <w:snapToGrid w:val="0"/>
        <w:spacing w:line="360" w:lineRule="auto"/>
        <w:ind w:firstLineChars="228" w:firstLine="479"/>
        <w:rPr>
          <w:rFonts w:ascii="宋体" w:hAnsi="宋体" w:cs="宋体"/>
        </w:rPr>
      </w:pPr>
      <w:r>
        <w:rPr>
          <w:rFonts w:ascii="宋体" w:hAnsi="宋体" w:cs="宋体" w:hint="eastAsia"/>
        </w:rPr>
        <w:t>2.2.3 投标人对招标人提供的招标文件所做出的推论、理解和结论，招标人概不负责。对招标文件中存在由于文字表达不清或有多种解释而未明确规定，投标人又没有在按本投标须知前附表的规定时间内提出澄清要求，招标人拥有最终解释权，由此而导致投标人不中标或中标后产生不利因素，责任由投标人自负。</w:t>
      </w:r>
    </w:p>
    <w:p w:rsidR="00996681" w:rsidRDefault="00996681" w:rsidP="007206F0">
      <w:pPr>
        <w:pStyle w:val="Default"/>
        <w:snapToGrid w:val="0"/>
        <w:spacing w:line="360" w:lineRule="auto"/>
        <w:jc w:val="both"/>
        <w:outlineLvl w:val="2"/>
        <w:rPr>
          <w:rFonts w:hAnsi="宋体"/>
          <w:b/>
          <w:bCs/>
          <w:color w:val="auto"/>
        </w:rPr>
      </w:pPr>
      <w:r>
        <w:rPr>
          <w:rFonts w:hAnsi="宋体" w:hint="eastAsia"/>
          <w:b/>
          <w:bCs/>
          <w:color w:val="auto"/>
        </w:rPr>
        <w:t>2.3 招标文件的澄清或修改</w:t>
      </w:r>
    </w:p>
    <w:p w:rsidR="00996681" w:rsidRDefault="00996681" w:rsidP="007206F0">
      <w:pPr>
        <w:pStyle w:val="Default"/>
        <w:snapToGrid w:val="0"/>
        <w:spacing w:line="360" w:lineRule="auto"/>
        <w:ind w:firstLineChars="200" w:firstLine="420"/>
        <w:jc w:val="both"/>
        <w:rPr>
          <w:rFonts w:hAnsi="宋体"/>
          <w:color w:val="auto"/>
          <w:kern w:val="2"/>
          <w:sz w:val="21"/>
          <w:szCs w:val="21"/>
        </w:rPr>
      </w:pPr>
      <w:r>
        <w:rPr>
          <w:rFonts w:hAnsi="宋体" w:hint="eastAsia"/>
          <w:color w:val="auto"/>
          <w:sz w:val="21"/>
          <w:szCs w:val="21"/>
        </w:rPr>
        <w:t xml:space="preserve">2.3.1 </w:t>
      </w:r>
      <w:r>
        <w:rPr>
          <w:rFonts w:hAnsi="宋体" w:hint="eastAsia"/>
          <w:color w:val="auto"/>
          <w:kern w:val="2"/>
          <w:sz w:val="21"/>
          <w:szCs w:val="21"/>
        </w:rPr>
        <w:t>在投标截止时间前，招标人有权以补充说明的形式澄清或修改招标文件，该补充说明将在温州市公共资源交易网苍南县分网（网址：</w:t>
      </w:r>
      <w:r>
        <w:rPr>
          <w:rFonts w:hAnsi="宋体" w:hint="eastAsia"/>
          <w:color w:val="auto"/>
          <w:kern w:val="2"/>
          <w:sz w:val="21"/>
          <w:szCs w:val="21"/>
          <w:u w:val="single"/>
        </w:rPr>
        <w:t>http://ggzy.cncn.gov.cn/TPFrontNew/）</w:t>
      </w:r>
      <w:r>
        <w:rPr>
          <w:rFonts w:hAnsi="宋体" w:hint="eastAsia"/>
          <w:color w:val="auto"/>
          <w:kern w:val="2"/>
          <w:sz w:val="21"/>
          <w:szCs w:val="21"/>
        </w:rPr>
        <w:t>公布。据此发出的补充说明将构成招标文件的一部分。补充说明如对招标文件发生实质性的变化</w:t>
      </w:r>
      <w:r>
        <w:rPr>
          <w:rFonts w:hAnsi="宋体" w:hint="eastAsia"/>
          <w:color w:val="auto"/>
          <w:kern w:val="2"/>
          <w:sz w:val="21"/>
          <w:szCs w:val="21"/>
          <w:lang w:val="en-GB"/>
        </w:rPr>
        <w:t>，不做修改的可能影响评标结果的公正性，</w:t>
      </w:r>
      <w:r>
        <w:rPr>
          <w:rFonts w:hAnsi="宋体" w:hint="eastAsia"/>
          <w:color w:val="auto"/>
          <w:kern w:val="2"/>
          <w:sz w:val="21"/>
          <w:szCs w:val="21"/>
        </w:rPr>
        <w:t>则应在投标截止时间15天前发出，如果补充说明文件发出的时间距投标截止时间不足</w:t>
      </w:r>
      <w:r w:rsidR="00B01E8E">
        <w:rPr>
          <w:rFonts w:hAnsi="宋体"/>
          <w:color w:val="auto"/>
          <w:kern w:val="2"/>
          <w:sz w:val="21"/>
          <w:szCs w:val="21"/>
        </w:rPr>
        <w:t>15</w:t>
      </w:r>
      <w:r>
        <w:rPr>
          <w:rFonts w:hAnsi="宋体" w:hint="eastAsia"/>
          <w:color w:val="auto"/>
          <w:kern w:val="2"/>
          <w:sz w:val="21"/>
          <w:szCs w:val="21"/>
        </w:rPr>
        <w:t>天，相应延长投标截止时间；</w:t>
      </w:r>
    </w:p>
    <w:p w:rsidR="00996681" w:rsidRDefault="00996681" w:rsidP="007206F0">
      <w:pPr>
        <w:pStyle w:val="Default"/>
        <w:snapToGrid w:val="0"/>
        <w:spacing w:line="360" w:lineRule="auto"/>
        <w:ind w:firstLineChars="200" w:firstLine="420"/>
        <w:jc w:val="both"/>
        <w:rPr>
          <w:rFonts w:hAnsi="宋体"/>
          <w:color w:val="auto"/>
          <w:kern w:val="2"/>
          <w:sz w:val="21"/>
          <w:szCs w:val="21"/>
        </w:rPr>
      </w:pPr>
      <w:r>
        <w:rPr>
          <w:rFonts w:hAnsi="宋体" w:hint="eastAsia"/>
          <w:color w:val="auto"/>
          <w:kern w:val="2"/>
          <w:sz w:val="21"/>
          <w:szCs w:val="21"/>
        </w:rPr>
        <w:t>2.3.2 招标文件的澄清、修改、补遗等内容将在苍南县住房和城乡建设局备案，并在温州市公</w:t>
      </w:r>
      <w:r>
        <w:rPr>
          <w:rFonts w:hAnsi="宋体" w:hint="eastAsia"/>
          <w:color w:val="auto"/>
          <w:kern w:val="2"/>
          <w:sz w:val="21"/>
          <w:szCs w:val="21"/>
        </w:rPr>
        <w:lastRenderedPageBreak/>
        <w:t>共资源交易网苍南县分网（网址：</w:t>
      </w:r>
      <w:r>
        <w:rPr>
          <w:rFonts w:hAnsi="宋体" w:hint="eastAsia"/>
          <w:color w:val="auto"/>
          <w:kern w:val="2"/>
          <w:sz w:val="21"/>
          <w:szCs w:val="21"/>
          <w:u w:val="single"/>
        </w:rPr>
        <w:t>http://ggzy.cncn.gov.cn/TPFrontNew/</w:t>
      </w:r>
      <w:r>
        <w:rPr>
          <w:rFonts w:hAnsi="宋体" w:hint="eastAsia"/>
          <w:color w:val="auto"/>
          <w:kern w:val="2"/>
          <w:sz w:val="21"/>
          <w:szCs w:val="21"/>
        </w:rPr>
        <w:t>）上发布信息向所有投标人公告。招标文件的澄清、修改、补遗等内容作为招标文件的组成部分，具有约束作用。</w:t>
      </w:r>
    </w:p>
    <w:p w:rsidR="00996681" w:rsidRDefault="00996681" w:rsidP="007206F0">
      <w:pPr>
        <w:pStyle w:val="a4"/>
        <w:snapToGrid w:val="0"/>
        <w:spacing w:line="360" w:lineRule="auto"/>
        <w:ind w:firstLineChars="200" w:firstLine="420"/>
        <w:rPr>
          <w:rFonts w:ascii="宋体" w:hAnsi="宋体" w:cs="宋体"/>
        </w:rPr>
      </w:pPr>
      <w:r>
        <w:rPr>
          <w:rFonts w:ascii="宋体" w:hAnsi="宋体" w:cs="宋体" w:hint="eastAsia"/>
          <w:sz w:val="21"/>
          <w:szCs w:val="21"/>
        </w:rPr>
        <w:t>2.3.3 招标文件的澄清、修改、补遗等内容均以在苍南县住房和城乡建设局备案的书面形式明确的内容为准。当招标文件、招标文件的澄清、修改、补遗等在同一内容的表述上不一致时，以最后发出的文件（或公告）为准。</w:t>
      </w:r>
      <w:bookmarkStart w:id="118" w:name="EBa0961ace78a941d9885ecfe530665126"/>
      <w:r>
        <w:rPr>
          <w:rFonts w:ascii="宋体" w:hAnsi="宋体" w:cs="宋体" w:hint="eastAsia"/>
          <w:sz w:val="20"/>
        </w:rPr>
        <w:t xml:space="preserve"> </w:t>
      </w:r>
      <w:bookmarkEnd w:id="118"/>
    </w:p>
    <w:p w:rsidR="00996681" w:rsidRDefault="00996681" w:rsidP="007206F0">
      <w:pPr>
        <w:pStyle w:val="2"/>
        <w:keepNext w:val="0"/>
        <w:keepLines w:val="0"/>
        <w:snapToGrid w:val="0"/>
        <w:spacing w:before="0" w:after="0" w:line="360" w:lineRule="auto"/>
        <w:rPr>
          <w:rFonts w:ascii="宋体" w:eastAsia="宋体" w:hAnsi="宋体" w:cs="宋体"/>
        </w:rPr>
      </w:pPr>
      <w:bookmarkStart w:id="119" w:name="_Toc25656"/>
      <w:bookmarkStart w:id="120" w:name="_Toc83237071"/>
      <w:r>
        <w:rPr>
          <w:rFonts w:ascii="宋体" w:eastAsia="宋体" w:hAnsi="宋体" w:cs="宋体" w:hint="eastAsia"/>
        </w:rPr>
        <w:t>3. 投标文件</w:t>
      </w:r>
      <w:bookmarkEnd w:id="119"/>
      <w:bookmarkEnd w:id="120"/>
    </w:p>
    <w:p w:rsidR="00996681" w:rsidRDefault="00996681" w:rsidP="007206F0">
      <w:pPr>
        <w:pStyle w:val="Default"/>
        <w:snapToGrid w:val="0"/>
        <w:spacing w:line="360" w:lineRule="auto"/>
        <w:jc w:val="both"/>
        <w:outlineLvl w:val="2"/>
        <w:rPr>
          <w:rFonts w:hAnsi="宋体"/>
          <w:b/>
          <w:bCs/>
          <w:color w:val="auto"/>
        </w:rPr>
      </w:pPr>
      <w:r>
        <w:rPr>
          <w:rFonts w:hAnsi="宋体" w:hint="eastAsia"/>
          <w:b/>
          <w:bCs/>
          <w:color w:val="auto"/>
        </w:rPr>
        <w:t>3.1 投标文件的组成</w:t>
      </w:r>
    </w:p>
    <w:p w:rsidR="00996681" w:rsidRDefault="00996681" w:rsidP="007206F0">
      <w:pPr>
        <w:widowControl/>
        <w:snapToGrid w:val="0"/>
        <w:spacing w:line="360" w:lineRule="auto"/>
        <w:ind w:firstLineChars="150" w:firstLine="316"/>
        <w:rPr>
          <w:rFonts w:ascii="宋体" w:hAnsi="宋体" w:cs="宋体"/>
          <w:b/>
          <w:bCs/>
          <w:szCs w:val="21"/>
        </w:rPr>
      </w:pPr>
      <w:r>
        <w:rPr>
          <w:rFonts w:ascii="宋体" w:hAnsi="宋体" w:cs="宋体" w:hint="eastAsia"/>
          <w:b/>
          <w:bCs/>
          <w:szCs w:val="21"/>
        </w:rPr>
        <w:t>3.1.1 投标文件</w:t>
      </w:r>
      <w:r w:rsidR="00877E06">
        <w:rPr>
          <w:rFonts w:ascii="宋体" w:hAnsi="宋体" w:cs="宋体" w:hint="eastAsia"/>
          <w:b/>
          <w:bCs/>
          <w:szCs w:val="21"/>
        </w:rPr>
        <w:t>由</w:t>
      </w:r>
      <w:r w:rsidR="00877E06" w:rsidRPr="00877E06">
        <w:rPr>
          <w:rFonts w:ascii="宋体" w:hAnsi="宋体" w:cs="宋体" w:hint="eastAsia"/>
          <w:b/>
          <w:bCs/>
          <w:szCs w:val="21"/>
          <w:u w:val="single"/>
        </w:rPr>
        <w:t>商务标部分、资格后审申请书</w:t>
      </w:r>
      <w:r w:rsidR="00877E06">
        <w:rPr>
          <w:rFonts w:ascii="宋体" w:hAnsi="宋体" w:cs="宋体" w:hint="eastAsia"/>
          <w:b/>
          <w:bCs/>
          <w:szCs w:val="21"/>
        </w:rPr>
        <w:t>两部分组成</w:t>
      </w:r>
      <w:r>
        <w:rPr>
          <w:rFonts w:ascii="宋体" w:hAnsi="宋体" w:cs="宋体" w:hint="eastAsia"/>
          <w:b/>
          <w:bCs/>
          <w:szCs w:val="21"/>
        </w:rPr>
        <w:t>，具体份数见投标人须知前附表</w:t>
      </w:r>
      <w:r w:rsidR="005F0679">
        <w:rPr>
          <w:rFonts w:ascii="宋体" w:hAnsi="宋体" w:cs="宋体" w:hint="eastAsia"/>
          <w:b/>
          <w:bCs/>
          <w:szCs w:val="21"/>
        </w:rPr>
        <w:t>。</w:t>
      </w:r>
    </w:p>
    <w:p w:rsidR="005F0679" w:rsidRPr="005F0679" w:rsidRDefault="005F0679" w:rsidP="007206F0">
      <w:pPr>
        <w:widowControl/>
        <w:snapToGrid w:val="0"/>
        <w:spacing w:line="360" w:lineRule="auto"/>
        <w:ind w:firstLineChars="150" w:firstLine="315"/>
        <w:rPr>
          <w:rFonts w:ascii="宋体" w:hAnsi="宋体"/>
          <w:b/>
          <w:bCs/>
          <w:color w:val="000000"/>
          <w:szCs w:val="21"/>
        </w:rPr>
      </w:pPr>
      <w:r>
        <w:rPr>
          <w:rFonts w:ascii="宋体" w:hAnsi="宋体" w:hint="eastAsia"/>
          <w:szCs w:val="21"/>
          <w:highlight w:val="white"/>
        </w:rPr>
        <w:t>3.1.1.1 法</w:t>
      </w:r>
      <w:r>
        <w:rPr>
          <w:rFonts w:ascii="宋体" w:hAnsi="宋体" w:hint="eastAsia"/>
          <w:color w:val="000000"/>
          <w:szCs w:val="21"/>
          <w:highlight w:val="white"/>
        </w:rPr>
        <w:t>定代表人授权委托书（随身携带），法人到场除外。（详见本章4.2.</w:t>
      </w:r>
      <w:r>
        <w:rPr>
          <w:rFonts w:ascii="宋体" w:hAnsi="宋体"/>
          <w:color w:val="000000"/>
          <w:szCs w:val="21"/>
          <w:highlight w:val="white"/>
        </w:rPr>
        <w:t>6</w:t>
      </w:r>
      <w:r>
        <w:rPr>
          <w:rFonts w:ascii="宋体" w:hAnsi="宋体" w:hint="eastAsia"/>
          <w:color w:val="000000"/>
          <w:szCs w:val="21"/>
          <w:highlight w:val="white"/>
        </w:rPr>
        <w:t>规定）</w:t>
      </w:r>
    </w:p>
    <w:p w:rsidR="00996681" w:rsidRDefault="00996681" w:rsidP="007206F0">
      <w:pPr>
        <w:widowControl/>
        <w:snapToGrid w:val="0"/>
        <w:spacing w:line="360" w:lineRule="auto"/>
        <w:ind w:firstLineChars="150" w:firstLine="316"/>
        <w:rPr>
          <w:rFonts w:ascii="宋体" w:hAnsi="宋体" w:cs="宋体"/>
          <w:b/>
          <w:bCs/>
          <w:kern w:val="0"/>
          <w:szCs w:val="21"/>
        </w:rPr>
      </w:pPr>
      <w:r>
        <w:rPr>
          <w:rFonts w:ascii="宋体" w:hAnsi="宋体" w:cs="宋体" w:hint="eastAsia"/>
          <w:b/>
          <w:bCs/>
          <w:szCs w:val="21"/>
        </w:rPr>
        <w:t>3.1.1.2 商务标包括下列内容</w:t>
      </w:r>
      <w:r>
        <w:rPr>
          <w:rFonts w:ascii="宋体" w:hAnsi="宋体" w:cs="宋体" w:hint="eastAsia"/>
          <w:b/>
          <w:bCs/>
          <w:kern w:val="0"/>
          <w:szCs w:val="21"/>
        </w:rPr>
        <w:t>：</w:t>
      </w:r>
    </w:p>
    <w:tbl>
      <w:tblPr>
        <w:tblW w:w="95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58"/>
        <w:gridCol w:w="7566"/>
      </w:tblGrid>
      <w:tr w:rsidR="00996681">
        <w:trPr>
          <w:trHeight w:val="400"/>
          <w:jc w:val="center"/>
        </w:trPr>
        <w:tc>
          <w:tcPr>
            <w:tcW w:w="1958" w:type="dxa"/>
          </w:tcPr>
          <w:p w:rsidR="00996681" w:rsidRDefault="00996681" w:rsidP="007206F0">
            <w:pPr>
              <w:pStyle w:val="TableParagraph"/>
              <w:snapToGrid w:val="0"/>
              <w:spacing w:line="360" w:lineRule="auto"/>
              <w:ind w:left="107"/>
              <w:jc w:val="center"/>
              <w:rPr>
                <w:rFonts w:ascii="宋体" w:hAnsi="宋体" w:cs="宋体"/>
              </w:rPr>
            </w:pPr>
            <w:r>
              <w:rPr>
                <w:rFonts w:ascii="宋体" w:hAnsi="宋体" w:cs="宋体" w:hint="eastAsia"/>
              </w:rPr>
              <w:t>序号</w:t>
            </w:r>
          </w:p>
        </w:tc>
        <w:tc>
          <w:tcPr>
            <w:tcW w:w="7566" w:type="dxa"/>
          </w:tcPr>
          <w:p w:rsidR="00996681" w:rsidRDefault="00996681" w:rsidP="007206F0">
            <w:pPr>
              <w:pStyle w:val="TableParagraph"/>
              <w:snapToGrid w:val="0"/>
              <w:spacing w:line="360" w:lineRule="auto"/>
              <w:ind w:left="108"/>
              <w:rPr>
                <w:rFonts w:ascii="宋体" w:hAnsi="宋体" w:cs="宋体"/>
              </w:rPr>
            </w:pPr>
            <w:r>
              <w:rPr>
                <w:rFonts w:ascii="宋体" w:hAnsi="宋体" w:cs="宋体" w:hint="eastAsia"/>
              </w:rPr>
              <w:t>商务标内容</w:t>
            </w:r>
          </w:p>
        </w:tc>
      </w:tr>
      <w:tr w:rsidR="00996681">
        <w:trPr>
          <w:trHeight w:val="400"/>
          <w:jc w:val="center"/>
        </w:trPr>
        <w:tc>
          <w:tcPr>
            <w:tcW w:w="1958" w:type="dxa"/>
          </w:tcPr>
          <w:p w:rsidR="00996681" w:rsidRDefault="00996681" w:rsidP="007206F0">
            <w:pPr>
              <w:pStyle w:val="TableParagraph"/>
              <w:snapToGrid w:val="0"/>
              <w:spacing w:line="360" w:lineRule="auto"/>
              <w:ind w:left="107"/>
              <w:jc w:val="center"/>
              <w:rPr>
                <w:rFonts w:ascii="宋体" w:hAnsi="宋体" w:cs="宋体"/>
              </w:rPr>
            </w:pPr>
            <w:r>
              <w:rPr>
                <w:rFonts w:ascii="宋体" w:hAnsi="宋体" w:cs="宋体" w:hint="eastAsia"/>
              </w:rPr>
              <w:t>1</w:t>
            </w:r>
          </w:p>
        </w:tc>
        <w:tc>
          <w:tcPr>
            <w:tcW w:w="7566" w:type="dxa"/>
          </w:tcPr>
          <w:p w:rsidR="00996681" w:rsidRDefault="00996681" w:rsidP="007206F0">
            <w:pPr>
              <w:pStyle w:val="TableParagraph"/>
              <w:snapToGrid w:val="0"/>
              <w:spacing w:line="360" w:lineRule="auto"/>
              <w:ind w:left="108"/>
              <w:rPr>
                <w:rFonts w:ascii="宋体" w:hAnsi="宋体" w:cs="宋体"/>
              </w:rPr>
            </w:pPr>
            <w:r>
              <w:rPr>
                <w:rFonts w:ascii="宋体" w:hAnsi="宋体" w:cs="宋体" w:hint="eastAsia"/>
              </w:rPr>
              <w:t>投标函</w:t>
            </w:r>
          </w:p>
        </w:tc>
      </w:tr>
      <w:tr w:rsidR="00996681">
        <w:trPr>
          <w:trHeight w:val="400"/>
          <w:jc w:val="center"/>
        </w:trPr>
        <w:tc>
          <w:tcPr>
            <w:tcW w:w="1958" w:type="dxa"/>
          </w:tcPr>
          <w:p w:rsidR="00996681" w:rsidRDefault="00996681" w:rsidP="007206F0">
            <w:pPr>
              <w:pStyle w:val="TableParagraph"/>
              <w:snapToGrid w:val="0"/>
              <w:spacing w:line="360" w:lineRule="auto"/>
              <w:ind w:left="107"/>
              <w:jc w:val="center"/>
              <w:rPr>
                <w:rFonts w:ascii="宋体" w:hAnsi="宋体" w:cs="宋体"/>
              </w:rPr>
            </w:pPr>
            <w:r>
              <w:rPr>
                <w:rFonts w:ascii="宋体" w:hAnsi="宋体" w:cs="宋体" w:hint="eastAsia"/>
              </w:rPr>
              <w:t>2</w:t>
            </w:r>
          </w:p>
        </w:tc>
        <w:tc>
          <w:tcPr>
            <w:tcW w:w="7566" w:type="dxa"/>
          </w:tcPr>
          <w:p w:rsidR="00996681" w:rsidRDefault="00996681" w:rsidP="007206F0">
            <w:pPr>
              <w:pStyle w:val="TableParagraph"/>
              <w:snapToGrid w:val="0"/>
              <w:spacing w:line="360" w:lineRule="auto"/>
              <w:ind w:left="108"/>
              <w:rPr>
                <w:rFonts w:ascii="宋体" w:hAnsi="宋体" w:cs="宋体"/>
              </w:rPr>
            </w:pPr>
            <w:r>
              <w:rPr>
                <w:rFonts w:ascii="宋体" w:hAnsi="宋体" w:cs="宋体" w:hint="eastAsia"/>
              </w:rPr>
              <w:t>投标报价</w:t>
            </w:r>
          </w:p>
        </w:tc>
      </w:tr>
      <w:tr w:rsidR="00996681">
        <w:trPr>
          <w:trHeight w:val="398"/>
          <w:jc w:val="center"/>
        </w:trPr>
        <w:tc>
          <w:tcPr>
            <w:tcW w:w="1958" w:type="dxa"/>
          </w:tcPr>
          <w:p w:rsidR="00996681" w:rsidRDefault="00996681" w:rsidP="007206F0">
            <w:pPr>
              <w:pStyle w:val="TableParagraph"/>
              <w:snapToGrid w:val="0"/>
              <w:spacing w:line="360" w:lineRule="auto"/>
              <w:ind w:left="107"/>
              <w:jc w:val="center"/>
              <w:rPr>
                <w:rFonts w:ascii="宋体" w:hAnsi="宋体" w:cs="宋体"/>
              </w:rPr>
            </w:pPr>
            <w:r>
              <w:rPr>
                <w:rFonts w:ascii="宋体" w:hAnsi="宋体" w:cs="宋体" w:hint="eastAsia"/>
              </w:rPr>
              <w:t>3</w:t>
            </w:r>
          </w:p>
        </w:tc>
        <w:tc>
          <w:tcPr>
            <w:tcW w:w="7566" w:type="dxa"/>
          </w:tcPr>
          <w:p w:rsidR="00996681" w:rsidRDefault="00996681" w:rsidP="007206F0">
            <w:pPr>
              <w:pStyle w:val="TableParagraph"/>
              <w:snapToGrid w:val="0"/>
              <w:spacing w:line="360" w:lineRule="auto"/>
              <w:ind w:left="108"/>
              <w:rPr>
                <w:rFonts w:ascii="宋体" w:hAnsi="宋体" w:cs="宋体"/>
              </w:rPr>
            </w:pPr>
            <w:r>
              <w:rPr>
                <w:rFonts w:ascii="宋体" w:hAnsi="宋体" w:cs="宋体" w:hint="eastAsia"/>
              </w:rPr>
              <w:t>总说明</w:t>
            </w:r>
          </w:p>
        </w:tc>
      </w:tr>
      <w:tr w:rsidR="00996681">
        <w:trPr>
          <w:trHeight w:val="400"/>
          <w:jc w:val="center"/>
        </w:trPr>
        <w:tc>
          <w:tcPr>
            <w:tcW w:w="1958" w:type="dxa"/>
          </w:tcPr>
          <w:p w:rsidR="00996681" w:rsidRDefault="00996681" w:rsidP="007206F0">
            <w:pPr>
              <w:pStyle w:val="TableParagraph"/>
              <w:snapToGrid w:val="0"/>
              <w:spacing w:line="360" w:lineRule="auto"/>
              <w:ind w:left="107"/>
              <w:jc w:val="center"/>
              <w:rPr>
                <w:rFonts w:ascii="宋体" w:hAnsi="宋体" w:cs="宋体"/>
              </w:rPr>
            </w:pPr>
            <w:r>
              <w:rPr>
                <w:rFonts w:ascii="宋体" w:hAnsi="宋体" w:cs="宋体" w:hint="eastAsia"/>
              </w:rPr>
              <w:t>4</w:t>
            </w:r>
          </w:p>
        </w:tc>
        <w:tc>
          <w:tcPr>
            <w:tcW w:w="7566" w:type="dxa"/>
          </w:tcPr>
          <w:p w:rsidR="00996681" w:rsidRDefault="00996681" w:rsidP="007206F0">
            <w:pPr>
              <w:pStyle w:val="TableParagraph"/>
              <w:snapToGrid w:val="0"/>
              <w:spacing w:line="360" w:lineRule="auto"/>
              <w:ind w:left="108"/>
              <w:rPr>
                <w:rFonts w:ascii="宋体" w:hAnsi="宋体" w:cs="宋体"/>
              </w:rPr>
            </w:pPr>
            <w:r>
              <w:rPr>
                <w:rFonts w:ascii="宋体" w:hAnsi="宋体" w:cs="宋体" w:hint="eastAsia"/>
              </w:rPr>
              <w:t>投标报价费用表</w:t>
            </w:r>
          </w:p>
        </w:tc>
      </w:tr>
      <w:tr w:rsidR="00996681">
        <w:trPr>
          <w:trHeight w:val="401"/>
          <w:jc w:val="center"/>
        </w:trPr>
        <w:tc>
          <w:tcPr>
            <w:tcW w:w="1958" w:type="dxa"/>
          </w:tcPr>
          <w:p w:rsidR="00996681" w:rsidRDefault="00996681" w:rsidP="007206F0">
            <w:pPr>
              <w:pStyle w:val="TableParagraph"/>
              <w:snapToGrid w:val="0"/>
              <w:spacing w:line="360" w:lineRule="auto"/>
              <w:ind w:left="107"/>
              <w:jc w:val="center"/>
              <w:rPr>
                <w:rFonts w:ascii="宋体" w:hAnsi="宋体" w:cs="宋体"/>
              </w:rPr>
            </w:pPr>
            <w:r>
              <w:rPr>
                <w:rFonts w:ascii="宋体" w:hAnsi="宋体" w:cs="宋体" w:hint="eastAsia"/>
              </w:rPr>
              <w:t>5</w:t>
            </w:r>
          </w:p>
        </w:tc>
        <w:tc>
          <w:tcPr>
            <w:tcW w:w="7566" w:type="dxa"/>
          </w:tcPr>
          <w:p w:rsidR="00996681" w:rsidRDefault="00996681" w:rsidP="007206F0">
            <w:pPr>
              <w:pStyle w:val="TableParagraph"/>
              <w:snapToGrid w:val="0"/>
              <w:spacing w:line="360" w:lineRule="auto"/>
              <w:ind w:left="108"/>
              <w:rPr>
                <w:rFonts w:ascii="宋体" w:hAnsi="宋体" w:cs="宋体"/>
              </w:rPr>
            </w:pPr>
            <w:r>
              <w:rPr>
                <w:rFonts w:ascii="宋体" w:hAnsi="宋体" w:cs="宋体" w:hint="eastAsia"/>
              </w:rPr>
              <w:t>单位（专业）工程投标报价费用表</w:t>
            </w:r>
          </w:p>
        </w:tc>
      </w:tr>
      <w:tr w:rsidR="00996681">
        <w:trPr>
          <w:trHeight w:val="400"/>
          <w:jc w:val="center"/>
        </w:trPr>
        <w:tc>
          <w:tcPr>
            <w:tcW w:w="1958" w:type="dxa"/>
          </w:tcPr>
          <w:p w:rsidR="00996681" w:rsidRDefault="00996681" w:rsidP="007206F0">
            <w:pPr>
              <w:pStyle w:val="TableParagraph"/>
              <w:snapToGrid w:val="0"/>
              <w:spacing w:line="360" w:lineRule="auto"/>
              <w:ind w:left="107"/>
              <w:jc w:val="center"/>
              <w:rPr>
                <w:rFonts w:ascii="宋体" w:hAnsi="宋体" w:cs="宋体"/>
              </w:rPr>
            </w:pPr>
            <w:r>
              <w:rPr>
                <w:rFonts w:ascii="宋体" w:hAnsi="宋体" w:cs="宋体" w:hint="eastAsia"/>
              </w:rPr>
              <w:t>6</w:t>
            </w:r>
          </w:p>
        </w:tc>
        <w:tc>
          <w:tcPr>
            <w:tcW w:w="7566" w:type="dxa"/>
          </w:tcPr>
          <w:p w:rsidR="00996681" w:rsidRDefault="00996681" w:rsidP="007206F0">
            <w:pPr>
              <w:pStyle w:val="TableParagraph"/>
              <w:snapToGrid w:val="0"/>
              <w:spacing w:line="360" w:lineRule="auto"/>
              <w:ind w:left="108"/>
              <w:rPr>
                <w:rFonts w:ascii="宋体" w:hAnsi="宋体" w:cs="宋体"/>
              </w:rPr>
            </w:pPr>
            <w:r>
              <w:rPr>
                <w:rFonts w:ascii="宋体" w:hAnsi="宋体" w:cs="宋体" w:hint="eastAsia"/>
              </w:rPr>
              <w:t>分部分项工程量清单与计价表</w:t>
            </w:r>
          </w:p>
        </w:tc>
      </w:tr>
      <w:tr w:rsidR="00996681">
        <w:trPr>
          <w:trHeight w:val="400"/>
          <w:jc w:val="center"/>
        </w:trPr>
        <w:tc>
          <w:tcPr>
            <w:tcW w:w="1958" w:type="dxa"/>
          </w:tcPr>
          <w:p w:rsidR="00996681" w:rsidRDefault="00996681" w:rsidP="007206F0">
            <w:pPr>
              <w:pStyle w:val="TableParagraph"/>
              <w:snapToGrid w:val="0"/>
              <w:spacing w:line="360" w:lineRule="auto"/>
              <w:ind w:left="107"/>
              <w:jc w:val="center"/>
              <w:rPr>
                <w:rFonts w:ascii="宋体" w:hAnsi="宋体" w:cs="宋体"/>
              </w:rPr>
            </w:pPr>
            <w:r>
              <w:rPr>
                <w:rFonts w:ascii="宋体" w:hAnsi="宋体" w:cs="宋体" w:hint="eastAsia"/>
              </w:rPr>
              <w:t>7</w:t>
            </w:r>
          </w:p>
        </w:tc>
        <w:tc>
          <w:tcPr>
            <w:tcW w:w="7566" w:type="dxa"/>
          </w:tcPr>
          <w:p w:rsidR="00996681" w:rsidRDefault="00996681" w:rsidP="007206F0">
            <w:pPr>
              <w:pStyle w:val="TableParagraph"/>
              <w:snapToGrid w:val="0"/>
              <w:spacing w:line="360" w:lineRule="auto"/>
              <w:ind w:left="108"/>
              <w:rPr>
                <w:rFonts w:ascii="宋体" w:hAnsi="宋体" w:cs="宋体"/>
              </w:rPr>
            </w:pPr>
            <w:r>
              <w:rPr>
                <w:rFonts w:ascii="宋体" w:hAnsi="宋体" w:cs="宋体" w:hint="eastAsia"/>
              </w:rPr>
              <w:t>施工技术措施项目清单与计价表</w:t>
            </w:r>
          </w:p>
        </w:tc>
      </w:tr>
      <w:tr w:rsidR="00996681">
        <w:trPr>
          <w:trHeight w:val="400"/>
          <w:jc w:val="center"/>
        </w:trPr>
        <w:tc>
          <w:tcPr>
            <w:tcW w:w="1958" w:type="dxa"/>
          </w:tcPr>
          <w:p w:rsidR="00996681" w:rsidRDefault="00996681" w:rsidP="007206F0">
            <w:pPr>
              <w:pStyle w:val="TableParagraph"/>
              <w:snapToGrid w:val="0"/>
              <w:spacing w:line="360" w:lineRule="auto"/>
              <w:ind w:left="107"/>
              <w:jc w:val="center"/>
              <w:rPr>
                <w:rFonts w:ascii="宋体" w:hAnsi="宋体" w:cs="宋体"/>
              </w:rPr>
            </w:pPr>
            <w:r>
              <w:rPr>
                <w:rFonts w:ascii="宋体" w:hAnsi="宋体" w:cs="宋体" w:hint="eastAsia"/>
              </w:rPr>
              <w:t>8</w:t>
            </w:r>
          </w:p>
        </w:tc>
        <w:tc>
          <w:tcPr>
            <w:tcW w:w="7566" w:type="dxa"/>
          </w:tcPr>
          <w:p w:rsidR="00996681" w:rsidRDefault="00996681" w:rsidP="007206F0">
            <w:pPr>
              <w:pStyle w:val="TableParagraph"/>
              <w:snapToGrid w:val="0"/>
              <w:spacing w:line="360" w:lineRule="auto"/>
              <w:ind w:left="108"/>
              <w:rPr>
                <w:rFonts w:ascii="宋体" w:hAnsi="宋体" w:cs="宋体"/>
              </w:rPr>
            </w:pPr>
            <w:r>
              <w:rPr>
                <w:rFonts w:ascii="宋体" w:hAnsi="宋体" w:cs="宋体" w:hint="eastAsia"/>
              </w:rPr>
              <w:t>综合单价计算表</w:t>
            </w:r>
          </w:p>
        </w:tc>
      </w:tr>
      <w:tr w:rsidR="00996681">
        <w:trPr>
          <w:trHeight w:val="397"/>
          <w:jc w:val="center"/>
        </w:trPr>
        <w:tc>
          <w:tcPr>
            <w:tcW w:w="1958" w:type="dxa"/>
          </w:tcPr>
          <w:p w:rsidR="00996681" w:rsidRDefault="00996681" w:rsidP="007206F0">
            <w:pPr>
              <w:pStyle w:val="TableParagraph"/>
              <w:snapToGrid w:val="0"/>
              <w:spacing w:line="360" w:lineRule="auto"/>
              <w:ind w:left="107"/>
              <w:jc w:val="center"/>
              <w:rPr>
                <w:rFonts w:ascii="宋体" w:hAnsi="宋体" w:cs="宋体"/>
              </w:rPr>
            </w:pPr>
            <w:r>
              <w:rPr>
                <w:rFonts w:ascii="宋体" w:hAnsi="宋体" w:cs="宋体" w:hint="eastAsia"/>
              </w:rPr>
              <w:t>9</w:t>
            </w:r>
          </w:p>
        </w:tc>
        <w:tc>
          <w:tcPr>
            <w:tcW w:w="7566" w:type="dxa"/>
          </w:tcPr>
          <w:p w:rsidR="00996681" w:rsidRDefault="00996681" w:rsidP="007206F0">
            <w:pPr>
              <w:pStyle w:val="TableParagraph"/>
              <w:snapToGrid w:val="0"/>
              <w:spacing w:line="360" w:lineRule="auto"/>
              <w:ind w:left="108"/>
              <w:rPr>
                <w:rFonts w:ascii="宋体" w:hAnsi="宋体" w:cs="宋体"/>
              </w:rPr>
            </w:pPr>
            <w:r>
              <w:rPr>
                <w:rFonts w:ascii="宋体" w:hAnsi="宋体" w:cs="宋体" w:hint="eastAsia"/>
              </w:rPr>
              <w:t>施工组织（总价）措施项目清单与计价表</w:t>
            </w:r>
          </w:p>
        </w:tc>
      </w:tr>
      <w:tr w:rsidR="00996681">
        <w:trPr>
          <w:trHeight w:val="400"/>
          <w:jc w:val="center"/>
        </w:trPr>
        <w:tc>
          <w:tcPr>
            <w:tcW w:w="1958" w:type="dxa"/>
          </w:tcPr>
          <w:p w:rsidR="00996681" w:rsidRDefault="00996681" w:rsidP="007206F0">
            <w:pPr>
              <w:pStyle w:val="TableParagraph"/>
              <w:snapToGrid w:val="0"/>
              <w:spacing w:line="360" w:lineRule="auto"/>
              <w:ind w:left="107"/>
              <w:jc w:val="center"/>
              <w:rPr>
                <w:rFonts w:ascii="宋体" w:hAnsi="宋体" w:cs="宋体"/>
              </w:rPr>
            </w:pPr>
            <w:r>
              <w:rPr>
                <w:rFonts w:ascii="宋体" w:hAnsi="宋体" w:cs="宋体" w:hint="eastAsia"/>
              </w:rPr>
              <w:t>10</w:t>
            </w:r>
          </w:p>
        </w:tc>
        <w:tc>
          <w:tcPr>
            <w:tcW w:w="7566" w:type="dxa"/>
          </w:tcPr>
          <w:p w:rsidR="00996681" w:rsidRDefault="00996681" w:rsidP="007206F0">
            <w:pPr>
              <w:pStyle w:val="TableParagraph"/>
              <w:snapToGrid w:val="0"/>
              <w:spacing w:line="360" w:lineRule="auto"/>
              <w:ind w:left="108"/>
              <w:rPr>
                <w:rFonts w:ascii="宋体" w:hAnsi="宋体" w:cs="宋体"/>
              </w:rPr>
            </w:pPr>
            <w:r>
              <w:rPr>
                <w:rFonts w:ascii="宋体" w:hAnsi="宋体" w:cs="宋体" w:hint="eastAsia"/>
              </w:rPr>
              <w:t>其他项目清单与计价汇总表</w:t>
            </w:r>
          </w:p>
        </w:tc>
      </w:tr>
      <w:tr w:rsidR="00996681">
        <w:trPr>
          <w:trHeight w:val="400"/>
          <w:jc w:val="center"/>
        </w:trPr>
        <w:tc>
          <w:tcPr>
            <w:tcW w:w="1958" w:type="dxa"/>
          </w:tcPr>
          <w:p w:rsidR="00996681" w:rsidRDefault="00996681" w:rsidP="007206F0">
            <w:pPr>
              <w:pStyle w:val="TableParagraph"/>
              <w:snapToGrid w:val="0"/>
              <w:spacing w:line="360" w:lineRule="auto"/>
              <w:ind w:left="107"/>
              <w:jc w:val="center"/>
              <w:rPr>
                <w:rFonts w:ascii="宋体" w:hAnsi="宋体" w:cs="宋体"/>
              </w:rPr>
            </w:pPr>
            <w:r>
              <w:rPr>
                <w:rFonts w:ascii="宋体" w:hAnsi="宋体" w:cs="宋体" w:hint="eastAsia"/>
              </w:rPr>
              <w:t>11</w:t>
            </w:r>
          </w:p>
        </w:tc>
        <w:tc>
          <w:tcPr>
            <w:tcW w:w="7566" w:type="dxa"/>
          </w:tcPr>
          <w:p w:rsidR="00996681" w:rsidRDefault="00996681" w:rsidP="007206F0">
            <w:pPr>
              <w:pStyle w:val="TableParagraph"/>
              <w:snapToGrid w:val="0"/>
              <w:spacing w:line="360" w:lineRule="auto"/>
              <w:ind w:left="108"/>
              <w:rPr>
                <w:rFonts w:ascii="宋体" w:hAnsi="宋体" w:cs="宋体"/>
              </w:rPr>
            </w:pPr>
            <w:r>
              <w:rPr>
                <w:rFonts w:ascii="宋体" w:hAnsi="宋体" w:cs="宋体" w:hint="eastAsia"/>
              </w:rPr>
              <w:t>暂列金额明细表</w:t>
            </w:r>
          </w:p>
        </w:tc>
      </w:tr>
      <w:tr w:rsidR="00996681">
        <w:trPr>
          <w:trHeight w:val="400"/>
          <w:jc w:val="center"/>
        </w:trPr>
        <w:tc>
          <w:tcPr>
            <w:tcW w:w="1958" w:type="dxa"/>
          </w:tcPr>
          <w:p w:rsidR="00996681" w:rsidRDefault="00996681" w:rsidP="007206F0">
            <w:pPr>
              <w:pStyle w:val="TableParagraph"/>
              <w:snapToGrid w:val="0"/>
              <w:spacing w:line="360" w:lineRule="auto"/>
              <w:ind w:left="107"/>
              <w:jc w:val="center"/>
              <w:rPr>
                <w:rFonts w:ascii="宋体" w:hAnsi="宋体" w:cs="宋体"/>
              </w:rPr>
            </w:pPr>
            <w:r>
              <w:rPr>
                <w:rFonts w:ascii="宋体" w:hAnsi="宋体" w:cs="宋体" w:hint="eastAsia"/>
              </w:rPr>
              <w:t>12</w:t>
            </w:r>
          </w:p>
        </w:tc>
        <w:tc>
          <w:tcPr>
            <w:tcW w:w="7566" w:type="dxa"/>
          </w:tcPr>
          <w:p w:rsidR="00996681" w:rsidRDefault="00996681" w:rsidP="007206F0">
            <w:pPr>
              <w:pStyle w:val="TableParagraph"/>
              <w:snapToGrid w:val="0"/>
              <w:spacing w:line="360" w:lineRule="auto"/>
              <w:ind w:left="108"/>
              <w:rPr>
                <w:rFonts w:ascii="宋体" w:hAnsi="宋体" w:cs="宋体"/>
              </w:rPr>
            </w:pPr>
            <w:r>
              <w:rPr>
                <w:rFonts w:ascii="宋体" w:hAnsi="宋体" w:cs="宋体" w:hint="eastAsia"/>
              </w:rPr>
              <w:t>材料（工程设备）暂估单价表</w:t>
            </w:r>
          </w:p>
        </w:tc>
      </w:tr>
      <w:tr w:rsidR="00996681">
        <w:trPr>
          <w:trHeight w:val="397"/>
          <w:jc w:val="center"/>
        </w:trPr>
        <w:tc>
          <w:tcPr>
            <w:tcW w:w="1958" w:type="dxa"/>
          </w:tcPr>
          <w:p w:rsidR="00996681" w:rsidRDefault="00996681" w:rsidP="007206F0">
            <w:pPr>
              <w:pStyle w:val="TableParagraph"/>
              <w:snapToGrid w:val="0"/>
              <w:spacing w:line="360" w:lineRule="auto"/>
              <w:ind w:left="107"/>
              <w:jc w:val="center"/>
              <w:rPr>
                <w:rFonts w:ascii="宋体" w:hAnsi="宋体" w:cs="宋体"/>
              </w:rPr>
            </w:pPr>
            <w:r>
              <w:rPr>
                <w:rFonts w:ascii="宋体" w:hAnsi="宋体" w:cs="宋体" w:hint="eastAsia"/>
              </w:rPr>
              <w:t>13</w:t>
            </w:r>
          </w:p>
        </w:tc>
        <w:tc>
          <w:tcPr>
            <w:tcW w:w="7566" w:type="dxa"/>
          </w:tcPr>
          <w:p w:rsidR="00996681" w:rsidRDefault="00996681" w:rsidP="007206F0">
            <w:pPr>
              <w:pStyle w:val="TableParagraph"/>
              <w:snapToGrid w:val="0"/>
              <w:spacing w:line="360" w:lineRule="auto"/>
              <w:ind w:left="108"/>
              <w:rPr>
                <w:rFonts w:ascii="宋体" w:hAnsi="宋体" w:cs="宋体"/>
              </w:rPr>
            </w:pPr>
            <w:r>
              <w:rPr>
                <w:rFonts w:ascii="宋体" w:hAnsi="宋体" w:cs="宋体" w:hint="eastAsia"/>
              </w:rPr>
              <w:t>专业工程暂估价表</w:t>
            </w:r>
          </w:p>
        </w:tc>
      </w:tr>
      <w:tr w:rsidR="00996681">
        <w:trPr>
          <w:trHeight w:val="400"/>
          <w:jc w:val="center"/>
        </w:trPr>
        <w:tc>
          <w:tcPr>
            <w:tcW w:w="1958" w:type="dxa"/>
          </w:tcPr>
          <w:p w:rsidR="00996681" w:rsidRDefault="00996681" w:rsidP="007206F0">
            <w:pPr>
              <w:pStyle w:val="TableParagraph"/>
              <w:snapToGrid w:val="0"/>
              <w:spacing w:line="360" w:lineRule="auto"/>
              <w:ind w:left="107"/>
              <w:jc w:val="center"/>
              <w:rPr>
                <w:rFonts w:ascii="宋体" w:hAnsi="宋体" w:cs="宋体"/>
              </w:rPr>
            </w:pPr>
            <w:r>
              <w:rPr>
                <w:rFonts w:ascii="宋体" w:hAnsi="宋体" w:cs="宋体" w:hint="eastAsia"/>
              </w:rPr>
              <w:t>14</w:t>
            </w:r>
          </w:p>
        </w:tc>
        <w:tc>
          <w:tcPr>
            <w:tcW w:w="7566" w:type="dxa"/>
          </w:tcPr>
          <w:p w:rsidR="00996681" w:rsidRDefault="00996681" w:rsidP="007206F0">
            <w:pPr>
              <w:pStyle w:val="TableParagraph"/>
              <w:snapToGrid w:val="0"/>
              <w:spacing w:line="360" w:lineRule="auto"/>
              <w:ind w:left="108"/>
              <w:rPr>
                <w:rFonts w:ascii="宋体" w:hAnsi="宋体" w:cs="宋体"/>
              </w:rPr>
            </w:pPr>
            <w:r>
              <w:rPr>
                <w:rFonts w:ascii="宋体" w:hAnsi="宋体" w:cs="宋体" w:hint="eastAsia"/>
              </w:rPr>
              <w:t>专项技术措施暂估价表</w:t>
            </w:r>
          </w:p>
        </w:tc>
      </w:tr>
      <w:tr w:rsidR="00996681">
        <w:trPr>
          <w:trHeight w:val="400"/>
          <w:jc w:val="center"/>
        </w:trPr>
        <w:tc>
          <w:tcPr>
            <w:tcW w:w="1958" w:type="dxa"/>
          </w:tcPr>
          <w:p w:rsidR="00996681" w:rsidRDefault="00996681" w:rsidP="007206F0">
            <w:pPr>
              <w:pStyle w:val="TableParagraph"/>
              <w:snapToGrid w:val="0"/>
              <w:spacing w:line="360" w:lineRule="auto"/>
              <w:ind w:left="107"/>
              <w:jc w:val="center"/>
              <w:rPr>
                <w:rFonts w:ascii="宋体" w:hAnsi="宋体" w:cs="宋体"/>
              </w:rPr>
            </w:pPr>
            <w:r>
              <w:rPr>
                <w:rFonts w:ascii="宋体" w:hAnsi="宋体" w:cs="宋体" w:hint="eastAsia"/>
              </w:rPr>
              <w:t>15</w:t>
            </w:r>
          </w:p>
        </w:tc>
        <w:tc>
          <w:tcPr>
            <w:tcW w:w="7566" w:type="dxa"/>
          </w:tcPr>
          <w:p w:rsidR="00996681" w:rsidRDefault="00996681" w:rsidP="007206F0">
            <w:pPr>
              <w:pStyle w:val="TableParagraph"/>
              <w:snapToGrid w:val="0"/>
              <w:spacing w:line="360" w:lineRule="auto"/>
              <w:ind w:left="108"/>
              <w:rPr>
                <w:rFonts w:ascii="宋体" w:hAnsi="宋体" w:cs="宋体"/>
              </w:rPr>
            </w:pPr>
            <w:r>
              <w:rPr>
                <w:rFonts w:ascii="宋体" w:hAnsi="宋体" w:cs="宋体" w:hint="eastAsia"/>
              </w:rPr>
              <w:t>计日工表</w:t>
            </w:r>
          </w:p>
        </w:tc>
      </w:tr>
      <w:tr w:rsidR="00996681">
        <w:trPr>
          <w:trHeight w:val="400"/>
          <w:jc w:val="center"/>
        </w:trPr>
        <w:tc>
          <w:tcPr>
            <w:tcW w:w="1958" w:type="dxa"/>
          </w:tcPr>
          <w:p w:rsidR="00996681" w:rsidRDefault="00996681" w:rsidP="007206F0">
            <w:pPr>
              <w:pStyle w:val="TableParagraph"/>
              <w:snapToGrid w:val="0"/>
              <w:spacing w:line="360" w:lineRule="auto"/>
              <w:ind w:left="107"/>
              <w:jc w:val="center"/>
              <w:rPr>
                <w:rFonts w:ascii="宋体" w:hAnsi="宋体" w:cs="宋体"/>
              </w:rPr>
            </w:pPr>
            <w:r>
              <w:rPr>
                <w:rFonts w:ascii="宋体" w:hAnsi="宋体" w:cs="宋体" w:hint="eastAsia"/>
              </w:rPr>
              <w:t>16</w:t>
            </w:r>
          </w:p>
        </w:tc>
        <w:tc>
          <w:tcPr>
            <w:tcW w:w="7566" w:type="dxa"/>
          </w:tcPr>
          <w:p w:rsidR="00996681" w:rsidRDefault="00996681" w:rsidP="007206F0">
            <w:pPr>
              <w:pStyle w:val="TableParagraph"/>
              <w:snapToGrid w:val="0"/>
              <w:spacing w:line="360" w:lineRule="auto"/>
              <w:ind w:left="108"/>
              <w:rPr>
                <w:rFonts w:ascii="宋体" w:hAnsi="宋体" w:cs="宋体"/>
              </w:rPr>
            </w:pPr>
            <w:r>
              <w:rPr>
                <w:rFonts w:ascii="宋体" w:hAnsi="宋体" w:cs="宋体" w:hint="eastAsia"/>
              </w:rPr>
              <w:t>总承包服务费计价表</w:t>
            </w:r>
          </w:p>
        </w:tc>
      </w:tr>
      <w:tr w:rsidR="00996681">
        <w:trPr>
          <w:trHeight w:val="400"/>
          <w:jc w:val="center"/>
        </w:trPr>
        <w:tc>
          <w:tcPr>
            <w:tcW w:w="1958" w:type="dxa"/>
          </w:tcPr>
          <w:p w:rsidR="00996681" w:rsidRDefault="00996681" w:rsidP="007206F0">
            <w:pPr>
              <w:pStyle w:val="TableParagraph"/>
              <w:snapToGrid w:val="0"/>
              <w:spacing w:line="360" w:lineRule="auto"/>
              <w:ind w:left="107"/>
              <w:jc w:val="center"/>
              <w:rPr>
                <w:rFonts w:ascii="宋体" w:hAnsi="宋体" w:cs="宋体"/>
              </w:rPr>
            </w:pPr>
            <w:r>
              <w:rPr>
                <w:rFonts w:ascii="宋体" w:hAnsi="宋体" w:cs="宋体" w:hint="eastAsia"/>
              </w:rPr>
              <w:t>17</w:t>
            </w:r>
          </w:p>
        </w:tc>
        <w:tc>
          <w:tcPr>
            <w:tcW w:w="7566" w:type="dxa"/>
          </w:tcPr>
          <w:p w:rsidR="00996681" w:rsidRDefault="00996681" w:rsidP="007206F0">
            <w:pPr>
              <w:pStyle w:val="TableParagraph"/>
              <w:snapToGrid w:val="0"/>
              <w:spacing w:line="360" w:lineRule="auto"/>
              <w:ind w:left="108"/>
              <w:rPr>
                <w:rFonts w:ascii="宋体" w:hAnsi="宋体" w:cs="宋体"/>
              </w:rPr>
            </w:pPr>
            <w:r>
              <w:rPr>
                <w:rFonts w:ascii="宋体" w:hAnsi="宋体" w:cs="宋体" w:hint="eastAsia"/>
              </w:rPr>
              <w:t>主要工日一览表</w:t>
            </w:r>
          </w:p>
        </w:tc>
      </w:tr>
      <w:tr w:rsidR="00996681">
        <w:trPr>
          <w:trHeight w:val="400"/>
          <w:jc w:val="center"/>
        </w:trPr>
        <w:tc>
          <w:tcPr>
            <w:tcW w:w="1958" w:type="dxa"/>
          </w:tcPr>
          <w:p w:rsidR="00996681" w:rsidRDefault="00996681" w:rsidP="007206F0">
            <w:pPr>
              <w:pStyle w:val="TableParagraph"/>
              <w:snapToGrid w:val="0"/>
              <w:spacing w:line="360" w:lineRule="auto"/>
              <w:ind w:left="107"/>
              <w:jc w:val="center"/>
              <w:rPr>
                <w:rFonts w:ascii="宋体" w:hAnsi="宋体" w:cs="宋体"/>
              </w:rPr>
            </w:pPr>
            <w:r>
              <w:rPr>
                <w:rFonts w:ascii="宋体" w:hAnsi="宋体" w:cs="宋体" w:hint="eastAsia"/>
              </w:rPr>
              <w:t>18</w:t>
            </w:r>
          </w:p>
        </w:tc>
        <w:tc>
          <w:tcPr>
            <w:tcW w:w="7566" w:type="dxa"/>
          </w:tcPr>
          <w:p w:rsidR="00996681" w:rsidRDefault="00996681" w:rsidP="007206F0">
            <w:pPr>
              <w:pStyle w:val="TableParagraph"/>
              <w:snapToGrid w:val="0"/>
              <w:spacing w:line="360" w:lineRule="auto"/>
              <w:ind w:left="108"/>
              <w:rPr>
                <w:rFonts w:ascii="宋体" w:hAnsi="宋体" w:cs="宋体"/>
              </w:rPr>
            </w:pPr>
            <w:r>
              <w:rPr>
                <w:rFonts w:ascii="宋体" w:hAnsi="宋体" w:cs="宋体" w:hint="eastAsia"/>
              </w:rPr>
              <w:t>发包人提供材料和工程设备一览表</w:t>
            </w:r>
          </w:p>
        </w:tc>
      </w:tr>
      <w:tr w:rsidR="00996681">
        <w:trPr>
          <w:trHeight w:val="397"/>
          <w:jc w:val="center"/>
        </w:trPr>
        <w:tc>
          <w:tcPr>
            <w:tcW w:w="1958" w:type="dxa"/>
          </w:tcPr>
          <w:p w:rsidR="00996681" w:rsidRDefault="00996681" w:rsidP="007206F0">
            <w:pPr>
              <w:pStyle w:val="TableParagraph"/>
              <w:snapToGrid w:val="0"/>
              <w:spacing w:line="360" w:lineRule="auto"/>
              <w:ind w:left="107"/>
              <w:jc w:val="center"/>
              <w:rPr>
                <w:rFonts w:ascii="宋体" w:hAnsi="宋体" w:cs="宋体"/>
              </w:rPr>
            </w:pPr>
            <w:r>
              <w:rPr>
                <w:rFonts w:ascii="宋体" w:hAnsi="宋体" w:cs="宋体" w:hint="eastAsia"/>
              </w:rPr>
              <w:t>19</w:t>
            </w:r>
          </w:p>
        </w:tc>
        <w:tc>
          <w:tcPr>
            <w:tcW w:w="7566" w:type="dxa"/>
          </w:tcPr>
          <w:p w:rsidR="00996681" w:rsidRDefault="00996681" w:rsidP="007206F0">
            <w:pPr>
              <w:pStyle w:val="TableParagraph"/>
              <w:snapToGrid w:val="0"/>
              <w:spacing w:line="360" w:lineRule="auto"/>
              <w:ind w:left="108"/>
              <w:rPr>
                <w:rFonts w:ascii="宋体" w:hAnsi="宋体" w:cs="宋体"/>
              </w:rPr>
            </w:pPr>
            <w:r>
              <w:rPr>
                <w:rFonts w:ascii="宋体" w:hAnsi="宋体" w:cs="宋体" w:hint="eastAsia"/>
              </w:rPr>
              <w:t>主要材料和工程设备一览表</w:t>
            </w:r>
          </w:p>
        </w:tc>
      </w:tr>
      <w:tr w:rsidR="00996681">
        <w:trPr>
          <w:trHeight w:val="400"/>
          <w:jc w:val="center"/>
        </w:trPr>
        <w:tc>
          <w:tcPr>
            <w:tcW w:w="1958" w:type="dxa"/>
          </w:tcPr>
          <w:p w:rsidR="00996681" w:rsidRDefault="00996681" w:rsidP="007206F0">
            <w:pPr>
              <w:pStyle w:val="TableParagraph"/>
              <w:snapToGrid w:val="0"/>
              <w:spacing w:line="360" w:lineRule="auto"/>
              <w:ind w:left="107"/>
              <w:jc w:val="center"/>
              <w:rPr>
                <w:rFonts w:ascii="宋体" w:hAnsi="宋体" w:cs="宋体"/>
              </w:rPr>
            </w:pPr>
            <w:r>
              <w:rPr>
                <w:rFonts w:ascii="宋体" w:hAnsi="宋体" w:cs="宋体" w:hint="eastAsia"/>
              </w:rPr>
              <w:t>20</w:t>
            </w:r>
          </w:p>
        </w:tc>
        <w:tc>
          <w:tcPr>
            <w:tcW w:w="7566" w:type="dxa"/>
          </w:tcPr>
          <w:p w:rsidR="00996681" w:rsidRDefault="00996681" w:rsidP="007206F0">
            <w:pPr>
              <w:pStyle w:val="TableParagraph"/>
              <w:snapToGrid w:val="0"/>
              <w:spacing w:line="360" w:lineRule="auto"/>
              <w:ind w:left="108"/>
              <w:rPr>
                <w:rFonts w:ascii="宋体" w:hAnsi="宋体" w:cs="宋体"/>
              </w:rPr>
            </w:pPr>
            <w:r>
              <w:rPr>
                <w:rFonts w:ascii="宋体" w:hAnsi="宋体" w:cs="宋体" w:hint="eastAsia"/>
              </w:rPr>
              <w:t>主要机械台班一览表</w:t>
            </w:r>
          </w:p>
        </w:tc>
      </w:tr>
      <w:tr w:rsidR="00996681">
        <w:trPr>
          <w:trHeight w:val="401"/>
          <w:jc w:val="center"/>
        </w:trPr>
        <w:tc>
          <w:tcPr>
            <w:tcW w:w="1958" w:type="dxa"/>
          </w:tcPr>
          <w:p w:rsidR="00996681" w:rsidRDefault="00996681" w:rsidP="007206F0">
            <w:pPr>
              <w:pStyle w:val="TableParagraph"/>
              <w:snapToGrid w:val="0"/>
              <w:spacing w:line="360" w:lineRule="auto"/>
              <w:ind w:left="107"/>
              <w:jc w:val="center"/>
              <w:rPr>
                <w:rFonts w:ascii="宋体" w:hAnsi="宋体" w:cs="宋体"/>
              </w:rPr>
            </w:pPr>
            <w:r>
              <w:rPr>
                <w:rFonts w:ascii="宋体" w:hAnsi="宋体" w:cs="宋体" w:hint="eastAsia"/>
              </w:rPr>
              <w:t>21</w:t>
            </w:r>
          </w:p>
        </w:tc>
        <w:tc>
          <w:tcPr>
            <w:tcW w:w="7566" w:type="dxa"/>
          </w:tcPr>
          <w:p w:rsidR="00996681" w:rsidRDefault="00996681" w:rsidP="007206F0">
            <w:pPr>
              <w:pStyle w:val="TableParagraph"/>
              <w:snapToGrid w:val="0"/>
              <w:spacing w:line="360" w:lineRule="auto"/>
              <w:ind w:left="108"/>
              <w:rPr>
                <w:rFonts w:ascii="宋体" w:hAnsi="宋体" w:cs="宋体"/>
              </w:rPr>
            </w:pPr>
            <w:r>
              <w:rPr>
                <w:rFonts w:ascii="宋体" w:hAnsi="宋体" w:cs="宋体" w:hint="eastAsia"/>
              </w:rPr>
              <w:t>投标材料设备品牌选用表</w:t>
            </w:r>
          </w:p>
        </w:tc>
      </w:tr>
    </w:tbl>
    <w:p w:rsidR="00996681" w:rsidRDefault="00996681" w:rsidP="007206F0">
      <w:pPr>
        <w:pStyle w:val="a0"/>
        <w:snapToGrid w:val="0"/>
        <w:spacing w:line="360" w:lineRule="auto"/>
        <w:ind w:firstLineChars="400" w:firstLine="843"/>
        <w:rPr>
          <w:rFonts w:ascii="宋体" w:hAnsi="宋体" w:cs="宋体"/>
          <w:b/>
          <w:bCs/>
        </w:rPr>
      </w:pPr>
      <w:r>
        <w:rPr>
          <w:rFonts w:ascii="宋体" w:hAnsi="宋体" w:cs="宋体" w:hint="eastAsia"/>
          <w:b/>
          <w:bCs/>
        </w:rPr>
        <w:t>注：中标人需将工程预算电子版资料提交给招标人。</w:t>
      </w:r>
    </w:p>
    <w:p w:rsidR="00996681" w:rsidRDefault="00996681" w:rsidP="007206F0">
      <w:pPr>
        <w:widowControl/>
        <w:snapToGrid w:val="0"/>
        <w:spacing w:line="360" w:lineRule="auto"/>
        <w:ind w:firstLineChars="150" w:firstLine="316"/>
        <w:rPr>
          <w:rFonts w:ascii="宋体" w:hAnsi="宋体" w:cs="宋体"/>
        </w:rPr>
      </w:pPr>
      <w:r>
        <w:rPr>
          <w:rFonts w:ascii="宋体" w:hAnsi="宋体" w:cs="宋体" w:hint="eastAsia"/>
          <w:b/>
          <w:bCs/>
          <w:szCs w:val="21"/>
        </w:rPr>
        <w:lastRenderedPageBreak/>
        <w:t>3.1.1.3 资格后审申请书（格式见附件），内容包括</w:t>
      </w:r>
      <w:r>
        <w:rPr>
          <w:rFonts w:ascii="宋体" w:hAnsi="宋体" w:cs="宋体" w:hint="eastAsia"/>
          <w:b/>
          <w:bCs/>
          <w:kern w:val="0"/>
          <w:szCs w:val="21"/>
        </w:rPr>
        <w:t>：</w:t>
      </w:r>
    </w:p>
    <w:p w:rsidR="00996681" w:rsidRDefault="00996681" w:rsidP="007206F0">
      <w:pPr>
        <w:pStyle w:val="a4"/>
        <w:tabs>
          <w:tab w:val="clear" w:pos="9360"/>
        </w:tabs>
        <w:snapToGrid w:val="0"/>
        <w:spacing w:line="360" w:lineRule="auto"/>
        <w:ind w:firstLineChars="200" w:firstLine="420"/>
        <w:rPr>
          <w:rFonts w:ascii="宋体" w:hAnsi="宋体" w:cs="宋体"/>
          <w:bCs/>
          <w:sz w:val="21"/>
          <w:szCs w:val="21"/>
        </w:rPr>
      </w:pPr>
      <w:r>
        <w:rPr>
          <w:rFonts w:ascii="宋体" w:hAnsi="宋体" w:cs="宋体" w:hint="eastAsia"/>
          <w:bCs/>
          <w:sz w:val="21"/>
          <w:szCs w:val="21"/>
        </w:rPr>
        <w:t>（1）资格后审申请书；</w:t>
      </w:r>
    </w:p>
    <w:p w:rsidR="00996681" w:rsidRDefault="00996681" w:rsidP="007206F0">
      <w:pPr>
        <w:pStyle w:val="a4"/>
        <w:tabs>
          <w:tab w:val="clear" w:pos="9360"/>
        </w:tabs>
        <w:snapToGrid w:val="0"/>
        <w:spacing w:line="360" w:lineRule="auto"/>
        <w:ind w:firstLineChars="200" w:firstLine="420"/>
        <w:rPr>
          <w:rFonts w:ascii="宋体" w:hAnsi="宋体" w:cs="宋体"/>
          <w:bCs/>
          <w:sz w:val="21"/>
          <w:szCs w:val="21"/>
        </w:rPr>
      </w:pPr>
      <w:r>
        <w:rPr>
          <w:rFonts w:ascii="宋体" w:hAnsi="宋体" w:cs="宋体" w:hint="eastAsia"/>
          <w:bCs/>
          <w:sz w:val="21"/>
          <w:szCs w:val="21"/>
        </w:rPr>
        <w:t>（2）投标人一般情况、投标项目负责人一般情况、投标项目技术负责人一般情况、项目部人员配备情况、</w:t>
      </w:r>
      <w:r>
        <w:rPr>
          <w:rFonts w:ascii="宋体" w:hAnsi="宋体" w:cs="宋体" w:hint="eastAsia"/>
          <w:b/>
          <w:sz w:val="21"/>
          <w:szCs w:val="21"/>
        </w:rPr>
        <w:t>承诺书（附件-投2）；</w:t>
      </w:r>
    </w:p>
    <w:p w:rsidR="00996681" w:rsidRDefault="00996681" w:rsidP="007206F0">
      <w:pPr>
        <w:pStyle w:val="a4"/>
        <w:tabs>
          <w:tab w:val="clear" w:pos="9360"/>
        </w:tabs>
        <w:snapToGrid w:val="0"/>
        <w:spacing w:line="360" w:lineRule="auto"/>
        <w:ind w:firstLineChars="200" w:firstLine="420"/>
        <w:rPr>
          <w:rFonts w:ascii="宋体" w:hAnsi="宋体" w:cs="宋体"/>
          <w:bCs/>
          <w:sz w:val="21"/>
          <w:szCs w:val="21"/>
        </w:rPr>
      </w:pPr>
      <w:r>
        <w:rPr>
          <w:rFonts w:ascii="宋体" w:hAnsi="宋体" w:cs="宋体" w:hint="eastAsia"/>
          <w:bCs/>
          <w:sz w:val="21"/>
          <w:szCs w:val="21"/>
        </w:rPr>
        <w:t>（3）资格后审申请书相关复印件（需加盖投标人公章）；</w:t>
      </w:r>
    </w:p>
    <w:p w:rsidR="00996681" w:rsidRDefault="00996681" w:rsidP="007206F0">
      <w:pPr>
        <w:pStyle w:val="a4"/>
        <w:tabs>
          <w:tab w:val="clear" w:pos="9360"/>
        </w:tabs>
        <w:snapToGrid w:val="0"/>
        <w:spacing w:line="360" w:lineRule="auto"/>
        <w:ind w:firstLineChars="304" w:firstLine="638"/>
        <w:rPr>
          <w:rFonts w:ascii="宋体" w:hAnsi="宋体" w:cs="宋体"/>
          <w:sz w:val="21"/>
          <w:szCs w:val="21"/>
        </w:rPr>
      </w:pPr>
      <w:r>
        <w:rPr>
          <w:rFonts w:ascii="宋体" w:hAnsi="宋体" w:cs="宋体" w:hint="eastAsia"/>
          <w:sz w:val="21"/>
          <w:szCs w:val="21"/>
        </w:rPr>
        <w:t>1）投标人的《法人营业执照》</w:t>
      </w:r>
      <w:r>
        <w:rPr>
          <w:rFonts w:ascii="宋体" w:hAnsi="宋体" w:cs="宋体" w:hint="eastAsia"/>
          <w:spacing w:val="-3"/>
          <w:sz w:val="21"/>
        </w:rPr>
        <w:t>（</w:t>
      </w:r>
      <w:r>
        <w:rPr>
          <w:rFonts w:ascii="宋体" w:hAnsi="宋体" w:cs="宋体" w:hint="eastAsia"/>
          <w:spacing w:val="-2"/>
          <w:sz w:val="21"/>
        </w:rPr>
        <w:t>副本</w:t>
      </w:r>
      <w:r>
        <w:rPr>
          <w:rFonts w:ascii="宋体" w:hAnsi="宋体" w:cs="宋体" w:hint="eastAsia"/>
          <w:sz w:val="21"/>
        </w:rPr>
        <w:t>）</w:t>
      </w:r>
      <w:r>
        <w:rPr>
          <w:rFonts w:ascii="宋体" w:hAnsi="宋体" w:cs="宋体" w:hint="eastAsia"/>
          <w:sz w:val="21"/>
          <w:szCs w:val="21"/>
        </w:rPr>
        <w:t>；</w:t>
      </w:r>
    </w:p>
    <w:p w:rsidR="00996681" w:rsidRDefault="00996681" w:rsidP="007206F0">
      <w:pPr>
        <w:tabs>
          <w:tab w:val="left" w:pos="6358"/>
        </w:tabs>
        <w:snapToGrid w:val="0"/>
        <w:spacing w:line="360" w:lineRule="auto"/>
        <w:ind w:firstLineChars="304" w:firstLine="638"/>
        <w:rPr>
          <w:rFonts w:ascii="宋体" w:hAnsi="宋体" w:cs="宋体"/>
          <w:szCs w:val="21"/>
        </w:rPr>
      </w:pPr>
      <w:r>
        <w:rPr>
          <w:rFonts w:ascii="宋体" w:hAnsi="宋体" w:cs="宋体" w:hint="eastAsia"/>
          <w:szCs w:val="21"/>
        </w:rPr>
        <w:t>2）投标人的《企业资质证书》</w:t>
      </w:r>
      <w:r>
        <w:rPr>
          <w:rFonts w:ascii="宋体" w:hAnsi="宋体" w:cs="宋体" w:hint="eastAsia"/>
          <w:spacing w:val="-3"/>
        </w:rPr>
        <w:t>（</w:t>
      </w:r>
      <w:r>
        <w:rPr>
          <w:rFonts w:ascii="宋体" w:hAnsi="宋体" w:cs="宋体" w:hint="eastAsia"/>
          <w:spacing w:val="-2"/>
        </w:rPr>
        <w:t>副本</w:t>
      </w:r>
      <w:r>
        <w:rPr>
          <w:rFonts w:ascii="宋体" w:hAnsi="宋体" w:cs="宋体" w:hint="eastAsia"/>
        </w:rPr>
        <w:t>）</w:t>
      </w:r>
      <w:r>
        <w:rPr>
          <w:rFonts w:ascii="宋体" w:hAnsi="宋体" w:cs="宋体" w:hint="eastAsia"/>
          <w:szCs w:val="21"/>
        </w:rPr>
        <w:t>；</w:t>
      </w:r>
    </w:p>
    <w:p w:rsidR="00996681" w:rsidRDefault="00996681" w:rsidP="007206F0">
      <w:pPr>
        <w:tabs>
          <w:tab w:val="left" w:pos="6358"/>
        </w:tabs>
        <w:snapToGrid w:val="0"/>
        <w:spacing w:line="360" w:lineRule="auto"/>
        <w:ind w:firstLineChars="304" w:firstLine="638"/>
        <w:rPr>
          <w:rFonts w:ascii="宋体" w:hAnsi="宋体" w:cs="宋体"/>
          <w:szCs w:val="21"/>
        </w:rPr>
      </w:pPr>
      <w:r>
        <w:rPr>
          <w:rFonts w:ascii="宋体" w:hAnsi="宋体" w:cs="宋体" w:hint="eastAsia"/>
          <w:szCs w:val="21"/>
        </w:rPr>
        <w:t>3）投标人的《安全生产许可证》；</w:t>
      </w:r>
    </w:p>
    <w:p w:rsidR="00996681" w:rsidRDefault="00996681" w:rsidP="007206F0">
      <w:pPr>
        <w:tabs>
          <w:tab w:val="left" w:pos="6358"/>
        </w:tabs>
        <w:snapToGrid w:val="0"/>
        <w:spacing w:line="360" w:lineRule="auto"/>
        <w:ind w:firstLineChars="304" w:firstLine="638"/>
        <w:rPr>
          <w:rFonts w:ascii="宋体" w:hAnsi="宋体" w:cs="宋体"/>
          <w:szCs w:val="21"/>
        </w:rPr>
      </w:pPr>
      <w:r>
        <w:rPr>
          <w:rFonts w:ascii="宋体" w:hAnsi="宋体" w:cs="宋体" w:hint="eastAsia"/>
          <w:szCs w:val="21"/>
        </w:rPr>
        <w:t>4）投标企业法定代表人、企业分管安全生产副经理“三类人员”A类证书；</w:t>
      </w:r>
      <w:bookmarkStart w:id="121" w:name="OLE_LINK4"/>
      <w:r>
        <w:rPr>
          <w:rFonts w:ascii="宋体" w:hAnsi="宋体" w:cs="宋体" w:hint="eastAsia"/>
          <w:b/>
          <w:bCs/>
          <w:szCs w:val="21"/>
        </w:rPr>
        <w:t>（有效期内的企业分管安全生产副经理需提供任职文件）</w:t>
      </w:r>
      <w:bookmarkEnd w:id="121"/>
      <w:r>
        <w:rPr>
          <w:rFonts w:ascii="宋体" w:hAnsi="宋体" w:cs="宋体" w:hint="eastAsia"/>
          <w:b/>
          <w:bCs/>
          <w:szCs w:val="21"/>
        </w:rPr>
        <w:t>；</w:t>
      </w:r>
    </w:p>
    <w:p w:rsidR="00996681" w:rsidRDefault="00996681" w:rsidP="007206F0">
      <w:pPr>
        <w:tabs>
          <w:tab w:val="left" w:pos="6358"/>
        </w:tabs>
        <w:snapToGrid w:val="0"/>
        <w:spacing w:line="360" w:lineRule="auto"/>
        <w:ind w:firstLineChars="304" w:firstLine="638"/>
        <w:rPr>
          <w:rFonts w:ascii="宋体" w:hAnsi="宋体" w:cs="宋体"/>
          <w:szCs w:val="21"/>
        </w:rPr>
      </w:pPr>
      <w:r>
        <w:rPr>
          <w:rFonts w:ascii="宋体" w:hAnsi="宋体" w:cs="宋体" w:hint="eastAsia"/>
          <w:szCs w:val="21"/>
        </w:rPr>
        <w:t>5）项目负责人的注册建造师资质证书和“三类人员”B类证书；</w:t>
      </w:r>
    </w:p>
    <w:p w:rsidR="00996681" w:rsidRDefault="00996681" w:rsidP="007206F0">
      <w:pPr>
        <w:tabs>
          <w:tab w:val="left" w:pos="6358"/>
        </w:tabs>
        <w:snapToGrid w:val="0"/>
        <w:spacing w:line="360" w:lineRule="auto"/>
        <w:ind w:firstLineChars="304" w:firstLine="638"/>
        <w:rPr>
          <w:rFonts w:ascii="宋体" w:hAnsi="宋体" w:cs="宋体"/>
          <w:szCs w:val="21"/>
        </w:rPr>
      </w:pPr>
      <w:r>
        <w:rPr>
          <w:rFonts w:ascii="宋体" w:hAnsi="宋体" w:cs="宋体" w:hint="eastAsia"/>
          <w:szCs w:val="21"/>
        </w:rPr>
        <w:t>6）现场安全生产专职管理人员“三类人员”C类证书；</w:t>
      </w:r>
    </w:p>
    <w:p w:rsidR="00996681" w:rsidRDefault="00996681" w:rsidP="007206F0">
      <w:pPr>
        <w:tabs>
          <w:tab w:val="left" w:pos="6358"/>
        </w:tabs>
        <w:snapToGrid w:val="0"/>
        <w:spacing w:line="360" w:lineRule="auto"/>
        <w:ind w:firstLineChars="304" w:firstLine="638"/>
        <w:rPr>
          <w:rFonts w:ascii="宋体" w:hAnsi="宋体" w:cs="宋体"/>
          <w:szCs w:val="21"/>
        </w:rPr>
      </w:pPr>
      <w:r>
        <w:rPr>
          <w:rFonts w:ascii="宋体" w:hAnsi="宋体" w:cs="宋体" w:hint="eastAsia"/>
          <w:szCs w:val="21"/>
        </w:rPr>
        <w:t>7）项目技术负责人职称证书【</w:t>
      </w:r>
      <w:r w:rsidR="00F03732">
        <w:rPr>
          <w:rFonts w:ascii="宋体" w:hAnsi="宋体" w:cs="宋体" w:hint="eastAsia"/>
          <w:szCs w:val="21"/>
        </w:rPr>
        <w:t>园林绿化相关专业</w:t>
      </w:r>
      <w:r>
        <w:rPr>
          <w:rFonts w:ascii="宋体" w:hAnsi="宋体" w:cs="宋体" w:hint="eastAsia"/>
          <w:szCs w:val="21"/>
        </w:rPr>
        <w:t>中级及以上，职称证书上无标注单位或所标注单位与投标人不符，须出具在投标单位参保的社保证明（</w:t>
      </w:r>
      <w:r>
        <w:rPr>
          <w:rFonts w:ascii="宋体" w:hAnsi="宋体" w:cs="宋体" w:hint="eastAsia"/>
          <w:b/>
          <w:bCs/>
          <w:szCs w:val="21"/>
          <w:u w:val="single"/>
        </w:rPr>
        <w:t>社保证明须在投标截止时间前六个月内，连续缴费三个月及以上且已到账方有效，若投标施工企业注册成立时间不足六个月的，则须提供该施工企业注册成立至投标截止日期期间内的已到账有效社保证明，若项目技术负责人达到法定退休年龄且年龄不超过65周岁的须出具有效的公司聘用劳动合同</w:t>
      </w:r>
      <w:r>
        <w:rPr>
          <w:rFonts w:ascii="宋体" w:hAnsi="宋体" w:cs="宋体" w:hint="eastAsia"/>
          <w:szCs w:val="21"/>
        </w:rPr>
        <w:t>）】；</w:t>
      </w:r>
    </w:p>
    <w:p w:rsidR="00996681" w:rsidRDefault="00996681" w:rsidP="007206F0">
      <w:pPr>
        <w:snapToGrid w:val="0"/>
        <w:spacing w:line="360" w:lineRule="auto"/>
        <w:ind w:firstLineChars="304" w:firstLine="638"/>
        <w:rPr>
          <w:rFonts w:ascii="宋体" w:hAnsi="宋体" w:cs="宋体"/>
          <w:szCs w:val="21"/>
        </w:rPr>
      </w:pPr>
      <w:r>
        <w:rPr>
          <w:rFonts w:ascii="宋体" w:hAnsi="宋体" w:cs="宋体" w:hint="eastAsia"/>
          <w:szCs w:val="21"/>
        </w:rPr>
        <w:t>8）施工员、质检员的岗位证书；</w:t>
      </w:r>
    </w:p>
    <w:p w:rsidR="00996681" w:rsidRDefault="00996681" w:rsidP="007206F0">
      <w:pPr>
        <w:snapToGrid w:val="0"/>
        <w:spacing w:line="360" w:lineRule="auto"/>
        <w:ind w:firstLineChars="304" w:firstLine="638"/>
        <w:rPr>
          <w:rFonts w:ascii="宋体" w:hAnsi="宋体" w:cs="宋体"/>
          <w:szCs w:val="21"/>
        </w:rPr>
      </w:pPr>
      <w:r>
        <w:rPr>
          <w:rFonts w:ascii="宋体" w:hAnsi="宋体" w:cs="宋体" w:hint="eastAsia"/>
          <w:szCs w:val="21"/>
        </w:rPr>
        <w:t>9）三类人员证书如在办理延期手续，应提供由主管部门出具的相关证明材料（若有）；</w:t>
      </w:r>
    </w:p>
    <w:p w:rsidR="00996681" w:rsidRDefault="00996681" w:rsidP="007206F0">
      <w:pPr>
        <w:snapToGrid w:val="0"/>
        <w:spacing w:line="360" w:lineRule="auto"/>
        <w:ind w:firstLineChars="304" w:firstLine="638"/>
        <w:rPr>
          <w:rFonts w:ascii="宋体" w:hAnsi="宋体" w:cs="宋体"/>
          <w:szCs w:val="21"/>
        </w:rPr>
      </w:pPr>
      <w:r>
        <w:rPr>
          <w:rFonts w:ascii="宋体" w:hAnsi="宋体" w:cs="宋体" w:hint="eastAsia"/>
          <w:szCs w:val="21"/>
        </w:rPr>
        <w:t>10）拟派项目负责人在建变更资料（若有）；</w:t>
      </w:r>
    </w:p>
    <w:p w:rsidR="00996681" w:rsidRDefault="00996681" w:rsidP="007206F0">
      <w:pPr>
        <w:snapToGrid w:val="0"/>
        <w:spacing w:line="360" w:lineRule="auto"/>
        <w:ind w:firstLineChars="304" w:firstLine="638"/>
        <w:rPr>
          <w:rFonts w:ascii="宋体" w:hAnsi="宋体" w:cs="宋体"/>
          <w:szCs w:val="21"/>
        </w:rPr>
      </w:pPr>
      <w:r>
        <w:rPr>
          <w:rFonts w:ascii="宋体" w:hAnsi="宋体" w:cs="宋体" w:hint="eastAsia"/>
          <w:szCs w:val="21"/>
        </w:rPr>
        <w:t>11）承诺书（附件-投2）；</w:t>
      </w:r>
    </w:p>
    <w:p w:rsidR="00996681" w:rsidRDefault="00996681" w:rsidP="007206F0">
      <w:pPr>
        <w:snapToGrid w:val="0"/>
        <w:spacing w:line="360" w:lineRule="auto"/>
        <w:ind w:firstLineChars="304" w:firstLine="638"/>
        <w:rPr>
          <w:rFonts w:ascii="宋体" w:hAnsi="宋体" w:cs="宋体"/>
          <w:szCs w:val="21"/>
        </w:rPr>
      </w:pPr>
      <w:r>
        <w:rPr>
          <w:rFonts w:ascii="宋体" w:hAnsi="宋体" w:cs="宋体" w:hint="eastAsia"/>
          <w:szCs w:val="21"/>
        </w:rPr>
        <w:t>12）浙江省外投标人必须持有《省外企业进浙承接业务备案证明》且在有效期内（若有）。</w:t>
      </w:r>
    </w:p>
    <w:p w:rsidR="00996681" w:rsidRDefault="00996681" w:rsidP="007206F0">
      <w:pPr>
        <w:pStyle w:val="a0"/>
        <w:snapToGrid w:val="0"/>
        <w:spacing w:line="360" w:lineRule="auto"/>
        <w:ind w:firstLineChars="200" w:firstLine="422"/>
        <w:rPr>
          <w:rFonts w:ascii="宋体" w:hAnsi="宋体" w:cs="宋体"/>
          <w:b/>
          <w:bCs/>
        </w:rPr>
      </w:pPr>
      <w:r>
        <w:rPr>
          <w:rFonts w:ascii="宋体" w:hAnsi="宋体" w:cs="宋体" w:hint="eastAsia"/>
          <w:b/>
          <w:bCs/>
        </w:rPr>
        <w:t>注：1、企业提供的电子证书（电子证照）予以认可。</w:t>
      </w:r>
    </w:p>
    <w:p w:rsidR="00996681" w:rsidRDefault="00996681" w:rsidP="007206F0">
      <w:pPr>
        <w:pStyle w:val="CM4"/>
        <w:snapToGrid w:val="0"/>
        <w:spacing w:line="360" w:lineRule="auto"/>
        <w:jc w:val="both"/>
        <w:outlineLvl w:val="2"/>
        <w:rPr>
          <w:rFonts w:hAnsi="宋体" w:cs="宋体"/>
          <w:b/>
          <w:bCs/>
        </w:rPr>
      </w:pPr>
      <w:r>
        <w:rPr>
          <w:rFonts w:hAnsi="宋体" w:cs="宋体" w:hint="eastAsia"/>
          <w:b/>
          <w:bCs/>
        </w:rPr>
        <w:t>3.2 投标报价</w:t>
      </w:r>
    </w:p>
    <w:p w:rsidR="00996681" w:rsidRDefault="00996681" w:rsidP="007206F0">
      <w:pPr>
        <w:pStyle w:val="CM24"/>
        <w:snapToGrid w:val="0"/>
        <w:spacing w:line="360" w:lineRule="auto"/>
        <w:ind w:firstLine="420"/>
        <w:jc w:val="both"/>
        <w:rPr>
          <w:rFonts w:hAnsi="宋体" w:cs="宋体"/>
          <w:sz w:val="21"/>
          <w:szCs w:val="21"/>
        </w:rPr>
      </w:pPr>
      <w:r>
        <w:rPr>
          <w:rFonts w:hAnsi="宋体" w:cs="宋体" w:hint="eastAsia"/>
          <w:sz w:val="21"/>
          <w:szCs w:val="21"/>
        </w:rPr>
        <w:t>3.2.1 投标人应按第五章“工程量清单”的编制要求和第八章“投标文件格式”要求填写相应表格。</w:t>
      </w:r>
    </w:p>
    <w:p w:rsidR="00996681" w:rsidRDefault="00996681" w:rsidP="007206F0">
      <w:pPr>
        <w:pStyle w:val="CM56"/>
        <w:snapToGrid w:val="0"/>
        <w:spacing w:after="0" w:line="360" w:lineRule="auto"/>
        <w:ind w:right="100" w:firstLine="420"/>
        <w:jc w:val="both"/>
        <w:rPr>
          <w:rFonts w:hAnsi="宋体" w:cs="宋体"/>
          <w:sz w:val="21"/>
          <w:szCs w:val="21"/>
        </w:rPr>
      </w:pPr>
      <w:r>
        <w:rPr>
          <w:rFonts w:hAnsi="宋体" w:cs="宋体" w:hint="eastAsia"/>
          <w:sz w:val="21"/>
          <w:szCs w:val="21"/>
        </w:rPr>
        <w:t xml:space="preserve">3.2.2 </w:t>
      </w:r>
      <w:r>
        <w:rPr>
          <w:rFonts w:hAnsi="宋体" w:hint="eastAsia"/>
          <w:bCs/>
          <w:kern w:val="2"/>
          <w:sz w:val="21"/>
          <w:szCs w:val="21"/>
        </w:rPr>
        <w:t>投标文件应无涂改或行间插字，除非涂改是根据招标人的指示进行的，或者是投标人造成的必须修改的错误，修改处应由法定代表人(或其授权代理人)签字或盖单位公章</w:t>
      </w:r>
      <w:r>
        <w:rPr>
          <w:rFonts w:hAnsi="宋体" w:cs="宋体" w:hint="eastAsia"/>
          <w:bCs/>
          <w:sz w:val="21"/>
          <w:szCs w:val="21"/>
        </w:rPr>
        <w:t>。</w:t>
      </w:r>
    </w:p>
    <w:p w:rsidR="00996681" w:rsidRDefault="00996681" w:rsidP="007206F0">
      <w:pPr>
        <w:pStyle w:val="Default"/>
        <w:snapToGrid w:val="0"/>
        <w:spacing w:line="360" w:lineRule="auto"/>
        <w:jc w:val="both"/>
        <w:outlineLvl w:val="2"/>
        <w:rPr>
          <w:rFonts w:hAnsi="宋体"/>
          <w:b/>
          <w:bCs/>
          <w:color w:val="auto"/>
        </w:rPr>
      </w:pPr>
      <w:r>
        <w:rPr>
          <w:rFonts w:hAnsi="宋体" w:hint="eastAsia"/>
          <w:b/>
          <w:bCs/>
          <w:color w:val="auto"/>
        </w:rPr>
        <w:t>3.3 投标有效期</w:t>
      </w:r>
    </w:p>
    <w:p w:rsidR="00996681" w:rsidRDefault="00996681" w:rsidP="007206F0">
      <w:pPr>
        <w:pStyle w:val="Default"/>
        <w:snapToGrid w:val="0"/>
        <w:spacing w:line="360" w:lineRule="auto"/>
        <w:ind w:firstLineChars="200" w:firstLine="420"/>
        <w:jc w:val="both"/>
        <w:rPr>
          <w:rFonts w:hAnsi="宋体"/>
          <w:color w:val="auto"/>
          <w:sz w:val="21"/>
          <w:szCs w:val="21"/>
        </w:rPr>
      </w:pPr>
      <w:r>
        <w:rPr>
          <w:rFonts w:hAnsi="宋体" w:hint="eastAsia"/>
          <w:color w:val="auto"/>
          <w:sz w:val="21"/>
          <w:szCs w:val="21"/>
        </w:rPr>
        <w:t>3.3.1 在投标人须知前附表规定的投标有效期内，投标人不得要求撤销或修改其投标文件。</w:t>
      </w:r>
    </w:p>
    <w:p w:rsidR="00996681" w:rsidRDefault="00996681" w:rsidP="007206F0">
      <w:pPr>
        <w:pStyle w:val="Default"/>
        <w:snapToGrid w:val="0"/>
        <w:spacing w:line="360" w:lineRule="auto"/>
        <w:ind w:firstLineChars="200" w:firstLine="420"/>
        <w:jc w:val="both"/>
        <w:rPr>
          <w:rFonts w:hAnsi="宋体"/>
          <w:color w:val="auto"/>
          <w:sz w:val="21"/>
          <w:szCs w:val="21"/>
        </w:rPr>
      </w:pPr>
      <w:r>
        <w:rPr>
          <w:rFonts w:hAnsi="宋体" w:hint="eastAsia"/>
          <w:color w:val="auto"/>
          <w:sz w:val="21"/>
          <w:szCs w:val="21"/>
        </w:rPr>
        <w:t>3.3.2 出现特殊情况需要延长投标有效期的，招标人</w:t>
      </w:r>
      <w:r>
        <w:rPr>
          <w:rFonts w:hAnsi="宋体" w:hint="eastAsia"/>
          <w:color w:val="auto"/>
          <w:kern w:val="2"/>
          <w:sz w:val="21"/>
          <w:szCs w:val="21"/>
        </w:rPr>
        <w:t>在温州市公共资源交易网苍南县分网（网址：</w:t>
      </w:r>
      <w:r>
        <w:rPr>
          <w:rFonts w:hAnsi="宋体" w:hint="eastAsia"/>
          <w:color w:val="auto"/>
          <w:kern w:val="2"/>
          <w:sz w:val="21"/>
          <w:szCs w:val="21"/>
          <w:u w:val="single"/>
        </w:rPr>
        <w:t>http://ggzy.cncn.gov.cn/TPFrontNew/</w:t>
      </w:r>
      <w:r>
        <w:rPr>
          <w:rFonts w:hAnsi="宋体" w:hint="eastAsia"/>
          <w:color w:val="auto"/>
          <w:kern w:val="2"/>
          <w:sz w:val="21"/>
          <w:szCs w:val="21"/>
        </w:rPr>
        <w:t>）上公告</w:t>
      </w:r>
      <w:r>
        <w:rPr>
          <w:rFonts w:hAnsi="宋体" w:hint="eastAsia"/>
          <w:color w:val="auto"/>
          <w:sz w:val="21"/>
          <w:szCs w:val="21"/>
        </w:rPr>
        <w:t>通知所有投标人延长投标有效期。投标人同意延长的，应相应延长其投标保证金的有效期，但不得要求或被允许修改或撤销其投标文件；投标人拒绝延长的，其投标失效，但投标人有权收回其投标保证金。</w:t>
      </w:r>
    </w:p>
    <w:p w:rsidR="00996681" w:rsidRDefault="00996681" w:rsidP="007206F0">
      <w:pPr>
        <w:pStyle w:val="Default"/>
        <w:snapToGrid w:val="0"/>
        <w:spacing w:line="360" w:lineRule="auto"/>
        <w:jc w:val="both"/>
        <w:outlineLvl w:val="2"/>
        <w:rPr>
          <w:rFonts w:hAnsi="宋体"/>
          <w:b/>
          <w:bCs/>
          <w:color w:val="auto"/>
        </w:rPr>
      </w:pPr>
      <w:r>
        <w:rPr>
          <w:rFonts w:hAnsi="宋体" w:hint="eastAsia"/>
          <w:b/>
          <w:bCs/>
          <w:color w:val="auto"/>
        </w:rPr>
        <w:lastRenderedPageBreak/>
        <w:t>3.4 投标保证金</w:t>
      </w:r>
    </w:p>
    <w:p w:rsidR="00996681" w:rsidRDefault="00996681" w:rsidP="007206F0">
      <w:pPr>
        <w:widowControl/>
        <w:snapToGrid w:val="0"/>
        <w:spacing w:line="360" w:lineRule="auto"/>
        <w:ind w:firstLineChars="200" w:firstLine="422"/>
        <w:jc w:val="left"/>
        <w:rPr>
          <w:rFonts w:ascii="宋体" w:hAnsi="宋体" w:cs="宋体"/>
          <w:b/>
          <w:szCs w:val="21"/>
        </w:rPr>
      </w:pPr>
      <w:r>
        <w:rPr>
          <w:rFonts w:ascii="宋体" w:hAnsi="宋体" w:cs="宋体" w:hint="eastAsia"/>
          <w:b/>
          <w:kern w:val="0"/>
          <w:szCs w:val="21"/>
        </w:rPr>
        <w:t>3.4.1</w:t>
      </w:r>
      <w:r>
        <w:rPr>
          <w:rFonts w:ascii="宋体" w:hAnsi="宋体" w:cs="宋体" w:hint="eastAsia"/>
          <w:szCs w:val="21"/>
        </w:rPr>
        <w:t xml:space="preserve"> </w:t>
      </w:r>
      <w:r>
        <w:rPr>
          <w:rFonts w:ascii="宋体" w:hAnsi="宋体" w:cs="宋体" w:hint="eastAsia"/>
          <w:kern w:val="0"/>
          <w:szCs w:val="21"/>
        </w:rPr>
        <w:t>各投标单位按照投标人须知前附表中3.4.1项的规定，将投标保证金汇至到达中心保证金专户，且投标保证金必须从投标单位银行基本帐户汇出，不得现金解入，不得通过投标单位分支机构或第三者帐户转入，且投标保证金的金额须符合投标须知前附表的规定，</w:t>
      </w:r>
      <w:r>
        <w:rPr>
          <w:rFonts w:ascii="宋体" w:hAnsi="宋体" w:cs="宋体" w:hint="eastAsia"/>
          <w:b/>
          <w:bCs/>
          <w:kern w:val="0"/>
          <w:szCs w:val="21"/>
        </w:rPr>
        <w:t>否则应当否决其投标</w:t>
      </w:r>
      <w:r>
        <w:rPr>
          <w:rFonts w:ascii="宋体" w:hAnsi="宋体" w:cs="宋体" w:hint="eastAsia"/>
          <w:kern w:val="0"/>
          <w:szCs w:val="21"/>
        </w:rPr>
        <w:t>。采用银行保函方式的，则投标人的投标保证金应为投标人基本账户开户行出具的银行保函，银行保函的有效期应在投标有效期满后28日内继续有效，</w:t>
      </w:r>
      <w:r>
        <w:rPr>
          <w:rFonts w:ascii="宋体" w:hAnsi="宋体" w:cs="宋体" w:hint="eastAsia"/>
          <w:b/>
          <w:bCs/>
          <w:kern w:val="0"/>
          <w:szCs w:val="21"/>
        </w:rPr>
        <w:t>否则应当否决其投标</w:t>
      </w:r>
      <w:r>
        <w:rPr>
          <w:rFonts w:ascii="宋体" w:hAnsi="宋体" w:cs="宋体" w:hint="eastAsia"/>
          <w:kern w:val="0"/>
          <w:szCs w:val="21"/>
        </w:rPr>
        <w:t>。提交投标保证金的投标人将由苍南县公共资源交易中心计划管理科在提交投标文件截止时间后出具本工程投标保证金清单，对于未能按招标文件要求提交投标保证金的投标人，招标人将视为不响应招标文件而予以拒绝。</w:t>
      </w:r>
    </w:p>
    <w:p w:rsidR="00996681" w:rsidRDefault="00996681" w:rsidP="007206F0">
      <w:pPr>
        <w:pStyle w:val="Default"/>
        <w:snapToGrid w:val="0"/>
        <w:spacing w:line="360" w:lineRule="auto"/>
        <w:ind w:firstLineChars="200" w:firstLine="422"/>
        <w:jc w:val="both"/>
        <w:rPr>
          <w:rFonts w:hAnsi="宋体"/>
          <w:b/>
          <w:color w:val="auto"/>
          <w:sz w:val="21"/>
          <w:szCs w:val="21"/>
        </w:rPr>
      </w:pPr>
      <w:r>
        <w:rPr>
          <w:rFonts w:hAnsi="宋体" w:hint="eastAsia"/>
          <w:b/>
          <w:color w:val="auto"/>
          <w:sz w:val="21"/>
          <w:szCs w:val="21"/>
        </w:rPr>
        <w:t>3.4.2 投标人不按本章第3.4.1项要求提交投标保证金的，其投标文件不予接受。</w:t>
      </w:r>
    </w:p>
    <w:p w:rsidR="00996681" w:rsidRDefault="00996681" w:rsidP="007206F0">
      <w:pPr>
        <w:widowControl/>
        <w:snapToGrid w:val="0"/>
        <w:spacing w:line="360" w:lineRule="auto"/>
        <w:ind w:firstLineChars="200" w:firstLine="422"/>
        <w:rPr>
          <w:rFonts w:ascii="宋体" w:hAnsi="宋体" w:cs="宋体"/>
          <w:b/>
          <w:szCs w:val="21"/>
        </w:rPr>
      </w:pPr>
      <w:r>
        <w:rPr>
          <w:rFonts w:ascii="宋体" w:hAnsi="宋体" w:cs="宋体" w:hint="eastAsia"/>
          <w:b/>
          <w:szCs w:val="21"/>
        </w:rPr>
        <w:t>3.4.3 有下列情形之一的，投标保证金将不予退还：</w:t>
      </w:r>
    </w:p>
    <w:p w:rsidR="00996681" w:rsidRDefault="00996681" w:rsidP="007206F0">
      <w:pPr>
        <w:tabs>
          <w:tab w:val="left" w:pos="1260"/>
        </w:tabs>
        <w:snapToGrid w:val="0"/>
        <w:spacing w:line="360" w:lineRule="auto"/>
        <w:ind w:firstLineChars="200" w:firstLine="420"/>
        <w:rPr>
          <w:rFonts w:ascii="宋体" w:hAnsi="宋体" w:cs="宋体"/>
          <w:szCs w:val="21"/>
        </w:rPr>
      </w:pPr>
      <w:r>
        <w:rPr>
          <w:rFonts w:ascii="宋体" w:hAnsi="宋体" w:cs="宋体" w:hint="eastAsia"/>
          <w:szCs w:val="21"/>
        </w:rPr>
        <w:t>（1）投标人在规定的投标有效期内撤销或修改其投标文件；</w:t>
      </w:r>
    </w:p>
    <w:p w:rsidR="00996681" w:rsidRDefault="00996681" w:rsidP="007206F0">
      <w:pPr>
        <w:tabs>
          <w:tab w:val="left" w:pos="1260"/>
        </w:tabs>
        <w:snapToGrid w:val="0"/>
        <w:spacing w:line="360" w:lineRule="auto"/>
        <w:ind w:firstLineChars="200" w:firstLine="420"/>
        <w:rPr>
          <w:rFonts w:ascii="宋体" w:hAnsi="宋体" w:cs="宋体"/>
          <w:szCs w:val="21"/>
        </w:rPr>
      </w:pPr>
      <w:r>
        <w:rPr>
          <w:rFonts w:ascii="宋体" w:hAnsi="宋体" w:cs="宋体" w:hint="eastAsia"/>
          <w:szCs w:val="21"/>
        </w:rPr>
        <w:t>（2）投标人无故放弃中标资格的；</w:t>
      </w:r>
    </w:p>
    <w:p w:rsidR="00996681" w:rsidRDefault="00996681" w:rsidP="007206F0">
      <w:pPr>
        <w:tabs>
          <w:tab w:val="left" w:pos="1260"/>
        </w:tabs>
        <w:snapToGrid w:val="0"/>
        <w:spacing w:line="360" w:lineRule="auto"/>
        <w:ind w:firstLineChars="200" w:firstLine="420"/>
        <w:rPr>
          <w:rFonts w:ascii="宋体" w:hAnsi="宋体" w:cs="宋体"/>
          <w:szCs w:val="21"/>
        </w:rPr>
      </w:pPr>
      <w:r>
        <w:rPr>
          <w:rFonts w:ascii="宋体" w:hAnsi="宋体" w:cs="宋体" w:hint="eastAsia"/>
          <w:szCs w:val="21"/>
        </w:rPr>
        <w:t>（3）拒绝接受投标书中已确认的承诺或条款；</w:t>
      </w:r>
    </w:p>
    <w:p w:rsidR="00996681" w:rsidRDefault="00996681" w:rsidP="007206F0">
      <w:pPr>
        <w:tabs>
          <w:tab w:val="left" w:pos="1260"/>
        </w:tabs>
        <w:snapToGrid w:val="0"/>
        <w:spacing w:line="360" w:lineRule="auto"/>
        <w:ind w:firstLineChars="200" w:firstLine="420"/>
        <w:rPr>
          <w:rFonts w:ascii="宋体" w:hAnsi="宋体" w:cs="宋体"/>
          <w:b/>
          <w:bCs/>
          <w:szCs w:val="21"/>
        </w:rPr>
      </w:pPr>
      <w:r>
        <w:rPr>
          <w:rFonts w:ascii="宋体" w:hAnsi="宋体" w:cs="宋体" w:hint="eastAsia"/>
          <w:szCs w:val="21"/>
        </w:rPr>
        <w:t>（4）中标人在收到中标通知书后，无正当理由拒签合同协议书或未按招标文件规定提交履约担保；</w:t>
      </w:r>
    </w:p>
    <w:p w:rsidR="00996681" w:rsidRDefault="00996681" w:rsidP="007206F0">
      <w:pPr>
        <w:tabs>
          <w:tab w:val="left" w:pos="1260"/>
        </w:tabs>
        <w:snapToGrid w:val="0"/>
        <w:spacing w:line="360" w:lineRule="auto"/>
        <w:ind w:firstLineChars="200" w:firstLine="420"/>
        <w:rPr>
          <w:rFonts w:ascii="宋体" w:hAnsi="宋体" w:cs="宋体"/>
          <w:szCs w:val="21"/>
        </w:rPr>
      </w:pPr>
      <w:r>
        <w:rPr>
          <w:rFonts w:ascii="宋体" w:hAnsi="宋体" w:cs="宋体" w:hint="eastAsia"/>
          <w:szCs w:val="21"/>
        </w:rPr>
        <w:t>（5）投标人在投标过程中串通投标或弄虚作假的。</w:t>
      </w:r>
    </w:p>
    <w:p w:rsidR="00996681" w:rsidRDefault="00996681" w:rsidP="007206F0">
      <w:pPr>
        <w:widowControl/>
        <w:snapToGrid w:val="0"/>
        <w:spacing w:line="360" w:lineRule="auto"/>
        <w:ind w:firstLineChars="200" w:firstLine="422"/>
        <w:rPr>
          <w:rFonts w:ascii="宋体" w:hAnsi="宋体" w:cs="宋体"/>
        </w:rPr>
      </w:pPr>
      <w:r>
        <w:rPr>
          <w:rFonts w:ascii="宋体" w:hAnsi="宋体" w:cs="宋体" w:hint="eastAsia"/>
          <w:b/>
          <w:szCs w:val="21"/>
        </w:rPr>
        <w:t>3.4.4 如招标文件约定投标保证金不予退还的，由苍南县公共资源交易中心代收该单位的投标保证金后，直接转交给招标人。银行保函由招标人向银行申请办理相关手续后收取。</w:t>
      </w:r>
    </w:p>
    <w:p w:rsidR="00996681" w:rsidRDefault="00996681" w:rsidP="007206F0">
      <w:pPr>
        <w:pStyle w:val="378020"/>
        <w:snapToGrid w:val="0"/>
        <w:spacing w:line="360" w:lineRule="auto"/>
        <w:rPr>
          <w:rFonts w:ascii="宋体" w:eastAsia="宋体" w:hAnsi="宋体"/>
        </w:rPr>
      </w:pPr>
      <w:bookmarkStart w:id="122" w:name="_Toc24978"/>
      <w:bookmarkStart w:id="123" w:name="_Toc144974520"/>
      <w:bookmarkStart w:id="124" w:name="_Toc28593"/>
      <w:bookmarkStart w:id="125" w:name="_Toc17708267"/>
      <w:bookmarkStart w:id="126" w:name="_Toc152042328"/>
      <w:bookmarkStart w:id="127" w:name="_Toc152045552"/>
      <w:bookmarkStart w:id="128" w:name="_Toc28817"/>
      <w:bookmarkStart w:id="129" w:name="_Toc28874"/>
      <w:bookmarkStart w:id="130" w:name="_Toc25792"/>
      <w:r>
        <w:rPr>
          <w:rFonts w:ascii="宋体" w:eastAsia="宋体" w:hAnsi="宋体" w:hint="eastAsia"/>
        </w:rPr>
        <w:t>3.5 资格审查资料</w:t>
      </w:r>
      <w:bookmarkEnd w:id="122"/>
      <w:bookmarkEnd w:id="123"/>
      <w:bookmarkEnd w:id="124"/>
      <w:bookmarkEnd w:id="125"/>
      <w:bookmarkEnd w:id="126"/>
      <w:bookmarkEnd w:id="127"/>
      <w:bookmarkEnd w:id="128"/>
      <w:bookmarkEnd w:id="129"/>
      <w:bookmarkEnd w:id="130"/>
    </w:p>
    <w:p w:rsidR="00996681" w:rsidRDefault="00996681" w:rsidP="007206F0">
      <w:pPr>
        <w:snapToGrid w:val="0"/>
        <w:spacing w:line="360" w:lineRule="auto"/>
        <w:ind w:firstLineChars="200" w:firstLine="420"/>
        <w:rPr>
          <w:rFonts w:ascii="宋体" w:hAnsi="宋体" w:cs="宋体"/>
        </w:rPr>
      </w:pPr>
      <w:r>
        <w:rPr>
          <w:rFonts w:ascii="宋体" w:hAnsi="宋体" w:cs="宋体" w:hint="eastAsia"/>
        </w:rPr>
        <w:t>3.5.1 “投标人基本情况表”应附投标人营业执照、资质证书和安全生产许可证、企业主要负责人（包括企业法定代表人、企业分管安全生产的副经理）的“三类人员”A类证书及企业分管安全生产副经理的任职文件等材料；城市园林绿化企业附投标人营业执照。</w:t>
      </w:r>
    </w:p>
    <w:p w:rsidR="00996681" w:rsidRDefault="00996681" w:rsidP="007206F0">
      <w:pPr>
        <w:snapToGrid w:val="0"/>
        <w:spacing w:line="360" w:lineRule="auto"/>
        <w:ind w:firstLineChars="200" w:firstLine="420"/>
        <w:rPr>
          <w:rFonts w:ascii="宋体" w:hAnsi="宋体" w:cs="宋体"/>
        </w:rPr>
      </w:pPr>
      <w:r>
        <w:rPr>
          <w:rFonts w:ascii="宋体" w:hAnsi="宋体" w:cs="宋体" w:hint="eastAsia"/>
        </w:rPr>
        <w:t>3.5.2 “近年财务状况表”应附经会计师事务所或审计机构审计的财务会计报表，包括资产负债表、现金流量表、利润表和财务情况说明书，具体年份要求见投标人须知前附表。</w:t>
      </w:r>
    </w:p>
    <w:p w:rsidR="00996681" w:rsidRDefault="00996681" w:rsidP="007206F0">
      <w:pPr>
        <w:snapToGrid w:val="0"/>
        <w:spacing w:line="360" w:lineRule="auto"/>
        <w:ind w:firstLineChars="200" w:firstLine="420"/>
        <w:rPr>
          <w:rFonts w:ascii="宋体" w:hAnsi="宋体" w:cs="宋体"/>
        </w:rPr>
      </w:pPr>
      <w:r>
        <w:rPr>
          <w:rFonts w:ascii="宋体" w:hAnsi="宋体" w:cs="宋体" w:hint="eastAsia"/>
        </w:rPr>
        <w:t>3.5.3 “近年完成的类似项目情况表”应附中标通知书和（或）合同协议书、工程接收证书（工程竣工验收证书），具体年份要求见投标人须知前附表。每张表格只填写一个项目，并标明序号。</w:t>
      </w:r>
    </w:p>
    <w:p w:rsidR="00996681" w:rsidRDefault="00996681" w:rsidP="007206F0">
      <w:pPr>
        <w:snapToGrid w:val="0"/>
        <w:spacing w:line="360" w:lineRule="auto"/>
        <w:ind w:firstLineChars="200" w:firstLine="420"/>
        <w:rPr>
          <w:rFonts w:ascii="宋体" w:hAnsi="宋体" w:cs="宋体"/>
        </w:rPr>
      </w:pPr>
      <w:r>
        <w:rPr>
          <w:rFonts w:ascii="宋体" w:hAnsi="宋体" w:cs="宋体" w:hint="eastAsia"/>
        </w:rPr>
        <w:t>3.5.4 “正在施工和新承接的项目情况表”应附中标通知书和（或）合同协议书。每张表格只填写一个项目，并标明序号。</w:t>
      </w:r>
    </w:p>
    <w:p w:rsidR="00996681" w:rsidRDefault="00996681" w:rsidP="007206F0">
      <w:pPr>
        <w:snapToGrid w:val="0"/>
        <w:spacing w:line="360" w:lineRule="auto"/>
        <w:ind w:firstLineChars="200" w:firstLine="420"/>
        <w:rPr>
          <w:rFonts w:ascii="宋体" w:hAnsi="宋体" w:cs="宋体"/>
        </w:rPr>
      </w:pPr>
      <w:r>
        <w:rPr>
          <w:rFonts w:ascii="宋体" w:hAnsi="宋体" w:cs="宋体" w:hint="eastAsia"/>
        </w:rPr>
        <w:t>3.5.5 “近年发生的诉讼及仲裁情况”应说明相关情况，并附法院或仲裁机构作出的判决、裁决等有关法律文书，具体年份要求见投标人须知前附表。</w:t>
      </w:r>
    </w:p>
    <w:p w:rsidR="00996681" w:rsidRDefault="00996681" w:rsidP="007206F0">
      <w:pPr>
        <w:snapToGrid w:val="0"/>
        <w:spacing w:line="360" w:lineRule="auto"/>
        <w:ind w:firstLineChars="200" w:firstLine="420"/>
        <w:rPr>
          <w:rFonts w:ascii="宋体" w:hAnsi="宋体" w:cs="宋体"/>
        </w:rPr>
      </w:pPr>
      <w:r>
        <w:rPr>
          <w:rFonts w:ascii="宋体" w:hAnsi="宋体" w:cs="宋体" w:hint="eastAsia"/>
        </w:rPr>
        <w:t>3.5.6 投标人须知前附表规定接受联合体投标的，本章第3.5.1项至第3.5.5项规定的表格和资料应包括联合体各方相关情况。</w:t>
      </w:r>
    </w:p>
    <w:p w:rsidR="00996681" w:rsidRDefault="00996681" w:rsidP="007206F0">
      <w:pPr>
        <w:snapToGrid w:val="0"/>
        <w:spacing w:line="360" w:lineRule="auto"/>
        <w:ind w:firstLineChars="200" w:firstLine="420"/>
        <w:rPr>
          <w:rFonts w:ascii="宋体" w:hAnsi="宋体" w:cs="宋体"/>
        </w:rPr>
      </w:pPr>
      <w:r>
        <w:rPr>
          <w:rFonts w:ascii="宋体" w:hAnsi="宋体" w:cs="宋体" w:hint="eastAsia"/>
        </w:rPr>
        <w:t>3.5.7项目管理机构，附项目负责人的证书；</w:t>
      </w:r>
    </w:p>
    <w:p w:rsidR="00996681" w:rsidRDefault="00996681" w:rsidP="007206F0">
      <w:pPr>
        <w:snapToGrid w:val="0"/>
        <w:spacing w:line="360" w:lineRule="auto"/>
        <w:ind w:firstLineChars="200" w:firstLine="420"/>
        <w:rPr>
          <w:rFonts w:ascii="宋体" w:hAnsi="宋体" w:cs="宋体"/>
        </w:rPr>
      </w:pPr>
      <w:r>
        <w:rPr>
          <w:rFonts w:ascii="宋体" w:hAnsi="宋体" w:cs="宋体" w:hint="eastAsia"/>
        </w:rPr>
        <w:lastRenderedPageBreak/>
        <w:t>项目负责人要求为注册建造师的，应提供注册建造师证书；建造师证书如有延续注册信息的，应提供延续注册信息且在有效期内；并提供项目负责人“三类人员”B类证书；</w:t>
      </w:r>
    </w:p>
    <w:p w:rsidR="00996681" w:rsidRDefault="00996681" w:rsidP="007206F0">
      <w:pPr>
        <w:snapToGrid w:val="0"/>
        <w:spacing w:line="360" w:lineRule="auto"/>
        <w:ind w:firstLineChars="200" w:firstLine="420"/>
        <w:rPr>
          <w:rFonts w:ascii="宋体" w:hAnsi="宋体" w:cs="宋体"/>
        </w:rPr>
      </w:pPr>
      <w:r>
        <w:rPr>
          <w:rFonts w:ascii="宋体" w:hAnsi="宋体" w:cs="宋体" w:hint="eastAsia"/>
        </w:rPr>
        <w:t>项目负责人要求为职称的，则提供相应专业的职称证书。</w:t>
      </w:r>
    </w:p>
    <w:p w:rsidR="00996681" w:rsidRDefault="00996681" w:rsidP="007206F0">
      <w:pPr>
        <w:snapToGrid w:val="0"/>
        <w:spacing w:line="360" w:lineRule="auto"/>
        <w:ind w:firstLineChars="200" w:firstLine="420"/>
        <w:rPr>
          <w:rFonts w:ascii="宋体" w:hAnsi="宋体" w:cs="宋体"/>
        </w:rPr>
      </w:pPr>
      <w:r>
        <w:rPr>
          <w:rFonts w:ascii="宋体" w:hAnsi="宋体" w:cs="宋体" w:hint="eastAsia"/>
          <w:szCs w:val="21"/>
        </w:rPr>
        <w:t>3.5.8浙江省外投标人须提供</w:t>
      </w:r>
      <w:r>
        <w:rPr>
          <w:rFonts w:ascii="宋体" w:hAnsi="宋体" w:cs="宋体" w:hint="eastAsia"/>
        </w:rPr>
        <w:t>《省外企业进浙承接业务备案证明》</w:t>
      </w:r>
      <w:r>
        <w:rPr>
          <w:rFonts w:ascii="宋体" w:hAnsi="宋体" w:cs="宋体" w:hint="eastAsia"/>
          <w:szCs w:val="21"/>
        </w:rPr>
        <w:t>且在有效期内。</w:t>
      </w:r>
    </w:p>
    <w:p w:rsidR="00996681" w:rsidRPr="00C83C62" w:rsidRDefault="00996681" w:rsidP="007206F0">
      <w:pPr>
        <w:pStyle w:val="Default"/>
        <w:snapToGrid w:val="0"/>
        <w:spacing w:line="360" w:lineRule="auto"/>
        <w:ind w:firstLineChars="200" w:firstLine="422"/>
        <w:jc w:val="both"/>
        <w:rPr>
          <w:rFonts w:hAnsi="宋体"/>
          <w:b/>
          <w:color w:val="FF0000"/>
          <w:sz w:val="21"/>
        </w:rPr>
      </w:pPr>
      <w:r w:rsidRPr="00C83C62">
        <w:rPr>
          <w:rFonts w:hAnsi="宋体" w:hint="eastAsia"/>
          <w:b/>
          <w:color w:val="FF0000"/>
          <w:sz w:val="21"/>
        </w:rPr>
        <w:t>注：建设行政主管部门已启用电子证书且投标人已办理电子证书的，则有效的电子证书具备与同名纸质证书相同效力。</w:t>
      </w:r>
    </w:p>
    <w:p w:rsidR="00996681" w:rsidRDefault="00996681" w:rsidP="007206F0">
      <w:pPr>
        <w:pStyle w:val="Default"/>
        <w:snapToGrid w:val="0"/>
        <w:spacing w:line="360" w:lineRule="auto"/>
        <w:jc w:val="both"/>
        <w:outlineLvl w:val="2"/>
        <w:rPr>
          <w:rFonts w:hAnsi="宋体"/>
          <w:b/>
          <w:color w:val="auto"/>
        </w:rPr>
      </w:pPr>
      <w:r>
        <w:rPr>
          <w:rFonts w:hAnsi="宋体" w:hint="eastAsia"/>
          <w:b/>
          <w:color w:val="auto"/>
        </w:rPr>
        <w:t>3.6 备选投标方案</w:t>
      </w:r>
    </w:p>
    <w:p w:rsidR="00996681" w:rsidRDefault="00996681" w:rsidP="007206F0">
      <w:pPr>
        <w:snapToGrid w:val="0"/>
        <w:spacing w:line="360" w:lineRule="auto"/>
        <w:ind w:firstLineChars="200" w:firstLine="420"/>
        <w:rPr>
          <w:rFonts w:ascii="宋体" w:hAnsi="宋体" w:cs="宋体"/>
        </w:rPr>
      </w:pPr>
      <w:r>
        <w:rPr>
          <w:rFonts w:ascii="宋体" w:hAnsi="宋体" w:cs="宋体" w:hint="eastAsia"/>
        </w:rPr>
        <w:t>除投标人须知前附表另有规定外，投标人不得递交备选投标方案。允许投标人递交备选投标方案的，只有中标人所递交的备选投标方案方可予以考虑。评标小组认为中标人的备选投标方案优于其按照招标文件要求编制的投标方案的，招标人可以接受该备选投标方案。</w:t>
      </w:r>
    </w:p>
    <w:p w:rsidR="00996681" w:rsidRDefault="00996681" w:rsidP="007206F0">
      <w:pPr>
        <w:pStyle w:val="Default"/>
        <w:snapToGrid w:val="0"/>
        <w:spacing w:line="360" w:lineRule="auto"/>
        <w:jc w:val="both"/>
        <w:outlineLvl w:val="2"/>
        <w:rPr>
          <w:rFonts w:hAnsi="宋体"/>
          <w:b/>
          <w:color w:val="auto"/>
        </w:rPr>
      </w:pPr>
      <w:r>
        <w:rPr>
          <w:rFonts w:hAnsi="宋体" w:hint="eastAsia"/>
          <w:b/>
          <w:color w:val="auto"/>
        </w:rPr>
        <w:t>3.7 投标文件的编制</w:t>
      </w:r>
    </w:p>
    <w:p w:rsidR="00996681" w:rsidRDefault="00996681" w:rsidP="007206F0">
      <w:pPr>
        <w:pStyle w:val="Default"/>
        <w:snapToGrid w:val="0"/>
        <w:spacing w:line="360" w:lineRule="auto"/>
        <w:ind w:firstLineChars="200" w:firstLine="420"/>
        <w:jc w:val="both"/>
        <w:rPr>
          <w:rFonts w:hAnsi="宋体"/>
          <w:color w:val="auto"/>
          <w:sz w:val="21"/>
          <w:szCs w:val="21"/>
        </w:rPr>
      </w:pPr>
      <w:r>
        <w:rPr>
          <w:rFonts w:hAnsi="宋体" w:hint="eastAsia"/>
          <w:color w:val="auto"/>
          <w:sz w:val="21"/>
          <w:szCs w:val="21"/>
        </w:rPr>
        <w:t>3.7.1 投标文件应按第八章“投标文件格式”进行编写。</w:t>
      </w:r>
    </w:p>
    <w:p w:rsidR="00996681" w:rsidRDefault="00996681" w:rsidP="007206F0">
      <w:pPr>
        <w:pStyle w:val="Default"/>
        <w:snapToGrid w:val="0"/>
        <w:spacing w:line="360" w:lineRule="auto"/>
        <w:ind w:firstLineChars="200" w:firstLine="420"/>
        <w:jc w:val="both"/>
        <w:rPr>
          <w:rFonts w:hAnsi="宋体"/>
          <w:color w:val="auto"/>
          <w:sz w:val="21"/>
          <w:szCs w:val="21"/>
        </w:rPr>
      </w:pPr>
      <w:r>
        <w:rPr>
          <w:rFonts w:hAnsi="宋体" w:hint="eastAsia"/>
          <w:color w:val="auto"/>
          <w:sz w:val="21"/>
          <w:szCs w:val="21"/>
        </w:rPr>
        <w:t>3.7.2 投标文件应当对招标文件有关工期、投标有效期、质量要求、技术标准和要求、招标范围等实质性内容做出响应。</w:t>
      </w:r>
    </w:p>
    <w:p w:rsidR="00996681" w:rsidRDefault="00996681" w:rsidP="007206F0">
      <w:pPr>
        <w:pStyle w:val="Default"/>
        <w:snapToGrid w:val="0"/>
        <w:spacing w:line="360" w:lineRule="auto"/>
        <w:ind w:firstLineChars="200" w:firstLine="420"/>
        <w:jc w:val="both"/>
        <w:rPr>
          <w:rFonts w:hAnsi="宋体"/>
          <w:color w:val="auto"/>
          <w:sz w:val="21"/>
          <w:szCs w:val="21"/>
        </w:rPr>
      </w:pPr>
      <w:r>
        <w:rPr>
          <w:rFonts w:hAnsi="宋体" w:hint="eastAsia"/>
          <w:color w:val="auto"/>
          <w:sz w:val="21"/>
          <w:szCs w:val="21"/>
        </w:rPr>
        <w:t>3.7.3 投标文件应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r>
        <w:rPr>
          <w:rFonts w:hAnsi="宋体" w:hint="eastAsia"/>
          <w:spacing w:val="-7"/>
          <w:sz w:val="21"/>
        </w:rPr>
        <w:t>。签字或盖章的具体要求见投标人须知前附表。</w:t>
      </w:r>
    </w:p>
    <w:p w:rsidR="00996681" w:rsidRDefault="00996681" w:rsidP="007206F0">
      <w:pPr>
        <w:pStyle w:val="Default"/>
        <w:snapToGrid w:val="0"/>
        <w:spacing w:line="360" w:lineRule="auto"/>
        <w:ind w:firstLineChars="200" w:firstLine="420"/>
        <w:jc w:val="both"/>
        <w:rPr>
          <w:rFonts w:hAnsi="宋体"/>
          <w:color w:val="auto"/>
          <w:sz w:val="21"/>
          <w:szCs w:val="21"/>
          <w:lang w:val="en-GB"/>
        </w:rPr>
      </w:pPr>
      <w:r>
        <w:rPr>
          <w:rFonts w:hAnsi="宋体" w:hint="eastAsia"/>
          <w:color w:val="auto"/>
          <w:sz w:val="21"/>
          <w:szCs w:val="21"/>
          <w:lang w:val="en-GB"/>
        </w:rPr>
        <w:t>3.7.4 投标文件份数见投标人须知前附表。</w:t>
      </w:r>
    </w:p>
    <w:p w:rsidR="00996681" w:rsidRDefault="00996681" w:rsidP="007206F0">
      <w:pPr>
        <w:pStyle w:val="Default"/>
        <w:snapToGrid w:val="0"/>
        <w:spacing w:line="360" w:lineRule="auto"/>
        <w:ind w:firstLineChars="200" w:firstLine="420"/>
        <w:jc w:val="both"/>
        <w:rPr>
          <w:rFonts w:hAnsi="宋体"/>
          <w:color w:val="auto"/>
          <w:sz w:val="21"/>
          <w:szCs w:val="21"/>
        </w:rPr>
      </w:pPr>
      <w:r>
        <w:rPr>
          <w:rFonts w:hAnsi="宋体" w:hint="eastAsia"/>
          <w:color w:val="auto"/>
          <w:sz w:val="21"/>
          <w:szCs w:val="21"/>
        </w:rPr>
        <w:t>3.7.5 具体装订要求见投标人须知前附表规定。</w:t>
      </w:r>
    </w:p>
    <w:p w:rsidR="00996681" w:rsidRDefault="00996681" w:rsidP="007206F0">
      <w:pPr>
        <w:pStyle w:val="2"/>
        <w:keepNext w:val="0"/>
        <w:keepLines w:val="0"/>
        <w:snapToGrid w:val="0"/>
        <w:spacing w:before="0" w:after="0" w:line="360" w:lineRule="auto"/>
        <w:rPr>
          <w:rFonts w:ascii="宋体" w:eastAsia="宋体" w:hAnsi="宋体" w:cs="宋体"/>
        </w:rPr>
      </w:pPr>
      <w:bookmarkStart w:id="131" w:name="_Toc25652"/>
      <w:bookmarkStart w:id="132" w:name="_Toc83237072"/>
      <w:r>
        <w:rPr>
          <w:rFonts w:ascii="宋体" w:eastAsia="宋体" w:hAnsi="宋体" w:cs="宋体" w:hint="eastAsia"/>
        </w:rPr>
        <w:t>4. 投标</w:t>
      </w:r>
      <w:bookmarkEnd w:id="131"/>
      <w:bookmarkEnd w:id="132"/>
    </w:p>
    <w:p w:rsidR="00996681" w:rsidRDefault="00996681" w:rsidP="007206F0">
      <w:pPr>
        <w:pStyle w:val="Default"/>
        <w:snapToGrid w:val="0"/>
        <w:spacing w:line="360" w:lineRule="auto"/>
        <w:jc w:val="both"/>
        <w:outlineLvl w:val="2"/>
        <w:rPr>
          <w:rFonts w:hAnsi="宋体"/>
          <w:b/>
          <w:color w:val="auto"/>
        </w:rPr>
      </w:pPr>
      <w:r>
        <w:rPr>
          <w:rFonts w:hAnsi="宋体" w:hint="eastAsia"/>
          <w:b/>
          <w:color w:val="auto"/>
        </w:rPr>
        <w:t>4.1 投标文件的密封和标记</w:t>
      </w:r>
    </w:p>
    <w:p w:rsidR="00996681" w:rsidRDefault="00996681" w:rsidP="007206F0">
      <w:pPr>
        <w:pStyle w:val="Default"/>
        <w:snapToGrid w:val="0"/>
        <w:spacing w:line="360" w:lineRule="auto"/>
        <w:ind w:firstLineChars="200" w:firstLine="420"/>
        <w:jc w:val="both"/>
        <w:rPr>
          <w:rFonts w:hAnsi="宋体"/>
          <w:b/>
          <w:bCs/>
          <w:color w:val="auto"/>
          <w:sz w:val="21"/>
          <w:szCs w:val="21"/>
        </w:rPr>
      </w:pPr>
      <w:r>
        <w:rPr>
          <w:rFonts w:hAnsi="宋体" w:hint="eastAsia"/>
          <w:color w:val="auto"/>
          <w:sz w:val="21"/>
          <w:szCs w:val="21"/>
        </w:rPr>
        <w:t>4.1.1投标文件的密封：投标文件正本、副本一起密封。投标人应在标函密封袋上</w:t>
      </w:r>
      <w:r>
        <w:rPr>
          <w:rFonts w:hAnsi="宋体" w:hint="eastAsia"/>
          <w:b/>
          <w:color w:val="auto"/>
          <w:sz w:val="21"/>
          <w:szCs w:val="21"/>
        </w:rPr>
        <w:t>清楚地标明</w:t>
      </w:r>
      <w:r>
        <w:rPr>
          <w:rFonts w:hAnsi="宋体" w:hint="eastAsia"/>
          <w:b/>
          <w:color w:val="auto"/>
          <w:sz w:val="21"/>
          <w:szCs w:val="21"/>
          <w:u w:val="single"/>
        </w:rPr>
        <w:t>“投标文件”</w:t>
      </w:r>
      <w:r>
        <w:rPr>
          <w:rFonts w:hAnsi="宋体" w:hint="eastAsia"/>
          <w:b/>
          <w:color w:val="auto"/>
          <w:sz w:val="21"/>
          <w:szCs w:val="21"/>
        </w:rPr>
        <w:t>字样</w:t>
      </w:r>
      <w:r>
        <w:rPr>
          <w:rFonts w:hAnsi="宋体" w:hint="eastAsia"/>
          <w:color w:val="auto"/>
          <w:sz w:val="21"/>
          <w:szCs w:val="21"/>
        </w:rPr>
        <w:t>。投标文件需用封袋包装，加贴封条，封袋和封条上必须加盖单位公章和法定代表人盖章。</w:t>
      </w:r>
    </w:p>
    <w:p w:rsidR="00996681" w:rsidRDefault="00996681" w:rsidP="007206F0">
      <w:pPr>
        <w:pStyle w:val="Default"/>
        <w:snapToGrid w:val="0"/>
        <w:spacing w:line="360" w:lineRule="auto"/>
        <w:ind w:firstLineChars="200" w:firstLine="420"/>
        <w:jc w:val="both"/>
        <w:rPr>
          <w:rFonts w:hAnsi="宋体"/>
          <w:color w:val="auto"/>
          <w:sz w:val="21"/>
          <w:szCs w:val="21"/>
        </w:rPr>
      </w:pPr>
      <w:r>
        <w:rPr>
          <w:rFonts w:hAnsi="宋体" w:hint="eastAsia"/>
          <w:color w:val="auto"/>
          <w:sz w:val="21"/>
          <w:szCs w:val="21"/>
        </w:rPr>
        <w:t>4.1.2 投标文件的封套上应写明的内容见投标人须知前附表。</w:t>
      </w:r>
    </w:p>
    <w:p w:rsidR="00996681" w:rsidRDefault="00996681" w:rsidP="007206F0">
      <w:pPr>
        <w:pStyle w:val="Default"/>
        <w:snapToGrid w:val="0"/>
        <w:spacing w:line="360" w:lineRule="auto"/>
        <w:ind w:firstLineChars="200" w:firstLine="420"/>
        <w:jc w:val="both"/>
        <w:outlineLvl w:val="2"/>
        <w:rPr>
          <w:rFonts w:hAnsi="宋体"/>
          <w:bCs/>
          <w:color w:val="auto"/>
          <w:sz w:val="21"/>
          <w:szCs w:val="21"/>
        </w:rPr>
      </w:pPr>
      <w:r>
        <w:rPr>
          <w:rFonts w:hAnsi="宋体" w:hint="eastAsia"/>
          <w:bCs/>
          <w:color w:val="auto"/>
          <w:sz w:val="21"/>
          <w:szCs w:val="21"/>
        </w:rPr>
        <w:t>4.1.3 未按本章第4.1.1项或第4.1.2项要求密封和加写标记的投标文件，招标人不予接收。</w:t>
      </w:r>
    </w:p>
    <w:p w:rsidR="00996681" w:rsidRDefault="00996681" w:rsidP="007206F0">
      <w:pPr>
        <w:pStyle w:val="Default"/>
        <w:snapToGrid w:val="0"/>
        <w:spacing w:line="360" w:lineRule="auto"/>
        <w:jc w:val="both"/>
        <w:outlineLvl w:val="2"/>
        <w:rPr>
          <w:rFonts w:hAnsi="宋体"/>
          <w:b/>
          <w:color w:val="auto"/>
        </w:rPr>
      </w:pPr>
      <w:r>
        <w:rPr>
          <w:rFonts w:hAnsi="宋体" w:hint="eastAsia"/>
          <w:b/>
          <w:color w:val="auto"/>
        </w:rPr>
        <w:t>4.2 投标文件的递交</w:t>
      </w:r>
    </w:p>
    <w:p w:rsidR="00996681" w:rsidRDefault="00996681" w:rsidP="007206F0">
      <w:pPr>
        <w:pStyle w:val="Default"/>
        <w:snapToGrid w:val="0"/>
        <w:spacing w:line="360" w:lineRule="auto"/>
        <w:ind w:leftChars="200" w:left="420"/>
        <w:jc w:val="both"/>
        <w:rPr>
          <w:rFonts w:hAnsi="宋体"/>
          <w:color w:val="auto"/>
          <w:sz w:val="21"/>
          <w:szCs w:val="21"/>
        </w:rPr>
      </w:pPr>
      <w:r>
        <w:rPr>
          <w:rFonts w:hAnsi="宋体" w:hint="eastAsia"/>
          <w:color w:val="auto"/>
          <w:sz w:val="21"/>
          <w:szCs w:val="21"/>
        </w:rPr>
        <w:t>4.2.1 投标人应在投标须知前附表第2.2.2项规定的投标截止时间前递交投标文件。</w:t>
      </w:r>
    </w:p>
    <w:p w:rsidR="00996681" w:rsidRDefault="00996681" w:rsidP="007206F0">
      <w:pPr>
        <w:pStyle w:val="Default"/>
        <w:snapToGrid w:val="0"/>
        <w:spacing w:line="360" w:lineRule="auto"/>
        <w:ind w:leftChars="200" w:left="420"/>
        <w:jc w:val="both"/>
        <w:rPr>
          <w:rFonts w:hAnsi="宋体"/>
          <w:color w:val="auto"/>
          <w:sz w:val="21"/>
          <w:szCs w:val="21"/>
        </w:rPr>
      </w:pPr>
      <w:r>
        <w:rPr>
          <w:rFonts w:hAnsi="宋体" w:hint="eastAsia"/>
          <w:color w:val="auto"/>
          <w:sz w:val="21"/>
          <w:szCs w:val="21"/>
        </w:rPr>
        <w:t>4.2.2 投标人递交投标文件的地点：见投标人须知前附表。</w:t>
      </w:r>
    </w:p>
    <w:p w:rsidR="00996681" w:rsidRDefault="00996681" w:rsidP="007206F0">
      <w:pPr>
        <w:pStyle w:val="Default"/>
        <w:snapToGrid w:val="0"/>
        <w:spacing w:line="360" w:lineRule="auto"/>
        <w:ind w:leftChars="200" w:left="420"/>
        <w:jc w:val="both"/>
        <w:rPr>
          <w:rFonts w:hAnsi="宋体"/>
          <w:color w:val="auto"/>
          <w:sz w:val="21"/>
          <w:szCs w:val="21"/>
        </w:rPr>
      </w:pPr>
      <w:r>
        <w:rPr>
          <w:rFonts w:hAnsi="宋体" w:hint="eastAsia"/>
          <w:color w:val="auto"/>
          <w:sz w:val="21"/>
          <w:szCs w:val="21"/>
        </w:rPr>
        <w:t>4.2.3 除投标人须知前附表另有规定外，投标人所递交的投标文件不予退还。</w:t>
      </w:r>
    </w:p>
    <w:p w:rsidR="00996681" w:rsidRDefault="00996681" w:rsidP="007206F0">
      <w:pPr>
        <w:pStyle w:val="Default"/>
        <w:snapToGrid w:val="0"/>
        <w:spacing w:line="360" w:lineRule="auto"/>
        <w:ind w:leftChars="200" w:left="420"/>
        <w:jc w:val="both"/>
        <w:rPr>
          <w:rFonts w:hAnsi="宋体"/>
          <w:color w:val="auto"/>
          <w:sz w:val="21"/>
          <w:szCs w:val="21"/>
        </w:rPr>
      </w:pPr>
      <w:r>
        <w:rPr>
          <w:rFonts w:hAnsi="宋体" w:hint="eastAsia"/>
          <w:color w:val="auto"/>
          <w:sz w:val="21"/>
          <w:szCs w:val="21"/>
        </w:rPr>
        <w:t>4.2.4 逾期送达的或者未送达指定地点的投标文件，招标人不予受理。</w:t>
      </w:r>
    </w:p>
    <w:p w:rsidR="00996681" w:rsidRDefault="00996681" w:rsidP="007206F0">
      <w:pPr>
        <w:pStyle w:val="Default"/>
        <w:snapToGrid w:val="0"/>
        <w:spacing w:line="360" w:lineRule="auto"/>
        <w:ind w:leftChars="200" w:left="420"/>
        <w:jc w:val="both"/>
        <w:rPr>
          <w:rFonts w:hAnsi="宋体"/>
          <w:color w:val="auto"/>
          <w:sz w:val="21"/>
          <w:szCs w:val="21"/>
        </w:rPr>
      </w:pPr>
      <w:r>
        <w:rPr>
          <w:rFonts w:hAnsi="宋体" w:hint="eastAsia"/>
          <w:color w:val="auto"/>
          <w:sz w:val="21"/>
          <w:szCs w:val="21"/>
        </w:rPr>
        <w:t>4.2.5 招标人收到投标文件后，接收人和递交人均需在收标记录表上签字确认。</w:t>
      </w:r>
    </w:p>
    <w:p w:rsidR="00996681" w:rsidRDefault="00996681" w:rsidP="007206F0">
      <w:pPr>
        <w:pStyle w:val="Default"/>
        <w:snapToGrid w:val="0"/>
        <w:spacing w:line="360" w:lineRule="auto"/>
        <w:ind w:leftChars="200" w:left="420"/>
        <w:jc w:val="both"/>
        <w:rPr>
          <w:rFonts w:hAnsi="宋体"/>
          <w:color w:val="auto"/>
          <w:sz w:val="21"/>
          <w:szCs w:val="21"/>
        </w:rPr>
      </w:pPr>
      <w:r>
        <w:rPr>
          <w:rFonts w:hAnsi="宋体" w:hint="eastAsia"/>
          <w:b/>
          <w:color w:val="auto"/>
          <w:sz w:val="21"/>
          <w:szCs w:val="21"/>
        </w:rPr>
        <w:lastRenderedPageBreak/>
        <w:t>4.2.6</w:t>
      </w:r>
      <w:r>
        <w:rPr>
          <w:rFonts w:hAnsi="宋体"/>
          <w:b/>
          <w:color w:val="auto"/>
          <w:sz w:val="21"/>
          <w:szCs w:val="21"/>
        </w:rPr>
        <w:t xml:space="preserve"> </w:t>
      </w:r>
      <w:r>
        <w:rPr>
          <w:rFonts w:hAnsi="宋体" w:hint="eastAsia"/>
          <w:b/>
          <w:color w:val="auto"/>
          <w:sz w:val="21"/>
          <w:szCs w:val="21"/>
        </w:rPr>
        <w:t>递交投标文件人员应为投标人的法定代表人或法定代表人授权的委托</w:t>
      </w:r>
      <w:r>
        <w:rPr>
          <w:rFonts w:hAnsi="宋体"/>
          <w:b/>
          <w:color w:val="auto"/>
          <w:sz w:val="21"/>
          <w:szCs w:val="21"/>
        </w:rPr>
        <w:t>代理人</w:t>
      </w:r>
      <w:r>
        <w:rPr>
          <w:rFonts w:hAnsi="宋体" w:hint="eastAsia"/>
          <w:b/>
          <w:color w:val="auto"/>
          <w:sz w:val="21"/>
          <w:szCs w:val="21"/>
        </w:rPr>
        <w:t>携带相应材料递交。（按招标文件前附表要求执行）。</w:t>
      </w:r>
    </w:p>
    <w:p w:rsidR="00996681" w:rsidRDefault="00996681" w:rsidP="007206F0">
      <w:pPr>
        <w:pStyle w:val="Default"/>
        <w:snapToGrid w:val="0"/>
        <w:spacing w:line="360" w:lineRule="auto"/>
        <w:jc w:val="both"/>
        <w:outlineLvl w:val="2"/>
        <w:rPr>
          <w:rFonts w:hAnsi="宋体"/>
          <w:b/>
          <w:color w:val="auto"/>
        </w:rPr>
      </w:pPr>
      <w:r>
        <w:rPr>
          <w:rFonts w:hAnsi="宋体" w:hint="eastAsia"/>
          <w:b/>
          <w:color w:val="auto"/>
        </w:rPr>
        <w:t>4.3 投标文件的修改与撤回</w:t>
      </w:r>
    </w:p>
    <w:p w:rsidR="00996681" w:rsidRDefault="00996681" w:rsidP="007206F0">
      <w:pPr>
        <w:pStyle w:val="Default"/>
        <w:snapToGrid w:val="0"/>
        <w:spacing w:line="360" w:lineRule="auto"/>
        <w:ind w:firstLineChars="200" w:firstLine="420"/>
        <w:jc w:val="both"/>
        <w:rPr>
          <w:rFonts w:hAnsi="宋体"/>
          <w:color w:val="auto"/>
          <w:sz w:val="21"/>
          <w:szCs w:val="21"/>
        </w:rPr>
      </w:pPr>
      <w:r>
        <w:rPr>
          <w:rFonts w:hAnsi="宋体" w:hint="eastAsia"/>
          <w:color w:val="auto"/>
          <w:sz w:val="21"/>
          <w:szCs w:val="21"/>
        </w:rPr>
        <w:t>4.3.1 在投标须知前附表第2.2.2项规定的投标截止时间前，投标人可以修改或撤回已递交的投标文件，但应以书面形式通知招标人。</w:t>
      </w:r>
    </w:p>
    <w:p w:rsidR="00996681" w:rsidRDefault="00996681" w:rsidP="007206F0">
      <w:pPr>
        <w:pStyle w:val="Default"/>
        <w:snapToGrid w:val="0"/>
        <w:spacing w:line="360" w:lineRule="auto"/>
        <w:ind w:firstLineChars="200" w:firstLine="420"/>
        <w:jc w:val="both"/>
        <w:rPr>
          <w:rFonts w:hAnsi="宋体"/>
          <w:color w:val="auto"/>
          <w:sz w:val="21"/>
          <w:szCs w:val="21"/>
        </w:rPr>
      </w:pPr>
      <w:r>
        <w:rPr>
          <w:rFonts w:hAnsi="宋体" w:hint="eastAsia"/>
          <w:color w:val="auto"/>
          <w:sz w:val="21"/>
          <w:szCs w:val="21"/>
        </w:rPr>
        <w:t>4.3.2 投标人修改或撤回已递交投标文件的书面通知应按照本章第3.</w:t>
      </w:r>
      <w:r w:rsidR="009122DA">
        <w:rPr>
          <w:rFonts w:hAnsi="宋体"/>
          <w:color w:val="auto"/>
          <w:sz w:val="21"/>
          <w:szCs w:val="21"/>
        </w:rPr>
        <w:t>7</w:t>
      </w:r>
      <w:r>
        <w:rPr>
          <w:rFonts w:hAnsi="宋体" w:hint="eastAsia"/>
          <w:color w:val="auto"/>
          <w:sz w:val="21"/>
          <w:szCs w:val="21"/>
        </w:rPr>
        <w:t>.3项的要求签字、盖章。招标人收到书面通知后，向投标人出具签收凭证。</w:t>
      </w:r>
    </w:p>
    <w:p w:rsidR="00996681" w:rsidRDefault="00996681" w:rsidP="007206F0">
      <w:pPr>
        <w:pStyle w:val="Default"/>
        <w:snapToGrid w:val="0"/>
        <w:spacing w:line="360" w:lineRule="auto"/>
        <w:ind w:firstLineChars="200" w:firstLine="420"/>
        <w:jc w:val="both"/>
        <w:rPr>
          <w:rFonts w:hAnsi="宋体"/>
          <w:color w:val="auto"/>
          <w:sz w:val="21"/>
          <w:szCs w:val="21"/>
        </w:rPr>
      </w:pPr>
      <w:r>
        <w:rPr>
          <w:rFonts w:hAnsi="宋体" w:hint="eastAsia"/>
          <w:color w:val="auto"/>
          <w:sz w:val="21"/>
          <w:szCs w:val="21"/>
        </w:rPr>
        <w:t>4.3.3 修改的内容为投标文件的组成部分。修改的投标文件应按照本章第3条、第4条规定进行编制、密封、标记和递交，并标明“修改”字样。</w:t>
      </w:r>
    </w:p>
    <w:p w:rsidR="00996681" w:rsidRDefault="00996681" w:rsidP="007206F0">
      <w:pPr>
        <w:pStyle w:val="2"/>
        <w:keepNext w:val="0"/>
        <w:keepLines w:val="0"/>
        <w:snapToGrid w:val="0"/>
        <w:spacing w:before="0" w:after="0" w:line="360" w:lineRule="auto"/>
        <w:rPr>
          <w:rFonts w:ascii="宋体" w:eastAsia="宋体" w:hAnsi="宋体" w:cs="宋体"/>
        </w:rPr>
      </w:pPr>
      <w:bookmarkStart w:id="133" w:name="_Toc790"/>
      <w:bookmarkStart w:id="134" w:name="_Toc83237073"/>
      <w:r>
        <w:rPr>
          <w:rFonts w:ascii="宋体" w:eastAsia="宋体" w:hAnsi="宋体" w:cs="宋体" w:hint="eastAsia"/>
        </w:rPr>
        <w:t>5. 开标</w:t>
      </w:r>
      <w:bookmarkEnd w:id="133"/>
      <w:bookmarkEnd w:id="134"/>
    </w:p>
    <w:p w:rsidR="00996681" w:rsidRDefault="00996681" w:rsidP="007206F0">
      <w:pPr>
        <w:pStyle w:val="CM4"/>
        <w:snapToGrid w:val="0"/>
        <w:spacing w:line="360" w:lineRule="auto"/>
        <w:jc w:val="both"/>
        <w:outlineLvl w:val="2"/>
        <w:rPr>
          <w:rFonts w:hAnsi="宋体" w:cs="宋体"/>
          <w:b/>
        </w:rPr>
      </w:pPr>
      <w:r>
        <w:rPr>
          <w:rFonts w:hAnsi="宋体" w:cs="宋体" w:hint="eastAsia"/>
          <w:b/>
        </w:rPr>
        <w:t>5.1 开标时间和地点</w:t>
      </w:r>
    </w:p>
    <w:p w:rsidR="00996681" w:rsidRDefault="00996681" w:rsidP="007206F0">
      <w:pPr>
        <w:pStyle w:val="CM24"/>
        <w:snapToGrid w:val="0"/>
        <w:spacing w:line="360" w:lineRule="auto"/>
        <w:ind w:firstLine="420"/>
        <w:jc w:val="both"/>
        <w:rPr>
          <w:rFonts w:hAnsi="宋体" w:cs="宋体"/>
          <w:sz w:val="21"/>
          <w:szCs w:val="21"/>
        </w:rPr>
      </w:pPr>
      <w:r>
        <w:rPr>
          <w:rFonts w:hAnsi="宋体" w:cs="宋体" w:hint="eastAsia"/>
          <w:sz w:val="21"/>
          <w:szCs w:val="21"/>
        </w:rPr>
        <w:t>招标人在投标人须知前附表规定的投标截止时间（开标时间）和地点公开开标，并邀请所有投标人的法定代表人或其委托代理人准时参加。</w:t>
      </w:r>
    </w:p>
    <w:p w:rsidR="00996681" w:rsidRDefault="00996681" w:rsidP="007206F0">
      <w:pPr>
        <w:pStyle w:val="CM4"/>
        <w:snapToGrid w:val="0"/>
        <w:spacing w:line="360" w:lineRule="auto"/>
        <w:jc w:val="both"/>
        <w:outlineLvl w:val="2"/>
        <w:rPr>
          <w:rFonts w:hAnsi="宋体" w:cs="宋体"/>
          <w:b/>
        </w:rPr>
      </w:pPr>
      <w:r>
        <w:rPr>
          <w:rFonts w:hAnsi="宋体" w:cs="宋体" w:hint="eastAsia"/>
          <w:b/>
        </w:rPr>
        <w:t>5.2 开标程序</w:t>
      </w:r>
    </w:p>
    <w:p w:rsidR="00996681" w:rsidRDefault="00996681" w:rsidP="007206F0">
      <w:pPr>
        <w:snapToGrid w:val="0"/>
        <w:spacing w:line="360" w:lineRule="auto"/>
        <w:ind w:leftChars="-10" w:left="-21" w:firstLineChars="210" w:firstLine="441"/>
        <w:rPr>
          <w:rFonts w:ascii="宋体" w:hAnsi="宋体" w:cs="宋体"/>
          <w:bCs/>
          <w:szCs w:val="21"/>
        </w:rPr>
      </w:pPr>
      <w:bookmarkStart w:id="135" w:name="_Toc10015"/>
      <w:r>
        <w:rPr>
          <w:rFonts w:ascii="宋体" w:hAnsi="宋体" w:cs="宋体" w:hint="eastAsia"/>
          <w:bCs/>
          <w:szCs w:val="21"/>
        </w:rPr>
        <w:t>5.2.1 开标由代理公司主持；</w:t>
      </w:r>
    </w:p>
    <w:p w:rsidR="00996681" w:rsidRDefault="00996681" w:rsidP="007206F0">
      <w:pPr>
        <w:snapToGrid w:val="0"/>
        <w:spacing w:line="360" w:lineRule="auto"/>
        <w:ind w:leftChars="-10" w:left="-21" w:firstLineChars="210" w:firstLine="441"/>
        <w:rPr>
          <w:rFonts w:ascii="宋体" w:hAnsi="宋体" w:cs="宋体"/>
          <w:bCs/>
          <w:szCs w:val="21"/>
        </w:rPr>
      </w:pPr>
      <w:r>
        <w:rPr>
          <w:rFonts w:ascii="宋体" w:hAnsi="宋体" w:cs="宋体" w:hint="eastAsia"/>
          <w:bCs/>
          <w:szCs w:val="21"/>
        </w:rPr>
        <w:t>5.2.2 本工程按时送达的投标文件应达到三家或三家以上，才可开标。否则应视本次招标缺乏有效竞争而依法重新组织招标；</w:t>
      </w:r>
    </w:p>
    <w:p w:rsidR="00996681" w:rsidRDefault="00996681" w:rsidP="007206F0">
      <w:pPr>
        <w:snapToGrid w:val="0"/>
        <w:spacing w:line="360" w:lineRule="auto"/>
        <w:ind w:leftChars="-10" w:left="-21" w:firstLineChars="210" w:firstLine="441"/>
        <w:rPr>
          <w:rFonts w:ascii="宋体" w:hAnsi="宋体" w:cs="宋体"/>
          <w:bCs/>
          <w:szCs w:val="21"/>
        </w:rPr>
      </w:pPr>
      <w:r>
        <w:rPr>
          <w:rFonts w:ascii="宋体" w:hAnsi="宋体" w:cs="宋体" w:hint="eastAsia"/>
          <w:bCs/>
          <w:szCs w:val="21"/>
        </w:rPr>
        <w:t xml:space="preserve">5.2.3 </w:t>
      </w:r>
      <w:r>
        <w:rPr>
          <w:rFonts w:hint="eastAsia"/>
        </w:rPr>
        <w:t>公布在投标截止时间前递交投标文件的投标人名称，确认投标单位保证金</w:t>
      </w:r>
      <w:r>
        <w:t>到账情况及</w:t>
      </w:r>
      <w:r>
        <w:rPr>
          <w:rFonts w:hint="eastAsia"/>
        </w:rPr>
        <w:t>查询投标单位</w:t>
      </w:r>
      <w:r>
        <w:t>在温州市公共资源交易网</w:t>
      </w:r>
      <w:r>
        <w:rPr>
          <w:rFonts w:hint="eastAsia"/>
        </w:rPr>
        <w:t>-</w:t>
      </w:r>
      <w:r>
        <w:rPr>
          <w:rFonts w:hint="eastAsia"/>
        </w:rPr>
        <w:t>苍南县</w:t>
      </w:r>
      <w:r>
        <w:t>分网交易系统上填写投标报名状态</w:t>
      </w:r>
      <w:r>
        <w:rPr>
          <w:rFonts w:hint="eastAsia"/>
        </w:rPr>
        <w:t>；</w:t>
      </w:r>
    </w:p>
    <w:p w:rsidR="00996681" w:rsidRDefault="00996681" w:rsidP="007206F0">
      <w:pPr>
        <w:snapToGrid w:val="0"/>
        <w:spacing w:line="360" w:lineRule="auto"/>
        <w:ind w:leftChars="-10" w:left="-21" w:firstLineChars="210" w:firstLine="441"/>
        <w:rPr>
          <w:rFonts w:ascii="宋体" w:hAnsi="宋体"/>
          <w:bCs/>
          <w:szCs w:val="21"/>
        </w:rPr>
      </w:pPr>
      <w:r>
        <w:rPr>
          <w:rFonts w:ascii="宋体" w:hAnsi="宋体" w:cs="宋体" w:hint="eastAsia"/>
          <w:bCs/>
          <w:szCs w:val="21"/>
        </w:rPr>
        <w:t xml:space="preserve">5.2.4 </w:t>
      </w:r>
      <w:r>
        <w:rPr>
          <w:rFonts w:ascii="宋体" w:hAnsi="宋体"/>
          <w:bCs/>
          <w:szCs w:val="21"/>
        </w:rPr>
        <w:t>本工程开标前由</w:t>
      </w:r>
      <w:r>
        <w:rPr>
          <w:rFonts w:ascii="宋体" w:hAnsi="宋体" w:hint="eastAsia"/>
          <w:bCs/>
          <w:szCs w:val="21"/>
        </w:rPr>
        <w:t>随机抽取的</w:t>
      </w:r>
      <w:r>
        <w:rPr>
          <w:rFonts w:ascii="宋体" w:hAnsi="宋体"/>
          <w:bCs/>
          <w:szCs w:val="21"/>
        </w:rPr>
        <w:t>投标人代表检查</w:t>
      </w:r>
      <w:r>
        <w:rPr>
          <w:rFonts w:ascii="宋体" w:hAnsi="宋体" w:hint="eastAsia"/>
          <w:bCs/>
          <w:szCs w:val="21"/>
        </w:rPr>
        <w:t>投标文件</w:t>
      </w:r>
      <w:r>
        <w:rPr>
          <w:rFonts w:ascii="宋体" w:hAnsi="宋体"/>
          <w:bCs/>
          <w:szCs w:val="21"/>
        </w:rPr>
        <w:t>的密封情况；</w:t>
      </w:r>
    </w:p>
    <w:p w:rsidR="00996681" w:rsidRDefault="00996681" w:rsidP="007206F0">
      <w:pPr>
        <w:snapToGrid w:val="0"/>
        <w:spacing w:line="360" w:lineRule="auto"/>
        <w:ind w:leftChars="-10" w:left="-21" w:firstLineChars="210" w:firstLine="441"/>
        <w:rPr>
          <w:rFonts w:ascii="宋体" w:hAnsi="宋体" w:cs="宋体"/>
          <w:kern w:val="0"/>
          <w:szCs w:val="21"/>
          <w:highlight w:val="white"/>
        </w:rPr>
      </w:pPr>
      <w:r>
        <w:rPr>
          <w:rFonts w:ascii="宋体" w:hAnsi="宋体" w:cs="宋体" w:hint="eastAsia"/>
          <w:kern w:val="0"/>
          <w:szCs w:val="21"/>
          <w:highlight w:val="white"/>
        </w:rPr>
        <w:t>5.2.5宣布投标文件开启顺序：按递交投标文件时间的先后顺序开启（先送达的先开启）；</w:t>
      </w:r>
    </w:p>
    <w:p w:rsidR="00996681" w:rsidRDefault="00996681" w:rsidP="007206F0">
      <w:pPr>
        <w:snapToGrid w:val="0"/>
        <w:spacing w:line="360" w:lineRule="auto"/>
        <w:ind w:leftChars="-10" w:left="-21" w:firstLineChars="210" w:firstLine="441"/>
        <w:rPr>
          <w:rFonts w:ascii="宋体" w:hAnsi="宋体" w:cs="宋体"/>
          <w:kern w:val="0"/>
          <w:szCs w:val="21"/>
          <w:highlight w:val="white"/>
        </w:rPr>
      </w:pPr>
      <w:r>
        <w:rPr>
          <w:rFonts w:ascii="宋体" w:hAnsi="宋体" w:cs="宋体" w:hint="eastAsia"/>
          <w:kern w:val="0"/>
          <w:szCs w:val="21"/>
          <w:highlight w:val="white"/>
        </w:rPr>
        <w:t>5.2.6</w:t>
      </w:r>
      <w:r w:rsidR="00AE1540" w:rsidRPr="00AE1540">
        <w:rPr>
          <w:rFonts w:ascii="宋体" w:hAnsi="宋体" w:cs="宋体" w:hint="eastAsia"/>
          <w:kern w:val="0"/>
          <w:szCs w:val="21"/>
        </w:rPr>
        <w:t>开启投标文件、公布投标人名称、项目负责人姓名、工期及其他内容，并记录在案</w:t>
      </w:r>
      <w:r w:rsidR="00AE1540">
        <w:rPr>
          <w:rFonts w:ascii="宋体" w:hAnsi="宋体" w:cs="宋体" w:hint="eastAsia"/>
          <w:kern w:val="0"/>
          <w:szCs w:val="21"/>
        </w:rPr>
        <w:t>；</w:t>
      </w:r>
    </w:p>
    <w:p w:rsidR="00996681" w:rsidRDefault="00996681" w:rsidP="007206F0">
      <w:pPr>
        <w:snapToGrid w:val="0"/>
        <w:spacing w:line="360" w:lineRule="auto"/>
        <w:ind w:leftChars="-10" w:left="-21" w:firstLineChars="210" w:firstLine="441"/>
        <w:rPr>
          <w:rFonts w:ascii="宋体" w:hAnsi="宋体" w:cs="宋体"/>
          <w:kern w:val="0"/>
          <w:szCs w:val="21"/>
          <w:highlight w:val="white"/>
        </w:rPr>
      </w:pPr>
      <w:r>
        <w:rPr>
          <w:rFonts w:ascii="宋体" w:hAnsi="宋体" w:cs="宋体"/>
          <w:kern w:val="0"/>
          <w:szCs w:val="21"/>
          <w:highlight w:val="white"/>
        </w:rPr>
        <w:t>5.2</w:t>
      </w:r>
      <w:r>
        <w:rPr>
          <w:rFonts w:ascii="宋体" w:hAnsi="宋体" w:cs="宋体" w:hint="eastAsia"/>
          <w:kern w:val="0"/>
          <w:szCs w:val="21"/>
          <w:highlight w:val="white"/>
        </w:rPr>
        <w:t>.7按照“ 第三章 评标办法  评标办法前附表”规定由招标人代表随机抽取调整系数A、B、C。</w:t>
      </w:r>
    </w:p>
    <w:p w:rsidR="00996681" w:rsidRDefault="00996681" w:rsidP="007206F0">
      <w:pPr>
        <w:snapToGrid w:val="0"/>
        <w:spacing w:line="360" w:lineRule="auto"/>
        <w:ind w:leftChars="-10" w:left="-21" w:firstLineChars="209" w:firstLine="439"/>
        <w:rPr>
          <w:rFonts w:ascii="宋体" w:hAnsi="宋体"/>
          <w:bCs/>
          <w:szCs w:val="21"/>
        </w:rPr>
      </w:pPr>
      <w:r>
        <w:rPr>
          <w:rFonts w:ascii="宋体" w:hAnsi="宋体" w:cs="宋体" w:hint="eastAsia"/>
          <w:kern w:val="0"/>
          <w:szCs w:val="21"/>
          <w:highlight w:val="white"/>
        </w:rPr>
        <w:t>5.2.</w:t>
      </w:r>
      <w:r>
        <w:rPr>
          <w:rFonts w:ascii="宋体" w:hAnsi="宋体" w:cs="宋体"/>
          <w:kern w:val="0"/>
          <w:szCs w:val="21"/>
          <w:highlight w:val="white"/>
        </w:rPr>
        <w:t>8</w:t>
      </w:r>
      <w:r>
        <w:rPr>
          <w:rFonts w:ascii="宋体" w:hAnsi="宋体" w:cs="宋体" w:hint="eastAsia"/>
          <w:kern w:val="0"/>
          <w:szCs w:val="21"/>
          <w:highlight w:val="white"/>
        </w:rPr>
        <w:t xml:space="preserve"> </w:t>
      </w:r>
      <w:r>
        <w:rPr>
          <w:rFonts w:ascii="宋体" w:hAnsi="宋体" w:hint="eastAsia"/>
          <w:bCs/>
          <w:szCs w:val="21"/>
        </w:rPr>
        <w:t>由</w:t>
      </w:r>
      <w:r w:rsidR="00A75C7F">
        <w:rPr>
          <w:rFonts w:ascii="宋体" w:hAnsi="宋体" w:hint="eastAsia"/>
          <w:bCs/>
          <w:szCs w:val="21"/>
        </w:rPr>
        <w:t>招标代理单位</w:t>
      </w:r>
      <w:r>
        <w:rPr>
          <w:rFonts w:ascii="宋体" w:hAnsi="宋体" w:hint="eastAsia"/>
          <w:bCs/>
          <w:szCs w:val="21"/>
        </w:rPr>
        <w:t>计算</w:t>
      </w:r>
      <w:r w:rsidR="00E439E9">
        <w:rPr>
          <w:rFonts w:ascii="宋体" w:hAnsi="宋体" w:hint="eastAsia"/>
          <w:bCs/>
          <w:szCs w:val="21"/>
        </w:rPr>
        <w:t>评标</w:t>
      </w:r>
      <w:r>
        <w:rPr>
          <w:rFonts w:ascii="宋体" w:hAnsi="宋体" w:hint="eastAsia"/>
          <w:bCs/>
          <w:szCs w:val="21"/>
        </w:rPr>
        <w:t>基准价，</w:t>
      </w:r>
      <w:r w:rsidR="00403FDC">
        <w:rPr>
          <w:rFonts w:ascii="宋体" w:hAnsi="宋体" w:hint="eastAsia"/>
          <w:bCs/>
          <w:szCs w:val="21"/>
        </w:rPr>
        <w:t>经</w:t>
      </w:r>
      <w:r>
        <w:rPr>
          <w:rFonts w:ascii="宋体" w:hAnsi="宋体" w:hint="eastAsia"/>
          <w:bCs/>
          <w:szCs w:val="21"/>
        </w:rPr>
        <w:t>招标人代表和监督单位确认无误后，计算各投标人的商务</w:t>
      </w:r>
      <w:r w:rsidR="00A42F07">
        <w:rPr>
          <w:rFonts w:ascii="宋体" w:hAnsi="宋体" w:hint="eastAsia"/>
          <w:bCs/>
          <w:szCs w:val="21"/>
        </w:rPr>
        <w:t>标</w:t>
      </w:r>
      <w:r w:rsidR="00F460BC">
        <w:rPr>
          <w:rFonts w:ascii="宋体" w:hAnsi="宋体" w:hint="eastAsia"/>
          <w:bCs/>
          <w:szCs w:val="21"/>
        </w:rPr>
        <w:t>报价</w:t>
      </w:r>
      <w:r>
        <w:rPr>
          <w:rFonts w:ascii="宋体" w:hAnsi="宋体" w:hint="eastAsia"/>
          <w:bCs/>
          <w:szCs w:val="21"/>
        </w:rPr>
        <w:t>得分。得分最高的进入第二阶段审查。</w:t>
      </w:r>
    </w:p>
    <w:p w:rsidR="00996681" w:rsidRDefault="00996681" w:rsidP="007206F0">
      <w:pPr>
        <w:snapToGrid w:val="0"/>
        <w:spacing w:line="360" w:lineRule="auto"/>
        <w:ind w:firstLineChars="200" w:firstLine="422"/>
        <w:rPr>
          <w:rFonts w:ascii="宋体" w:hAnsi="宋体"/>
          <w:b/>
          <w:szCs w:val="21"/>
        </w:rPr>
      </w:pPr>
      <w:r>
        <w:rPr>
          <w:rFonts w:ascii="宋体" w:hAnsi="宋体" w:hint="eastAsia"/>
          <w:b/>
          <w:szCs w:val="21"/>
        </w:rPr>
        <w:t>注：</w:t>
      </w:r>
      <w:r>
        <w:rPr>
          <w:rFonts w:hAnsi="宋体" w:cs="TimesNewRomanPSMT" w:hint="eastAsia"/>
          <w:b/>
          <w:szCs w:val="21"/>
        </w:rPr>
        <w:t>经计算投标</w:t>
      </w:r>
      <w:r w:rsidR="00E5509E">
        <w:rPr>
          <w:rFonts w:hAnsi="宋体" w:cs="TimesNewRomanPSMT" w:hint="eastAsia"/>
          <w:b/>
          <w:szCs w:val="21"/>
        </w:rPr>
        <w:t>报</w:t>
      </w:r>
      <w:r>
        <w:rPr>
          <w:rFonts w:hAnsi="宋体" w:cs="TimesNewRomanPSMT" w:hint="eastAsia"/>
          <w:b/>
          <w:szCs w:val="21"/>
        </w:rPr>
        <w:t>价得分相等时，投标报价低的</w:t>
      </w:r>
      <w:r>
        <w:rPr>
          <w:rFonts w:ascii="宋体" w:hAnsi="宋体" w:hint="eastAsia"/>
          <w:b/>
          <w:szCs w:val="21"/>
        </w:rPr>
        <w:t>进入第二阶段审查</w:t>
      </w:r>
      <w:r>
        <w:rPr>
          <w:rFonts w:hAnsi="宋体" w:cs="TimesNewRomanPSMT" w:hint="eastAsia"/>
          <w:b/>
          <w:szCs w:val="21"/>
        </w:rPr>
        <w:t>；投标报价也相等的，则均进入第二阶段审查。</w:t>
      </w:r>
    </w:p>
    <w:p w:rsidR="00996681" w:rsidRDefault="00996681" w:rsidP="007206F0">
      <w:pPr>
        <w:snapToGrid w:val="0"/>
        <w:spacing w:line="360" w:lineRule="auto"/>
        <w:ind w:leftChars="-10" w:left="-21" w:firstLineChars="209" w:firstLine="439"/>
        <w:rPr>
          <w:rFonts w:ascii="宋体" w:hAnsi="宋体" w:cs="宋体"/>
          <w:kern w:val="0"/>
          <w:szCs w:val="21"/>
          <w:highlight w:val="white"/>
        </w:rPr>
      </w:pPr>
      <w:r>
        <w:rPr>
          <w:rFonts w:ascii="宋体" w:hAnsi="宋体" w:cs="宋体" w:hint="eastAsia"/>
          <w:kern w:val="0"/>
          <w:szCs w:val="21"/>
          <w:highlight w:val="white"/>
        </w:rPr>
        <w:t>5.2.9 审查投标文件</w:t>
      </w:r>
    </w:p>
    <w:p w:rsidR="00996681" w:rsidRDefault="00996681" w:rsidP="007206F0">
      <w:pPr>
        <w:snapToGrid w:val="0"/>
        <w:spacing w:line="360" w:lineRule="auto"/>
        <w:ind w:leftChars="-10" w:left="-21" w:firstLineChars="209" w:firstLine="439"/>
      </w:pPr>
      <w:r>
        <w:rPr>
          <w:rFonts w:ascii="宋体" w:hAnsi="宋体" w:cs="宋体" w:hint="eastAsia"/>
          <w:kern w:val="0"/>
          <w:szCs w:val="21"/>
          <w:highlight w:val="white"/>
        </w:rPr>
        <w:t xml:space="preserve">5.2.10 开标结束 </w:t>
      </w:r>
    </w:p>
    <w:p w:rsidR="00996681" w:rsidRDefault="00996681" w:rsidP="007206F0">
      <w:pPr>
        <w:pStyle w:val="2"/>
        <w:keepNext w:val="0"/>
        <w:keepLines w:val="0"/>
        <w:numPr>
          <w:ilvl w:val="0"/>
          <w:numId w:val="2"/>
        </w:numPr>
        <w:snapToGrid w:val="0"/>
        <w:spacing w:before="0" w:after="0" w:line="360" w:lineRule="auto"/>
        <w:rPr>
          <w:rFonts w:ascii="宋体" w:eastAsia="宋体" w:hAnsi="宋体" w:cs="宋体"/>
        </w:rPr>
      </w:pPr>
      <w:bookmarkStart w:id="136" w:name="_Toc83237074"/>
      <w:r>
        <w:rPr>
          <w:rFonts w:ascii="宋体" w:eastAsia="宋体" w:hAnsi="宋体" w:cs="宋体" w:hint="eastAsia"/>
        </w:rPr>
        <w:t>评标</w:t>
      </w:r>
      <w:bookmarkEnd w:id="135"/>
      <w:bookmarkEnd w:id="136"/>
    </w:p>
    <w:p w:rsidR="00996681" w:rsidRDefault="00996681" w:rsidP="007206F0">
      <w:pPr>
        <w:snapToGrid w:val="0"/>
        <w:spacing w:line="360" w:lineRule="auto"/>
        <w:ind w:firstLineChars="200" w:firstLine="420"/>
      </w:pPr>
      <w:bookmarkStart w:id="137" w:name="_Toc24935"/>
      <w:r>
        <w:rPr>
          <w:rFonts w:hint="eastAsia"/>
        </w:rPr>
        <w:t>根据有关法律、法规规定，结合本工程的实际，遵循公开、公平、公正、择优原则制定本评标办法。</w:t>
      </w:r>
    </w:p>
    <w:p w:rsidR="00996681" w:rsidRDefault="00996681" w:rsidP="007206F0">
      <w:pPr>
        <w:pStyle w:val="2"/>
        <w:keepNext w:val="0"/>
        <w:keepLines w:val="0"/>
        <w:numPr>
          <w:ilvl w:val="0"/>
          <w:numId w:val="3"/>
        </w:numPr>
        <w:snapToGrid w:val="0"/>
        <w:spacing w:before="0" w:after="0" w:line="360" w:lineRule="auto"/>
        <w:rPr>
          <w:rFonts w:ascii="宋体" w:eastAsia="宋体" w:hAnsi="宋体" w:cs="宋体"/>
        </w:rPr>
      </w:pPr>
      <w:bookmarkStart w:id="138" w:name="_Toc83237075"/>
      <w:r>
        <w:rPr>
          <w:rFonts w:ascii="宋体" w:eastAsia="宋体" w:hAnsi="宋体" w:cs="宋体" w:hint="eastAsia"/>
        </w:rPr>
        <w:lastRenderedPageBreak/>
        <w:t>合同授予</w:t>
      </w:r>
      <w:bookmarkEnd w:id="137"/>
      <w:bookmarkEnd w:id="138"/>
    </w:p>
    <w:p w:rsidR="00996681" w:rsidRDefault="00996681" w:rsidP="007206F0">
      <w:pPr>
        <w:pStyle w:val="CM4"/>
        <w:snapToGrid w:val="0"/>
        <w:spacing w:line="360" w:lineRule="auto"/>
        <w:jc w:val="both"/>
        <w:outlineLvl w:val="2"/>
        <w:rPr>
          <w:rFonts w:hAnsi="宋体" w:cs="宋体"/>
          <w:b/>
          <w:bCs/>
        </w:rPr>
      </w:pPr>
      <w:r>
        <w:rPr>
          <w:rFonts w:hAnsi="宋体" w:cs="宋体" w:hint="eastAsia"/>
          <w:b/>
          <w:bCs/>
        </w:rPr>
        <w:t>7.1 中标人的确定</w:t>
      </w:r>
    </w:p>
    <w:p w:rsidR="00996681" w:rsidRDefault="00996681" w:rsidP="007206F0">
      <w:pPr>
        <w:snapToGrid w:val="0"/>
        <w:spacing w:line="360" w:lineRule="auto"/>
        <w:ind w:firstLineChars="225" w:firstLine="473"/>
        <w:rPr>
          <w:rFonts w:ascii="宋体" w:hAnsi="宋体" w:cs="宋体"/>
          <w:bCs/>
          <w:kern w:val="0"/>
          <w:szCs w:val="21"/>
        </w:rPr>
      </w:pPr>
      <w:r>
        <w:rPr>
          <w:rFonts w:ascii="宋体" w:hAnsi="宋体" w:cs="宋体" w:hint="eastAsia"/>
          <w:bCs/>
          <w:kern w:val="0"/>
          <w:szCs w:val="21"/>
        </w:rPr>
        <w:t>中标候选人经公示后(公示期3工作日)由招标人确定中标人，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重新招标。</w:t>
      </w:r>
    </w:p>
    <w:p w:rsidR="00996681" w:rsidRDefault="00996681" w:rsidP="007206F0">
      <w:pPr>
        <w:snapToGrid w:val="0"/>
        <w:spacing w:line="360" w:lineRule="auto"/>
        <w:ind w:firstLineChars="225" w:firstLine="473"/>
        <w:rPr>
          <w:rFonts w:ascii="宋体" w:hAnsi="宋体" w:cs="宋体"/>
        </w:rPr>
      </w:pPr>
      <w:r>
        <w:rPr>
          <w:rFonts w:ascii="宋体" w:hAnsi="宋体" w:cs="宋体" w:hint="eastAsia"/>
          <w:bCs/>
          <w:kern w:val="0"/>
          <w:szCs w:val="21"/>
        </w:rPr>
        <w:t>办理中标备案手续前，招标人有权对拟中标人的以下情况进行核实：招标人在中标公示之后，可以对拟中标人投标文件的班组人员、资格条件、财务状况等情况进行核实，也可以书面咨询拟中标企业所在地建设行政主管部门，发现投标过程中有串通投标、弄虚作假或其他违法的行为,将视为</w:t>
      </w:r>
      <w:r>
        <w:rPr>
          <w:rFonts w:ascii="宋体" w:hAnsi="宋体" w:cs="宋体" w:hint="eastAsia"/>
        </w:rPr>
        <w:t>不符合中标条件，招标人可以按照评标小组提出的中标候选人名单排序依次确定其他中标候选人为中标人，也可以重新招标。</w:t>
      </w:r>
    </w:p>
    <w:p w:rsidR="00996681" w:rsidRDefault="00996681" w:rsidP="007206F0">
      <w:pPr>
        <w:pStyle w:val="CM4"/>
        <w:snapToGrid w:val="0"/>
        <w:spacing w:line="360" w:lineRule="auto"/>
        <w:jc w:val="both"/>
        <w:outlineLvl w:val="2"/>
        <w:rPr>
          <w:rFonts w:hAnsi="宋体" w:cs="宋体"/>
          <w:b/>
          <w:bCs/>
        </w:rPr>
      </w:pPr>
      <w:r>
        <w:rPr>
          <w:rFonts w:hAnsi="宋体" w:cs="宋体" w:hint="eastAsia"/>
          <w:b/>
          <w:bCs/>
        </w:rPr>
        <w:t>7.2 中标通知</w:t>
      </w:r>
    </w:p>
    <w:p w:rsidR="00996681" w:rsidRDefault="00996681" w:rsidP="007206F0">
      <w:pPr>
        <w:pStyle w:val="Default"/>
        <w:snapToGrid w:val="0"/>
        <w:spacing w:line="360" w:lineRule="auto"/>
        <w:ind w:firstLineChars="200" w:firstLine="422"/>
        <w:jc w:val="both"/>
        <w:rPr>
          <w:rFonts w:hAnsi="宋体"/>
          <w:b/>
          <w:color w:val="auto"/>
          <w:sz w:val="21"/>
          <w:szCs w:val="21"/>
        </w:rPr>
      </w:pPr>
      <w:r>
        <w:rPr>
          <w:rFonts w:hAnsi="宋体" w:hint="eastAsia"/>
          <w:b/>
          <w:color w:val="auto"/>
          <w:sz w:val="21"/>
          <w:szCs w:val="21"/>
        </w:rPr>
        <w:t>7.2.1 中标公示期满后没有异议或投诉的，在本章第3.3 .1款规定的投标有效期内，招标人以书面形式向中标人发出中标通知书，同时将中标结果通知未中标的投标人。</w:t>
      </w:r>
    </w:p>
    <w:p w:rsidR="00996681" w:rsidRDefault="00996681" w:rsidP="007206F0">
      <w:pPr>
        <w:pStyle w:val="Default"/>
        <w:snapToGrid w:val="0"/>
        <w:spacing w:line="360" w:lineRule="auto"/>
        <w:ind w:firstLineChars="200" w:firstLine="422"/>
        <w:jc w:val="both"/>
        <w:rPr>
          <w:rFonts w:hAnsi="宋体"/>
          <w:b/>
          <w:color w:val="auto"/>
          <w:sz w:val="21"/>
          <w:szCs w:val="21"/>
        </w:rPr>
      </w:pPr>
      <w:r>
        <w:rPr>
          <w:rFonts w:hAnsi="宋体" w:cs="Times New Roman" w:hint="eastAsia"/>
          <w:b/>
          <w:color w:val="auto"/>
          <w:sz w:val="21"/>
          <w:szCs w:val="21"/>
        </w:rPr>
        <w:t>7.2.2</w:t>
      </w:r>
      <w:r>
        <w:rPr>
          <w:rFonts w:hAnsi="宋体" w:cs="Times New Roman" w:hint="eastAsia"/>
          <w:b/>
          <w:color w:val="FF0000"/>
          <w:sz w:val="21"/>
          <w:szCs w:val="21"/>
        </w:rPr>
        <w:t>投标人成为中标人后，在押证环节审核前须已录入温州市建设工程合同履约管理系统，在领取中标通知书前本工程拟派项目负责人无在建工程，公示期满后5日内必须将原拟定的项目班组成员（项目负责人、项目技术负责人、施工员、质检员、现场安全生产专职管理人员）相关证书原件</w:t>
      </w:r>
      <w:r>
        <w:rPr>
          <w:rFonts w:hAnsi="宋体" w:cs="Times New Roman" w:hint="eastAsia"/>
          <w:b/>
          <w:color w:val="0000FF"/>
          <w:sz w:val="21"/>
          <w:szCs w:val="21"/>
          <w:u w:val="single"/>
        </w:rPr>
        <w:t>及在本单位参保的社保证明（社保证明须在投标截止时间前六个月内，连续缴费三个月及以上且已到账方有效，若投标施工企业注册成立时间不足六个月的，则须提供该施工企业注册成立至投标截止日期期间内的已到账有效社保证明，若项目组成员达到法定退休年龄且年龄不超过65周岁的须出具有效的公司聘用劳动合同）</w:t>
      </w:r>
      <w:r>
        <w:rPr>
          <w:rFonts w:hAnsi="宋体" w:cs="Times New Roman" w:hint="eastAsia"/>
          <w:b/>
          <w:color w:val="FF0000"/>
          <w:sz w:val="21"/>
          <w:szCs w:val="21"/>
        </w:rPr>
        <w:t>送交苍南县住房和城乡建设局有关部门实行核查并录入温州市建造师管理系统。否则取消中标资格，一切后果、责任均由投标人承担。</w:t>
      </w:r>
    </w:p>
    <w:p w:rsidR="00996681" w:rsidRDefault="00996681" w:rsidP="007206F0">
      <w:pPr>
        <w:snapToGrid w:val="0"/>
        <w:spacing w:line="360" w:lineRule="auto"/>
        <w:ind w:firstLineChars="200" w:firstLine="422"/>
        <w:rPr>
          <w:rFonts w:ascii="宋体" w:hAnsi="宋体" w:cs="宋体"/>
          <w:b/>
          <w:kern w:val="0"/>
          <w:szCs w:val="21"/>
        </w:rPr>
      </w:pPr>
      <w:r>
        <w:rPr>
          <w:rFonts w:ascii="宋体" w:hAnsi="宋体" w:cs="宋体" w:hint="eastAsia"/>
          <w:b/>
          <w:kern w:val="0"/>
          <w:szCs w:val="21"/>
        </w:rPr>
        <w:t>7.2.3 中标人确定后，招标人将于15日内向苍南县住房和城乡建设局提交招标情况书面报告。</w:t>
      </w:r>
    </w:p>
    <w:p w:rsidR="00996681" w:rsidRDefault="00996681" w:rsidP="007206F0">
      <w:pPr>
        <w:snapToGrid w:val="0"/>
        <w:spacing w:line="360" w:lineRule="auto"/>
        <w:ind w:firstLineChars="200" w:firstLine="422"/>
        <w:rPr>
          <w:rFonts w:ascii="宋体" w:hAnsi="宋体" w:cs="宋体"/>
          <w:b/>
          <w:kern w:val="0"/>
          <w:szCs w:val="21"/>
        </w:rPr>
      </w:pPr>
      <w:r>
        <w:rPr>
          <w:rFonts w:ascii="宋体" w:hAnsi="宋体" w:cs="宋体" w:hint="eastAsia"/>
          <w:b/>
          <w:kern w:val="0"/>
          <w:szCs w:val="21"/>
        </w:rPr>
        <w:t>7.2.4工程现场管理人员（项目组人员）的变更须严格遵守</w:t>
      </w:r>
      <w:r w:rsidR="00BE6211" w:rsidRPr="00A028A5">
        <w:rPr>
          <w:rFonts w:ascii="宋体" w:hAnsi="宋体" w:hint="eastAsia"/>
          <w:b/>
          <w:kern w:val="0"/>
          <w:szCs w:val="21"/>
          <w:highlight w:val="white"/>
        </w:rPr>
        <w:t>《苍南县住建局施工现场管理人员变更管理规定》的通知（苍住建（2016）322号）</w:t>
      </w:r>
      <w:r>
        <w:rPr>
          <w:rFonts w:ascii="宋体" w:hAnsi="宋体" w:cs="宋体" w:hint="eastAsia"/>
          <w:b/>
          <w:kern w:val="0"/>
          <w:szCs w:val="21"/>
        </w:rPr>
        <w:t>，项目经理（或总监）除因疾病、死亡、长期出国、脱产学习、职务变动、调离原工作企业、违法被责令停止执业、涉嫌犯罪或犯罪被羁押或判刑、执业注册证书依法注销等不予变更。施工、监理和业主单位不得擅自进行施工现场管理人员的变更。符合以上变更条件的，须出具相关证明材料并经业主同意盖章，报县住建局备案。变更后的项目经理（或总监）资格条件应不低于原项目经理（或总监）资格条件和业绩条件，同时须提供在该单位半年以上的社保证明。</w:t>
      </w:r>
    </w:p>
    <w:p w:rsidR="00996681" w:rsidRDefault="00996681" w:rsidP="007206F0">
      <w:pPr>
        <w:snapToGrid w:val="0"/>
        <w:spacing w:line="360" w:lineRule="auto"/>
        <w:ind w:firstLineChars="200" w:firstLine="422"/>
        <w:rPr>
          <w:rFonts w:ascii="宋体" w:hAnsi="宋体" w:cs="宋体"/>
          <w:b/>
          <w:kern w:val="0"/>
          <w:szCs w:val="21"/>
        </w:rPr>
      </w:pPr>
      <w:r>
        <w:rPr>
          <w:rFonts w:ascii="宋体" w:hAnsi="宋体" w:cs="宋体" w:hint="eastAsia"/>
          <w:b/>
          <w:kern w:val="0"/>
          <w:szCs w:val="21"/>
        </w:rPr>
        <w:t>7.2.5项目负责人（建造师）不得有在建工程，否则不具备中标资格，招标单位有权取消其中标资格。</w:t>
      </w:r>
    </w:p>
    <w:p w:rsidR="00996681" w:rsidRDefault="00996681" w:rsidP="007206F0">
      <w:pPr>
        <w:pStyle w:val="CM4"/>
        <w:snapToGrid w:val="0"/>
        <w:spacing w:line="360" w:lineRule="auto"/>
        <w:jc w:val="both"/>
        <w:outlineLvl w:val="2"/>
        <w:rPr>
          <w:rFonts w:hAnsi="宋体" w:cs="宋体"/>
          <w:b/>
        </w:rPr>
      </w:pPr>
      <w:r>
        <w:rPr>
          <w:rFonts w:hAnsi="宋体" w:cs="宋体" w:hint="eastAsia"/>
          <w:b/>
        </w:rPr>
        <w:t>7.3 履约担保</w:t>
      </w:r>
    </w:p>
    <w:p w:rsidR="00996681" w:rsidRDefault="00996681" w:rsidP="007206F0">
      <w:pPr>
        <w:snapToGrid w:val="0"/>
        <w:spacing w:line="360" w:lineRule="auto"/>
        <w:ind w:firstLineChars="200" w:firstLine="420"/>
        <w:rPr>
          <w:rFonts w:ascii="宋体" w:hAnsi="宋体" w:cs="宋体"/>
        </w:rPr>
      </w:pPr>
      <w:r>
        <w:rPr>
          <w:rFonts w:ascii="宋体" w:hAnsi="宋体" w:cs="宋体" w:hint="eastAsia"/>
          <w:szCs w:val="21"/>
        </w:rPr>
        <w:lastRenderedPageBreak/>
        <w:t>7.3.1 在签订合同前，中标人应按投标人须知前附表规定的时间、金额、担保形式和招标文件第四章“合同条款及格式”规定的履约担保格式向招标人提交履约担保。</w:t>
      </w:r>
    </w:p>
    <w:p w:rsidR="00996681" w:rsidRDefault="00996681" w:rsidP="007206F0">
      <w:pPr>
        <w:pStyle w:val="Default"/>
        <w:snapToGrid w:val="0"/>
        <w:spacing w:line="360" w:lineRule="auto"/>
        <w:ind w:firstLineChars="200" w:firstLine="420"/>
        <w:jc w:val="both"/>
        <w:rPr>
          <w:rFonts w:hAnsi="宋体"/>
          <w:color w:val="auto"/>
          <w:sz w:val="21"/>
          <w:szCs w:val="21"/>
        </w:rPr>
      </w:pPr>
      <w:r>
        <w:rPr>
          <w:rFonts w:hAnsi="宋体" w:hint="eastAsia"/>
          <w:color w:val="auto"/>
          <w:sz w:val="21"/>
          <w:szCs w:val="21"/>
        </w:rPr>
        <w:t>7.3.2 中标人不能按本章第7.3.1项的要求，提交履约担保金的，视为放弃中标，其投标保证金不予退还，给招标人造成的损失超过投标保证金数额的，中标人还应当对超过部分予以赔偿。</w:t>
      </w:r>
    </w:p>
    <w:p w:rsidR="00996681" w:rsidRDefault="00996681" w:rsidP="007206F0">
      <w:pPr>
        <w:pStyle w:val="Default"/>
        <w:snapToGrid w:val="0"/>
        <w:spacing w:line="360" w:lineRule="auto"/>
        <w:jc w:val="both"/>
        <w:outlineLvl w:val="2"/>
        <w:rPr>
          <w:rFonts w:hAnsi="宋体"/>
          <w:b/>
          <w:color w:val="auto"/>
        </w:rPr>
      </w:pPr>
      <w:r>
        <w:rPr>
          <w:rFonts w:hAnsi="宋体" w:hint="eastAsia"/>
          <w:b/>
          <w:color w:val="auto"/>
        </w:rPr>
        <w:t>7.4 签订合同</w:t>
      </w:r>
    </w:p>
    <w:p w:rsidR="00996681" w:rsidRDefault="00996681" w:rsidP="007206F0">
      <w:pPr>
        <w:pStyle w:val="Default"/>
        <w:snapToGrid w:val="0"/>
        <w:spacing w:line="360" w:lineRule="auto"/>
        <w:ind w:firstLineChars="200" w:firstLine="420"/>
        <w:jc w:val="both"/>
        <w:rPr>
          <w:rFonts w:hAnsi="宋体"/>
          <w:color w:val="auto"/>
          <w:sz w:val="21"/>
          <w:szCs w:val="21"/>
        </w:rPr>
      </w:pPr>
      <w:r>
        <w:rPr>
          <w:rFonts w:hAnsi="宋体" w:hint="eastAsia"/>
          <w:color w:val="auto"/>
          <w:sz w:val="21"/>
          <w:szCs w:val="21"/>
        </w:rPr>
        <w:t xml:space="preserve">7.4.1 </w:t>
      </w:r>
      <w:r>
        <w:rPr>
          <w:rFonts w:hAnsi="宋体" w:hint="eastAsia"/>
          <w:b/>
          <w:bCs/>
          <w:color w:val="auto"/>
          <w:sz w:val="21"/>
          <w:szCs w:val="21"/>
        </w:rPr>
        <w:t xml:space="preserve">招标人和中标人应当自中标通知书发出之日起 </w:t>
      </w:r>
      <w:r>
        <w:rPr>
          <w:rFonts w:hAnsi="宋体" w:hint="eastAsia"/>
          <w:b/>
          <w:bCs/>
          <w:color w:val="auto"/>
          <w:sz w:val="21"/>
          <w:szCs w:val="21"/>
          <w:u w:val="single"/>
        </w:rPr>
        <w:t xml:space="preserve">30 </w:t>
      </w:r>
      <w:r>
        <w:rPr>
          <w:rFonts w:hAnsi="宋体" w:hint="eastAsia"/>
          <w:b/>
          <w:bCs/>
          <w:color w:val="auto"/>
          <w:sz w:val="21"/>
          <w:szCs w:val="21"/>
        </w:rPr>
        <w:t>天内，根据招标文件和中标人的投标文件订立书面合同</w:t>
      </w:r>
      <w:r>
        <w:rPr>
          <w:rFonts w:hAnsi="宋体" w:hint="eastAsia"/>
          <w:color w:val="auto"/>
          <w:sz w:val="21"/>
          <w:szCs w:val="21"/>
        </w:rPr>
        <w:t>。中标人无正当理由拒签合同的，招标人取消其中标资格，其投标保证金不予退还；给招标人造成的损失超过投标保证金数额的，中标人还应当对超过部分予以赔偿。</w:t>
      </w:r>
    </w:p>
    <w:p w:rsidR="00996681" w:rsidRDefault="00996681" w:rsidP="007206F0">
      <w:pPr>
        <w:pStyle w:val="Default"/>
        <w:snapToGrid w:val="0"/>
        <w:spacing w:line="360" w:lineRule="auto"/>
        <w:ind w:firstLineChars="200" w:firstLine="420"/>
        <w:jc w:val="both"/>
        <w:rPr>
          <w:rFonts w:hAnsi="宋体"/>
          <w:color w:val="auto"/>
          <w:sz w:val="21"/>
          <w:szCs w:val="21"/>
        </w:rPr>
      </w:pPr>
      <w:r>
        <w:rPr>
          <w:rFonts w:hAnsi="宋体" w:hint="eastAsia"/>
          <w:color w:val="auto"/>
          <w:sz w:val="21"/>
          <w:szCs w:val="21"/>
        </w:rPr>
        <w:t>7.4.2 发出中标通知书后，招标人无正当理由拒签合同的，招标人向中标人退还投标保证金；给中标人造成损失的，还应当赔偿损失。</w:t>
      </w:r>
    </w:p>
    <w:p w:rsidR="00996681" w:rsidRDefault="00996681" w:rsidP="007206F0">
      <w:pPr>
        <w:pStyle w:val="Default"/>
        <w:snapToGrid w:val="0"/>
        <w:spacing w:line="360" w:lineRule="auto"/>
        <w:ind w:firstLineChars="200" w:firstLine="420"/>
        <w:jc w:val="both"/>
        <w:rPr>
          <w:rFonts w:hAnsi="宋体"/>
          <w:color w:val="auto"/>
          <w:sz w:val="21"/>
          <w:szCs w:val="21"/>
        </w:rPr>
      </w:pPr>
      <w:r>
        <w:rPr>
          <w:rFonts w:hAnsi="宋体" w:hint="eastAsia"/>
          <w:color w:val="auto"/>
          <w:sz w:val="21"/>
          <w:szCs w:val="21"/>
        </w:rPr>
        <w:t>7.4.3中标人的投标保证金待该项目施工合同签订后15日内由招标代理机构在温州市公共资源交易网苍南县分网进行合同公示，</w:t>
      </w:r>
      <w:r>
        <w:rPr>
          <w:rFonts w:hAnsi="宋体" w:hint="eastAsia"/>
          <w:kern w:val="2"/>
          <w:sz w:val="21"/>
          <w:szCs w:val="22"/>
        </w:rPr>
        <w:t>并予以退还投标保证金</w:t>
      </w:r>
      <w:r>
        <w:rPr>
          <w:rFonts w:hAnsi="宋体" w:hint="eastAsia"/>
          <w:color w:val="auto"/>
          <w:sz w:val="21"/>
          <w:szCs w:val="21"/>
        </w:rPr>
        <w:t>。</w:t>
      </w:r>
    </w:p>
    <w:p w:rsidR="00996681" w:rsidRDefault="00996681" w:rsidP="007206F0">
      <w:pPr>
        <w:pStyle w:val="2"/>
        <w:keepNext w:val="0"/>
        <w:keepLines w:val="0"/>
        <w:snapToGrid w:val="0"/>
        <w:spacing w:before="0" w:after="0" w:line="360" w:lineRule="auto"/>
        <w:rPr>
          <w:rFonts w:ascii="宋体" w:eastAsia="宋体" w:hAnsi="宋体" w:cs="宋体"/>
          <w:b w:val="0"/>
          <w:sz w:val="28"/>
          <w:szCs w:val="28"/>
        </w:rPr>
      </w:pPr>
      <w:bookmarkStart w:id="139" w:name="_Toc1560"/>
      <w:bookmarkStart w:id="140" w:name="_Toc83237076"/>
      <w:r>
        <w:rPr>
          <w:rFonts w:ascii="宋体" w:eastAsia="宋体" w:hAnsi="宋体" w:cs="宋体" w:hint="eastAsia"/>
        </w:rPr>
        <w:t>8. 重新招标和不再招标</w:t>
      </w:r>
      <w:bookmarkEnd w:id="139"/>
      <w:bookmarkEnd w:id="140"/>
    </w:p>
    <w:p w:rsidR="00996681" w:rsidRDefault="00996681" w:rsidP="007206F0">
      <w:pPr>
        <w:pStyle w:val="CM4"/>
        <w:snapToGrid w:val="0"/>
        <w:spacing w:line="360" w:lineRule="auto"/>
        <w:jc w:val="both"/>
        <w:outlineLvl w:val="2"/>
        <w:rPr>
          <w:rFonts w:hAnsi="宋体" w:cs="宋体"/>
          <w:b/>
          <w:bCs/>
        </w:rPr>
      </w:pPr>
      <w:r>
        <w:rPr>
          <w:rFonts w:hAnsi="宋体" w:cs="宋体" w:hint="eastAsia"/>
          <w:b/>
          <w:bCs/>
        </w:rPr>
        <w:t>8.1 重新招标</w:t>
      </w:r>
    </w:p>
    <w:p w:rsidR="00996681" w:rsidRDefault="00996681" w:rsidP="007206F0">
      <w:pPr>
        <w:pStyle w:val="CM27"/>
        <w:snapToGrid w:val="0"/>
        <w:spacing w:line="360" w:lineRule="auto"/>
        <w:ind w:left="420"/>
        <w:jc w:val="both"/>
        <w:rPr>
          <w:rFonts w:hAnsi="宋体" w:cs="宋体"/>
          <w:sz w:val="21"/>
          <w:szCs w:val="21"/>
        </w:rPr>
      </w:pPr>
      <w:r>
        <w:rPr>
          <w:rFonts w:hAnsi="宋体" w:cs="宋体" w:hint="eastAsia"/>
          <w:sz w:val="21"/>
          <w:szCs w:val="21"/>
        </w:rPr>
        <w:t>有下列情形之一的，招标人将重新招标：</w:t>
      </w:r>
    </w:p>
    <w:p w:rsidR="00996681" w:rsidRDefault="00996681" w:rsidP="007206F0">
      <w:pPr>
        <w:pStyle w:val="Default"/>
        <w:snapToGrid w:val="0"/>
        <w:spacing w:line="360" w:lineRule="auto"/>
        <w:ind w:firstLineChars="150" w:firstLine="315"/>
        <w:jc w:val="both"/>
        <w:rPr>
          <w:rFonts w:hAnsi="宋体"/>
          <w:color w:val="auto"/>
          <w:sz w:val="21"/>
          <w:szCs w:val="21"/>
        </w:rPr>
      </w:pPr>
      <w:r>
        <w:rPr>
          <w:rFonts w:hAnsi="宋体" w:hint="eastAsia"/>
          <w:color w:val="auto"/>
          <w:sz w:val="21"/>
          <w:szCs w:val="21"/>
        </w:rPr>
        <w:t>（1）投标截止时间止，投标人少于3个的；</w:t>
      </w:r>
    </w:p>
    <w:p w:rsidR="00996681" w:rsidRDefault="00996681" w:rsidP="007206F0">
      <w:pPr>
        <w:pStyle w:val="Default"/>
        <w:snapToGrid w:val="0"/>
        <w:spacing w:line="360" w:lineRule="auto"/>
        <w:ind w:firstLineChars="150" w:firstLine="315"/>
        <w:jc w:val="both"/>
        <w:rPr>
          <w:rFonts w:hAnsi="宋体"/>
          <w:color w:val="auto"/>
          <w:sz w:val="21"/>
          <w:szCs w:val="21"/>
        </w:rPr>
      </w:pPr>
      <w:r>
        <w:rPr>
          <w:rFonts w:hAnsi="宋体" w:hint="eastAsia"/>
          <w:color w:val="auto"/>
          <w:sz w:val="21"/>
          <w:szCs w:val="21"/>
        </w:rPr>
        <w:t>（2）经评标小组评审后否决所有投标的；</w:t>
      </w:r>
    </w:p>
    <w:p w:rsidR="00996681" w:rsidRDefault="00996681" w:rsidP="007206F0">
      <w:pPr>
        <w:pStyle w:val="Default"/>
        <w:snapToGrid w:val="0"/>
        <w:spacing w:line="360" w:lineRule="auto"/>
        <w:ind w:firstLineChars="150" w:firstLine="315"/>
        <w:jc w:val="both"/>
        <w:rPr>
          <w:rFonts w:hAnsi="宋体"/>
          <w:color w:val="auto"/>
          <w:sz w:val="21"/>
          <w:szCs w:val="21"/>
        </w:rPr>
      </w:pPr>
      <w:r>
        <w:rPr>
          <w:rFonts w:hAnsi="宋体" w:hint="eastAsia"/>
          <w:color w:val="auto"/>
          <w:sz w:val="21"/>
          <w:szCs w:val="21"/>
        </w:rPr>
        <w:t>（3）所有中标候选人放弃中标权或被取消中标资格的，招标人应当重新依法组织招标。</w:t>
      </w:r>
    </w:p>
    <w:p w:rsidR="00996681" w:rsidRDefault="00996681" w:rsidP="007206F0">
      <w:pPr>
        <w:pStyle w:val="CM4"/>
        <w:snapToGrid w:val="0"/>
        <w:spacing w:line="360" w:lineRule="auto"/>
        <w:jc w:val="both"/>
        <w:outlineLvl w:val="2"/>
        <w:rPr>
          <w:rFonts w:hAnsi="宋体" w:cs="宋体"/>
          <w:b/>
          <w:bCs/>
        </w:rPr>
      </w:pPr>
      <w:r>
        <w:rPr>
          <w:rFonts w:hAnsi="宋体" w:cs="宋体" w:hint="eastAsia"/>
          <w:b/>
          <w:bCs/>
        </w:rPr>
        <w:t>8.2 不再招标</w:t>
      </w:r>
    </w:p>
    <w:p w:rsidR="00996681" w:rsidRDefault="00996681" w:rsidP="007206F0">
      <w:pPr>
        <w:pStyle w:val="CM52"/>
        <w:snapToGrid w:val="0"/>
        <w:spacing w:after="0" w:line="360" w:lineRule="auto"/>
        <w:ind w:right="100" w:firstLine="420"/>
        <w:jc w:val="both"/>
        <w:rPr>
          <w:rFonts w:hAnsi="宋体" w:cs="宋体"/>
          <w:sz w:val="21"/>
          <w:szCs w:val="21"/>
        </w:rPr>
      </w:pPr>
      <w:r>
        <w:rPr>
          <w:rFonts w:hAnsi="宋体" w:cs="宋体" w:hint="eastAsia"/>
          <w:sz w:val="21"/>
          <w:szCs w:val="21"/>
        </w:rPr>
        <w:t>重新招标后投标人仍少于3个或者所有投标被否决的，属于必须审批或核准的工程建设项目，经原审批或核准部门批准后不再进行招标。</w:t>
      </w:r>
    </w:p>
    <w:p w:rsidR="00996681" w:rsidRDefault="00996681" w:rsidP="007206F0">
      <w:pPr>
        <w:pStyle w:val="2"/>
        <w:keepNext w:val="0"/>
        <w:keepLines w:val="0"/>
        <w:snapToGrid w:val="0"/>
        <w:spacing w:before="0" w:after="0" w:line="360" w:lineRule="auto"/>
        <w:rPr>
          <w:rFonts w:ascii="宋体" w:eastAsia="宋体" w:hAnsi="宋体" w:cs="宋体"/>
        </w:rPr>
      </w:pPr>
      <w:bookmarkStart w:id="141" w:name="_Toc2391"/>
      <w:bookmarkStart w:id="142" w:name="_Toc83237077"/>
      <w:r>
        <w:rPr>
          <w:rFonts w:ascii="宋体" w:eastAsia="宋体" w:hAnsi="宋体" w:cs="宋体" w:hint="eastAsia"/>
        </w:rPr>
        <w:t>9. 纪律和监督</w:t>
      </w:r>
      <w:bookmarkEnd w:id="141"/>
      <w:bookmarkEnd w:id="142"/>
    </w:p>
    <w:p w:rsidR="00996681" w:rsidRDefault="00996681" w:rsidP="007206F0">
      <w:pPr>
        <w:pStyle w:val="CM4"/>
        <w:snapToGrid w:val="0"/>
        <w:spacing w:line="360" w:lineRule="auto"/>
        <w:jc w:val="both"/>
        <w:rPr>
          <w:rFonts w:hAnsi="宋体" w:cs="宋体"/>
          <w:b/>
          <w:bCs/>
        </w:rPr>
      </w:pPr>
      <w:r>
        <w:rPr>
          <w:rFonts w:hAnsi="宋体" w:cs="宋体" w:hint="eastAsia"/>
          <w:b/>
          <w:bCs/>
        </w:rPr>
        <w:t>9.1对招标人的纪律要求</w:t>
      </w:r>
    </w:p>
    <w:p w:rsidR="00996681" w:rsidRDefault="00996681" w:rsidP="007206F0">
      <w:pPr>
        <w:pStyle w:val="CM56"/>
        <w:snapToGrid w:val="0"/>
        <w:spacing w:after="0" w:line="360" w:lineRule="auto"/>
        <w:ind w:right="100" w:firstLine="420"/>
        <w:jc w:val="both"/>
        <w:rPr>
          <w:rFonts w:hAnsi="宋体" w:cs="宋体"/>
          <w:sz w:val="21"/>
          <w:szCs w:val="21"/>
        </w:rPr>
      </w:pPr>
      <w:r>
        <w:rPr>
          <w:rFonts w:hAnsi="宋体" w:cs="宋体" w:hint="eastAsia"/>
          <w:sz w:val="21"/>
          <w:szCs w:val="21"/>
        </w:rPr>
        <w:t>招标人不得泄漏招标投标活动中应当保密的情况和资料，不得与投标人串通损害国家利益、社会公共利益或者他人合法权益。</w:t>
      </w:r>
    </w:p>
    <w:p w:rsidR="00996681" w:rsidRDefault="00996681" w:rsidP="007206F0">
      <w:pPr>
        <w:pStyle w:val="CM4"/>
        <w:snapToGrid w:val="0"/>
        <w:spacing w:line="360" w:lineRule="auto"/>
        <w:jc w:val="both"/>
        <w:rPr>
          <w:rFonts w:hAnsi="宋体" w:cs="宋体"/>
          <w:b/>
          <w:bCs/>
        </w:rPr>
      </w:pPr>
      <w:r>
        <w:rPr>
          <w:rFonts w:hAnsi="宋体" w:cs="宋体" w:hint="eastAsia"/>
          <w:b/>
          <w:bCs/>
        </w:rPr>
        <w:t>9.2 对投标人的纪律要求</w:t>
      </w:r>
    </w:p>
    <w:p w:rsidR="00996681" w:rsidRDefault="00996681" w:rsidP="007206F0">
      <w:pPr>
        <w:pStyle w:val="CM32"/>
        <w:snapToGrid w:val="0"/>
        <w:spacing w:line="360" w:lineRule="auto"/>
        <w:ind w:right="100" w:firstLine="420"/>
        <w:jc w:val="both"/>
        <w:rPr>
          <w:rFonts w:hAnsi="宋体" w:cs="宋体"/>
          <w:sz w:val="21"/>
          <w:szCs w:val="21"/>
        </w:rPr>
      </w:pPr>
      <w:r>
        <w:rPr>
          <w:rFonts w:hAnsi="宋体" w:cs="宋体" w:hint="eastAsia"/>
          <w:sz w:val="21"/>
          <w:szCs w:val="21"/>
        </w:rPr>
        <w:t>投标人不得相互串通投标或者与招标人串通投标，不得向招标人或者评标小组成员行贿谋取中标，不得以他人名义投标或者以其他方式弄虚作假骗取中标；投标人不得以任何方式干扰、影响评标工作。</w:t>
      </w:r>
    </w:p>
    <w:p w:rsidR="00996681" w:rsidRDefault="00996681" w:rsidP="007206F0">
      <w:pPr>
        <w:pStyle w:val="CM4"/>
        <w:snapToGrid w:val="0"/>
        <w:spacing w:line="360" w:lineRule="auto"/>
        <w:jc w:val="both"/>
        <w:rPr>
          <w:rFonts w:hAnsi="宋体" w:cs="宋体"/>
          <w:b/>
          <w:bCs/>
        </w:rPr>
      </w:pPr>
      <w:r>
        <w:rPr>
          <w:rFonts w:hAnsi="宋体" w:cs="宋体" w:hint="eastAsia"/>
          <w:b/>
          <w:bCs/>
        </w:rPr>
        <w:t>9.3 对评标小组成员的纪律要求</w:t>
      </w:r>
    </w:p>
    <w:p w:rsidR="00996681" w:rsidRDefault="00996681" w:rsidP="007206F0">
      <w:pPr>
        <w:pStyle w:val="CM56"/>
        <w:snapToGrid w:val="0"/>
        <w:spacing w:after="0" w:line="360" w:lineRule="auto"/>
        <w:ind w:firstLine="420"/>
        <w:jc w:val="both"/>
        <w:rPr>
          <w:rFonts w:hAnsi="宋体" w:cs="宋体"/>
          <w:sz w:val="21"/>
          <w:szCs w:val="21"/>
        </w:rPr>
      </w:pPr>
      <w:r>
        <w:rPr>
          <w:rFonts w:hAnsi="宋体" w:cs="宋体" w:hint="eastAsia"/>
          <w:sz w:val="21"/>
          <w:szCs w:val="21"/>
        </w:rPr>
        <w:t>评标小组成员不得收受他人的财物或者其他好处，不得向他人透漏对投标文件的评审和比较、中标候选人的推荐情况以及评标有关的其他情况。在评标活动中，评标小组成员不得擅离职守，影</w:t>
      </w:r>
      <w:r>
        <w:rPr>
          <w:rFonts w:hAnsi="宋体" w:cs="宋体" w:hint="eastAsia"/>
          <w:sz w:val="21"/>
          <w:szCs w:val="21"/>
        </w:rPr>
        <w:lastRenderedPageBreak/>
        <w:t>响评标程序正常进行，不得使用第三章“评标办法”没有规定的评审因素和标准进行评标。</w:t>
      </w:r>
    </w:p>
    <w:p w:rsidR="00996681" w:rsidRDefault="00996681" w:rsidP="007206F0">
      <w:pPr>
        <w:pStyle w:val="CM4"/>
        <w:snapToGrid w:val="0"/>
        <w:spacing w:line="360" w:lineRule="auto"/>
        <w:jc w:val="both"/>
        <w:rPr>
          <w:rFonts w:hAnsi="宋体" w:cs="宋体"/>
          <w:b/>
          <w:bCs/>
        </w:rPr>
      </w:pPr>
      <w:r>
        <w:rPr>
          <w:rFonts w:hAnsi="宋体" w:cs="宋体" w:hint="eastAsia"/>
          <w:b/>
          <w:bCs/>
        </w:rPr>
        <w:t>9.4 对与评标活动有关的工作人员的纪律要求</w:t>
      </w:r>
    </w:p>
    <w:p w:rsidR="00996681" w:rsidRDefault="00996681" w:rsidP="007206F0">
      <w:pPr>
        <w:pStyle w:val="CM56"/>
        <w:snapToGrid w:val="0"/>
        <w:spacing w:after="0" w:line="360" w:lineRule="auto"/>
        <w:ind w:firstLine="420"/>
        <w:jc w:val="both"/>
        <w:rPr>
          <w:rFonts w:hAnsi="宋体" w:cs="宋体"/>
          <w:sz w:val="21"/>
          <w:szCs w:val="21"/>
        </w:rPr>
      </w:pPr>
      <w:r>
        <w:rPr>
          <w:rFonts w:hAnsi="宋体" w:cs="宋体" w:hint="eastAsia"/>
          <w:sz w:val="21"/>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996681" w:rsidRDefault="00996681" w:rsidP="007206F0">
      <w:pPr>
        <w:pStyle w:val="CM4"/>
        <w:snapToGrid w:val="0"/>
        <w:spacing w:line="360" w:lineRule="auto"/>
        <w:jc w:val="both"/>
        <w:rPr>
          <w:rFonts w:hAnsi="宋体" w:cs="宋体"/>
          <w:b/>
          <w:bCs/>
        </w:rPr>
      </w:pPr>
      <w:r>
        <w:rPr>
          <w:rFonts w:hAnsi="宋体" w:cs="宋体" w:hint="eastAsia"/>
          <w:b/>
          <w:bCs/>
        </w:rPr>
        <w:t>9.5 投诉</w:t>
      </w:r>
    </w:p>
    <w:p w:rsidR="00996681" w:rsidRDefault="00996681" w:rsidP="007206F0">
      <w:pPr>
        <w:pStyle w:val="Default"/>
        <w:snapToGrid w:val="0"/>
        <w:spacing w:line="360" w:lineRule="auto"/>
        <w:ind w:firstLineChars="200" w:firstLine="420"/>
        <w:jc w:val="both"/>
        <w:rPr>
          <w:rFonts w:hAnsi="宋体"/>
          <w:color w:val="auto"/>
          <w:sz w:val="21"/>
          <w:szCs w:val="21"/>
        </w:rPr>
      </w:pPr>
      <w:r>
        <w:rPr>
          <w:rFonts w:hAnsi="宋体" w:hint="eastAsia"/>
          <w:color w:val="auto"/>
          <w:sz w:val="21"/>
          <w:szCs w:val="21"/>
        </w:rPr>
        <w:t>根据《中华人民共和国招标投标法实施条例》第二十二条、第四十四条、第五十四条规定事项投诉的，应当先向招标人提出异议，异议答复期间不计算在前款规定的期限内。</w:t>
      </w:r>
    </w:p>
    <w:p w:rsidR="00996681" w:rsidRDefault="00996681" w:rsidP="007206F0">
      <w:pPr>
        <w:snapToGrid w:val="0"/>
        <w:spacing w:line="360" w:lineRule="auto"/>
        <w:ind w:firstLineChars="200" w:firstLine="422"/>
        <w:rPr>
          <w:rFonts w:ascii="宋体" w:hAnsi="宋体" w:cs="宋体"/>
          <w:b/>
          <w:szCs w:val="21"/>
        </w:rPr>
      </w:pPr>
      <w:r>
        <w:rPr>
          <w:rFonts w:ascii="宋体" w:hAnsi="宋体" w:cs="宋体" w:hint="eastAsia"/>
          <w:b/>
          <w:szCs w:val="21"/>
        </w:rPr>
        <w:t>一、异议</w:t>
      </w:r>
    </w:p>
    <w:p w:rsidR="00996681" w:rsidRDefault="00996681" w:rsidP="007206F0">
      <w:pPr>
        <w:snapToGrid w:val="0"/>
        <w:spacing w:line="360" w:lineRule="auto"/>
        <w:ind w:firstLineChars="200" w:firstLine="422"/>
        <w:rPr>
          <w:rFonts w:ascii="宋体" w:hAnsi="宋体" w:cs="宋体"/>
          <w:b/>
          <w:szCs w:val="21"/>
        </w:rPr>
      </w:pPr>
      <w:r>
        <w:rPr>
          <w:rFonts w:ascii="宋体" w:hAnsi="宋体" w:cs="宋体" w:hint="eastAsia"/>
          <w:b/>
          <w:szCs w:val="21"/>
        </w:rPr>
        <w:t>（一）潜在投标人或者其他利害关系人对招标文件有异议的，应当在投标截止时间10日前应通过交易平台在线向招标人或招标代理公司提出。招标人将在收到异议之日起3个日内作出答复；作出答复前，暂停招标投标活动。</w:t>
      </w:r>
    </w:p>
    <w:p w:rsidR="00996681" w:rsidRDefault="00996681" w:rsidP="007206F0">
      <w:pPr>
        <w:snapToGrid w:val="0"/>
        <w:spacing w:line="360" w:lineRule="auto"/>
        <w:ind w:firstLineChars="200" w:firstLine="422"/>
        <w:rPr>
          <w:rFonts w:ascii="宋体" w:hAnsi="宋体" w:cs="宋体"/>
          <w:b/>
          <w:szCs w:val="21"/>
        </w:rPr>
      </w:pPr>
      <w:r>
        <w:rPr>
          <w:rFonts w:ascii="宋体" w:hAnsi="宋体" w:cs="宋体" w:hint="eastAsia"/>
          <w:b/>
          <w:szCs w:val="21"/>
        </w:rPr>
        <w:t>（二）投标人认为开标不符合有关规定的，应当在开标现场或交易平台提出异议。招标人将当场对异议给予处理或者告知处理的办法。异议和答复应记入开标记录或者制作专门记录以存档备查。</w:t>
      </w:r>
    </w:p>
    <w:p w:rsidR="00996681" w:rsidRDefault="00996681" w:rsidP="007206F0">
      <w:pPr>
        <w:snapToGrid w:val="0"/>
        <w:spacing w:line="360" w:lineRule="auto"/>
        <w:ind w:firstLineChars="200" w:firstLine="422"/>
        <w:rPr>
          <w:rFonts w:ascii="宋体" w:hAnsi="宋体" w:cs="宋体"/>
          <w:b/>
          <w:szCs w:val="21"/>
        </w:rPr>
      </w:pPr>
      <w:r>
        <w:rPr>
          <w:rFonts w:ascii="宋体" w:hAnsi="宋体" w:cs="宋体" w:hint="eastAsia"/>
          <w:b/>
          <w:szCs w:val="21"/>
        </w:rPr>
        <w:t>（三）投标人及其他利害关系人对评标结果有异议的，应当在中标候选人公示期内通过交易平台在线向招标人或招标代理公司提出。招标人将在收到异议之日起3日内作出答复；作出答复前，暂停招标投标活动。</w:t>
      </w:r>
    </w:p>
    <w:p w:rsidR="00996681" w:rsidRDefault="00996681" w:rsidP="007206F0">
      <w:pPr>
        <w:snapToGrid w:val="0"/>
        <w:spacing w:line="360" w:lineRule="auto"/>
        <w:ind w:firstLineChars="200" w:firstLine="422"/>
        <w:rPr>
          <w:rFonts w:ascii="宋体" w:hAnsi="宋体" w:cs="宋体"/>
          <w:b/>
          <w:szCs w:val="21"/>
        </w:rPr>
      </w:pPr>
      <w:r>
        <w:rPr>
          <w:rFonts w:ascii="宋体" w:hAnsi="宋体" w:cs="宋体" w:hint="eastAsia"/>
          <w:b/>
          <w:szCs w:val="21"/>
        </w:rPr>
        <w:t xml:space="preserve">（四）对招标文件、评标结果的异议，提出和答复的形式只采用通过交易平台的形式。 </w:t>
      </w:r>
    </w:p>
    <w:p w:rsidR="00996681" w:rsidRDefault="00996681" w:rsidP="007206F0">
      <w:pPr>
        <w:snapToGrid w:val="0"/>
        <w:spacing w:line="360" w:lineRule="auto"/>
        <w:ind w:firstLineChars="200" w:firstLine="422"/>
        <w:rPr>
          <w:rFonts w:ascii="宋体" w:hAnsi="宋体" w:cs="宋体"/>
          <w:b/>
          <w:szCs w:val="21"/>
        </w:rPr>
      </w:pPr>
      <w:r>
        <w:rPr>
          <w:rFonts w:ascii="宋体" w:hAnsi="宋体" w:cs="宋体" w:hint="eastAsia"/>
          <w:b/>
          <w:szCs w:val="21"/>
        </w:rPr>
        <w:t>投诉:投标人或者其他利害关系人认为招标投标活动不符合法律、行政法规和招标文件规定的，可以自知道或者应当知道之日起10日内向有关行政监督部门投诉。投诉应当有明确的请求和必要的证明资料，具体要求按国家发改委等11号令《工程建设项目招标投标活动投诉处理办法》规定。就招标文件、开标和评标结果投诉的，应当先向招标人提出异议，异议答复期不计算在前款规定的期限内。</w:t>
      </w:r>
    </w:p>
    <w:p w:rsidR="00996681" w:rsidRDefault="00996681" w:rsidP="007206F0">
      <w:pPr>
        <w:snapToGrid w:val="0"/>
        <w:spacing w:line="360" w:lineRule="auto"/>
        <w:ind w:firstLineChars="200" w:firstLine="422"/>
        <w:rPr>
          <w:rFonts w:ascii="宋体" w:hAnsi="宋体" w:cs="宋体"/>
          <w:b/>
          <w:kern w:val="0"/>
          <w:szCs w:val="21"/>
        </w:rPr>
      </w:pPr>
      <w:r>
        <w:rPr>
          <w:rFonts w:ascii="宋体" w:hAnsi="宋体" w:cs="宋体" w:hint="eastAsia"/>
          <w:b/>
          <w:kern w:val="0"/>
          <w:szCs w:val="21"/>
        </w:rPr>
        <w:t>投标人和其他利害关系人认为本次招标活动违反法律、法规和规章规定的，有权向有关行政监督部门投诉。如发生投诉争议等情况时，经查实中标候选人存在违法、违规行为，不符合中标条件，且该行为在评标时是无法发现和确认的，</w:t>
      </w:r>
      <w:r>
        <w:rPr>
          <w:rFonts w:ascii="宋体" w:hAnsi="宋体" w:cs="宋体" w:hint="eastAsia"/>
          <w:b/>
        </w:rPr>
        <w:t>招标人可以按照评标小组提出的中标候选人名单排序依次确定其他中标候选人为中标人</w:t>
      </w:r>
      <w:r>
        <w:rPr>
          <w:rFonts w:ascii="宋体" w:hAnsi="宋体" w:cs="宋体" w:hint="eastAsia"/>
          <w:b/>
          <w:kern w:val="0"/>
          <w:szCs w:val="21"/>
        </w:rPr>
        <w:t>。</w:t>
      </w:r>
    </w:p>
    <w:p w:rsidR="00996681" w:rsidRDefault="00996681" w:rsidP="007206F0">
      <w:pPr>
        <w:pStyle w:val="2"/>
        <w:keepNext w:val="0"/>
        <w:keepLines w:val="0"/>
        <w:snapToGrid w:val="0"/>
        <w:spacing w:before="0" w:after="0" w:line="360" w:lineRule="auto"/>
        <w:rPr>
          <w:rFonts w:ascii="宋体" w:eastAsia="宋体" w:hAnsi="宋体" w:cs="宋体"/>
          <w:sz w:val="24"/>
          <w:szCs w:val="24"/>
        </w:rPr>
      </w:pPr>
      <w:bookmarkStart w:id="143" w:name="_Toc10197"/>
      <w:bookmarkStart w:id="144" w:name="_Toc83237078"/>
      <w:r>
        <w:rPr>
          <w:rFonts w:ascii="宋体" w:eastAsia="宋体" w:hAnsi="宋体" w:cs="宋体" w:hint="eastAsia"/>
          <w:sz w:val="24"/>
          <w:szCs w:val="24"/>
        </w:rPr>
        <w:t>10. 需要补充的其他内容</w:t>
      </w:r>
      <w:bookmarkEnd w:id="143"/>
      <w:bookmarkEnd w:id="144"/>
    </w:p>
    <w:p w:rsidR="00996681" w:rsidRDefault="00996681" w:rsidP="007206F0">
      <w:pPr>
        <w:pStyle w:val="Default"/>
        <w:snapToGrid w:val="0"/>
        <w:spacing w:line="360" w:lineRule="auto"/>
        <w:jc w:val="both"/>
        <w:outlineLvl w:val="2"/>
        <w:rPr>
          <w:rFonts w:hAnsi="宋体"/>
          <w:b/>
          <w:bCs/>
          <w:color w:val="auto"/>
        </w:rPr>
      </w:pPr>
      <w:r>
        <w:rPr>
          <w:rFonts w:hAnsi="宋体" w:hint="eastAsia"/>
          <w:b/>
          <w:bCs/>
          <w:color w:val="auto"/>
        </w:rPr>
        <w:t>10.1 解释权</w:t>
      </w:r>
    </w:p>
    <w:p w:rsidR="00996681" w:rsidRDefault="00996681" w:rsidP="007206F0">
      <w:pPr>
        <w:snapToGrid w:val="0"/>
        <w:spacing w:line="360" w:lineRule="auto"/>
        <w:ind w:firstLineChars="200" w:firstLine="420"/>
        <w:rPr>
          <w:rFonts w:ascii="宋体" w:hAnsi="宋体" w:cs="宋体"/>
        </w:rPr>
      </w:pPr>
      <w:r>
        <w:rPr>
          <w:rFonts w:ascii="宋体" w:hAnsi="宋体" w:cs="宋体" w:hint="eastAsia"/>
        </w:rPr>
        <w:t>构成招标文件组成部分的“通用合同条款”、“专用合同条款”、“技术标准和要求”和“工程量清单”等章节中出现的措辞“发包人”和“承包人”，在招标投标阶段应当分别按“招标人”和“投标人”进行理解。</w:t>
      </w:r>
    </w:p>
    <w:p w:rsidR="00996681" w:rsidRDefault="00996681" w:rsidP="007206F0">
      <w:pPr>
        <w:snapToGrid w:val="0"/>
        <w:spacing w:line="360" w:lineRule="auto"/>
        <w:ind w:firstLineChars="200" w:firstLine="420"/>
        <w:rPr>
          <w:rFonts w:ascii="宋体" w:hAnsi="宋体" w:cs="宋体"/>
        </w:rPr>
      </w:pPr>
      <w:r>
        <w:rPr>
          <w:rFonts w:ascii="宋体" w:hAnsi="宋体" w:cs="宋体" w:hint="eastAsia"/>
        </w:rPr>
        <w:t>构成本招标文件的各个组成文件应互为解释，互为说明；如有不明确或不一致，构成合同文件</w:t>
      </w:r>
      <w:r>
        <w:rPr>
          <w:rFonts w:ascii="宋体" w:hAnsi="宋体" w:cs="宋体" w:hint="eastAsia"/>
        </w:rPr>
        <w:lastRenderedPageBreak/>
        <w:t>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投标人不得有异议。</w:t>
      </w:r>
    </w:p>
    <w:p w:rsidR="00996681" w:rsidRDefault="00996681" w:rsidP="007206F0">
      <w:pPr>
        <w:snapToGrid w:val="0"/>
        <w:spacing w:line="360" w:lineRule="auto"/>
        <w:ind w:firstLineChars="200" w:firstLine="420"/>
        <w:rPr>
          <w:rFonts w:ascii="宋体" w:hAnsi="宋体" w:cs="宋体"/>
        </w:rPr>
      </w:pPr>
      <w:r>
        <w:rPr>
          <w:rFonts w:ascii="宋体" w:hAnsi="宋体" w:cs="宋体" w:hint="eastAsia"/>
        </w:rPr>
        <w:t>投标人没有在规定时间对招标文件不明确内容以及存在的问题、错误提出澄清要求的，最终解释权归招标人，投标人不得有异议。</w:t>
      </w:r>
    </w:p>
    <w:p w:rsidR="00996681" w:rsidRDefault="00996681" w:rsidP="007206F0">
      <w:pPr>
        <w:snapToGrid w:val="0"/>
        <w:spacing w:line="360" w:lineRule="auto"/>
        <w:ind w:firstLineChars="200" w:firstLine="420"/>
        <w:rPr>
          <w:rFonts w:ascii="宋体" w:hAnsi="宋体" w:cs="宋体"/>
        </w:rPr>
      </w:pPr>
      <w:r>
        <w:rPr>
          <w:rFonts w:ascii="宋体" w:hAnsi="宋体" w:cs="宋体" w:hint="eastAsia"/>
        </w:rPr>
        <w:t>本招标文件未尽事宜将另发补充文件，或按有关法律、法规、规章、政策性文件规定办理；有关法律、法规、规章、政策性文件也没有明确的，最终解释权归招标人，投标人不得有异议。</w:t>
      </w:r>
    </w:p>
    <w:p w:rsidR="00996681" w:rsidRDefault="00996681" w:rsidP="007206F0">
      <w:pPr>
        <w:pStyle w:val="Default"/>
        <w:snapToGrid w:val="0"/>
        <w:spacing w:line="360" w:lineRule="auto"/>
        <w:jc w:val="both"/>
        <w:outlineLvl w:val="2"/>
        <w:rPr>
          <w:rFonts w:hAnsi="宋体"/>
          <w:b/>
          <w:bCs/>
          <w:color w:val="auto"/>
        </w:rPr>
      </w:pPr>
      <w:r>
        <w:rPr>
          <w:rFonts w:hAnsi="宋体" w:hint="eastAsia"/>
          <w:b/>
          <w:bCs/>
          <w:color w:val="auto"/>
        </w:rPr>
        <w:t>10.2 弄虚作假投标行为的认定</w:t>
      </w:r>
    </w:p>
    <w:p w:rsidR="00996681" w:rsidRDefault="00996681" w:rsidP="007206F0">
      <w:pPr>
        <w:snapToGrid w:val="0"/>
        <w:spacing w:line="360" w:lineRule="auto"/>
        <w:ind w:firstLineChars="200" w:firstLine="420"/>
        <w:rPr>
          <w:rFonts w:ascii="宋体" w:hAnsi="宋体" w:cs="宋体"/>
        </w:rPr>
      </w:pPr>
      <w:r>
        <w:rPr>
          <w:rFonts w:ascii="宋体" w:hAnsi="宋体" w:cs="宋体" w:hint="eastAsia"/>
        </w:rPr>
        <w:t>（1）使用通过受让或者租借等方式获取的资格、资质证书投标的，属于招标投标法第三十三条规定的以他人名义投标。</w:t>
      </w:r>
    </w:p>
    <w:p w:rsidR="00996681" w:rsidRDefault="00996681" w:rsidP="007206F0">
      <w:pPr>
        <w:snapToGrid w:val="0"/>
        <w:spacing w:line="360" w:lineRule="auto"/>
        <w:ind w:firstLineChars="200" w:firstLine="420"/>
        <w:rPr>
          <w:rFonts w:ascii="宋体" w:hAnsi="宋体" w:cs="宋体"/>
        </w:rPr>
      </w:pPr>
      <w:r>
        <w:rPr>
          <w:rFonts w:ascii="宋体" w:hAnsi="宋体" w:cs="宋体" w:hint="eastAsia"/>
        </w:rPr>
        <w:t>（2）投标人有下列情形之一的，属于招标投标法第三十三条规定的以其他方式弄虚作假的行为：</w:t>
      </w:r>
    </w:p>
    <w:p w:rsidR="00996681" w:rsidRDefault="00996681" w:rsidP="007206F0">
      <w:pPr>
        <w:snapToGrid w:val="0"/>
        <w:spacing w:line="360" w:lineRule="auto"/>
        <w:ind w:firstLineChars="200" w:firstLine="420"/>
        <w:rPr>
          <w:rFonts w:ascii="宋体" w:hAnsi="宋体" w:cs="宋体"/>
        </w:rPr>
      </w:pPr>
      <w:r>
        <w:rPr>
          <w:rFonts w:ascii="宋体" w:hAnsi="宋体" w:cs="宋体" w:hint="eastAsia"/>
        </w:rPr>
        <w:t>①使用伪造、变造的许可证件；</w:t>
      </w:r>
    </w:p>
    <w:p w:rsidR="00996681" w:rsidRDefault="00996681" w:rsidP="007206F0">
      <w:pPr>
        <w:snapToGrid w:val="0"/>
        <w:spacing w:line="360" w:lineRule="auto"/>
        <w:ind w:firstLineChars="200" w:firstLine="420"/>
        <w:rPr>
          <w:rFonts w:ascii="宋体" w:hAnsi="宋体" w:cs="宋体"/>
        </w:rPr>
      </w:pPr>
      <w:r>
        <w:rPr>
          <w:rFonts w:ascii="宋体" w:hAnsi="宋体" w:cs="宋体" w:hint="eastAsia"/>
        </w:rPr>
        <w:t>②提供虚假的财务状况或者业绩；</w:t>
      </w:r>
    </w:p>
    <w:p w:rsidR="00996681" w:rsidRDefault="00996681" w:rsidP="007206F0">
      <w:pPr>
        <w:snapToGrid w:val="0"/>
        <w:spacing w:line="360" w:lineRule="auto"/>
        <w:ind w:firstLineChars="200" w:firstLine="420"/>
        <w:rPr>
          <w:rFonts w:ascii="宋体" w:hAnsi="宋体" w:cs="宋体"/>
        </w:rPr>
      </w:pPr>
      <w:r>
        <w:rPr>
          <w:rFonts w:ascii="宋体" w:hAnsi="宋体" w:cs="宋体" w:hint="eastAsia"/>
        </w:rPr>
        <w:t>③提供虚假的项目经理或者主要技术人员简历、劳动关系证明；</w:t>
      </w:r>
    </w:p>
    <w:p w:rsidR="00996681" w:rsidRDefault="00996681" w:rsidP="007206F0">
      <w:pPr>
        <w:snapToGrid w:val="0"/>
        <w:spacing w:line="360" w:lineRule="auto"/>
        <w:ind w:firstLineChars="200" w:firstLine="420"/>
        <w:rPr>
          <w:rFonts w:ascii="宋体" w:hAnsi="宋体" w:cs="宋体"/>
        </w:rPr>
      </w:pPr>
      <w:r>
        <w:rPr>
          <w:rFonts w:ascii="宋体" w:hAnsi="宋体" w:cs="宋体" w:hint="eastAsia"/>
        </w:rPr>
        <w:t>④提供虚假的信用状况；</w:t>
      </w:r>
    </w:p>
    <w:p w:rsidR="00996681" w:rsidRDefault="00996681" w:rsidP="007206F0">
      <w:pPr>
        <w:snapToGrid w:val="0"/>
        <w:spacing w:line="360" w:lineRule="auto"/>
        <w:ind w:firstLineChars="200" w:firstLine="420"/>
        <w:rPr>
          <w:rFonts w:ascii="宋体" w:hAnsi="宋体" w:cs="宋体"/>
        </w:rPr>
      </w:pPr>
      <w:r>
        <w:rPr>
          <w:rFonts w:ascii="宋体" w:hAnsi="宋体" w:cs="宋体" w:hint="eastAsia"/>
        </w:rPr>
        <w:t>⑤其他弄虚作假的行为。</w:t>
      </w:r>
    </w:p>
    <w:p w:rsidR="00996681" w:rsidRDefault="00996681" w:rsidP="007206F0">
      <w:pPr>
        <w:snapToGrid w:val="0"/>
        <w:spacing w:line="360" w:lineRule="auto"/>
        <w:outlineLvl w:val="2"/>
        <w:rPr>
          <w:rFonts w:ascii="宋体" w:hAnsi="宋体" w:cs="宋体"/>
          <w:b/>
          <w:bCs/>
          <w:kern w:val="0"/>
          <w:sz w:val="24"/>
          <w:szCs w:val="24"/>
        </w:rPr>
      </w:pPr>
      <w:bookmarkStart w:id="145" w:name="10.3_串通投标行为的认定"/>
      <w:bookmarkEnd w:id="145"/>
      <w:r>
        <w:rPr>
          <w:rFonts w:ascii="宋体" w:hAnsi="宋体" w:cs="宋体" w:hint="eastAsia"/>
          <w:b/>
          <w:bCs/>
          <w:kern w:val="0"/>
          <w:sz w:val="24"/>
          <w:szCs w:val="24"/>
        </w:rPr>
        <w:t>10.3 串通投标行为的认定</w:t>
      </w:r>
    </w:p>
    <w:p w:rsidR="00996681" w:rsidRDefault="00996681" w:rsidP="007206F0">
      <w:pPr>
        <w:snapToGrid w:val="0"/>
        <w:spacing w:line="360" w:lineRule="auto"/>
        <w:ind w:firstLineChars="200" w:firstLine="420"/>
        <w:rPr>
          <w:rFonts w:ascii="宋体" w:hAnsi="宋体" w:cs="宋体"/>
        </w:rPr>
      </w:pPr>
      <w:r>
        <w:rPr>
          <w:rFonts w:ascii="宋体" w:hAnsi="宋体" w:cs="宋体" w:hint="eastAsia"/>
        </w:rPr>
        <w:t>根据《中华人民共和国招标投标法实施条例》有下列情形之一的，属于串通投标行为：</w:t>
      </w:r>
    </w:p>
    <w:p w:rsidR="00996681" w:rsidRDefault="00996681" w:rsidP="007206F0">
      <w:pPr>
        <w:snapToGrid w:val="0"/>
        <w:spacing w:line="360" w:lineRule="auto"/>
        <w:ind w:firstLineChars="200" w:firstLine="420"/>
        <w:rPr>
          <w:rFonts w:ascii="宋体" w:hAnsi="宋体" w:cs="宋体"/>
        </w:rPr>
      </w:pPr>
      <w:r>
        <w:rPr>
          <w:rFonts w:ascii="宋体" w:hAnsi="宋体" w:cs="宋体" w:hint="eastAsia"/>
        </w:rPr>
        <w:t>（1）投标人之间协商投标报价等投标文件的实质性内容；</w:t>
      </w:r>
    </w:p>
    <w:p w:rsidR="00996681" w:rsidRDefault="00996681" w:rsidP="007206F0">
      <w:pPr>
        <w:snapToGrid w:val="0"/>
        <w:spacing w:line="360" w:lineRule="auto"/>
        <w:ind w:firstLineChars="200" w:firstLine="420"/>
        <w:rPr>
          <w:rFonts w:ascii="宋体" w:hAnsi="宋体" w:cs="宋体"/>
        </w:rPr>
      </w:pPr>
      <w:r>
        <w:rPr>
          <w:rFonts w:ascii="宋体" w:hAnsi="宋体" w:cs="宋体" w:hint="eastAsia"/>
        </w:rPr>
        <w:t>（2）投标人之间约定中标人；</w:t>
      </w:r>
    </w:p>
    <w:p w:rsidR="00996681" w:rsidRDefault="00996681" w:rsidP="007206F0">
      <w:pPr>
        <w:snapToGrid w:val="0"/>
        <w:spacing w:line="360" w:lineRule="auto"/>
        <w:ind w:firstLineChars="200" w:firstLine="420"/>
        <w:rPr>
          <w:rFonts w:ascii="宋体" w:hAnsi="宋体" w:cs="宋体"/>
        </w:rPr>
      </w:pPr>
      <w:r>
        <w:rPr>
          <w:rFonts w:ascii="宋体" w:hAnsi="宋体" w:cs="宋体" w:hint="eastAsia"/>
        </w:rPr>
        <w:t>（3）投标人之间约定部分投标人放弃投标或者中标；</w:t>
      </w:r>
    </w:p>
    <w:p w:rsidR="00996681" w:rsidRDefault="00996681" w:rsidP="007206F0">
      <w:pPr>
        <w:snapToGrid w:val="0"/>
        <w:spacing w:line="360" w:lineRule="auto"/>
        <w:ind w:firstLineChars="200" w:firstLine="420"/>
        <w:rPr>
          <w:rFonts w:ascii="宋体" w:hAnsi="宋体" w:cs="宋体"/>
        </w:rPr>
      </w:pPr>
      <w:r>
        <w:rPr>
          <w:rFonts w:ascii="宋体" w:hAnsi="宋体" w:cs="宋体" w:hint="eastAsia"/>
        </w:rPr>
        <w:t>（4）属于同一集团、协会、商会等组织成员的投标人按照该组织要求协同投标；</w:t>
      </w:r>
    </w:p>
    <w:p w:rsidR="00996681" w:rsidRDefault="00996681" w:rsidP="007206F0">
      <w:pPr>
        <w:snapToGrid w:val="0"/>
        <w:spacing w:line="360" w:lineRule="auto"/>
        <w:ind w:firstLineChars="200" w:firstLine="420"/>
        <w:rPr>
          <w:rFonts w:ascii="宋体" w:hAnsi="宋体" w:cs="宋体"/>
        </w:rPr>
      </w:pPr>
      <w:r>
        <w:rPr>
          <w:rFonts w:ascii="宋体" w:hAnsi="宋体" w:cs="宋体" w:hint="eastAsia"/>
        </w:rPr>
        <w:t>（5）投标人之间为谋取中标或者排斥特定投标人而采取的其他联合行动。</w:t>
      </w:r>
    </w:p>
    <w:p w:rsidR="00996681" w:rsidRDefault="00996681" w:rsidP="007206F0">
      <w:pPr>
        <w:snapToGrid w:val="0"/>
        <w:spacing w:line="360" w:lineRule="auto"/>
        <w:ind w:firstLineChars="200" w:firstLine="420"/>
        <w:rPr>
          <w:rFonts w:ascii="宋体" w:hAnsi="宋体" w:cs="宋体"/>
        </w:rPr>
      </w:pPr>
      <w:r>
        <w:rPr>
          <w:rFonts w:ascii="宋体" w:hAnsi="宋体" w:cs="宋体" w:hint="eastAsia"/>
        </w:rPr>
        <w:t>（6）不同</w:t>
      </w:r>
      <w:r w:rsidR="00645A8D">
        <w:rPr>
          <w:rFonts w:ascii="宋体" w:hAnsi="宋体" w:cs="宋体" w:hint="eastAsia"/>
        </w:rPr>
        <w:t>投标人的投标文件由同一单位或者个人编制</w:t>
      </w:r>
      <w:r>
        <w:rPr>
          <w:rFonts w:ascii="宋体" w:hAnsi="宋体" w:cs="宋体" w:hint="eastAsia"/>
        </w:rPr>
        <w:t>；</w:t>
      </w:r>
    </w:p>
    <w:p w:rsidR="00996681" w:rsidRDefault="00996681" w:rsidP="007206F0">
      <w:pPr>
        <w:snapToGrid w:val="0"/>
        <w:spacing w:line="360" w:lineRule="auto"/>
        <w:ind w:firstLineChars="200" w:firstLine="420"/>
        <w:rPr>
          <w:rFonts w:ascii="宋体" w:hAnsi="宋体" w:cs="宋体"/>
        </w:rPr>
      </w:pPr>
      <w:r>
        <w:rPr>
          <w:rFonts w:ascii="宋体" w:hAnsi="宋体" w:cs="宋体" w:hint="eastAsia"/>
        </w:rPr>
        <w:t>（7）不同投标人委托同一单位或者个人办理投标事宜（参加投标活动的人员为同一标段其他投标人的在职人员的，结合相关事实证据，认定属于本条的）；</w:t>
      </w:r>
    </w:p>
    <w:p w:rsidR="00996681" w:rsidRDefault="00996681" w:rsidP="007206F0">
      <w:pPr>
        <w:snapToGrid w:val="0"/>
        <w:spacing w:line="360" w:lineRule="auto"/>
        <w:ind w:firstLineChars="200" w:firstLine="420"/>
        <w:rPr>
          <w:rFonts w:ascii="宋体" w:hAnsi="宋体" w:cs="宋体"/>
        </w:rPr>
      </w:pPr>
      <w:r>
        <w:rPr>
          <w:rFonts w:ascii="宋体" w:hAnsi="宋体" w:cs="宋体" w:hint="eastAsia"/>
        </w:rPr>
        <w:t>（8）不同投标人的投标文件载明的项目管理成员为同一人；</w:t>
      </w:r>
    </w:p>
    <w:p w:rsidR="00996681" w:rsidRDefault="00996681" w:rsidP="007206F0">
      <w:pPr>
        <w:snapToGrid w:val="0"/>
        <w:spacing w:line="360" w:lineRule="auto"/>
        <w:ind w:firstLineChars="200" w:firstLine="420"/>
        <w:rPr>
          <w:rFonts w:ascii="宋体" w:hAnsi="宋体" w:cs="宋体"/>
        </w:rPr>
      </w:pPr>
      <w:r>
        <w:rPr>
          <w:rFonts w:ascii="宋体" w:hAnsi="宋体" w:cs="宋体" w:hint="eastAsia"/>
        </w:rPr>
        <w:t>（9）不同投标人的投标文件异常一致或者投标报价呈规律性差异；</w:t>
      </w:r>
    </w:p>
    <w:p w:rsidR="00996681" w:rsidRDefault="00996681" w:rsidP="007206F0">
      <w:pPr>
        <w:snapToGrid w:val="0"/>
        <w:spacing w:line="360" w:lineRule="auto"/>
        <w:ind w:firstLineChars="200" w:firstLine="420"/>
        <w:rPr>
          <w:rFonts w:ascii="宋体" w:hAnsi="宋体" w:cs="宋体"/>
        </w:rPr>
      </w:pPr>
      <w:r>
        <w:rPr>
          <w:rFonts w:ascii="宋体" w:hAnsi="宋体" w:cs="宋体" w:hint="eastAsia"/>
        </w:rPr>
        <w:t>（10）不同投标人的投标文件相互混装；</w:t>
      </w:r>
    </w:p>
    <w:p w:rsidR="00996681" w:rsidRDefault="00996681" w:rsidP="007206F0">
      <w:pPr>
        <w:snapToGrid w:val="0"/>
        <w:spacing w:line="360" w:lineRule="auto"/>
        <w:ind w:firstLineChars="200" w:firstLine="420"/>
        <w:rPr>
          <w:rFonts w:ascii="宋体" w:hAnsi="宋体" w:cs="宋体"/>
        </w:rPr>
      </w:pPr>
      <w:r>
        <w:rPr>
          <w:rFonts w:ascii="宋体" w:hAnsi="宋体" w:cs="宋体" w:hint="eastAsia"/>
        </w:rPr>
        <w:t>（11）不同投标人的投标金从同一单位或者个人的账户转出（不同投标人通过同一单位或者个人账户购买电子保函的，结合相关事实证据，认定属于本条的）；</w:t>
      </w:r>
    </w:p>
    <w:p w:rsidR="00996681" w:rsidRDefault="00996681" w:rsidP="007206F0">
      <w:pPr>
        <w:snapToGrid w:val="0"/>
        <w:spacing w:line="360" w:lineRule="auto"/>
        <w:ind w:firstLineChars="200" w:firstLine="420"/>
        <w:rPr>
          <w:rFonts w:ascii="宋体" w:hAnsi="宋体" w:cs="宋体"/>
        </w:rPr>
      </w:pPr>
      <w:r>
        <w:rPr>
          <w:rFonts w:ascii="宋体" w:hAnsi="宋体" w:cs="宋体" w:hint="eastAsia"/>
        </w:rPr>
        <w:t>（12）招标人在开标前开启投标文件并将有关信息泄露给其他投标人；</w:t>
      </w:r>
    </w:p>
    <w:p w:rsidR="00996681" w:rsidRDefault="00996681" w:rsidP="007206F0">
      <w:pPr>
        <w:snapToGrid w:val="0"/>
        <w:spacing w:line="360" w:lineRule="auto"/>
        <w:ind w:firstLineChars="200" w:firstLine="420"/>
        <w:rPr>
          <w:rFonts w:ascii="宋体" w:hAnsi="宋体" w:cs="宋体"/>
        </w:rPr>
      </w:pPr>
      <w:r>
        <w:rPr>
          <w:rFonts w:ascii="宋体" w:hAnsi="宋体" w:cs="宋体" w:hint="eastAsia"/>
        </w:rPr>
        <w:lastRenderedPageBreak/>
        <w:t>（13）招标人直接或者间接向投标人泄露标底、</w:t>
      </w:r>
      <w:r w:rsidR="008739D1">
        <w:rPr>
          <w:rFonts w:ascii="宋体" w:hAnsi="宋体" w:cs="宋体" w:hint="eastAsia"/>
        </w:rPr>
        <w:t>评标小组</w:t>
      </w:r>
      <w:r>
        <w:rPr>
          <w:rFonts w:ascii="宋体" w:hAnsi="宋体" w:cs="宋体" w:hint="eastAsia"/>
        </w:rPr>
        <w:t>成员等信息；</w:t>
      </w:r>
    </w:p>
    <w:p w:rsidR="00996681" w:rsidRDefault="00996681" w:rsidP="007206F0">
      <w:pPr>
        <w:snapToGrid w:val="0"/>
        <w:spacing w:line="360" w:lineRule="auto"/>
        <w:ind w:firstLineChars="200" w:firstLine="420"/>
        <w:rPr>
          <w:rFonts w:ascii="宋体" w:hAnsi="宋体" w:cs="宋体"/>
        </w:rPr>
      </w:pPr>
      <w:r>
        <w:rPr>
          <w:rFonts w:ascii="宋体" w:hAnsi="宋体" w:cs="宋体" w:hint="eastAsia"/>
        </w:rPr>
        <w:t>（14）招标人明示或者暗示投标人压低或者抬高投标报价；</w:t>
      </w:r>
    </w:p>
    <w:p w:rsidR="00996681" w:rsidRDefault="00996681" w:rsidP="007206F0">
      <w:pPr>
        <w:snapToGrid w:val="0"/>
        <w:spacing w:line="360" w:lineRule="auto"/>
        <w:ind w:firstLineChars="200" w:firstLine="420"/>
        <w:rPr>
          <w:rFonts w:ascii="宋体" w:hAnsi="宋体" w:cs="宋体"/>
        </w:rPr>
      </w:pPr>
      <w:r>
        <w:rPr>
          <w:rFonts w:ascii="宋体" w:hAnsi="宋体" w:cs="宋体" w:hint="eastAsia"/>
        </w:rPr>
        <w:t>（15）招标人授意投标人撤换、修改投标文件；</w:t>
      </w:r>
    </w:p>
    <w:p w:rsidR="00996681" w:rsidRDefault="00996681" w:rsidP="007206F0">
      <w:pPr>
        <w:snapToGrid w:val="0"/>
        <w:spacing w:line="360" w:lineRule="auto"/>
        <w:ind w:firstLineChars="200" w:firstLine="420"/>
        <w:rPr>
          <w:rFonts w:ascii="宋体" w:hAnsi="宋体" w:cs="宋体"/>
        </w:rPr>
      </w:pPr>
      <w:r>
        <w:rPr>
          <w:rFonts w:ascii="宋体" w:hAnsi="宋体" w:cs="宋体" w:hint="eastAsia"/>
        </w:rPr>
        <w:t>（16）招标人明示或者暗示投标人为特定投标人中标提供方便；</w:t>
      </w:r>
    </w:p>
    <w:p w:rsidR="00996681" w:rsidRDefault="00996681" w:rsidP="007206F0">
      <w:pPr>
        <w:snapToGrid w:val="0"/>
        <w:spacing w:line="360" w:lineRule="auto"/>
        <w:ind w:firstLineChars="200" w:firstLine="420"/>
        <w:rPr>
          <w:rFonts w:ascii="宋体" w:hAnsi="宋体" w:cs="宋体"/>
        </w:rPr>
      </w:pPr>
      <w:r>
        <w:rPr>
          <w:rFonts w:ascii="宋体" w:hAnsi="宋体" w:cs="宋体" w:hint="eastAsia"/>
        </w:rPr>
        <w:t>（1</w:t>
      </w:r>
      <w:r w:rsidR="009122DA">
        <w:rPr>
          <w:rFonts w:ascii="宋体" w:hAnsi="宋体" w:cs="宋体"/>
        </w:rPr>
        <w:t>7</w:t>
      </w:r>
      <w:r>
        <w:rPr>
          <w:rFonts w:ascii="宋体" w:hAnsi="宋体" w:cs="宋体" w:hint="eastAsia"/>
        </w:rPr>
        <w:t>）招标人与投标人为谋求特定投标人中标而采取的其他串通行为。</w:t>
      </w:r>
    </w:p>
    <w:p w:rsidR="00996681" w:rsidRDefault="00996681" w:rsidP="007206F0">
      <w:pPr>
        <w:snapToGrid w:val="0"/>
        <w:spacing w:line="360" w:lineRule="auto"/>
        <w:outlineLvl w:val="2"/>
        <w:rPr>
          <w:rFonts w:ascii="宋体" w:hAnsi="宋体" w:cs="宋体"/>
          <w:b/>
          <w:bCs/>
          <w:kern w:val="0"/>
          <w:sz w:val="24"/>
          <w:szCs w:val="24"/>
        </w:rPr>
      </w:pPr>
      <w:r>
        <w:rPr>
          <w:rFonts w:ascii="宋体" w:hAnsi="宋体" w:cs="宋体" w:hint="eastAsia"/>
          <w:b/>
          <w:bCs/>
          <w:kern w:val="0"/>
          <w:sz w:val="24"/>
          <w:szCs w:val="24"/>
        </w:rPr>
        <w:t>10.4 招标、评标、中标无效</w:t>
      </w:r>
    </w:p>
    <w:p w:rsidR="00996681" w:rsidRDefault="00996681" w:rsidP="007206F0">
      <w:pPr>
        <w:pStyle w:val="a0"/>
        <w:snapToGrid w:val="0"/>
        <w:spacing w:line="360" w:lineRule="auto"/>
        <w:ind w:firstLineChars="300" w:firstLine="630"/>
        <w:rPr>
          <w:rFonts w:ascii="宋体" w:hAnsi="宋体" w:cs="宋体"/>
          <w:szCs w:val="22"/>
        </w:rPr>
      </w:pPr>
      <w:r>
        <w:rPr>
          <w:rFonts w:ascii="宋体" w:hAnsi="宋体" w:cs="宋体" w:hint="eastAsia"/>
          <w:szCs w:val="22"/>
        </w:rPr>
        <w:t>依法必须进行招标的项目的招标投标活动违反招标投标法和招标投标法实施条例的规定，对中标结果造成实质性影响，且不能采取补救措施予以纠正的，招标、投标、中标无效，应当依法重新招标或者评标。</w:t>
      </w:r>
    </w:p>
    <w:p w:rsidR="00996681" w:rsidRDefault="00996681" w:rsidP="007206F0">
      <w:pPr>
        <w:snapToGrid w:val="0"/>
        <w:spacing w:line="360" w:lineRule="auto"/>
        <w:outlineLvl w:val="2"/>
        <w:rPr>
          <w:rFonts w:ascii="宋体" w:hAnsi="宋体" w:cs="宋体"/>
          <w:b/>
          <w:bCs/>
          <w:kern w:val="0"/>
          <w:sz w:val="24"/>
          <w:szCs w:val="24"/>
        </w:rPr>
      </w:pPr>
      <w:r>
        <w:rPr>
          <w:rFonts w:ascii="宋体" w:hAnsi="宋体" w:cs="宋体" w:hint="eastAsia"/>
          <w:b/>
          <w:bCs/>
          <w:kern w:val="0"/>
          <w:sz w:val="24"/>
          <w:szCs w:val="24"/>
        </w:rPr>
        <w:t>10.5 其他</w:t>
      </w:r>
    </w:p>
    <w:p w:rsidR="00996681" w:rsidRDefault="00996681" w:rsidP="007206F0">
      <w:pPr>
        <w:pStyle w:val="a0"/>
        <w:snapToGrid w:val="0"/>
        <w:spacing w:line="360" w:lineRule="auto"/>
        <w:ind w:firstLineChars="300" w:firstLine="630"/>
        <w:rPr>
          <w:rFonts w:ascii="宋体" w:hAnsi="宋体" w:cs="宋体"/>
          <w:szCs w:val="22"/>
        </w:rPr>
      </w:pPr>
      <w:r>
        <w:rPr>
          <w:rFonts w:ascii="宋体" w:hAnsi="宋体" w:cs="宋体" w:hint="eastAsia"/>
          <w:szCs w:val="22"/>
        </w:rPr>
        <w:t>省外企业如若中标，需向住建部门提供</w:t>
      </w:r>
      <w:r>
        <w:rPr>
          <w:rFonts w:ascii="宋体" w:hAnsi="宋体" w:cs="宋体" w:hint="eastAsia"/>
          <w:szCs w:val="22"/>
          <w:lang w:val="zh-CN"/>
        </w:rPr>
        <w:t>项目负责人、技术负责人、施工员，质检员</w:t>
      </w:r>
      <w:r>
        <w:rPr>
          <w:rFonts w:ascii="宋体" w:hAnsi="宋体" w:cs="宋体" w:hint="eastAsia"/>
          <w:szCs w:val="22"/>
        </w:rPr>
        <w:t>和</w:t>
      </w:r>
      <w:r>
        <w:rPr>
          <w:rFonts w:ascii="宋体" w:hAnsi="宋体" w:cs="宋体" w:hint="eastAsia"/>
          <w:szCs w:val="22"/>
          <w:lang w:val="zh-CN"/>
        </w:rPr>
        <w:t>现场安全生产专职管理人员</w:t>
      </w:r>
      <w:r>
        <w:rPr>
          <w:rFonts w:ascii="宋体" w:hAnsi="宋体" w:cs="宋体" w:hint="eastAsia"/>
          <w:szCs w:val="22"/>
        </w:rPr>
        <w:t>的社保，并将相关证书交于住建部门保管。</w:t>
      </w:r>
    </w:p>
    <w:p w:rsidR="00996681" w:rsidRDefault="00996681">
      <w:pPr>
        <w:pStyle w:val="60"/>
      </w:pPr>
    </w:p>
    <w:p w:rsidR="00996681" w:rsidRDefault="00996681" w:rsidP="00857A79">
      <w:pPr>
        <w:pStyle w:val="1"/>
        <w:tabs>
          <w:tab w:val="left" w:pos="2558"/>
          <w:tab w:val="center" w:pos="4484"/>
        </w:tabs>
        <w:spacing w:before="0" w:after="0" w:line="240" w:lineRule="auto"/>
        <w:jc w:val="center"/>
        <w:rPr>
          <w:rFonts w:ascii="宋体" w:hAnsi="宋体" w:cs="宋体"/>
        </w:rPr>
      </w:pPr>
      <w:r>
        <w:rPr>
          <w:rFonts w:ascii="宋体" w:hAnsi="宋体" w:cs="宋体" w:hint="eastAsia"/>
        </w:rPr>
        <w:br w:type="page"/>
      </w:r>
      <w:bookmarkStart w:id="146" w:name="_Toc30031"/>
      <w:bookmarkStart w:id="147" w:name="_Toc8397"/>
      <w:bookmarkStart w:id="148" w:name="_Toc2850"/>
      <w:bookmarkStart w:id="149" w:name="_Toc6145"/>
      <w:bookmarkStart w:id="150" w:name="_Toc83237079"/>
      <w:bookmarkStart w:id="151" w:name="_Toc24572"/>
      <w:bookmarkStart w:id="152" w:name="_Toc9418"/>
      <w:bookmarkStart w:id="153" w:name="_Toc16824"/>
      <w:bookmarkStart w:id="154" w:name="_Toc16463"/>
      <w:r>
        <w:rPr>
          <w:rFonts w:ascii="宋体" w:hAnsi="宋体" w:cs="宋体" w:hint="eastAsia"/>
        </w:rPr>
        <w:lastRenderedPageBreak/>
        <w:t>第三章 评标办法</w:t>
      </w:r>
      <w:bookmarkEnd w:id="146"/>
      <w:bookmarkEnd w:id="147"/>
      <w:bookmarkEnd w:id="148"/>
      <w:bookmarkEnd w:id="149"/>
      <w:bookmarkEnd w:id="150"/>
    </w:p>
    <w:p w:rsidR="00996681" w:rsidRDefault="00996681" w:rsidP="00857A79">
      <w:pPr>
        <w:tabs>
          <w:tab w:val="left" w:pos="2775"/>
        </w:tabs>
        <w:autoSpaceDE w:val="0"/>
        <w:autoSpaceDN w:val="0"/>
        <w:adjustRightInd w:val="0"/>
        <w:jc w:val="center"/>
        <w:outlineLvl w:val="1"/>
        <w:rPr>
          <w:rFonts w:ascii="宋体" w:hAnsi="宋体" w:cs="宋体"/>
          <w:kern w:val="0"/>
          <w:sz w:val="30"/>
          <w:szCs w:val="30"/>
        </w:rPr>
      </w:pPr>
      <w:bookmarkStart w:id="155" w:name="_Toc14703"/>
      <w:bookmarkStart w:id="156" w:name="_Toc83237080"/>
      <w:r>
        <w:rPr>
          <w:rFonts w:ascii="宋体" w:hAnsi="宋体" w:cs="宋体" w:hint="eastAsia"/>
          <w:kern w:val="0"/>
          <w:sz w:val="30"/>
          <w:szCs w:val="30"/>
        </w:rPr>
        <w:t>评标办法前附表</w:t>
      </w:r>
      <w:bookmarkEnd w:id="155"/>
      <w:bookmarkEnd w:id="156"/>
    </w:p>
    <w:p w:rsidR="00B8373F" w:rsidRPr="00B8373F" w:rsidRDefault="00B8373F" w:rsidP="00B8373F">
      <w:pPr>
        <w:pStyle w:val="a0"/>
        <w:ind w:firstLine="210"/>
      </w:pPr>
    </w:p>
    <w:tbl>
      <w:tblPr>
        <w:tblW w:w="9238" w:type="dxa"/>
        <w:tblInd w:w="1"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000" w:firstRow="0" w:lastRow="0" w:firstColumn="0" w:lastColumn="0" w:noHBand="0" w:noVBand="0"/>
      </w:tblPr>
      <w:tblGrid>
        <w:gridCol w:w="1834"/>
        <w:gridCol w:w="2126"/>
        <w:gridCol w:w="5278"/>
      </w:tblGrid>
      <w:tr w:rsidR="00996681" w:rsidTr="00B8373F">
        <w:trPr>
          <w:trHeight w:val="730"/>
        </w:trPr>
        <w:tc>
          <w:tcPr>
            <w:tcW w:w="1834" w:type="dxa"/>
            <w:tcBorders>
              <w:top w:val="outset" w:sz="6" w:space="0" w:color="auto"/>
              <w:left w:val="outset" w:sz="6" w:space="0" w:color="auto"/>
              <w:bottom w:val="outset" w:sz="6" w:space="0" w:color="auto"/>
              <w:right w:val="outset" w:sz="6" w:space="0" w:color="auto"/>
            </w:tcBorders>
            <w:vAlign w:val="center"/>
          </w:tcPr>
          <w:p w:rsidR="00996681" w:rsidRPr="00B8373F" w:rsidRDefault="00996681">
            <w:pPr>
              <w:jc w:val="center"/>
              <w:rPr>
                <w:rFonts w:ascii="宋体" w:hAnsi="宋体" w:cs="宋体"/>
                <w:b/>
                <w:bCs/>
              </w:rPr>
            </w:pPr>
            <w:r w:rsidRPr="00B8373F">
              <w:rPr>
                <w:rFonts w:ascii="宋体" w:hAnsi="宋体" w:cs="宋体" w:hint="eastAsia"/>
                <w:b/>
                <w:bCs/>
              </w:rPr>
              <w:t>条款号</w:t>
            </w:r>
          </w:p>
        </w:tc>
        <w:tc>
          <w:tcPr>
            <w:tcW w:w="2126" w:type="dxa"/>
            <w:tcBorders>
              <w:top w:val="outset" w:sz="6" w:space="0" w:color="auto"/>
              <w:left w:val="outset" w:sz="6" w:space="0" w:color="auto"/>
              <w:bottom w:val="outset" w:sz="6" w:space="0" w:color="auto"/>
              <w:right w:val="outset" w:sz="6" w:space="0" w:color="auto"/>
            </w:tcBorders>
            <w:vAlign w:val="center"/>
          </w:tcPr>
          <w:p w:rsidR="00996681" w:rsidRPr="00B8373F" w:rsidRDefault="00996681">
            <w:pPr>
              <w:jc w:val="center"/>
              <w:rPr>
                <w:rFonts w:ascii="宋体" w:hAnsi="宋体" w:cs="宋体"/>
                <w:b/>
                <w:bCs/>
              </w:rPr>
            </w:pPr>
            <w:r w:rsidRPr="00B8373F">
              <w:rPr>
                <w:rFonts w:ascii="宋体" w:hAnsi="宋体" w:cs="宋体" w:hint="eastAsia"/>
                <w:b/>
                <w:bCs/>
              </w:rPr>
              <w:t>评审因素</w:t>
            </w:r>
          </w:p>
        </w:tc>
        <w:tc>
          <w:tcPr>
            <w:tcW w:w="5278" w:type="dxa"/>
            <w:tcBorders>
              <w:top w:val="outset" w:sz="6" w:space="0" w:color="auto"/>
              <w:left w:val="outset" w:sz="6" w:space="0" w:color="auto"/>
              <w:bottom w:val="outset" w:sz="6" w:space="0" w:color="auto"/>
              <w:right w:val="outset" w:sz="6" w:space="0" w:color="auto"/>
            </w:tcBorders>
            <w:vAlign w:val="center"/>
          </w:tcPr>
          <w:p w:rsidR="00996681" w:rsidRPr="00B8373F" w:rsidRDefault="00996681" w:rsidP="00B8373F">
            <w:pPr>
              <w:jc w:val="center"/>
              <w:rPr>
                <w:rFonts w:ascii="宋体" w:hAnsi="宋体" w:cs="宋体"/>
                <w:b/>
                <w:bCs/>
              </w:rPr>
            </w:pPr>
            <w:r w:rsidRPr="00B8373F">
              <w:rPr>
                <w:rFonts w:ascii="宋体" w:hAnsi="宋体" w:cs="宋体" w:hint="eastAsia"/>
                <w:b/>
                <w:bCs/>
              </w:rPr>
              <w:t>评审标准</w:t>
            </w:r>
          </w:p>
        </w:tc>
      </w:tr>
      <w:tr w:rsidR="00996681" w:rsidTr="00C441B0">
        <w:trPr>
          <w:trHeight w:val="1012"/>
        </w:trPr>
        <w:tc>
          <w:tcPr>
            <w:tcW w:w="1834" w:type="dxa"/>
            <w:vMerge w:val="restart"/>
            <w:tcBorders>
              <w:top w:val="outset" w:sz="6" w:space="0" w:color="auto"/>
              <w:left w:val="outset" w:sz="6" w:space="0" w:color="auto"/>
              <w:right w:val="outset" w:sz="6" w:space="0" w:color="auto"/>
            </w:tcBorders>
            <w:vAlign w:val="center"/>
          </w:tcPr>
          <w:p w:rsidR="00996681" w:rsidRPr="00B8373F" w:rsidRDefault="00996681" w:rsidP="00B8373F">
            <w:pPr>
              <w:autoSpaceDE w:val="0"/>
              <w:autoSpaceDN w:val="0"/>
              <w:adjustRightInd w:val="0"/>
              <w:snapToGrid w:val="0"/>
              <w:spacing w:line="360" w:lineRule="exact"/>
              <w:jc w:val="center"/>
              <w:outlineLvl w:val="3"/>
              <w:rPr>
                <w:rFonts w:ascii="宋体" w:hAnsi="宋体" w:cs="仿宋_GB2312"/>
                <w:b/>
                <w:kern w:val="0"/>
                <w:szCs w:val="21"/>
              </w:rPr>
            </w:pPr>
            <w:r>
              <w:rPr>
                <w:rFonts w:ascii="宋体" w:hAnsi="宋体" w:cs="仿宋_GB2312" w:hint="eastAsia"/>
                <w:b/>
                <w:kern w:val="0"/>
                <w:szCs w:val="21"/>
              </w:rPr>
              <w:t xml:space="preserve">3.4.2 </w:t>
            </w:r>
            <w:r>
              <w:rPr>
                <w:rFonts w:ascii="宋体" w:hAnsi="宋体" w:cs="宋体" w:hint="eastAsia"/>
                <w:b/>
                <w:szCs w:val="21"/>
              </w:rPr>
              <w:t>第一阶段为：</w:t>
            </w:r>
            <w:r>
              <w:rPr>
                <w:rFonts w:ascii="宋体" w:hAnsi="宋体" w:cs="仿宋_GB2312" w:hint="eastAsia"/>
                <w:b/>
                <w:kern w:val="0"/>
                <w:szCs w:val="21"/>
              </w:rPr>
              <w:t>商务标的评审</w:t>
            </w:r>
          </w:p>
        </w:tc>
        <w:tc>
          <w:tcPr>
            <w:tcW w:w="2126" w:type="dxa"/>
            <w:tcBorders>
              <w:top w:val="outset" w:sz="6" w:space="0" w:color="auto"/>
              <w:left w:val="outset" w:sz="6" w:space="0" w:color="auto"/>
              <w:bottom w:val="outset" w:sz="6" w:space="0" w:color="auto"/>
              <w:right w:val="outset" w:sz="6" w:space="0" w:color="auto"/>
            </w:tcBorders>
            <w:vAlign w:val="center"/>
          </w:tcPr>
          <w:p w:rsidR="00996681" w:rsidRDefault="00996681" w:rsidP="001C01BC">
            <w:pPr>
              <w:autoSpaceDE w:val="0"/>
              <w:autoSpaceDN w:val="0"/>
              <w:adjustRightInd w:val="0"/>
              <w:snapToGrid w:val="0"/>
              <w:jc w:val="center"/>
              <w:textAlignment w:val="baseline"/>
              <w:rPr>
                <w:rFonts w:ascii="宋体" w:hAnsi="宋体" w:cs="Arial"/>
                <w:szCs w:val="21"/>
              </w:rPr>
            </w:pPr>
            <w:r>
              <w:rPr>
                <w:rFonts w:ascii="宋体" w:hAnsi="宋体" w:cs="宋体" w:hint="eastAsia"/>
                <w:szCs w:val="21"/>
              </w:rPr>
              <w:t>工程量清单预算造价</w:t>
            </w:r>
          </w:p>
        </w:tc>
        <w:tc>
          <w:tcPr>
            <w:tcW w:w="5278" w:type="dxa"/>
            <w:tcBorders>
              <w:top w:val="outset" w:sz="6" w:space="0" w:color="auto"/>
              <w:left w:val="outset" w:sz="6" w:space="0" w:color="auto"/>
              <w:bottom w:val="outset" w:sz="6" w:space="0" w:color="auto"/>
              <w:right w:val="outset" w:sz="6" w:space="0" w:color="auto"/>
            </w:tcBorders>
            <w:vAlign w:val="center"/>
          </w:tcPr>
          <w:p w:rsidR="00996681" w:rsidRPr="00A21A26" w:rsidRDefault="00996681" w:rsidP="00B8373F">
            <w:pPr>
              <w:autoSpaceDE w:val="0"/>
              <w:autoSpaceDN w:val="0"/>
              <w:adjustRightInd w:val="0"/>
              <w:snapToGrid w:val="0"/>
              <w:ind w:leftChars="50" w:left="105" w:rightChars="50" w:right="105"/>
              <w:textAlignment w:val="baseline"/>
              <w:rPr>
                <w:rFonts w:ascii="宋体" w:hAnsi="宋体" w:cs="宋体"/>
                <w:szCs w:val="21"/>
              </w:rPr>
            </w:pPr>
            <w:r w:rsidRPr="00A21A26">
              <w:rPr>
                <w:rFonts w:ascii="宋体" w:hAnsi="宋体" w:cs="宋体" w:hint="eastAsia"/>
                <w:szCs w:val="21"/>
              </w:rPr>
              <w:t>本工程</w:t>
            </w:r>
            <w:r>
              <w:rPr>
                <w:rFonts w:ascii="宋体" w:hAnsi="宋体" w:cs="宋体" w:hint="eastAsia"/>
                <w:szCs w:val="21"/>
              </w:rPr>
              <w:t>工程量清单预算造价</w:t>
            </w:r>
            <w:r w:rsidRPr="00A21A26">
              <w:rPr>
                <w:rFonts w:ascii="宋体" w:hAnsi="宋体" w:cs="宋体" w:hint="eastAsia"/>
                <w:szCs w:val="21"/>
              </w:rPr>
              <w:t>为人民币</w:t>
            </w:r>
            <w:r w:rsidR="00037C4A" w:rsidRPr="00C441B0">
              <w:rPr>
                <w:rFonts w:ascii="宋体" w:hAnsi="宋体" w:cs="宋体"/>
                <w:color w:val="FF0000"/>
                <w:szCs w:val="21"/>
                <w:u w:val="single"/>
              </w:rPr>
              <w:t>2785904</w:t>
            </w:r>
            <w:r w:rsidRPr="00C441B0">
              <w:rPr>
                <w:rFonts w:ascii="宋体" w:hAnsi="宋体" w:cs="宋体" w:hint="eastAsia"/>
                <w:color w:val="FF0000"/>
                <w:szCs w:val="21"/>
                <w:u w:val="single"/>
              </w:rPr>
              <w:t>元</w:t>
            </w:r>
            <w:r w:rsidRPr="00A21A26">
              <w:rPr>
                <w:rFonts w:ascii="宋体" w:hAnsi="宋体" w:cs="宋体" w:hint="eastAsia"/>
                <w:szCs w:val="21"/>
              </w:rPr>
              <w:t>。</w:t>
            </w:r>
          </w:p>
        </w:tc>
      </w:tr>
      <w:tr w:rsidR="00996681" w:rsidTr="00CD3C94">
        <w:trPr>
          <w:trHeight w:val="1254"/>
        </w:trPr>
        <w:tc>
          <w:tcPr>
            <w:tcW w:w="1834" w:type="dxa"/>
            <w:vMerge/>
            <w:tcBorders>
              <w:left w:val="outset" w:sz="6" w:space="0" w:color="auto"/>
              <w:right w:val="outset" w:sz="6" w:space="0" w:color="auto"/>
            </w:tcBorders>
            <w:vAlign w:val="center"/>
          </w:tcPr>
          <w:p w:rsidR="00996681" w:rsidRDefault="00996681">
            <w:pPr>
              <w:jc w:val="left"/>
              <w:rPr>
                <w:rFonts w:ascii="宋体" w:hAnsi="宋体" w:cs="宋体"/>
              </w:rPr>
            </w:pPr>
          </w:p>
        </w:tc>
        <w:tc>
          <w:tcPr>
            <w:tcW w:w="2126" w:type="dxa"/>
            <w:tcBorders>
              <w:top w:val="outset" w:sz="6" w:space="0" w:color="auto"/>
              <w:left w:val="outset" w:sz="6" w:space="0" w:color="auto"/>
              <w:bottom w:val="outset" w:sz="6" w:space="0" w:color="auto"/>
              <w:right w:val="outset" w:sz="6" w:space="0" w:color="auto"/>
            </w:tcBorders>
            <w:vAlign w:val="center"/>
          </w:tcPr>
          <w:p w:rsidR="00996681" w:rsidRDefault="00996681">
            <w:pPr>
              <w:autoSpaceDE w:val="0"/>
              <w:autoSpaceDN w:val="0"/>
              <w:adjustRightInd w:val="0"/>
              <w:snapToGrid w:val="0"/>
              <w:jc w:val="center"/>
              <w:rPr>
                <w:rFonts w:ascii="宋体" w:hAnsi="宋体" w:cs="仿宋_GB2312"/>
                <w:kern w:val="0"/>
                <w:szCs w:val="21"/>
              </w:rPr>
            </w:pPr>
            <w:r>
              <w:rPr>
                <w:rFonts w:ascii="宋体" w:hAnsi="宋体" w:cs="仿宋_GB2312" w:hint="eastAsia"/>
                <w:kern w:val="0"/>
                <w:szCs w:val="21"/>
              </w:rPr>
              <w:t>最高投标限价</w:t>
            </w:r>
          </w:p>
        </w:tc>
        <w:tc>
          <w:tcPr>
            <w:tcW w:w="5278" w:type="dxa"/>
            <w:tcBorders>
              <w:top w:val="outset" w:sz="6" w:space="0" w:color="auto"/>
              <w:left w:val="outset" w:sz="6" w:space="0" w:color="auto"/>
              <w:bottom w:val="outset" w:sz="6" w:space="0" w:color="auto"/>
              <w:right w:val="outset" w:sz="6" w:space="0" w:color="auto"/>
            </w:tcBorders>
            <w:vAlign w:val="center"/>
          </w:tcPr>
          <w:p w:rsidR="00996681" w:rsidRPr="00A21A26" w:rsidRDefault="00996681" w:rsidP="00C441B0">
            <w:pPr>
              <w:autoSpaceDE w:val="0"/>
              <w:autoSpaceDN w:val="0"/>
              <w:adjustRightInd w:val="0"/>
              <w:snapToGrid w:val="0"/>
              <w:spacing w:line="360" w:lineRule="auto"/>
              <w:ind w:leftChars="50" w:left="105" w:rightChars="50" w:right="105"/>
              <w:textAlignment w:val="baseline"/>
              <w:rPr>
                <w:rFonts w:ascii="宋体" w:hAnsi="宋体" w:cs="宋体"/>
                <w:szCs w:val="21"/>
              </w:rPr>
            </w:pPr>
            <w:r w:rsidRPr="00A21A26">
              <w:rPr>
                <w:rFonts w:ascii="宋体" w:hAnsi="宋体" w:cs="宋体" w:hint="eastAsia"/>
                <w:szCs w:val="21"/>
              </w:rPr>
              <w:t>本工程设有最高投标限价为人民币</w:t>
            </w:r>
            <w:r w:rsidR="00037C4A" w:rsidRPr="006A60E1">
              <w:rPr>
                <w:rFonts w:ascii="宋体" w:hAnsi="宋体" w:cs="宋体"/>
                <w:color w:val="FF0000"/>
                <w:szCs w:val="21"/>
                <w:u w:val="single"/>
              </w:rPr>
              <w:t>2563032</w:t>
            </w:r>
            <w:r w:rsidRPr="006A60E1">
              <w:rPr>
                <w:rFonts w:ascii="宋体" w:hAnsi="宋体" w:cs="宋体" w:hint="eastAsia"/>
                <w:color w:val="FF0000"/>
                <w:szCs w:val="21"/>
                <w:u w:val="single"/>
              </w:rPr>
              <w:t>元</w:t>
            </w:r>
            <w:r w:rsidRPr="00A21A26">
              <w:rPr>
                <w:rFonts w:ascii="宋体" w:hAnsi="宋体" w:cs="宋体" w:hint="eastAsia"/>
                <w:szCs w:val="21"/>
              </w:rPr>
              <w:t>，投标人的投标报价</w:t>
            </w:r>
            <w:r w:rsidR="00BF4D5B" w:rsidRPr="00A21A26">
              <w:rPr>
                <w:rFonts w:ascii="宋体" w:hAnsi="宋体" w:cs="宋体" w:hint="eastAsia"/>
                <w:szCs w:val="21"/>
              </w:rPr>
              <w:t>不得超过</w:t>
            </w:r>
            <w:r w:rsidRPr="00A21A26">
              <w:rPr>
                <w:rFonts w:ascii="宋体" w:hAnsi="宋体" w:cs="宋体" w:hint="eastAsia"/>
                <w:szCs w:val="21"/>
              </w:rPr>
              <w:t>本工程的最高投标限价，否则否决其投标。</w:t>
            </w:r>
          </w:p>
        </w:tc>
      </w:tr>
      <w:tr w:rsidR="00996681" w:rsidTr="00C441B0">
        <w:trPr>
          <w:trHeight w:val="3241"/>
        </w:trPr>
        <w:tc>
          <w:tcPr>
            <w:tcW w:w="1834" w:type="dxa"/>
            <w:vMerge/>
            <w:tcBorders>
              <w:left w:val="outset" w:sz="6" w:space="0" w:color="auto"/>
              <w:right w:val="outset" w:sz="6" w:space="0" w:color="auto"/>
            </w:tcBorders>
            <w:vAlign w:val="center"/>
          </w:tcPr>
          <w:p w:rsidR="00996681" w:rsidRDefault="00996681">
            <w:pPr>
              <w:jc w:val="center"/>
              <w:rPr>
                <w:rFonts w:ascii="宋体" w:hAnsi="宋体" w:cs="宋体"/>
              </w:rPr>
            </w:pPr>
          </w:p>
        </w:tc>
        <w:tc>
          <w:tcPr>
            <w:tcW w:w="2126" w:type="dxa"/>
            <w:tcBorders>
              <w:top w:val="outset" w:sz="6" w:space="0" w:color="auto"/>
              <w:left w:val="outset" w:sz="6" w:space="0" w:color="auto"/>
              <w:bottom w:val="outset" w:sz="6" w:space="0" w:color="auto"/>
              <w:right w:val="outset" w:sz="6" w:space="0" w:color="auto"/>
            </w:tcBorders>
            <w:vAlign w:val="center"/>
          </w:tcPr>
          <w:p w:rsidR="00996681" w:rsidRDefault="00996681">
            <w:pPr>
              <w:autoSpaceDE w:val="0"/>
              <w:autoSpaceDN w:val="0"/>
              <w:adjustRightInd w:val="0"/>
              <w:snapToGrid w:val="0"/>
              <w:jc w:val="center"/>
              <w:textAlignment w:val="baseline"/>
              <w:rPr>
                <w:rFonts w:ascii="宋体" w:hAnsi="宋体" w:cs="Arial"/>
                <w:szCs w:val="21"/>
              </w:rPr>
            </w:pPr>
            <w:r>
              <w:rPr>
                <w:rFonts w:ascii="宋体" w:hAnsi="宋体" w:cs="Arial"/>
                <w:szCs w:val="21"/>
              </w:rPr>
              <w:t>评标基准价计算方法</w:t>
            </w:r>
          </w:p>
        </w:tc>
        <w:tc>
          <w:tcPr>
            <w:tcW w:w="5278" w:type="dxa"/>
            <w:tcBorders>
              <w:top w:val="outset" w:sz="6" w:space="0" w:color="auto"/>
              <w:left w:val="outset" w:sz="6" w:space="0" w:color="auto"/>
              <w:bottom w:val="outset" w:sz="6" w:space="0" w:color="auto"/>
              <w:right w:val="outset" w:sz="6" w:space="0" w:color="auto"/>
            </w:tcBorders>
            <w:vAlign w:val="center"/>
          </w:tcPr>
          <w:p w:rsidR="00996681" w:rsidRPr="00A21A26" w:rsidRDefault="00996681" w:rsidP="00C441B0">
            <w:pPr>
              <w:autoSpaceDE w:val="0"/>
              <w:autoSpaceDN w:val="0"/>
              <w:adjustRightInd w:val="0"/>
              <w:snapToGrid w:val="0"/>
              <w:spacing w:line="360" w:lineRule="auto"/>
              <w:ind w:leftChars="50" w:left="105" w:rightChars="50" w:right="105"/>
              <w:textAlignment w:val="baseline"/>
              <w:rPr>
                <w:rFonts w:ascii="宋体" w:hAnsi="宋体" w:cs="宋体"/>
                <w:szCs w:val="21"/>
              </w:rPr>
            </w:pPr>
            <w:r w:rsidRPr="00A21A26">
              <w:rPr>
                <w:rFonts w:ascii="宋体" w:hAnsi="宋体" w:cs="宋体" w:hint="eastAsia"/>
                <w:szCs w:val="21"/>
              </w:rPr>
              <w:t>（1）评标基准价=工程量清单预算造价×（1-1%×A-0.1%×B-0.01%×C）；评标基准价取整，四舍五入精确到元，余同；</w:t>
            </w:r>
          </w:p>
          <w:p w:rsidR="00996681" w:rsidRPr="00A21A26" w:rsidRDefault="00996681" w:rsidP="00C441B0">
            <w:pPr>
              <w:autoSpaceDE w:val="0"/>
              <w:autoSpaceDN w:val="0"/>
              <w:adjustRightInd w:val="0"/>
              <w:snapToGrid w:val="0"/>
              <w:spacing w:line="360" w:lineRule="auto"/>
              <w:ind w:leftChars="50" w:left="105" w:rightChars="50" w:right="105"/>
              <w:textAlignment w:val="baseline"/>
              <w:rPr>
                <w:rFonts w:ascii="宋体" w:hAnsi="宋体" w:cs="宋体"/>
                <w:szCs w:val="21"/>
              </w:rPr>
            </w:pPr>
            <w:r w:rsidRPr="00A21A26">
              <w:rPr>
                <w:rFonts w:ascii="宋体" w:hAnsi="宋体" w:cs="宋体" w:hint="eastAsia"/>
                <w:szCs w:val="21"/>
              </w:rPr>
              <w:t>（2）A、B、C为调整系数，A值在商务标开标会议上从8、9、10、11、12五个数字中随机抽取，以抽中值为准，B、C值均为0～9十个整数数值。A、B、C值在商务标开标会议上随机抽取，以抽中值为准。</w:t>
            </w:r>
          </w:p>
        </w:tc>
      </w:tr>
      <w:tr w:rsidR="00996681" w:rsidTr="00C441B0">
        <w:trPr>
          <w:trHeight w:val="3039"/>
        </w:trPr>
        <w:tc>
          <w:tcPr>
            <w:tcW w:w="1834" w:type="dxa"/>
            <w:vMerge/>
            <w:tcBorders>
              <w:left w:val="outset" w:sz="6" w:space="0" w:color="auto"/>
              <w:right w:val="outset" w:sz="6" w:space="0" w:color="auto"/>
            </w:tcBorders>
            <w:vAlign w:val="center"/>
          </w:tcPr>
          <w:p w:rsidR="00996681" w:rsidRDefault="00996681">
            <w:pPr>
              <w:jc w:val="center"/>
              <w:rPr>
                <w:rFonts w:ascii="宋体" w:hAnsi="宋体" w:cs="宋体"/>
              </w:rPr>
            </w:pPr>
          </w:p>
        </w:tc>
        <w:tc>
          <w:tcPr>
            <w:tcW w:w="2126" w:type="dxa"/>
            <w:tcBorders>
              <w:top w:val="outset" w:sz="6" w:space="0" w:color="auto"/>
              <w:left w:val="outset" w:sz="6" w:space="0" w:color="auto"/>
              <w:bottom w:val="outset" w:sz="6" w:space="0" w:color="auto"/>
              <w:right w:val="outset" w:sz="6" w:space="0" w:color="auto"/>
            </w:tcBorders>
            <w:vAlign w:val="center"/>
          </w:tcPr>
          <w:p w:rsidR="00996681" w:rsidRDefault="00996681">
            <w:pPr>
              <w:adjustRightInd w:val="0"/>
              <w:snapToGrid w:val="0"/>
              <w:jc w:val="center"/>
              <w:rPr>
                <w:rFonts w:ascii="宋体" w:hAnsi="宋体" w:cs="仿宋_GB2312"/>
                <w:kern w:val="0"/>
                <w:szCs w:val="21"/>
              </w:rPr>
            </w:pPr>
            <w:r>
              <w:rPr>
                <w:rFonts w:ascii="宋体" w:hAnsi="宋体" w:hint="eastAsia"/>
                <w:szCs w:val="21"/>
              </w:rPr>
              <w:t>商务标评审</w:t>
            </w:r>
          </w:p>
        </w:tc>
        <w:tc>
          <w:tcPr>
            <w:tcW w:w="5278" w:type="dxa"/>
            <w:tcBorders>
              <w:top w:val="outset" w:sz="6" w:space="0" w:color="auto"/>
              <w:left w:val="outset" w:sz="6" w:space="0" w:color="auto"/>
              <w:bottom w:val="outset" w:sz="6" w:space="0" w:color="auto"/>
              <w:right w:val="outset" w:sz="6" w:space="0" w:color="auto"/>
            </w:tcBorders>
            <w:vAlign w:val="center"/>
          </w:tcPr>
          <w:p w:rsidR="00996681" w:rsidRPr="00A21A26" w:rsidRDefault="00996681" w:rsidP="00C441B0">
            <w:pPr>
              <w:autoSpaceDE w:val="0"/>
              <w:autoSpaceDN w:val="0"/>
              <w:adjustRightInd w:val="0"/>
              <w:snapToGrid w:val="0"/>
              <w:spacing w:line="360" w:lineRule="auto"/>
              <w:ind w:leftChars="50" w:left="105" w:rightChars="50" w:right="105"/>
              <w:textAlignment w:val="baseline"/>
              <w:rPr>
                <w:rFonts w:ascii="宋体" w:hAnsi="宋体" w:cs="宋体"/>
                <w:szCs w:val="21"/>
              </w:rPr>
            </w:pPr>
            <w:r w:rsidRPr="00A21A26">
              <w:rPr>
                <w:rFonts w:ascii="宋体" w:hAnsi="宋体" w:cs="宋体" w:hint="eastAsia"/>
                <w:szCs w:val="21"/>
              </w:rPr>
              <w:t>因投标人原因造成投标报价发生算术错误、冒算、多报费用、少算等，累计投标报价错误绝对值总额（冒算、多报费用不得抵消缺漏费用）≥投标报价3%者，作为重大偏差判定，</w:t>
            </w:r>
            <w:r w:rsidR="008739D1" w:rsidRPr="00A21A26">
              <w:rPr>
                <w:rFonts w:ascii="宋体" w:hAnsi="宋体" w:cs="宋体" w:hint="eastAsia"/>
                <w:szCs w:val="21"/>
              </w:rPr>
              <w:t>评标小组</w:t>
            </w:r>
            <w:r w:rsidRPr="00A21A26">
              <w:rPr>
                <w:rFonts w:ascii="宋体" w:hAnsi="宋体" w:cs="宋体" w:hint="eastAsia"/>
                <w:szCs w:val="21"/>
              </w:rPr>
              <w:t>应当否决其投标，错误绝对值累计＜投标报价3%则视为该项费用已分配到其它工程量报价中，对投标报价不作调整。</w:t>
            </w:r>
          </w:p>
        </w:tc>
      </w:tr>
      <w:tr w:rsidR="00996681" w:rsidTr="00B8373F">
        <w:trPr>
          <w:trHeight w:val="2589"/>
        </w:trPr>
        <w:tc>
          <w:tcPr>
            <w:tcW w:w="1834" w:type="dxa"/>
            <w:vMerge/>
            <w:tcBorders>
              <w:left w:val="outset" w:sz="6" w:space="0" w:color="auto"/>
              <w:bottom w:val="outset" w:sz="6" w:space="0" w:color="auto"/>
              <w:right w:val="outset" w:sz="6" w:space="0" w:color="auto"/>
            </w:tcBorders>
            <w:vAlign w:val="center"/>
          </w:tcPr>
          <w:p w:rsidR="00996681" w:rsidRDefault="00996681">
            <w:pPr>
              <w:jc w:val="center"/>
              <w:rPr>
                <w:rFonts w:ascii="宋体" w:hAnsi="宋体" w:cs="宋体"/>
              </w:rPr>
            </w:pPr>
          </w:p>
        </w:tc>
        <w:tc>
          <w:tcPr>
            <w:tcW w:w="2126" w:type="dxa"/>
            <w:tcBorders>
              <w:top w:val="outset" w:sz="6" w:space="0" w:color="auto"/>
              <w:left w:val="outset" w:sz="6" w:space="0" w:color="auto"/>
              <w:bottom w:val="outset" w:sz="6" w:space="0" w:color="auto"/>
              <w:right w:val="outset" w:sz="6" w:space="0" w:color="auto"/>
            </w:tcBorders>
            <w:vAlign w:val="center"/>
          </w:tcPr>
          <w:p w:rsidR="00996681" w:rsidRDefault="00996681">
            <w:pPr>
              <w:adjustRightInd w:val="0"/>
              <w:snapToGrid w:val="0"/>
              <w:jc w:val="center"/>
              <w:textAlignment w:val="baseline"/>
              <w:rPr>
                <w:rFonts w:ascii="宋体" w:hAnsi="宋体" w:cs="Arial"/>
                <w:szCs w:val="21"/>
              </w:rPr>
            </w:pPr>
            <w:r>
              <w:rPr>
                <w:rFonts w:ascii="宋体" w:hAnsi="宋体" w:cs="Arial" w:hint="eastAsia"/>
                <w:szCs w:val="21"/>
              </w:rPr>
              <w:t>商务标得分计算</w:t>
            </w:r>
          </w:p>
        </w:tc>
        <w:tc>
          <w:tcPr>
            <w:tcW w:w="5278" w:type="dxa"/>
            <w:tcBorders>
              <w:top w:val="outset" w:sz="6" w:space="0" w:color="auto"/>
              <w:left w:val="outset" w:sz="6" w:space="0" w:color="auto"/>
              <w:bottom w:val="outset" w:sz="6" w:space="0" w:color="auto"/>
              <w:right w:val="outset" w:sz="6" w:space="0" w:color="auto"/>
            </w:tcBorders>
            <w:vAlign w:val="center"/>
          </w:tcPr>
          <w:p w:rsidR="00996681" w:rsidRPr="00A21A26" w:rsidRDefault="00996681" w:rsidP="00C441B0">
            <w:pPr>
              <w:autoSpaceDE w:val="0"/>
              <w:autoSpaceDN w:val="0"/>
              <w:adjustRightInd w:val="0"/>
              <w:snapToGrid w:val="0"/>
              <w:spacing w:line="360" w:lineRule="auto"/>
              <w:ind w:leftChars="50" w:left="105" w:rightChars="50" w:right="105"/>
              <w:textAlignment w:val="baseline"/>
              <w:rPr>
                <w:rFonts w:ascii="宋体" w:hAnsi="宋体" w:cs="宋体"/>
                <w:szCs w:val="21"/>
              </w:rPr>
            </w:pPr>
            <w:r w:rsidRPr="00A21A26">
              <w:rPr>
                <w:rFonts w:ascii="宋体" w:hAnsi="宋体" w:cs="宋体" w:hint="eastAsia"/>
                <w:szCs w:val="21"/>
              </w:rPr>
              <w:t>1、等于评标基准价的投标报价，商务标得满分</w:t>
            </w:r>
            <w:r w:rsidR="00F51FEC">
              <w:rPr>
                <w:rFonts w:ascii="宋体" w:hAnsi="宋体" w:cs="宋体" w:hint="eastAsia"/>
                <w:szCs w:val="21"/>
              </w:rPr>
              <w:t>100</w:t>
            </w:r>
            <w:r w:rsidRPr="00A21A26">
              <w:rPr>
                <w:rFonts w:ascii="宋体" w:hAnsi="宋体" w:cs="宋体" w:hint="eastAsia"/>
                <w:szCs w:val="21"/>
              </w:rPr>
              <w:t>分；</w:t>
            </w:r>
          </w:p>
          <w:p w:rsidR="00996681" w:rsidRPr="00A21A26" w:rsidRDefault="00996681" w:rsidP="00C441B0">
            <w:pPr>
              <w:autoSpaceDE w:val="0"/>
              <w:autoSpaceDN w:val="0"/>
              <w:adjustRightInd w:val="0"/>
              <w:snapToGrid w:val="0"/>
              <w:spacing w:line="360" w:lineRule="auto"/>
              <w:ind w:leftChars="50" w:left="105" w:rightChars="50" w:right="105"/>
              <w:textAlignment w:val="baseline"/>
              <w:rPr>
                <w:rFonts w:ascii="宋体" w:hAnsi="宋体" w:cs="宋体"/>
                <w:szCs w:val="21"/>
              </w:rPr>
            </w:pPr>
            <w:r w:rsidRPr="00A21A26">
              <w:rPr>
                <w:rFonts w:ascii="宋体" w:hAnsi="宋体" w:cs="宋体" w:hint="eastAsia"/>
                <w:szCs w:val="21"/>
              </w:rPr>
              <w:t>2</w:t>
            </w:r>
            <w:r w:rsidR="006F6B9B">
              <w:rPr>
                <w:rFonts w:ascii="宋体" w:hAnsi="宋体" w:cs="宋体" w:hint="eastAsia"/>
                <w:szCs w:val="21"/>
              </w:rPr>
              <w:t>、</w:t>
            </w:r>
            <w:r w:rsidRPr="00A21A26">
              <w:rPr>
                <w:rFonts w:ascii="宋体" w:hAnsi="宋体" w:cs="宋体" w:hint="eastAsia"/>
                <w:szCs w:val="21"/>
              </w:rPr>
              <w:t>低于评标基准价的投标报价，商务标每下降1%扣</w:t>
            </w:r>
            <w:r w:rsidR="006F6B9B">
              <w:rPr>
                <w:rFonts w:ascii="宋体" w:hAnsi="宋体" w:cs="宋体" w:hint="eastAsia"/>
                <w:szCs w:val="21"/>
              </w:rPr>
              <w:t>1</w:t>
            </w:r>
            <w:r w:rsidRPr="00A21A26">
              <w:rPr>
                <w:rFonts w:ascii="宋体" w:hAnsi="宋体" w:cs="宋体" w:hint="eastAsia"/>
                <w:szCs w:val="21"/>
              </w:rPr>
              <w:t>分；</w:t>
            </w:r>
          </w:p>
          <w:p w:rsidR="00996681" w:rsidRPr="00A21A26" w:rsidRDefault="00996681" w:rsidP="00C441B0">
            <w:pPr>
              <w:autoSpaceDE w:val="0"/>
              <w:autoSpaceDN w:val="0"/>
              <w:adjustRightInd w:val="0"/>
              <w:snapToGrid w:val="0"/>
              <w:spacing w:line="360" w:lineRule="auto"/>
              <w:ind w:leftChars="50" w:left="105" w:rightChars="50" w:right="105"/>
              <w:textAlignment w:val="baseline"/>
              <w:rPr>
                <w:rFonts w:ascii="宋体" w:hAnsi="宋体" w:cs="宋体"/>
                <w:szCs w:val="21"/>
              </w:rPr>
            </w:pPr>
            <w:r w:rsidRPr="00A21A26">
              <w:rPr>
                <w:rFonts w:ascii="宋体" w:hAnsi="宋体" w:cs="宋体" w:hint="eastAsia"/>
                <w:szCs w:val="21"/>
              </w:rPr>
              <w:t>3、高于评标基准价的投标报价，商务标每上升1%扣</w:t>
            </w:r>
            <w:r w:rsidR="006F6B9B">
              <w:rPr>
                <w:rFonts w:ascii="宋体" w:hAnsi="宋体" w:cs="宋体" w:hint="eastAsia"/>
                <w:szCs w:val="21"/>
              </w:rPr>
              <w:t>2</w:t>
            </w:r>
            <w:r w:rsidRPr="00A21A26">
              <w:rPr>
                <w:rFonts w:ascii="宋体" w:hAnsi="宋体" w:cs="宋体" w:hint="eastAsia"/>
                <w:szCs w:val="21"/>
              </w:rPr>
              <w:t>分。</w:t>
            </w:r>
          </w:p>
          <w:p w:rsidR="00996681" w:rsidRPr="00A21A26" w:rsidRDefault="00996681" w:rsidP="00C441B0">
            <w:pPr>
              <w:tabs>
                <w:tab w:val="left" w:pos="0"/>
              </w:tabs>
              <w:autoSpaceDE w:val="0"/>
              <w:autoSpaceDN w:val="0"/>
              <w:adjustRightInd w:val="0"/>
              <w:snapToGrid w:val="0"/>
              <w:spacing w:line="360" w:lineRule="auto"/>
              <w:ind w:leftChars="50" w:left="105" w:rightChars="50" w:right="105"/>
              <w:textAlignment w:val="baseline"/>
              <w:rPr>
                <w:rFonts w:ascii="宋体" w:hAnsi="宋体" w:cs="宋体"/>
                <w:szCs w:val="21"/>
              </w:rPr>
            </w:pPr>
            <w:r w:rsidRPr="00A21A26">
              <w:rPr>
                <w:rFonts w:ascii="宋体" w:hAnsi="宋体" w:cs="宋体" w:hint="eastAsia"/>
                <w:szCs w:val="21"/>
              </w:rPr>
              <w:t>计算商务标报价评分不足一个百分点时，使用直线插入法计算（得分保留二位小数，第三位四舍五入）。</w:t>
            </w:r>
          </w:p>
        </w:tc>
      </w:tr>
    </w:tbl>
    <w:p w:rsidR="0069692D" w:rsidRDefault="0069692D">
      <w:pPr>
        <w:sectPr w:rsidR="0069692D" w:rsidSect="002550D1">
          <w:pgSz w:w="11906" w:h="16838"/>
          <w:pgMar w:top="1418" w:right="1418" w:bottom="1418" w:left="1418" w:header="851" w:footer="1191" w:gutter="0"/>
          <w:cols w:space="720"/>
          <w:docGrid w:linePitch="312"/>
        </w:sectPr>
      </w:pPr>
    </w:p>
    <w:p w:rsidR="0069692D" w:rsidRDefault="0069692D"/>
    <w:tbl>
      <w:tblPr>
        <w:tblW w:w="9238" w:type="dxa"/>
        <w:tblInd w:w="1"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000" w:firstRow="0" w:lastRow="0" w:firstColumn="0" w:lastColumn="0" w:noHBand="0" w:noVBand="0"/>
      </w:tblPr>
      <w:tblGrid>
        <w:gridCol w:w="1380"/>
        <w:gridCol w:w="2337"/>
        <w:gridCol w:w="5521"/>
      </w:tblGrid>
      <w:tr w:rsidR="00996681" w:rsidTr="00FC4917">
        <w:trPr>
          <w:trHeight w:val="624"/>
        </w:trPr>
        <w:tc>
          <w:tcPr>
            <w:tcW w:w="1380" w:type="dxa"/>
            <w:vMerge w:val="restart"/>
            <w:tcBorders>
              <w:top w:val="outset" w:sz="6" w:space="0" w:color="auto"/>
              <w:left w:val="outset" w:sz="6" w:space="0" w:color="auto"/>
              <w:bottom w:val="outset" w:sz="6" w:space="0" w:color="auto"/>
              <w:right w:val="outset" w:sz="6" w:space="0" w:color="auto"/>
            </w:tcBorders>
            <w:vAlign w:val="center"/>
          </w:tcPr>
          <w:p w:rsidR="00996681" w:rsidRDefault="00996681">
            <w:pPr>
              <w:jc w:val="center"/>
              <w:rPr>
                <w:rFonts w:ascii="宋体" w:hAnsi="宋体" w:cs="宋体"/>
              </w:rPr>
            </w:pPr>
            <w:r>
              <w:rPr>
                <w:rFonts w:ascii="宋体" w:hAnsi="宋体" w:cs="宋体" w:hint="eastAsia"/>
              </w:rPr>
              <w:t>形式评审标准</w:t>
            </w:r>
          </w:p>
        </w:tc>
        <w:tc>
          <w:tcPr>
            <w:tcW w:w="2337" w:type="dxa"/>
            <w:tcBorders>
              <w:top w:val="outset" w:sz="6" w:space="0" w:color="auto"/>
              <w:left w:val="outset" w:sz="6" w:space="0" w:color="auto"/>
              <w:bottom w:val="outset" w:sz="6" w:space="0" w:color="auto"/>
              <w:right w:val="outset" w:sz="6" w:space="0" w:color="auto"/>
            </w:tcBorders>
            <w:vAlign w:val="center"/>
          </w:tcPr>
          <w:p w:rsidR="00996681" w:rsidRDefault="00996681" w:rsidP="00FC4917">
            <w:pPr>
              <w:snapToGrid w:val="0"/>
              <w:ind w:firstLineChars="65" w:firstLine="136"/>
              <w:jc w:val="center"/>
              <w:rPr>
                <w:rFonts w:ascii="宋体" w:hAnsi="宋体" w:cs="宋体"/>
              </w:rPr>
            </w:pPr>
            <w:r>
              <w:rPr>
                <w:rFonts w:ascii="宋体" w:hAnsi="宋体" w:cs="宋体" w:hint="eastAsia"/>
              </w:rPr>
              <w:t>投标人名称</w:t>
            </w:r>
          </w:p>
        </w:tc>
        <w:tc>
          <w:tcPr>
            <w:tcW w:w="5521" w:type="dxa"/>
            <w:tcBorders>
              <w:top w:val="outset" w:sz="6" w:space="0" w:color="auto"/>
              <w:left w:val="outset" w:sz="6" w:space="0" w:color="auto"/>
              <w:bottom w:val="outset" w:sz="6" w:space="0" w:color="auto"/>
              <w:right w:val="outset" w:sz="6" w:space="0" w:color="auto"/>
            </w:tcBorders>
            <w:vAlign w:val="center"/>
          </w:tcPr>
          <w:p w:rsidR="00996681" w:rsidRDefault="00996681" w:rsidP="00FC4917">
            <w:pPr>
              <w:snapToGrid w:val="0"/>
              <w:ind w:leftChars="50" w:left="105" w:rightChars="50" w:right="105" w:firstLineChars="200" w:firstLine="420"/>
              <w:jc w:val="left"/>
              <w:rPr>
                <w:rFonts w:ascii="宋体" w:hAnsi="宋体" w:cs="宋体"/>
              </w:rPr>
            </w:pPr>
            <w:r>
              <w:rPr>
                <w:rFonts w:ascii="宋体" w:hAnsi="宋体" w:cs="宋体" w:hint="eastAsia"/>
              </w:rPr>
              <w:t>与营业执照、资质证书、安全生产许可证一致</w:t>
            </w:r>
          </w:p>
        </w:tc>
      </w:tr>
      <w:tr w:rsidR="00996681" w:rsidTr="00FC4917">
        <w:trPr>
          <w:trHeight w:val="624"/>
        </w:trPr>
        <w:tc>
          <w:tcPr>
            <w:tcW w:w="1380" w:type="dxa"/>
            <w:vMerge/>
            <w:tcBorders>
              <w:top w:val="outset" w:sz="6" w:space="0" w:color="auto"/>
              <w:left w:val="outset" w:sz="6" w:space="0" w:color="auto"/>
              <w:bottom w:val="outset" w:sz="6" w:space="0" w:color="auto"/>
              <w:right w:val="outset" w:sz="6" w:space="0" w:color="auto"/>
            </w:tcBorders>
            <w:vAlign w:val="center"/>
          </w:tcPr>
          <w:p w:rsidR="00996681" w:rsidRDefault="00996681">
            <w:pPr>
              <w:jc w:val="left"/>
              <w:rPr>
                <w:rFonts w:ascii="宋体" w:hAnsi="宋体" w:cs="宋体"/>
              </w:rPr>
            </w:pPr>
          </w:p>
        </w:tc>
        <w:tc>
          <w:tcPr>
            <w:tcW w:w="2337" w:type="dxa"/>
            <w:tcBorders>
              <w:top w:val="outset" w:sz="6" w:space="0" w:color="auto"/>
              <w:left w:val="outset" w:sz="6" w:space="0" w:color="auto"/>
              <w:bottom w:val="outset" w:sz="6" w:space="0" w:color="auto"/>
              <w:right w:val="outset" w:sz="6" w:space="0" w:color="auto"/>
            </w:tcBorders>
            <w:vAlign w:val="center"/>
          </w:tcPr>
          <w:p w:rsidR="00996681" w:rsidRDefault="00996681" w:rsidP="00FC4917">
            <w:pPr>
              <w:snapToGrid w:val="0"/>
              <w:ind w:firstLineChars="65" w:firstLine="136"/>
              <w:jc w:val="center"/>
              <w:rPr>
                <w:rFonts w:ascii="宋体" w:hAnsi="宋体" w:cs="宋体"/>
              </w:rPr>
            </w:pPr>
            <w:r>
              <w:rPr>
                <w:rFonts w:ascii="宋体" w:hAnsi="宋体" w:cs="宋体" w:hint="eastAsia"/>
              </w:rPr>
              <w:t>投标文件签字盖章</w:t>
            </w:r>
          </w:p>
        </w:tc>
        <w:tc>
          <w:tcPr>
            <w:tcW w:w="5521" w:type="dxa"/>
            <w:tcBorders>
              <w:top w:val="outset" w:sz="6" w:space="0" w:color="auto"/>
              <w:left w:val="outset" w:sz="6" w:space="0" w:color="auto"/>
              <w:bottom w:val="outset" w:sz="6" w:space="0" w:color="auto"/>
              <w:right w:val="outset" w:sz="6" w:space="0" w:color="auto"/>
            </w:tcBorders>
            <w:vAlign w:val="center"/>
          </w:tcPr>
          <w:p w:rsidR="00996681" w:rsidRDefault="00996681" w:rsidP="00FC4917">
            <w:pPr>
              <w:snapToGrid w:val="0"/>
              <w:ind w:leftChars="50" w:left="105" w:rightChars="50" w:right="105" w:firstLineChars="200" w:firstLine="420"/>
              <w:jc w:val="left"/>
              <w:rPr>
                <w:rFonts w:ascii="宋体" w:hAnsi="宋体" w:cs="宋体"/>
              </w:rPr>
            </w:pPr>
            <w:r>
              <w:rPr>
                <w:rFonts w:ascii="宋体" w:hAnsi="宋体" w:cs="宋体" w:hint="eastAsia"/>
              </w:rPr>
              <w:t>符合第二章“投标人须知前附表”第3.7.3项规定</w:t>
            </w:r>
          </w:p>
        </w:tc>
      </w:tr>
      <w:tr w:rsidR="00996681" w:rsidTr="00FC4917">
        <w:trPr>
          <w:trHeight w:val="624"/>
        </w:trPr>
        <w:tc>
          <w:tcPr>
            <w:tcW w:w="1380" w:type="dxa"/>
            <w:vMerge/>
            <w:tcBorders>
              <w:top w:val="outset" w:sz="6" w:space="0" w:color="auto"/>
              <w:left w:val="outset" w:sz="6" w:space="0" w:color="auto"/>
              <w:bottom w:val="outset" w:sz="6" w:space="0" w:color="auto"/>
              <w:right w:val="outset" w:sz="6" w:space="0" w:color="auto"/>
            </w:tcBorders>
            <w:vAlign w:val="center"/>
          </w:tcPr>
          <w:p w:rsidR="00996681" w:rsidRDefault="00996681">
            <w:pPr>
              <w:jc w:val="left"/>
              <w:rPr>
                <w:rFonts w:ascii="宋体" w:hAnsi="宋体" w:cs="宋体"/>
              </w:rPr>
            </w:pPr>
          </w:p>
        </w:tc>
        <w:tc>
          <w:tcPr>
            <w:tcW w:w="2337" w:type="dxa"/>
            <w:tcBorders>
              <w:top w:val="outset" w:sz="6" w:space="0" w:color="auto"/>
              <w:left w:val="outset" w:sz="6" w:space="0" w:color="auto"/>
              <w:bottom w:val="outset" w:sz="6" w:space="0" w:color="auto"/>
              <w:right w:val="outset" w:sz="6" w:space="0" w:color="auto"/>
            </w:tcBorders>
            <w:vAlign w:val="center"/>
          </w:tcPr>
          <w:p w:rsidR="00996681" w:rsidRDefault="00996681" w:rsidP="00FC4917">
            <w:pPr>
              <w:snapToGrid w:val="0"/>
              <w:ind w:firstLineChars="65" w:firstLine="136"/>
              <w:jc w:val="center"/>
              <w:rPr>
                <w:rFonts w:ascii="宋体" w:hAnsi="宋体" w:cs="宋体"/>
              </w:rPr>
            </w:pPr>
            <w:r>
              <w:rPr>
                <w:rFonts w:ascii="宋体" w:hAnsi="宋体" w:cs="宋体" w:hint="eastAsia"/>
              </w:rPr>
              <w:t>报价唯一</w:t>
            </w:r>
          </w:p>
        </w:tc>
        <w:tc>
          <w:tcPr>
            <w:tcW w:w="5521" w:type="dxa"/>
            <w:tcBorders>
              <w:top w:val="outset" w:sz="6" w:space="0" w:color="auto"/>
              <w:left w:val="outset" w:sz="6" w:space="0" w:color="auto"/>
              <w:bottom w:val="outset" w:sz="6" w:space="0" w:color="auto"/>
              <w:right w:val="outset" w:sz="6" w:space="0" w:color="auto"/>
            </w:tcBorders>
            <w:vAlign w:val="center"/>
          </w:tcPr>
          <w:p w:rsidR="00996681" w:rsidRDefault="00996681" w:rsidP="00FC4917">
            <w:pPr>
              <w:snapToGrid w:val="0"/>
              <w:ind w:leftChars="50" w:left="105" w:rightChars="50" w:right="105"/>
              <w:jc w:val="left"/>
              <w:rPr>
                <w:rFonts w:ascii="宋体" w:hAnsi="宋体" w:cs="宋体"/>
                <w:b/>
                <w:bCs/>
              </w:rPr>
            </w:pPr>
            <w:r>
              <w:rPr>
                <w:rFonts w:ascii="宋体" w:hAnsi="宋体" w:cs="宋体" w:hint="eastAsia"/>
                <w:b/>
                <w:bCs/>
              </w:rPr>
              <w:t>只能有一个有效报价，出现下列情形之一，作否决其投标处理：</w:t>
            </w:r>
          </w:p>
          <w:p w:rsidR="00996681" w:rsidRDefault="00996681" w:rsidP="00FC4917">
            <w:pPr>
              <w:snapToGrid w:val="0"/>
              <w:ind w:leftChars="50" w:left="105" w:rightChars="50" w:right="105"/>
              <w:jc w:val="left"/>
              <w:rPr>
                <w:rFonts w:ascii="宋体" w:hAnsi="宋体" w:cs="宋体"/>
              </w:rPr>
            </w:pPr>
            <w:r>
              <w:rPr>
                <w:rFonts w:ascii="宋体" w:hAnsi="宋体" w:cs="宋体" w:hint="eastAsia"/>
              </w:rPr>
              <w:t>1、投标人递交两份或多份内容不同的投标文件；</w:t>
            </w:r>
          </w:p>
          <w:p w:rsidR="00996681" w:rsidRDefault="00996681" w:rsidP="00FC4917">
            <w:pPr>
              <w:snapToGrid w:val="0"/>
              <w:ind w:leftChars="50" w:left="105" w:rightChars="50" w:right="105"/>
              <w:jc w:val="left"/>
              <w:rPr>
                <w:rFonts w:ascii="宋体" w:hAnsi="宋体" w:cs="宋体"/>
              </w:rPr>
            </w:pPr>
            <w:r>
              <w:rPr>
                <w:rFonts w:ascii="宋体" w:hAnsi="宋体" w:cs="宋体" w:hint="eastAsia"/>
              </w:rPr>
              <w:t>2、在一份投标文件中对同一招标项目报价有两个或多个报价，且未声明哪一个有效（大小写、正副本不一致除外）；</w:t>
            </w:r>
          </w:p>
          <w:p w:rsidR="00996681" w:rsidRDefault="00996681" w:rsidP="00FC4917">
            <w:pPr>
              <w:snapToGrid w:val="0"/>
              <w:ind w:leftChars="50" w:left="105" w:rightChars="50" w:right="105"/>
              <w:jc w:val="left"/>
              <w:rPr>
                <w:rFonts w:ascii="宋体" w:hAnsi="宋体" w:cs="宋体"/>
              </w:rPr>
            </w:pPr>
            <w:r>
              <w:rPr>
                <w:rFonts w:ascii="宋体" w:hAnsi="宋体" w:cs="宋体" w:hint="eastAsia"/>
              </w:rPr>
              <w:t>3、投标文件中投标函上的报价与投标总价上的报价不一致的；</w:t>
            </w:r>
          </w:p>
          <w:p w:rsidR="00996681" w:rsidRDefault="00996681" w:rsidP="00FC4917">
            <w:pPr>
              <w:pStyle w:val="a0"/>
              <w:tabs>
                <w:tab w:val="left" w:pos="9360"/>
              </w:tabs>
              <w:snapToGrid w:val="0"/>
              <w:ind w:leftChars="50" w:left="105" w:rightChars="50" w:right="105" w:firstLineChars="0" w:firstLine="0"/>
              <w:rPr>
                <w:rFonts w:ascii="宋体" w:hAnsi="宋体" w:cs="宋体"/>
              </w:rPr>
            </w:pPr>
            <w:r>
              <w:rPr>
                <w:rFonts w:ascii="宋体" w:hAnsi="宋体" w:cs="宋体" w:hint="eastAsia"/>
              </w:rPr>
              <w:t>4、商务标中未提供投标函或提供的投标函无有效投标报价的。</w:t>
            </w:r>
          </w:p>
        </w:tc>
      </w:tr>
      <w:tr w:rsidR="00996681" w:rsidTr="00FC4917">
        <w:trPr>
          <w:trHeight w:val="624"/>
        </w:trPr>
        <w:tc>
          <w:tcPr>
            <w:tcW w:w="1380" w:type="dxa"/>
            <w:vMerge/>
            <w:tcBorders>
              <w:top w:val="outset" w:sz="6" w:space="0" w:color="auto"/>
              <w:left w:val="outset" w:sz="6" w:space="0" w:color="auto"/>
              <w:bottom w:val="outset" w:sz="6" w:space="0" w:color="auto"/>
              <w:right w:val="outset" w:sz="6" w:space="0" w:color="auto"/>
            </w:tcBorders>
            <w:vAlign w:val="center"/>
          </w:tcPr>
          <w:p w:rsidR="00996681" w:rsidRDefault="00996681">
            <w:pPr>
              <w:jc w:val="left"/>
              <w:rPr>
                <w:rFonts w:ascii="宋体" w:hAnsi="宋体" w:cs="宋体"/>
              </w:rPr>
            </w:pPr>
          </w:p>
        </w:tc>
        <w:tc>
          <w:tcPr>
            <w:tcW w:w="2337" w:type="dxa"/>
            <w:tcBorders>
              <w:top w:val="outset" w:sz="6" w:space="0" w:color="auto"/>
              <w:left w:val="outset" w:sz="6" w:space="0" w:color="auto"/>
              <w:bottom w:val="outset" w:sz="6" w:space="0" w:color="auto"/>
              <w:right w:val="outset" w:sz="6" w:space="0" w:color="auto"/>
            </w:tcBorders>
            <w:vAlign w:val="center"/>
          </w:tcPr>
          <w:p w:rsidR="00996681" w:rsidRDefault="00996681" w:rsidP="00FC4917">
            <w:pPr>
              <w:snapToGrid w:val="0"/>
              <w:ind w:firstLineChars="65" w:firstLine="136"/>
              <w:jc w:val="center"/>
              <w:rPr>
                <w:rFonts w:ascii="宋体" w:hAnsi="宋体" w:cs="宋体"/>
              </w:rPr>
            </w:pPr>
            <w:r>
              <w:rPr>
                <w:rFonts w:ascii="宋体" w:hAnsi="宋体" w:cs="宋体" w:hint="eastAsia"/>
              </w:rPr>
              <w:t>投标文件的密封和标记</w:t>
            </w:r>
          </w:p>
        </w:tc>
        <w:tc>
          <w:tcPr>
            <w:tcW w:w="5521" w:type="dxa"/>
            <w:tcBorders>
              <w:top w:val="outset" w:sz="6" w:space="0" w:color="auto"/>
              <w:left w:val="outset" w:sz="6" w:space="0" w:color="auto"/>
              <w:bottom w:val="outset" w:sz="6" w:space="0" w:color="auto"/>
              <w:right w:val="outset" w:sz="6" w:space="0" w:color="auto"/>
            </w:tcBorders>
            <w:vAlign w:val="center"/>
          </w:tcPr>
          <w:p w:rsidR="00996681" w:rsidRDefault="00996681" w:rsidP="00FC4917">
            <w:pPr>
              <w:snapToGrid w:val="0"/>
              <w:ind w:leftChars="50" w:left="105" w:rightChars="50" w:right="105"/>
              <w:jc w:val="left"/>
              <w:rPr>
                <w:rFonts w:ascii="宋体" w:hAnsi="宋体" w:cs="宋体"/>
              </w:rPr>
            </w:pPr>
            <w:r>
              <w:rPr>
                <w:rFonts w:ascii="宋体" w:hAnsi="宋体" w:cs="宋体" w:hint="eastAsia"/>
              </w:rPr>
              <w:t>符合第二章“投标人须知”第3.7.5款和第4.1.2款要求</w:t>
            </w:r>
          </w:p>
        </w:tc>
      </w:tr>
      <w:tr w:rsidR="00996681" w:rsidTr="00FC4917">
        <w:trPr>
          <w:trHeight w:val="624"/>
        </w:trPr>
        <w:tc>
          <w:tcPr>
            <w:tcW w:w="1380" w:type="dxa"/>
            <w:vMerge w:val="restart"/>
            <w:tcBorders>
              <w:top w:val="outset" w:sz="6" w:space="0" w:color="auto"/>
              <w:left w:val="outset" w:sz="6" w:space="0" w:color="auto"/>
              <w:bottom w:val="outset" w:sz="6" w:space="0" w:color="auto"/>
              <w:right w:val="outset" w:sz="6" w:space="0" w:color="auto"/>
            </w:tcBorders>
            <w:vAlign w:val="center"/>
          </w:tcPr>
          <w:p w:rsidR="00996681" w:rsidRDefault="00996681">
            <w:pPr>
              <w:jc w:val="center"/>
              <w:rPr>
                <w:rFonts w:ascii="宋体" w:hAnsi="宋体" w:cs="宋体"/>
              </w:rPr>
            </w:pPr>
            <w:r>
              <w:rPr>
                <w:rFonts w:ascii="宋体" w:hAnsi="宋体" w:cs="宋体" w:hint="eastAsia"/>
              </w:rPr>
              <w:t>资格评审标准</w:t>
            </w:r>
          </w:p>
        </w:tc>
        <w:tc>
          <w:tcPr>
            <w:tcW w:w="2337" w:type="dxa"/>
            <w:tcBorders>
              <w:top w:val="outset" w:sz="6" w:space="0" w:color="auto"/>
              <w:left w:val="outset" w:sz="6" w:space="0" w:color="auto"/>
              <w:bottom w:val="outset" w:sz="6" w:space="0" w:color="auto"/>
              <w:right w:val="outset" w:sz="6" w:space="0" w:color="auto"/>
            </w:tcBorders>
            <w:vAlign w:val="center"/>
          </w:tcPr>
          <w:p w:rsidR="00996681" w:rsidRDefault="00996681" w:rsidP="00FC4917">
            <w:pPr>
              <w:snapToGrid w:val="0"/>
              <w:ind w:firstLineChars="65" w:firstLine="136"/>
              <w:jc w:val="center"/>
              <w:rPr>
                <w:rFonts w:ascii="宋体" w:hAnsi="宋体" w:cs="宋体"/>
              </w:rPr>
            </w:pPr>
            <w:r>
              <w:rPr>
                <w:rFonts w:ascii="宋体" w:hAnsi="宋体" w:cs="宋体" w:hint="eastAsia"/>
              </w:rPr>
              <w:t>营业执照</w:t>
            </w:r>
          </w:p>
        </w:tc>
        <w:tc>
          <w:tcPr>
            <w:tcW w:w="5521" w:type="dxa"/>
            <w:tcBorders>
              <w:top w:val="outset" w:sz="6" w:space="0" w:color="auto"/>
              <w:left w:val="outset" w:sz="6" w:space="0" w:color="auto"/>
              <w:bottom w:val="outset" w:sz="6" w:space="0" w:color="auto"/>
              <w:right w:val="outset" w:sz="6" w:space="0" w:color="auto"/>
            </w:tcBorders>
            <w:vAlign w:val="center"/>
          </w:tcPr>
          <w:p w:rsidR="00996681" w:rsidRDefault="00996681" w:rsidP="00FC4917">
            <w:pPr>
              <w:snapToGrid w:val="0"/>
              <w:ind w:leftChars="50" w:left="105" w:rightChars="50" w:right="105"/>
              <w:jc w:val="left"/>
              <w:rPr>
                <w:rFonts w:ascii="宋体" w:hAnsi="宋体" w:cs="宋体"/>
              </w:rPr>
            </w:pPr>
            <w:r>
              <w:rPr>
                <w:rFonts w:ascii="宋体" w:hAnsi="宋体" w:cs="宋体" w:hint="eastAsia"/>
              </w:rPr>
              <w:t>具备有效的营业执照</w:t>
            </w:r>
          </w:p>
        </w:tc>
      </w:tr>
      <w:tr w:rsidR="00996681" w:rsidTr="00FC4917">
        <w:trPr>
          <w:trHeight w:val="624"/>
        </w:trPr>
        <w:tc>
          <w:tcPr>
            <w:tcW w:w="1380" w:type="dxa"/>
            <w:vMerge/>
            <w:tcBorders>
              <w:top w:val="outset" w:sz="6" w:space="0" w:color="auto"/>
              <w:left w:val="outset" w:sz="6" w:space="0" w:color="auto"/>
              <w:bottom w:val="outset" w:sz="6" w:space="0" w:color="auto"/>
              <w:right w:val="outset" w:sz="6" w:space="0" w:color="auto"/>
            </w:tcBorders>
            <w:vAlign w:val="center"/>
          </w:tcPr>
          <w:p w:rsidR="00996681" w:rsidRDefault="00996681">
            <w:pPr>
              <w:jc w:val="left"/>
              <w:rPr>
                <w:rFonts w:ascii="宋体" w:hAnsi="宋体" w:cs="宋体"/>
              </w:rPr>
            </w:pPr>
          </w:p>
        </w:tc>
        <w:tc>
          <w:tcPr>
            <w:tcW w:w="2337" w:type="dxa"/>
            <w:tcBorders>
              <w:top w:val="outset" w:sz="6" w:space="0" w:color="auto"/>
              <w:left w:val="outset" w:sz="6" w:space="0" w:color="auto"/>
              <w:bottom w:val="outset" w:sz="6" w:space="0" w:color="auto"/>
              <w:right w:val="outset" w:sz="6" w:space="0" w:color="auto"/>
            </w:tcBorders>
            <w:vAlign w:val="center"/>
          </w:tcPr>
          <w:p w:rsidR="00996681" w:rsidRDefault="00996681" w:rsidP="00FC4917">
            <w:pPr>
              <w:snapToGrid w:val="0"/>
              <w:ind w:firstLineChars="65" w:firstLine="136"/>
              <w:jc w:val="center"/>
              <w:rPr>
                <w:rFonts w:ascii="宋体" w:hAnsi="宋体" w:cs="宋体"/>
              </w:rPr>
            </w:pPr>
            <w:r>
              <w:rPr>
                <w:rFonts w:ascii="宋体" w:hAnsi="宋体" w:cs="宋体" w:hint="eastAsia"/>
              </w:rPr>
              <w:t>安全生产许可证</w:t>
            </w:r>
          </w:p>
        </w:tc>
        <w:tc>
          <w:tcPr>
            <w:tcW w:w="5521" w:type="dxa"/>
            <w:tcBorders>
              <w:top w:val="outset" w:sz="6" w:space="0" w:color="auto"/>
              <w:left w:val="outset" w:sz="6" w:space="0" w:color="auto"/>
              <w:bottom w:val="outset" w:sz="6" w:space="0" w:color="auto"/>
              <w:right w:val="outset" w:sz="6" w:space="0" w:color="auto"/>
            </w:tcBorders>
            <w:vAlign w:val="center"/>
          </w:tcPr>
          <w:p w:rsidR="00996681" w:rsidRDefault="00996681" w:rsidP="00FC4917">
            <w:pPr>
              <w:snapToGrid w:val="0"/>
              <w:ind w:leftChars="50" w:left="105" w:rightChars="50" w:right="105"/>
              <w:jc w:val="left"/>
              <w:rPr>
                <w:rFonts w:ascii="宋体" w:hAnsi="宋体" w:cs="宋体"/>
              </w:rPr>
            </w:pPr>
            <w:r>
              <w:rPr>
                <w:rFonts w:ascii="宋体" w:hAnsi="宋体" w:cs="宋体" w:hint="eastAsia"/>
              </w:rPr>
              <w:t>具备有效的安全生产许可证</w:t>
            </w:r>
          </w:p>
        </w:tc>
      </w:tr>
      <w:tr w:rsidR="00996681" w:rsidTr="00FC4917">
        <w:trPr>
          <w:trHeight w:val="624"/>
        </w:trPr>
        <w:tc>
          <w:tcPr>
            <w:tcW w:w="1380" w:type="dxa"/>
            <w:vMerge/>
            <w:tcBorders>
              <w:top w:val="outset" w:sz="6" w:space="0" w:color="auto"/>
              <w:left w:val="outset" w:sz="6" w:space="0" w:color="auto"/>
              <w:bottom w:val="outset" w:sz="6" w:space="0" w:color="auto"/>
              <w:right w:val="outset" w:sz="6" w:space="0" w:color="auto"/>
            </w:tcBorders>
            <w:vAlign w:val="center"/>
          </w:tcPr>
          <w:p w:rsidR="00996681" w:rsidRDefault="00996681">
            <w:pPr>
              <w:jc w:val="left"/>
              <w:rPr>
                <w:rFonts w:ascii="宋体" w:hAnsi="宋体" w:cs="宋体"/>
              </w:rPr>
            </w:pPr>
          </w:p>
        </w:tc>
        <w:tc>
          <w:tcPr>
            <w:tcW w:w="2337" w:type="dxa"/>
            <w:tcBorders>
              <w:top w:val="outset" w:sz="6" w:space="0" w:color="auto"/>
              <w:left w:val="outset" w:sz="6" w:space="0" w:color="auto"/>
              <w:bottom w:val="outset" w:sz="6" w:space="0" w:color="auto"/>
              <w:right w:val="outset" w:sz="6" w:space="0" w:color="auto"/>
            </w:tcBorders>
            <w:vAlign w:val="center"/>
          </w:tcPr>
          <w:p w:rsidR="00996681" w:rsidRDefault="00996681" w:rsidP="00FC4917">
            <w:pPr>
              <w:snapToGrid w:val="0"/>
              <w:ind w:firstLineChars="65" w:firstLine="136"/>
              <w:jc w:val="center"/>
              <w:rPr>
                <w:rFonts w:ascii="宋体" w:hAnsi="宋体" w:cs="宋体"/>
              </w:rPr>
            </w:pPr>
            <w:r>
              <w:rPr>
                <w:rFonts w:ascii="宋体" w:hAnsi="宋体" w:cs="宋体" w:hint="eastAsia"/>
              </w:rPr>
              <w:t>资质等级</w:t>
            </w:r>
          </w:p>
        </w:tc>
        <w:tc>
          <w:tcPr>
            <w:tcW w:w="5521" w:type="dxa"/>
            <w:tcBorders>
              <w:top w:val="outset" w:sz="6" w:space="0" w:color="auto"/>
              <w:left w:val="outset" w:sz="6" w:space="0" w:color="auto"/>
              <w:bottom w:val="outset" w:sz="6" w:space="0" w:color="auto"/>
              <w:right w:val="outset" w:sz="6" w:space="0" w:color="auto"/>
            </w:tcBorders>
            <w:vAlign w:val="center"/>
          </w:tcPr>
          <w:p w:rsidR="00996681" w:rsidRDefault="00996681" w:rsidP="00FC4917">
            <w:pPr>
              <w:snapToGrid w:val="0"/>
              <w:ind w:leftChars="50" w:left="105" w:rightChars="50" w:right="105"/>
              <w:jc w:val="left"/>
              <w:rPr>
                <w:rFonts w:ascii="宋体" w:hAnsi="宋体" w:cs="宋体"/>
              </w:rPr>
            </w:pPr>
            <w:r>
              <w:rPr>
                <w:rFonts w:ascii="宋体" w:hAnsi="宋体" w:cs="宋体" w:hint="eastAsia"/>
              </w:rPr>
              <w:t>具备有效的资质证书，符合第二章“投标人须知前附表”第1.4.1项规定</w:t>
            </w:r>
          </w:p>
        </w:tc>
      </w:tr>
      <w:tr w:rsidR="00996681" w:rsidTr="00FC4917">
        <w:trPr>
          <w:trHeight w:val="624"/>
        </w:trPr>
        <w:tc>
          <w:tcPr>
            <w:tcW w:w="1380" w:type="dxa"/>
            <w:vMerge/>
            <w:tcBorders>
              <w:top w:val="outset" w:sz="6" w:space="0" w:color="auto"/>
              <w:left w:val="outset" w:sz="6" w:space="0" w:color="auto"/>
              <w:bottom w:val="outset" w:sz="6" w:space="0" w:color="auto"/>
              <w:right w:val="outset" w:sz="6" w:space="0" w:color="auto"/>
            </w:tcBorders>
            <w:vAlign w:val="center"/>
          </w:tcPr>
          <w:p w:rsidR="00996681" w:rsidRDefault="00996681">
            <w:pPr>
              <w:jc w:val="left"/>
              <w:rPr>
                <w:rFonts w:ascii="宋体" w:hAnsi="宋体" w:cs="宋体"/>
              </w:rPr>
            </w:pPr>
          </w:p>
        </w:tc>
        <w:tc>
          <w:tcPr>
            <w:tcW w:w="2337" w:type="dxa"/>
            <w:tcBorders>
              <w:top w:val="outset" w:sz="6" w:space="0" w:color="auto"/>
              <w:left w:val="outset" w:sz="6" w:space="0" w:color="auto"/>
              <w:bottom w:val="outset" w:sz="6" w:space="0" w:color="auto"/>
              <w:right w:val="outset" w:sz="6" w:space="0" w:color="auto"/>
            </w:tcBorders>
            <w:vAlign w:val="center"/>
          </w:tcPr>
          <w:p w:rsidR="00996681" w:rsidRDefault="00996681" w:rsidP="00FC4917">
            <w:pPr>
              <w:snapToGrid w:val="0"/>
              <w:ind w:firstLineChars="65" w:firstLine="136"/>
              <w:jc w:val="center"/>
              <w:rPr>
                <w:rFonts w:ascii="宋体" w:hAnsi="宋体" w:cs="宋体"/>
              </w:rPr>
            </w:pPr>
            <w:r>
              <w:rPr>
                <w:rFonts w:ascii="宋体" w:hAnsi="宋体" w:cs="宋体" w:hint="eastAsia"/>
              </w:rPr>
              <w:t>“三类人员”A类证书审查</w:t>
            </w:r>
          </w:p>
        </w:tc>
        <w:tc>
          <w:tcPr>
            <w:tcW w:w="5521" w:type="dxa"/>
            <w:tcBorders>
              <w:top w:val="outset" w:sz="6" w:space="0" w:color="auto"/>
              <w:left w:val="outset" w:sz="6" w:space="0" w:color="auto"/>
              <w:bottom w:val="outset" w:sz="6" w:space="0" w:color="auto"/>
              <w:right w:val="outset" w:sz="6" w:space="0" w:color="auto"/>
            </w:tcBorders>
            <w:vAlign w:val="center"/>
          </w:tcPr>
          <w:p w:rsidR="00996681" w:rsidRDefault="00996681" w:rsidP="00FC4917">
            <w:pPr>
              <w:snapToGrid w:val="0"/>
              <w:ind w:leftChars="50" w:left="105" w:rightChars="50" w:right="105"/>
              <w:jc w:val="left"/>
              <w:rPr>
                <w:rFonts w:ascii="宋体" w:hAnsi="宋体" w:cs="宋体"/>
              </w:rPr>
            </w:pPr>
            <w:r>
              <w:rPr>
                <w:rFonts w:ascii="宋体" w:hAnsi="宋体" w:cs="宋体" w:hint="eastAsia"/>
              </w:rPr>
              <w:t>符合第二章“投标人须知”第3.1.1款规定</w:t>
            </w:r>
          </w:p>
        </w:tc>
      </w:tr>
      <w:tr w:rsidR="00996681" w:rsidTr="00FC4917">
        <w:trPr>
          <w:trHeight w:val="624"/>
        </w:trPr>
        <w:tc>
          <w:tcPr>
            <w:tcW w:w="1380" w:type="dxa"/>
            <w:vMerge/>
            <w:tcBorders>
              <w:top w:val="outset" w:sz="6" w:space="0" w:color="auto"/>
              <w:left w:val="outset" w:sz="6" w:space="0" w:color="auto"/>
              <w:bottom w:val="outset" w:sz="6" w:space="0" w:color="auto"/>
              <w:right w:val="outset" w:sz="6" w:space="0" w:color="auto"/>
            </w:tcBorders>
            <w:vAlign w:val="center"/>
          </w:tcPr>
          <w:p w:rsidR="00996681" w:rsidRDefault="00996681">
            <w:pPr>
              <w:jc w:val="left"/>
              <w:rPr>
                <w:rFonts w:ascii="宋体" w:hAnsi="宋体" w:cs="宋体"/>
              </w:rPr>
            </w:pPr>
          </w:p>
        </w:tc>
        <w:tc>
          <w:tcPr>
            <w:tcW w:w="2337" w:type="dxa"/>
            <w:tcBorders>
              <w:top w:val="outset" w:sz="6" w:space="0" w:color="auto"/>
              <w:left w:val="outset" w:sz="6" w:space="0" w:color="auto"/>
              <w:bottom w:val="outset" w:sz="6" w:space="0" w:color="auto"/>
              <w:right w:val="outset" w:sz="6" w:space="0" w:color="auto"/>
            </w:tcBorders>
            <w:vAlign w:val="center"/>
          </w:tcPr>
          <w:p w:rsidR="00996681" w:rsidRDefault="00996681" w:rsidP="00FC4917">
            <w:pPr>
              <w:snapToGrid w:val="0"/>
              <w:ind w:firstLineChars="65" w:firstLine="136"/>
              <w:jc w:val="center"/>
              <w:rPr>
                <w:rFonts w:ascii="宋体" w:hAnsi="宋体" w:cs="宋体"/>
              </w:rPr>
            </w:pPr>
            <w:r>
              <w:rPr>
                <w:rFonts w:ascii="宋体" w:hAnsi="宋体" w:cs="宋体" w:hint="eastAsia"/>
              </w:rPr>
              <w:t>项目经理</w:t>
            </w:r>
          </w:p>
        </w:tc>
        <w:tc>
          <w:tcPr>
            <w:tcW w:w="5521" w:type="dxa"/>
            <w:tcBorders>
              <w:top w:val="outset" w:sz="6" w:space="0" w:color="auto"/>
              <w:left w:val="outset" w:sz="6" w:space="0" w:color="auto"/>
              <w:bottom w:val="outset" w:sz="6" w:space="0" w:color="auto"/>
              <w:right w:val="outset" w:sz="6" w:space="0" w:color="auto"/>
            </w:tcBorders>
            <w:vAlign w:val="center"/>
          </w:tcPr>
          <w:p w:rsidR="00996681" w:rsidRDefault="00996681" w:rsidP="00FC4917">
            <w:pPr>
              <w:snapToGrid w:val="0"/>
              <w:ind w:leftChars="50" w:left="105" w:rightChars="50" w:right="105"/>
              <w:jc w:val="left"/>
              <w:rPr>
                <w:rFonts w:ascii="宋体" w:hAnsi="宋体" w:cs="宋体"/>
              </w:rPr>
            </w:pPr>
            <w:r>
              <w:rPr>
                <w:rFonts w:ascii="宋体" w:hAnsi="宋体" w:cs="宋体" w:hint="eastAsia"/>
              </w:rPr>
              <w:t>符合第二章“投标人须知前附表”第1.4.1项规定</w:t>
            </w:r>
          </w:p>
        </w:tc>
      </w:tr>
      <w:tr w:rsidR="00996681" w:rsidTr="00FC4917">
        <w:trPr>
          <w:trHeight w:val="624"/>
        </w:trPr>
        <w:tc>
          <w:tcPr>
            <w:tcW w:w="1380" w:type="dxa"/>
            <w:vMerge/>
            <w:tcBorders>
              <w:top w:val="outset" w:sz="6" w:space="0" w:color="auto"/>
              <w:left w:val="outset" w:sz="6" w:space="0" w:color="auto"/>
              <w:bottom w:val="outset" w:sz="6" w:space="0" w:color="auto"/>
              <w:right w:val="outset" w:sz="6" w:space="0" w:color="auto"/>
            </w:tcBorders>
            <w:vAlign w:val="center"/>
          </w:tcPr>
          <w:p w:rsidR="00996681" w:rsidRDefault="00996681">
            <w:pPr>
              <w:jc w:val="left"/>
              <w:rPr>
                <w:rFonts w:ascii="宋体" w:hAnsi="宋体" w:cs="宋体"/>
              </w:rPr>
            </w:pPr>
          </w:p>
        </w:tc>
        <w:tc>
          <w:tcPr>
            <w:tcW w:w="2337" w:type="dxa"/>
            <w:tcBorders>
              <w:top w:val="outset" w:sz="6" w:space="0" w:color="auto"/>
              <w:left w:val="outset" w:sz="6" w:space="0" w:color="auto"/>
              <w:bottom w:val="outset" w:sz="6" w:space="0" w:color="auto"/>
              <w:right w:val="outset" w:sz="6" w:space="0" w:color="auto"/>
            </w:tcBorders>
            <w:vAlign w:val="center"/>
          </w:tcPr>
          <w:p w:rsidR="00996681" w:rsidRDefault="00996681" w:rsidP="00FC4917">
            <w:pPr>
              <w:snapToGrid w:val="0"/>
              <w:ind w:firstLineChars="65" w:firstLine="136"/>
              <w:jc w:val="center"/>
              <w:rPr>
                <w:rFonts w:ascii="宋体" w:hAnsi="宋体" w:cs="宋体"/>
              </w:rPr>
            </w:pPr>
            <w:r>
              <w:rPr>
                <w:rFonts w:ascii="宋体" w:hAnsi="宋体" w:cs="宋体" w:hint="eastAsia"/>
              </w:rPr>
              <w:t>其他要求</w:t>
            </w:r>
          </w:p>
        </w:tc>
        <w:tc>
          <w:tcPr>
            <w:tcW w:w="5521" w:type="dxa"/>
            <w:tcBorders>
              <w:top w:val="outset" w:sz="6" w:space="0" w:color="auto"/>
              <w:left w:val="outset" w:sz="6" w:space="0" w:color="auto"/>
              <w:bottom w:val="outset" w:sz="6" w:space="0" w:color="auto"/>
              <w:right w:val="outset" w:sz="6" w:space="0" w:color="auto"/>
            </w:tcBorders>
            <w:vAlign w:val="center"/>
          </w:tcPr>
          <w:p w:rsidR="00996681" w:rsidRDefault="00996681" w:rsidP="00FC4917">
            <w:pPr>
              <w:snapToGrid w:val="0"/>
              <w:ind w:leftChars="50" w:left="105" w:rightChars="50" w:right="105"/>
              <w:jc w:val="left"/>
              <w:rPr>
                <w:rFonts w:ascii="宋体" w:hAnsi="宋体" w:cs="宋体"/>
              </w:rPr>
            </w:pPr>
            <w:r>
              <w:rPr>
                <w:rFonts w:ascii="宋体" w:hAnsi="宋体" w:cs="宋体" w:hint="eastAsia"/>
              </w:rPr>
              <w:t>符合第二章“投标人须知前附表”第1.4.1项规定</w:t>
            </w:r>
          </w:p>
        </w:tc>
      </w:tr>
      <w:tr w:rsidR="00996681" w:rsidTr="00FC4917">
        <w:trPr>
          <w:trHeight w:val="624"/>
        </w:trPr>
        <w:tc>
          <w:tcPr>
            <w:tcW w:w="1380" w:type="dxa"/>
            <w:vMerge w:val="restart"/>
            <w:tcBorders>
              <w:top w:val="outset" w:sz="6" w:space="0" w:color="auto"/>
              <w:left w:val="outset" w:sz="6" w:space="0" w:color="auto"/>
              <w:bottom w:val="outset" w:sz="6" w:space="0" w:color="auto"/>
              <w:right w:val="outset" w:sz="6" w:space="0" w:color="auto"/>
            </w:tcBorders>
            <w:vAlign w:val="center"/>
          </w:tcPr>
          <w:p w:rsidR="00996681" w:rsidRDefault="00996681">
            <w:pPr>
              <w:jc w:val="center"/>
              <w:rPr>
                <w:rFonts w:ascii="宋体" w:hAnsi="宋体" w:cs="宋体"/>
              </w:rPr>
            </w:pPr>
            <w:r>
              <w:rPr>
                <w:rFonts w:ascii="宋体" w:hAnsi="宋体" w:cs="宋体" w:hint="eastAsia"/>
              </w:rPr>
              <w:t>响应性评审标准</w:t>
            </w:r>
          </w:p>
        </w:tc>
        <w:tc>
          <w:tcPr>
            <w:tcW w:w="2337" w:type="dxa"/>
            <w:tcBorders>
              <w:top w:val="outset" w:sz="6" w:space="0" w:color="auto"/>
              <w:left w:val="outset" w:sz="6" w:space="0" w:color="auto"/>
              <w:bottom w:val="outset" w:sz="6" w:space="0" w:color="auto"/>
              <w:right w:val="outset" w:sz="6" w:space="0" w:color="auto"/>
            </w:tcBorders>
            <w:vAlign w:val="center"/>
          </w:tcPr>
          <w:p w:rsidR="00996681" w:rsidRDefault="00996681" w:rsidP="00FC4917">
            <w:pPr>
              <w:snapToGrid w:val="0"/>
              <w:ind w:firstLineChars="65" w:firstLine="136"/>
              <w:jc w:val="center"/>
              <w:rPr>
                <w:rFonts w:ascii="宋体" w:hAnsi="宋体" w:cs="宋体"/>
              </w:rPr>
            </w:pPr>
            <w:r>
              <w:rPr>
                <w:rFonts w:ascii="宋体" w:hAnsi="宋体" w:cs="宋体" w:hint="eastAsia"/>
              </w:rPr>
              <w:t>投标保证金</w:t>
            </w:r>
          </w:p>
        </w:tc>
        <w:tc>
          <w:tcPr>
            <w:tcW w:w="5521" w:type="dxa"/>
            <w:tcBorders>
              <w:top w:val="outset" w:sz="6" w:space="0" w:color="auto"/>
              <w:left w:val="outset" w:sz="6" w:space="0" w:color="auto"/>
              <w:bottom w:val="outset" w:sz="6" w:space="0" w:color="auto"/>
              <w:right w:val="outset" w:sz="6" w:space="0" w:color="auto"/>
            </w:tcBorders>
            <w:vAlign w:val="center"/>
          </w:tcPr>
          <w:p w:rsidR="00996681" w:rsidRDefault="00996681" w:rsidP="00FC4917">
            <w:pPr>
              <w:snapToGrid w:val="0"/>
              <w:ind w:leftChars="50" w:left="105" w:rightChars="50" w:right="105"/>
              <w:jc w:val="left"/>
              <w:rPr>
                <w:rFonts w:ascii="宋体" w:hAnsi="宋体" w:cs="宋体"/>
              </w:rPr>
            </w:pPr>
            <w:r>
              <w:rPr>
                <w:rFonts w:ascii="宋体" w:hAnsi="宋体" w:cs="宋体" w:hint="eastAsia"/>
              </w:rPr>
              <w:t xml:space="preserve">须按规定方式提交。投标保证金提交的以苍南县公共资源交易中心计划管理科出具本工程投标保证金清单为准； </w:t>
            </w:r>
          </w:p>
        </w:tc>
      </w:tr>
      <w:tr w:rsidR="00996681" w:rsidTr="00FC4917">
        <w:trPr>
          <w:trHeight w:val="624"/>
        </w:trPr>
        <w:tc>
          <w:tcPr>
            <w:tcW w:w="1380" w:type="dxa"/>
            <w:vMerge/>
            <w:tcBorders>
              <w:top w:val="outset" w:sz="6" w:space="0" w:color="auto"/>
              <w:left w:val="outset" w:sz="6" w:space="0" w:color="auto"/>
              <w:bottom w:val="outset" w:sz="6" w:space="0" w:color="auto"/>
              <w:right w:val="outset" w:sz="6" w:space="0" w:color="auto"/>
            </w:tcBorders>
            <w:vAlign w:val="center"/>
          </w:tcPr>
          <w:p w:rsidR="00996681" w:rsidRDefault="00996681">
            <w:pPr>
              <w:jc w:val="left"/>
              <w:rPr>
                <w:rFonts w:ascii="宋体" w:hAnsi="宋体" w:cs="宋体"/>
              </w:rPr>
            </w:pPr>
          </w:p>
        </w:tc>
        <w:tc>
          <w:tcPr>
            <w:tcW w:w="2337" w:type="dxa"/>
            <w:tcBorders>
              <w:top w:val="outset" w:sz="6" w:space="0" w:color="auto"/>
              <w:left w:val="outset" w:sz="6" w:space="0" w:color="auto"/>
              <w:bottom w:val="outset" w:sz="6" w:space="0" w:color="auto"/>
              <w:right w:val="outset" w:sz="6" w:space="0" w:color="auto"/>
            </w:tcBorders>
            <w:vAlign w:val="center"/>
          </w:tcPr>
          <w:p w:rsidR="00996681" w:rsidRDefault="00996681" w:rsidP="00FC4917">
            <w:pPr>
              <w:snapToGrid w:val="0"/>
              <w:ind w:firstLineChars="65" w:firstLine="136"/>
              <w:jc w:val="center"/>
              <w:rPr>
                <w:rFonts w:ascii="宋体" w:hAnsi="宋体" w:cs="宋体"/>
              </w:rPr>
            </w:pPr>
            <w:r>
              <w:rPr>
                <w:rFonts w:ascii="宋体" w:hAnsi="宋体" w:cs="宋体" w:hint="eastAsia"/>
              </w:rPr>
              <w:t>不良行为</w:t>
            </w:r>
          </w:p>
        </w:tc>
        <w:tc>
          <w:tcPr>
            <w:tcW w:w="5521" w:type="dxa"/>
            <w:tcBorders>
              <w:top w:val="outset" w:sz="6" w:space="0" w:color="auto"/>
              <w:left w:val="outset" w:sz="6" w:space="0" w:color="auto"/>
              <w:bottom w:val="outset" w:sz="6" w:space="0" w:color="auto"/>
              <w:right w:val="outset" w:sz="6" w:space="0" w:color="auto"/>
            </w:tcBorders>
            <w:vAlign w:val="center"/>
          </w:tcPr>
          <w:p w:rsidR="00996681" w:rsidRDefault="00996681" w:rsidP="00FC4917">
            <w:pPr>
              <w:snapToGrid w:val="0"/>
              <w:ind w:leftChars="50" w:left="105" w:rightChars="50" w:right="105"/>
              <w:jc w:val="left"/>
              <w:rPr>
                <w:rFonts w:ascii="宋体" w:hAnsi="宋体" w:cs="宋体"/>
              </w:rPr>
            </w:pPr>
            <w:r>
              <w:rPr>
                <w:rFonts w:ascii="宋体" w:hAnsi="宋体" w:cs="宋体" w:hint="eastAsia"/>
              </w:rPr>
              <w:t>投标单位不得处于不良行为记录公示期</w:t>
            </w:r>
          </w:p>
        </w:tc>
      </w:tr>
      <w:tr w:rsidR="00996681" w:rsidTr="00FC4917">
        <w:trPr>
          <w:trHeight w:val="624"/>
        </w:trPr>
        <w:tc>
          <w:tcPr>
            <w:tcW w:w="1380" w:type="dxa"/>
            <w:vMerge/>
            <w:tcBorders>
              <w:top w:val="outset" w:sz="6" w:space="0" w:color="auto"/>
              <w:left w:val="outset" w:sz="6" w:space="0" w:color="auto"/>
              <w:bottom w:val="outset" w:sz="6" w:space="0" w:color="auto"/>
              <w:right w:val="outset" w:sz="6" w:space="0" w:color="auto"/>
            </w:tcBorders>
            <w:vAlign w:val="center"/>
          </w:tcPr>
          <w:p w:rsidR="00996681" w:rsidRDefault="00996681">
            <w:pPr>
              <w:jc w:val="left"/>
              <w:rPr>
                <w:rFonts w:ascii="宋体" w:hAnsi="宋体" w:cs="宋体"/>
              </w:rPr>
            </w:pPr>
          </w:p>
        </w:tc>
        <w:tc>
          <w:tcPr>
            <w:tcW w:w="2337" w:type="dxa"/>
            <w:tcBorders>
              <w:top w:val="outset" w:sz="6" w:space="0" w:color="auto"/>
              <w:left w:val="outset" w:sz="6" w:space="0" w:color="auto"/>
              <w:bottom w:val="outset" w:sz="6" w:space="0" w:color="auto"/>
              <w:right w:val="outset" w:sz="6" w:space="0" w:color="auto"/>
            </w:tcBorders>
            <w:vAlign w:val="center"/>
          </w:tcPr>
          <w:p w:rsidR="00996681" w:rsidRDefault="00996681" w:rsidP="00FC4917">
            <w:pPr>
              <w:snapToGrid w:val="0"/>
              <w:ind w:firstLineChars="65" w:firstLine="136"/>
              <w:jc w:val="center"/>
              <w:rPr>
                <w:rFonts w:ascii="宋体" w:hAnsi="宋体" w:cs="宋体"/>
              </w:rPr>
            </w:pPr>
            <w:r>
              <w:rPr>
                <w:rFonts w:ascii="宋体" w:hAnsi="宋体" w:cs="宋体" w:hint="eastAsia"/>
              </w:rPr>
              <w:t>投标人的组织机构</w:t>
            </w:r>
          </w:p>
        </w:tc>
        <w:tc>
          <w:tcPr>
            <w:tcW w:w="5521" w:type="dxa"/>
            <w:tcBorders>
              <w:top w:val="outset" w:sz="6" w:space="0" w:color="auto"/>
              <w:left w:val="outset" w:sz="6" w:space="0" w:color="auto"/>
              <w:bottom w:val="outset" w:sz="6" w:space="0" w:color="auto"/>
              <w:right w:val="outset" w:sz="6" w:space="0" w:color="auto"/>
            </w:tcBorders>
            <w:vAlign w:val="center"/>
          </w:tcPr>
          <w:p w:rsidR="00996681" w:rsidRDefault="00996681" w:rsidP="00FC4917">
            <w:pPr>
              <w:snapToGrid w:val="0"/>
              <w:ind w:leftChars="50" w:left="105" w:rightChars="50" w:right="105"/>
              <w:jc w:val="left"/>
              <w:rPr>
                <w:rFonts w:ascii="宋体" w:hAnsi="宋体" w:cs="宋体"/>
              </w:rPr>
            </w:pPr>
            <w:r>
              <w:rPr>
                <w:rFonts w:ascii="宋体" w:hAnsi="宋体" w:cs="宋体" w:hint="eastAsia"/>
              </w:rPr>
              <w:t>投标人必须具备独立法人资格，不得以分支机构名义参加投标，投标人名称、组织机构必须在投标文件中体现一致</w:t>
            </w:r>
            <w:r>
              <w:rPr>
                <w:rFonts w:ascii="宋体" w:hAnsi="宋体" w:cs="宋体" w:hint="eastAsia"/>
                <w:szCs w:val="21"/>
              </w:rPr>
              <w:t>。</w:t>
            </w:r>
          </w:p>
        </w:tc>
      </w:tr>
      <w:tr w:rsidR="00996681" w:rsidTr="00FC4917">
        <w:trPr>
          <w:trHeight w:val="624"/>
        </w:trPr>
        <w:tc>
          <w:tcPr>
            <w:tcW w:w="1380" w:type="dxa"/>
            <w:vMerge/>
            <w:tcBorders>
              <w:top w:val="outset" w:sz="6" w:space="0" w:color="auto"/>
              <w:left w:val="outset" w:sz="6" w:space="0" w:color="auto"/>
              <w:bottom w:val="outset" w:sz="6" w:space="0" w:color="auto"/>
              <w:right w:val="outset" w:sz="6" w:space="0" w:color="auto"/>
            </w:tcBorders>
            <w:vAlign w:val="center"/>
          </w:tcPr>
          <w:p w:rsidR="00996681" w:rsidRDefault="00996681">
            <w:pPr>
              <w:jc w:val="left"/>
              <w:rPr>
                <w:rFonts w:ascii="宋体" w:hAnsi="宋体" w:cs="宋体"/>
              </w:rPr>
            </w:pPr>
          </w:p>
        </w:tc>
        <w:tc>
          <w:tcPr>
            <w:tcW w:w="2337" w:type="dxa"/>
            <w:tcBorders>
              <w:top w:val="outset" w:sz="6" w:space="0" w:color="auto"/>
              <w:left w:val="outset" w:sz="6" w:space="0" w:color="auto"/>
              <w:bottom w:val="outset" w:sz="6" w:space="0" w:color="auto"/>
              <w:right w:val="outset" w:sz="6" w:space="0" w:color="auto"/>
            </w:tcBorders>
            <w:vAlign w:val="center"/>
          </w:tcPr>
          <w:p w:rsidR="00996681" w:rsidRDefault="00996681" w:rsidP="00FC4917">
            <w:pPr>
              <w:snapToGrid w:val="0"/>
              <w:ind w:firstLineChars="65" w:firstLine="136"/>
              <w:jc w:val="center"/>
              <w:rPr>
                <w:rFonts w:ascii="宋体" w:hAnsi="宋体" w:cs="宋体"/>
              </w:rPr>
            </w:pPr>
            <w:r>
              <w:rPr>
                <w:rFonts w:ascii="宋体" w:hAnsi="宋体" w:cs="宋体" w:hint="eastAsia"/>
              </w:rPr>
              <w:t>投标报价</w:t>
            </w:r>
          </w:p>
        </w:tc>
        <w:tc>
          <w:tcPr>
            <w:tcW w:w="5521" w:type="dxa"/>
            <w:tcBorders>
              <w:top w:val="outset" w:sz="6" w:space="0" w:color="auto"/>
              <w:left w:val="outset" w:sz="6" w:space="0" w:color="auto"/>
              <w:bottom w:val="outset" w:sz="6" w:space="0" w:color="auto"/>
              <w:right w:val="outset" w:sz="6" w:space="0" w:color="auto"/>
            </w:tcBorders>
            <w:vAlign w:val="center"/>
          </w:tcPr>
          <w:p w:rsidR="00996681" w:rsidRDefault="00996681" w:rsidP="00FC4917">
            <w:pPr>
              <w:snapToGrid w:val="0"/>
              <w:ind w:leftChars="50" w:left="105" w:rightChars="50" w:right="105"/>
              <w:rPr>
                <w:rFonts w:ascii="宋体" w:hAnsi="宋体" w:cs="宋体"/>
              </w:rPr>
            </w:pPr>
            <w:r>
              <w:rPr>
                <w:rFonts w:ascii="宋体" w:hAnsi="宋体" w:cs="宋体" w:hint="eastAsia"/>
              </w:rPr>
              <w:t>不得超过本工程的最高投标限价，否则按无效标处理。</w:t>
            </w:r>
          </w:p>
        </w:tc>
      </w:tr>
      <w:tr w:rsidR="00996681" w:rsidTr="00FC4917">
        <w:trPr>
          <w:trHeight w:val="624"/>
        </w:trPr>
        <w:tc>
          <w:tcPr>
            <w:tcW w:w="1380" w:type="dxa"/>
            <w:vMerge/>
            <w:tcBorders>
              <w:top w:val="outset" w:sz="6" w:space="0" w:color="auto"/>
              <w:left w:val="outset" w:sz="6" w:space="0" w:color="auto"/>
              <w:bottom w:val="outset" w:sz="6" w:space="0" w:color="auto"/>
              <w:right w:val="outset" w:sz="6" w:space="0" w:color="auto"/>
            </w:tcBorders>
            <w:vAlign w:val="center"/>
          </w:tcPr>
          <w:p w:rsidR="00996681" w:rsidRDefault="00996681">
            <w:pPr>
              <w:jc w:val="left"/>
              <w:rPr>
                <w:rFonts w:ascii="宋体" w:hAnsi="宋体" w:cs="宋体"/>
              </w:rPr>
            </w:pPr>
          </w:p>
        </w:tc>
        <w:tc>
          <w:tcPr>
            <w:tcW w:w="2337" w:type="dxa"/>
            <w:tcBorders>
              <w:top w:val="outset" w:sz="6" w:space="0" w:color="auto"/>
              <w:left w:val="outset" w:sz="6" w:space="0" w:color="auto"/>
              <w:bottom w:val="outset" w:sz="6" w:space="0" w:color="auto"/>
              <w:right w:val="outset" w:sz="6" w:space="0" w:color="auto"/>
            </w:tcBorders>
            <w:vAlign w:val="center"/>
          </w:tcPr>
          <w:p w:rsidR="00996681" w:rsidRDefault="00996681" w:rsidP="00FC4917">
            <w:pPr>
              <w:snapToGrid w:val="0"/>
              <w:ind w:firstLineChars="65" w:firstLine="136"/>
              <w:jc w:val="center"/>
              <w:rPr>
                <w:rFonts w:ascii="宋体" w:hAnsi="宋体" w:cs="宋体"/>
              </w:rPr>
            </w:pPr>
            <w:r>
              <w:rPr>
                <w:rFonts w:ascii="宋体" w:hAnsi="宋体" w:cs="宋体" w:hint="eastAsia"/>
              </w:rPr>
              <w:t>投标工期</w:t>
            </w:r>
          </w:p>
        </w:tc>
        <w:tc>
          <w:tcPr>
            <w:tcW w:w="5521" w:type="dxa"/>
            <w:tcBorders>
              <w:top w:val="outset" w:sz="6" w:space="0" w:color="auto"/>
              <w:left w:val="outset" w:sz="6" w:space="0" w:color="auto"/>
              <w:bottom w:val="outset" w:sz="6" w:space="0" w:color="auto"/>
              <w:right w:val="outset" w:sz="6" w:space="0" w:color="auto"/>
            </w:tcBorders>
            <w:vAlign w:val="center"/>
          </w:tcPr>
          <w:p w:rsidR="00996681" w:rsidRDefault="00996681" w:rsidP="00FC4917">
            <w:pPr>
              <w:snapToGrid w:val="0"/>
              <w:ind w:leftChars="50" w:left="105" w:rightChars="50" w:right="105"/>
              <w:jc w:val="left"/>
              <w:rPr>
                <w:rFonts w:ascii="宋体" w:hAnsi="宋体" w:cs="宋体"/>
              </w:rPr>
            </w:pPr>
            <w:r>
              <w:rPr>
                <w:rFonts w:ascii="宋体" w:hAnsi="宋体" w:cs="宋体" w:hint="eastAsia"/>
              </w:rPr>
              <w:t>不得超过本工程的招标工期，否则按否决其投标处理。</w:t>
            </w:r>
          </w:p>
        </w:tc>
      </w:tr>
      <w:tr w:rsidR="00996681" w:rsidTr="00FC4917">
        <w:trPr>
          <w:trHeight w:val="624"/>
        </w:trPr>
        <w:tc>
          <w:tcPr>
            <w:tcW w:w="1380" w:type="dxa"/>
            <w:vMerge/>
            <w:tcBorders>
              <w:top w:val="outset" w:sz="6" w:space="0" w:color="auto"/>
              <w:left w:val="outset" w:sz="6" w:space="0" w:color="auto"/>
              <w:bottom w:val="outset" w:sz="6" w:space="0" w:color="auto"/>
              <w:right w:val="outset" w:sz="6" w:space="0" w:color="auto"/>
            </w:tcBorders>
            <w:vAlign w:val="center"/>
          </w:tcPr>
          <w:p w:rsidR="00996681" w:rsidRDefault="00996681">
            <w:pPr>
              <w:jc w:val="left"/>
              <w:rPr>
                <w:rFonts w:ascii="宋体" w:hAnsi="宋体" w:cs="宋体"/>
              </w:rPr>
            </w:pPr>
          </w:p>
        </w:tc>
        <w:tc>
          <w:tcPr>
            <w:tcW w:w="2337" w:type="dxa"/>
            <w:tcBorders>
              <w:top w:val="outset" w:sz="6" w:space="0" w:color="auto"/>
              <w:left w:val="outset" w:sz="6" w:space="0" w:color="auto"/>
              <w:bottom w:val="outset" w:sz="6" w:space="0" w:color="auto"/>
              <w:right w:val="outset" w:sz="6" w:space="0" w:color="auto"/>
            </w:tcBorders>
            <w:vAlign w:val="center"/>
          </w:tcPr>
          <w:p w:rsidR="00996681" w:rsidRDefault="00996681" w:rsidP="00FC4917">
            <w:pPr>
              <w:snapToGrid w:val="0"/>
              <w:ind w:firstLineChars="65" w:firstLine="136"/>
              <w:jc w:val="center"/>
              <w:rPr>
                <w:rFonts w:ascii="宋体" w:hAnsi="宋体" w:cs="宋体"/>
              </w:rPr>
            </w:pPr>
            <w:r>
              <w:rPr>
                <w:rFonts w:ascii="宋体" w:hAnsi="宋体" w:cs="宋体" w:hint="eastAsia"/>
              </w:rPr>
              <w:t>盖章</w:t>
            </w:r>
          </w:p>
        </w:tc>
        <w:tc>
          <w:tcPr>
            <w:tcW w:w="5521" w:type="dxa"/>
            <w:tcBorders>
              <w:top w:val="outset" w:sz="6" w:space="0" w:color="auto"/>
              <w:left w:val="outset" w:sz="6" w:space="0" w:color="auto"/>
              <w:bottom w:val="outset" w:sz="6" w:space="0" w:color="auto"/>
              <w:right w:val="outset" w:sz="6" w:space="0" w:color="auto"/>
            </w:tcBorders>
            <w:vAlign w:val="center"/>
          </w:tcPr>
          <w:p w:rsidR="00996681" w:rsidRDefault="00996681" w:rsidP="00FC4917">
            <w:pPr>
              <w:pStyle w:val="TableParagraph"/>
              <w:snapToGrid w:val="0"/>
              <w:ind w:leftChars="50" w:left="105" w:rightChars="50" w:right="105"/>
              <w:rPr>
                <w:rFonts w:ascii="宋体" w:hAnsi="宋体" w:cs="宋体"/>
              </w:rPr>
            </w:pPr>
            <w:r>
              <w:rPr>
                <w:rFonts w:ascii="宋体" w:hAnsi="宋体" w:cs="宋体" w:hint="eastAsia"/>
              </w:rPr>
              <w:t>投标文件相应地方加盖单位公章（不得以投标专用章、分公司章等其他形式印章代替）及单位法定代表人或其投标文件签署的授权委托代理人签字或盖章，否则作否决其投标处理。</w:t>
            </w:r>
          </w:p>
        </w:tc>
      </w:tr>
    </w:tbl>
    <w:p w:rsidR="00996681" w:rsidRDefault="00996681">
      <w:pPr>
        <w:spacing w:after="100" w:afterAutospacing="1"/>
        <w:outlineLvl w:val="1"/>
        <w:rPr>
          <w:rFonts w:ascii="宋体" w:hAnsi="宋体" w:cs="宋体"/>
          <w:b/>
          <w:sz w:val="28"/>
          <w:szCs w:val="28"/>
        </w:rPr>
      </w:pPr>
      <w:r>
        <w:rPr>
          <w:rFonts w:ascii="宋体" w:hAnsi="宋体" w:cs="宋体" w:hint="eastAsia"/>
          <w:kern w:val="0"/>
          <w:sz w:val="30"/>
          <w:szCs w:val="30"/>
        </w:rPr>
        <w:br w:type="page"/>
      </w:r>
      <w:bookmarkStart w:id="157" w:name="_Toc1138"/>
      <w:bookmarkStart w:id="158" w:name="_Toc83237081"/>
      <w:r>
        <w:rPr>
          <w:rFonts w:ascii="宋体" w:hAnsi="宋体" w:cs="宋体" w:hint="eastAsia"/>
          <w:b/>
          <w:sz w:val="28"/>
          <w:szCs w:val="28"/>
        </w:rPr>
        <w:lastRenderedPageBreak/>
        <w:t>1. 评标方法</w:t>
      </w:r>
      <w:bookmarkEnd w:id="157"/>
      <w:bookmarkEnd w:id="158"/>
    </w:p>
    <w:p w:rsidR="00996681" w:rsidRDefault="00996681">
      <w:pPr>
        <w:pStyle w:val="CM52"/>
        <w:spacing w:line="360" w:lineRule="auto"/>
        <w:ind w:firstLineChars="200" w:firstLine="420"/>
        <w:jc w:val="both"/>
        <w:rPr>
          <w:rFonts w:hAnsi="宋体" w:cs="宋体"/>
          <w:sz w:val="21"/>
          <w:szCs w:val="21"/>
        </w:rPr>
      </w:pPr>
      <w:r>
        <w:rPr>
          <w:rFonts w:hAnsi="宋体" w:cs="宋体" w:hint="eastAsia"/>
          <w:sz w:val="21"/>
          <w:szCs w:val="21"/>
        </w:rPr>
        <w:t>本次评标采用综合评估法</w:t>
      </w:r>
      <w:r>
        <w:rPr>
          <w:rFonts w:hAnsi="宋体" w:cs="宋体" w:hint="eastAsia"/>
          <w:spacing w:val="-11"/>
        </w:rPr>
        <w:t>。</w:t>
      </w:r>
      <w:r w:rsidR="008739D1">
        <w:rPr>
          <w:rFonts w:hAnsi="宋体" w:cs="宋体" w:hint="eastAsia"/>
          <w:sz w:val="21"/>
          <w:szCs w:val="21"/>
        </w:rPr>
        <w:t>评标小组</w:t>
      </w:r>
      <w:r>
        <w:rPr>
          <w:rFonts w:hAnsi="宋体" w:cs="宋体" w:hint="eastAsia"/>
          <w:sz w:val="21"/>
          <w:szCs w:val="21"/>
        </w:rPr>
        <w:t>对满足招标文件实质要求的投标文件，按照经评审的综合得分由高到低的顺序推荐中标候选人。经评审的投标价得分相等时，投标报价低的优先；投标报价也相等的，通过在既定范围内随机抽取数字号码球的方式（号码数值大者优先）确定中标候选人。</w:t>
      </w:r>
    </w:p>
    <w:p w:rsidR="00996681" w:rsidRDefault="00996681">
      <w:pPr>
        <w:spacing w:after="100" w:afterAutospacing="1"/>
        <w:outlineLvl w:val="1"/>
        <w:rPr>
          <w:rFonts w:ascii="宋体" w:hAnsi="宋体" w:cs="宋体"/>
          <w:b/>
          <w:sz w:val="28"/>
          <w:szCs w:val="28"/>
        </w:rPr>
      </w:pPr>
      <w:bookmarkStart w:id="159" w:name="_Toc26485"/>
      <w:bookmarkStart w:id="160" w:name="_Toc83237082"/>
      <w:r>
        <w:rPr>
          <w:rFonts w:ascii="宋体" w:hAnsi="宋体" w:cs="宋体" w:hint="eastAsia"/>
          <w:b/>
          <w:sz w:val="28"/>
          <w:szCs w:val="28"/>
        </w:rPr>
        <w:t>2. 评标程序</w:t>
      </w:r>
      <w:bookmarkEnd w:id="159"/>
      <w:bookmarkEnd w:id="160"/>
    </w:p>
    <w:p w:rsidR="00996681" w:rsidRDefault="00996681">
      <w:pPr>
        <w:tabs>
          <w:tab w:val="left" w:pos="0"/>
        </w:tabs>
        <w:spacing w:line="440" w:lineRule="exact"/>
        <w:rPr>
          <w:rFonts w:ascii="宋体" w:hAnsi="宋体" w:cs="宋体"/>
          <w:b/>
          <w:szCs w:val="21"/>
        </w:rPr>
      </w:pPr>
      <w:r>
        <w:rPr>
          <w:rFonts w:ascii="宋体" w:hAnsi="宋体" w:cs="宋体" w:hint="eastAsia"/>
          <w:b/>
          <w:szCs w:val="21"/>
        </w:rPr>
        <w:t>2.1评标的一般程序为：</w:t>
      </w:r>
    </w:p>
    <w:p w:rsidR="00996681" w:rsidRDefault="00996681">
      <w:pPr>
        <w:snapToGrid w:val="0"/>
        <w:spacing w:line="440" w:lineRule="exact"/>
        <w:ind w:firstLineChars="200" w:firstLine="420"/>
        <w:rPr>
          <w:rFonts w:ascii="宋体" w:hAnsi="宋体" w:cs="宋体"/>
          <w:szCs w:val="21"/>
        </w:rPr>
      </w:pPr>
      <w:r>
        <w:rPr>
          <w:rFonts w:ascii="宋体" w:hAnsi="宋体" w:cs="宋体" w:hint="eastAsia"/>
          <w:szCs w:val="21"/>
        </w:rPr>
        <w:t>（1）熟悉招标文件和评标办法；</w:t>
      </w:r>
    </w:p>
    <w:p w:rsidR="00996681" w:rsidRDefault="00996681">
      <w:pPr>
        <w:snapToGrid w:val="0"/>
        <w:spacing w:line="440" w:lineRule="exact"/>
        <w:ind w:firstLineChars="200" w:firstLine="420"/>
        <w:rPr>
          <w:rFonts w:ascii="宋体" w:hAnsi="宋体" w:cs="宋体"/>
          <w:szCs w:val="21"/>
        </w:rPr>
      </w:pPr>
      <w:r>
        <w:rPr>
          <w:rFonts w:ascii="宋体" w:hAnsi="宋体" w:cs="宋体" w:hint="eastAsia"/>
          <w:szCs w:val="21"/>
        </w:rPr>
        <w:t>（2）有效投标文件报价界定、评标基准价、入围单位确定方法；</w:t>
      </w:r>
    </w:p>
    <w:p w:rsidR="00996681" w:rsidRDefault="00996681">
      <w:pPr>
        <w:snapToGrid w:val="0"/>
        <w:spacing w:line="440" w:lineRule="exact"/>
        <w:ind w:firstLineChars="200" w:firstLine="420"/>
        <w:rPr>
          <w:rFonts w:ascii="宋体" w:hAnsi="宋体" w:cs="宋体"/>
          <w:szCs w:val="21"/>
        </w:rPr>
      </w:pPr>
      <w:r>
        <w:rPr>
          <w:rFonts w:ascii="宋体" w:hAnsi="宋体" w:cs="宋体" w:hint="eastAsia"/>
          <w:szCs w:val="21"/>
        </w:rPr>
        <w:t>（3）投标人的资格审查；</w:t>
      </w:r>
    </w:p>
    <w:p w:rsidR="00996681" w:rsidRDefault="00996681">
      <w:pPr>
        <w:snapToGrid w:val="0"/>
        <w:spacing w:line="440" w:lineRule="exact"/>
        <w:ind w:firstLineChars="200" w:firstLine="420"/>
        <w:rPr>
          <w:rFonts w:ascii="宋体" w:hAnsi="宋体" w:cs="宋体"/>
          <w:szCs w:val="21"/>
        </w:rPr>
      </w:pPr>
      <w:r>
        <w:rPr>
          <w:rFonts w:ascii="宋体" w:hAnsi="宋体" w:cs="宋体" w:hint="eastAsia"/>
          <w:szCs w:val="21"/>
        </w:rPr>
        <w:t>（4）商务评审；</w:t>
      </w:r>
    </w:p>
    <w:p w:rsidR="00996681" w:rsidRDefault="00996681" w:rsidP="00A42EFE">
      <w:pPr>
        <w:snapToGrid w:val="0"/>
        <w:spacing w:line="440" w:lineRule="exact"/>
        <w:ind w:firstLineChars="300" w:firstLine="630"/>
        <w:rPr>
          <w:rFonts w:ascii="宋体" w:hAnsi="宋体" w:cs="宋体"/>
          <w:szCs w:val="21"/>
        </w:rPr>
      </w:pPr>
      <w:r>
        <w:rPr>
          <w:rFonts w:ascii="宋体" w:hAnsi="宋体" w:cs="宋体" w:hint="eastAsia"/>
          <w:szCs w:val="21"/>
        </w:rPr>
        <w:t>（4.1）投标文件的符合性审查；</w:t>
      </w:r>
    </w:p>
    <w:p w:rsidR="00996681" w:rsidRDefault="00996681" w:rsidP="00A42EFE">
      <w:pPr>
        <w:snapToGrid w:val="0"/>
        <w:spacing w:line="440" w:lineRule="exact"/>
        <w:ind w:firstLineChars="300" w:firstLine="630"/>
        <w:rPr>
          <w:rFonts w:ascii="宋体" w:hAnsi="宋体" w:cs="宋体"/>
          <w:szCs w:val="21"/>
        </w:rPr>
      </w:pPr>
      <w:r>
        <w:rPr>
          <w:rFonts w:ascii="宋体" w:hAnsi="宋体" w:cs="宋体" w:hint="eastAsia"/>
          <w:szCs w:val="21"/>
        </w:rPr>
        <w:t>（4.2）投标文件的详细评审；</w:t>
      </w:r>
    </w:p>
    <w:p w:rsidR="00996681" w:rsidRDefault="00996681">
      <w:pPr>
        <w:snapToGrid w:val="0"/>
        <w:spacing w:line="440" w:lineRule="exact"/>
        <w:ind w:firstLineChars="200" w:firstLine="420"/>
        <w:rPr>
          <w:rFonts w:ascii="宋体" w:hAnsi="宋体" w:cs="宋体"/>
          <w:szCs w:val="21"/>
        </w:rPr>
      </w:pPr>
      <w:r>
        <w:rPr>
          <w:rFonts w:ascii="宋体" w:hAnsi="宋体" w:cs="宋体" w:hint="eastAsia"/>
          <w:szCs w:val="21"/>
        </w:rPr>
        <w:t>（5）必要时对投标文件中的问题进行书面询标。</w:t>
      </w:r>
    </w:p>
    <w:p w:rsidR="00996681" w:rsidRDefault="00996681">
      <w:pPr>
        <w:snapToGrid w:val="0"/>
        <w:spacing w:line="440" w:lineRule="exact"/>
        <w:ind w:firstLineChars="200" w:firstLine="420"/>
        <w:rPr>
          <w:rFonts w:ascii="宋体" w:hAnsi="宋体" w:cs="宋体"/>
          <w:szCs w:val="21"/>
        </w:rPr>
      </w:pPr>
      <w:r>
        <w:rPr>
          <w:rFonts w:ascii="宋体" w:hAnsi="宋体" w:cs="宋体" w:hint="eastAsia"/>
          <w:szCs w:val="21"/>
        </w:rPr>
        <w:t>（6）根据评标办法对投标文件进行排序；</w:t>
      </w:r>
    </w:p>
    <w:p w:rsidR="00996681" w:rsidRDefault="00996681">
      <w:pPr>
        <w:snapToGrid w:val="0"/>
        <w:spacing w:line="440" w:lineRule="exact"/>
        <w:ind w:firstLineChars="200" w:firstLine="420"/>
        <w:rPr>
          <w:rFonts w:ascii="宋体" w:hAnsi="宋体" w:cs="宋体"/>
          <w:szCs w:val="21"/>
        </w:rPr>
      </w:pPr>
      <w:r>
        <w:rPr>
          <w:rFonts w:ascii="宋体" w:hAnsi="宋体" w:cs="宋体" w:hint="eastAsia"/>
          <w:szCs w:val="21"/>
        </w:rPr>
        <w:t>（7）完成评标报告，推荐中标候选人。</w:t>
      </w:r>
    </w:p>
    <w:p w:rsidR="00996681" w:rsidRDefault="00996681" w:rsidP="000F6566">
      <w:pPr>
        <w:spacing w:after="100" w:afterAutospacing="1"/>
        <w:outlineLvl w:val="1"/>
        <w:rPr>
          <w:rFonts w:ascii="宋体" w:hAnsi="宋体" w:cs="宋体"/>
          <w:b/>
          <w:sz w:val="28"/>
          <w:szCs w:val="28"/>
        </w:rPr>
      </w:pPr>
      <w:bookmarkStart w:id="161" w:name="_Toc15477"/>
      <w:bookmarkStart w:id="162" w:name="_Toc1206"/>
      <w:bookmarkStart w:id="163" w:name="_Toc83237083"/>
      <w:r>
        <w:rPr>
          <w:rFonts w:ascii="宋体" w:hAnsi="宋体" w:cs="宋体" w:hint="eastAsia"/>
          <w:b/>
          <w:sz w:val="28"/>
          <w:szCs w:val="28"/>
        </w:rPr>
        <w:t>3. 评标</w:t>
      </w:r>
      <w:bookmarkEnd w:id="161"/>
      <w:bookmarkEnd w:id="162"/>
      <w:bookmarkEnd w:id="163"/>
    </w:p>
    <w:p w:rsidR="00996681" w:rsidRDefault="00996681">
      <w:pPr>
        <w:tabs>
          <w:tab w:val="left" w:pos="0"/>
        </w:tabs>
        <w:spacing w:line="440" w:lineRule="exact"/>
        <w:outlineLvl w:val="2"/>
        <w:rPr>
          <w:rFonts w:ascii="宋体" w:hAnsi="宋体" w:cs="宋体"/>
          <w:b/>
          <w:szCs w:val="21"/>
        </w:rPr>
      </w:pPr>
      <w:r>
        <w:rPr>
          <w:rFonts w:ascii="宋体" w:hAnsi="宋体" w:cs="宋体" w:hint="eastAsia"/>
          <w:b/>
          <w:szCs w:val="21"/>
        </w:rPr>
        <w:t xml:space="preserve">3.1 </w:t>
      </w:r>
      <w:r w:rsidR="008739D1">
        <w:rPr>
          <w:rFonts w:ascii="宋体" w:hAnsi="宋体" w:cs="宋体" w:hint="eastAsia"/>
          <w:b/>
          <w:szCs w:val="21"/>
        </w:rPr>
        <w:t>评标小组</w:t>
      </w:r>
      <w:r>
        <w:rPr>
          <w:rFonts w:ascii="宋体" w:hAnsi="宋体" w:cs="宋体" w:hint="eastAsia"/>
          <w:b/>
          <w:szCs w:val="21"/>
        </w:rPr>
        <w:t>与评标</w:t>
      </w:r>
    </w:p>
    <w:p w:rsidR="00996681" w:rsidRDefault="008739D1" w:rsidP="00C56FEC">
      <w:pPr>
        <w:snapToGrid w:val="0"/>
        <w:spacing w:line="440" w:lineRule="exact"/>
        <w:ind w:leftChars="200" w:left="477" w:hangingChars="27" w:hanging="57"/>
        <w:rPr>
          <w:rFonts w:ascii="宋体" w:hAnsi="宋体" w:cs="宋体"/>
          <w:szCs w:val="21"/>
        </w:rPr>
      </w:pPr>
      <w:r>
        <w:rPr>
          <w:rFonts w:ascii="宋体" w:hAnsi="宋体" w:cs="宋体" w:hint="eastAsia"/>
          <w:szCs w:val="21"/>
        </w:rPr>
        <w:t>评标小组</w:t>
      </w:r>
      <w:r w:rsidR="00996681">
        <w:rPr>
          <w:rFonts w:ascii="宋体" w:hAnsi="宋体" w:cs="宋体" w:hint="eastAsia"/>
          <w:szCs w:val="21"/>
        </w:rPr>
        <w:t>由招标人和监督部门依规组建，负责评标活动。</w:t>
      </w:r>
    </w:p>
    <w:p w:rsidR="00996681" w:rsidRDefault="00996681">
      <w:pPr>
        <w:tabs>
          <w:tab w:val="left" w:pos="0"/>
        </w:tabs>
        <w:spacing w:line="440" w:lineRule="exact"/>
        <w:outlineLvl w:val="2"/>
        <w:rPr>
          <w:rFonts w:ascii="宋体" w:hAnsi="宋体" w:cs="宋体"/>
          <w:b/>
          <w:szCs w:val="21"/>
        </w:rPr>
      </w:pPr>
      <w:r>
        <w:rPr>
          <w:rFonts w:ascii="宋体" w:hAnsi="宋体" w:cs="宋体" w:hint="eastAsia"/>
          <w:b/>
          <w:szCs w:val="21"/>
        </w:rPr>
        <w:t>3.2.评标过程的保密</w:t>
      </w:r>
    </w:p>
    <w:p w:rsidR="00996681" w:rsidRDefault="00996681">
      <w:pPr>
        <w:snapToGrid w:val="0"/>
        <w:spacing w:line="440" w:lineRule="exact"/>
        <w:ind w:firstLineChars="200" w:firstLine="420"/>
        <w:rPr>
          <w:rFonts w:ascii="宋体" w:hAnsi="宋体" w:cs="宋体"/>
          <w:szCs w:val="21"/>
        </w:rPr>
      </w:pPr>
      <w:r>
        <w:rPr>
          <w:rFonts w:ascii="宋体" w:hAnsi="宋体" w:cs="宋体" w:hint="eastAsia"/>
          <w:szCs w:val="21"/>
        </w:rPr>
        <w:t>3.2.1开标后，直到授予中标人合同为止，凡属于对投标文件的审查、澄清、评价和比较有关的资料及中标候选人的推荐情况，与评标有关的其他任何情况均严格保密。</w:t>
      </w:r>
    </w:p>
    <w:p w:rsidR="00996681" w:rsidRDefault="00996681">
      <w:pPr>
        <w:snapToGrid w:val="0"/>
        <w:spacing w:line="440" w:lineRule="exact"/>
        <w:ind w:firstLineChars="200" w:firstLine="420"/>
        <w:rPr>
          <w:rFonts w:ascii="宋体" w:hAnsi="宋体" w:cs="宋体"/>
          <w:szCs w:val="21"/>
        </w:rPr>
      </w:pPr>
      <w:r>
        <w:rPr>
          <w:rFonts w:ascii="宋体" w:hAnsi="宋体" w:cs="宋体" w:hint="eastAsia"/>
          <w:szCs w:val="21"/>
        </w:rPr>
        <w:t>3.2.2在投标文件的评审和比较、中标候选人推荐以及授予合同的过程中，投标人向招标人和评标小组施加影响的任何行为，都将会导致其投标被拒绝。</w:t>
      </w:r>
    </w:p>
    <w:p w:rsidR="00996681" w:rsidRDefault="00996681">
      <w:pPr>
        <w:snapToGrid w:val="0"/>
        <w:spacing w:line="440" w:lineRule="exact"/>
        <w:ind w:firstLineChars="200" w:firstLine="420"/>
        <w:rPr>
          <w:rFonts w:ascii="宋体" w:hAnsi="宋体" w:cs="宋体"/>
          <w:szCs w:val="21"/>
        </w:rPr>
      </w:pPr>
      <w:r>
        <w:rPr>
          <w:rFonts w:ascii="宋体" w:hAnsi="宋体" w:cs="宋体" w:hint="eastAsia"/>
          <w:szCs w:val="21"/>
        </w:rPr>
        <w:t>3.2.3中标人确定后，招标人不对未中标人就评标过程以及未能中标原因做出任何解释。未中标人不得向评标小组组成人员或其他有关人员索问评标过程的情况和材料。</w:t>
      </w:r>
    </w:p>
    <w:p w:rsidR="00996681" w:rsidRDefault="00996681">
      <w:pPr>
        <w:tabs>
          <w:tab w:val="left" w:pos="0"/>
        </w:tabs>
        <w:spacing w:line="440" w:lineRule="exact"/>
        <w:outlineLvl w:val="2"/>
        <w:rPr>
          <w:rFonts w:ascii="宋体" w:hAnsi="宋体" w:cs="宋体"/>
          <w:b/>
          <w:szCs w:val="21"/>
        </w:rPr>
      </w:pPr>
      <w:r>
        <w:rPr>
          <w:rFonts w:ascii="宋体" w:hAnsi="宋体" w:cs="宋体" w:hint="eastAsia"/>
          <w:b/>
          <w:szCs w:val="21"/>
        </w:rPr>
        <w:t>3.3.投标文件的澄清</w:t>
      </w:r>
    </w:p>
    <w:p w:rsidR="00996681" w:rsidRDefault="00996681">
      <w:pPr>
        <w:snapToGrid w:val="0"/>
        <w:spacing w:line="440" w:lineRule="exact"/>
        <w:ind w:firstLineChars="200" w:firstLine="420"/>
        <w:rPr>
          <w:rFonts w:ascii="宋体" w:hAnsi="宋体"/>
          <w:szCs w:val="21"/>
        </w:rPr>
      </w:pPr>
      <w:r>
        <w:rPr>
          <w:rFonts w:ascii="宋体" w:hAnsi="宋体" w:hint="eastAsia"/>
          <w:szCs w:val="21"/>
        </w:rPr>
        <w:t>3.3.1为有助于投标文件的审查、评价和比较，评标小组可以以书面形式要求投标人对投标文件含义不明确的内容作必要的澄清或说明，投标人应采用书面形式进行澄清或说明，但不得超出投标文件的范围或改变投标文件的实质性内容。凡属于评标小组在评标中发现的计算错误并进行核实的修改不在此列。</w:t>
      </w:r>
    </w:p>
    <w:p w:rsidR="00996681" w:rsidRDefault="00996681">
      <w:pPr>
        <w:snapToGrid w:val="0"/>
        <w:spacing w:line="440" w:lineRule="exact"/>
        <w:ind w:firstLineChars="200" w:firstLine="420"/>
        <w:rPr>
          <w:rFonts w:ascii="宋体" w:hAnsi="宋体"/>
          <w:szCs w:val="21"/>
        </w:rPr>
      </w:pPr>
      <w:r>
        <w:rPr>
          <w:rFonts w:ascii="宋体" w:hAnsi="宋体" w:hint="eastAsia"/>
          <w:bCs/>
          <w:szCs w:val="21"/>
        </w:rPr>
        <w:lastRenderedPageBreak/>
        <w:t>3.3.2</w:t>
      </w:r>
      <w:r>
        <w:rPr>
          <w:rFonts w:ascii="宋体" w:hAnsi="宋体" w:hint="eastAsia"/>
          <w:szCs w:val="21"/>
        </w:rPr>
        <w:t>投标人应确保其法定代表人（或委托代理人）在评标期间接受评标小组的询标，拒不按要求对投标文件进行澄清、说明或者补正的，评标小组将否决其投标。</w:t>
      </w:r>
    </w:p>
    <w:p w:rsidR="00996681" w:rsidRDefault="00996681">
      <w:pPr>
        <w:tabs>
          <w:tab w:val="left" w:pos="0"/>
        </w:tabs>
        <w:spacing w:line="440" w:lineRule="exact"/>
        <w:outlineLvl w:val="2"/>
        <w:rPr>
          <w:rFonts w:ascii="宋体" w:hAnsi="宋体" w:cs="宋体"/>
          <w:b/>
          <w:szCs w:val="21"/>
        </w:rPr>
      </w:pPr>
      <w:r>
        <w:rPr>
          <w:rFonts w:ascii="宋体" w:hAnsi="宋体" w:cs="宋体" w:hint="eastAsia"/>
          <w:b/>
          <w:szCs w:val="21"/>
        </w:rPr>
        <w:t>3.4.投标文件的评审、比较和否决</w:t>
      </w:r>
    </w:p>
    <w:p w:rsidR="00996681" w:rsidRDefault="00996681">
      <w:pPr>
        <w:spacing w:line="430" w:lineRule="exact"/>
        <w:ind w:firstLineChars="200" w:firstLine="422"/>
        <w:rPr>
          <w:rFonts w:ascii="宋体" w:hAnsi="宋体" w:cs="宋体"/>
          <w:b/>
          <w:szCs w:val="21"/>
        </w:rPr>
      </w:pPr>
      <w:r>
        <w:rPr>
          <w:rFonts w:ascii="宋体" w:hAnsi="宋体" w:cs="宋体" w:hint="eastAsia"/>
          <w:b/>
          <w:szCs w:val="21"/>
          <w:highlight w:val="white"/>
        </w:rPr>
        <w:t>3.4.1 评标程序及方法：本工程采用综合评估法，分四个阶段分别进行：第一阶段为</w:t>
      </w:r>
      <w:r>
        <w:rPr>
          <w:rFonts w:ascii="宋体" w:hAnsi="宋体" w:cs="仿宋_GB2312" w:hint="eastAsia"/>
          <w:b/>
          <w:kern w:val="0"/>
          <w:szCs w:val="21"/>
        </w:rPr>
        <w:t>商务标的评审</w:t>
      </w:r>
      <w:r>
        <w:rPr>
          <w:rFonts w:ascii="宋体" w:hAnsi="宋体" w:cs="宋体" w:hint="eastAsia"/>
          <w:b/>
          <w:szCs w:val="21"/>
          <w:highlight w:val="white"/>
        </w:rPr>
        <w:t>，第二阶段为投标文件的符合性审查，第三阶段为投标人的资格审查，第四阶段为商务标的详细评审。</w:t>
      </w:r>
    </w:p>
    <w:p w:rsidR="00996681" w:rsidRDefault="00996681">
      <w:pPr>
        <w:autoSpaceDE w:val="0"/>
        <w:autoSpaceDN w:val="0"/>
        <w:adjustRightInd w:val="0"/>
        <w:snapToGrid w:val="0"/>
        <w:spacing w:line="360" w:lineRule="exact"/>
        <w:ind w:firstLineChars="200" w:firstLine="422"/>
        <w:jc w:val="left"/>
        <w:outlineLvl w:val="3"/>
        <w:rPr>
          <w:rFonts w:ascii="宋体" w:hAnsi="宋体" w:cs="仿宋_GB2312"/>
          <w:b/>
          <w:kern w:val="0"/>
          <w:szCs w:val="21"/>
        </w:rPr>
      </w:pPr>
      <w:r>
        <w:rPr>
          <w:rFonts w:ascii="宋体" w:hAnsi="宋体" w:cs="仿宋_GB2312" w:hint="eastAsia"/>
          <w:b/>
          <w:kern w:val="0"/>
          <w:szCs w:val="21"/>
        </w:rPr>
        <w:t xml:space="preserve">3.4.2 </w:t>
      </w:r>
      <w:r>
        <w:rPr>
          <w:rFonts w:ascii="宋体" w:hAnsi="宋体" w:cs="宋体" w:hint="eastAsia"/>
          <w:b/>
          <w:szCs w:val="21"/>
        </w:rPr>
        <w:t>第一阶段为：</w:t>
      </w:r>
      <w:r>
        <w:rPr>
          <w:rFonts w:ascii="宋体" w:hAnsi="宋体" w:cs="仿宋_GB2312" w:hint="eastAsia"/>
          <w:b/>
          <w:kern w:val="0"/>
          <w:szCs w:val="21"/>
        </w:rPr>
        <w:t xml:space="preserve">商务标的评审 </w:t>
      </w:r>
    </w:p>
    <w:p w:rsidR="00996681" w:rsidRDefault="00996681">
      <w:pPr>
        <w:autoSpaceDE w:val="0"/>
        <w:autoSpaceDN w:val="0"/>
        <w:adjustRightInd w:val="0"/>
        <w:snapToGrid w:val="0"/>
        <w:spacing w:line="360" w:lineRule="exact"/>
        <w:ind w:firstLineChars="200" w:firstLine="420"/>
        <w:jc w:val="left"/>
        <w:rPr>
          <w:rFonts w:ascii="宋体" w:hAnsi="宋体"/>
          <w:bCs/>
          <w:szCs w:val="21"/>
        </w:rPr>
      </w:pPr>
      <w:r>
        <w:rPr>
          <w:rFonts w:ascii="宋体" w:hAnsi="宋体" w:hint="eastAsia"/>
          <w:bCs/>
          <w:szCs w:val="21"/>
        </w:rPr>
        <w:t>3.4.2.1本工程设有最高投标限价，各投标人的投标报价不得高于本工程的最高投标限价，否则否决其投标。详见</w:t>
      </w:r>
      <w:r>
        <w:rPr>
          <w:rFonts w:ascii="宋体" w:hAnsi="宋体" w:cs="仿宋_GB2312" w:hint="eastAsia"/>
          <w:kern w:val="0"/>
          <w:szCs w:val="21"/>
        </w:rPr>
        <w:t>评标办法前附表。</w:t>
      </w:r>
    </w:p>
    <w:p w:rsidR="00996681" w:rsidRDefault="00996681">
      <w:pPr>
        <w:tabs>
          <w:tab w:val="left" w:pos="0"/>
        </w:tabs>
        <w:ind w:firstLineChars="200" w:firstLine="420"/>
        <w:rPr>
          <w:rFonts w:ascii="宋体" w:hAnsi="宋体"/>
          <w:szCs w:val="21"/>
        </w:rPr>
      </w:pPr>
      <w:r>
        <w:rPr>
          <w:rFonts w:ascii="宋体" w:hAnsi="宋体" w:hint="eastAsia"/>
          <w:bCs/>
          <w:szCs w:val="21"/>
        </w:rPr>
        <w:t>3.4.2.2</w:t>
      </w:r>
      <w:r>
        <w:rPr>
          <w:rFonts w:ascii="宋体" w:hAnsi="宋体" w:hint="eastAsia"/>
          <w:kern w:val="0"/>
          <w:szCs w:val="21"/>
        </w:rPr>
        <w:t>评标基准价</w:t>
      </w:r>
      <w:r>
        <w:rPr>
          <w:rFonts w:ascii="宋体" w:hAnsi="宋体" w:hint="eastAsia"/>
          <w:bCs/>
          <w:szCs w:val="21"/>
        </w:rPr>
        <w:t>计算方法：</w:t>
      </w:r>
      <w:r>
        <w:rPr>
          <w:rFonts w:ascii="宋体" w:hAnsi="宋体" w:cs="仿宋_GB2312" w:hint="eastAsia"/>
          <w:kern w:val="0"/>
          <w:szCs w:val="21"/>
        </w:rPr>
        <w:t>见评标办法前附表。</w:t>
      </w:r>
    </w:p>
    <w:p w:rsidR="00996681" w:rsidRDefault="00996681">
      <w:pPr>
        <w:widowControl/>
        <w:snapToGrid w:val="0"/>
        <w:spacing w:line="340" w:lineRule="exact"/>
        <w:ind w:firstLineChars="200" w:firstLine="420"/>
        <w:jc w:val="left"/>
        <w:rPr>
          <w:rFonts w:ascii="宋体" w:hAnsi="宋体" w:cs="仿宋_GB2312"/>
          <w:kern w:val="0"/>
          <w:szCs w:val="21"/>
        </w:rPr>
      </w:pPr>
      <w:r>
        <w:rPr>
          <w:rFonts w:ascii="宋体" w:hAnsi="宋体" w:cs="仿宋_GB2312" w:hint="eastAsia"/>
          <w:kern w:val="0"/>
          <w:szCs w:val="21"/>
        </w:rPr>
        <w:t>3.4.2.3商务标计分方法：见评标办法前附表。</w:t>
      </w:r>
    </w:p>
    <w:p w:rsidR="00996681" w:rsidRDefault="00996681">
      <w:pPr>
        <w:autoSpaceDE w:val="0"/>
        <w:autoSpaceDN w:val="0"/>
        <w:adjustRightInd w:val="0"/>
        <w:snapToGrid w:val="0"/>
        <w:spacing w:line="360" w:lineRule="exact"/>
        <w:ind w:firstLineChars="200" w:firstLine="420"/>
        <w:rPr>
          <w:rFonts w:ascii="宋体" w:hAnsi="宋体"/>
          <w:bCs/>
          <w:szCs w:val="21"/>
        </w:rPr>
      </w:pPr>
      <w:r>
        <w:rPr>
          <w:rFonts w:ascii="宋体" w:hAnsi="宋体" w:hint="eastAsia"/>
          <w:bCs/>
          <w:szCs w:val="21"/>
        </w:rPr>
        <w:t>3.4.2.4评审区间确定：</w:t>
      </w:r>
      <w:r>
        <w:rPr>
          <w:rFonts w:ascii="宋体" w:hAnsi="宋体" w:hint="eastAsia"/>
          <w:kern w:val="0"/>
          <w:szCs w:val="21"/>
        </w:rPr>
        <w:t>评审区间为投标报价得分排名由高至低排名取得分最高进入</w:t>
      </w:r>
      <w:r>
        <w:rPr>
          <w:rFonts w:ascii="宋体" w:hAnsi="宋体" w:hint="eastAsia"/>
          <w:bCs/>
          <w:szCs w:val="21"/>
        </w:rPr>
        <w:t>商务标</w:t>
      </w:r>
      <w:r>
        <w:rPr>
          <w:rFonts w:ascii="宋体" w:hAnsi="宋体" w:hint="eastAsia"/>
          <w:kern w:val="0"/>
          <w:szCs w:val="21"/>
        </w:rPr>
        <w:t>评审，</w:t>
      </w:r>
      <w:r>
        <w:rPr>
          <w:rFonts w:ascii="宋体" w:hAnsi="宋体" w:hint="eastAsia"/>
          <w:szCs w:val="21"/>
        </w:rPr>
        <w:t>若经评审出现不合格的，按</w:t>
      </w:r>
      <w:r>
        <w:rPr>
          <w:rFonts w:ascii="宋体" w:hAnsi="宋体" w:hint="eastAsia"/>
          <w:kern w:val="0"/>
          <w:szCs w:val="21"/>
        </w:rPr>
        <w:t>投标报价得分排名由高至低</w:t>
      </w:r>
      <w:r>
        <w:rPr>
          <w:rFonts w:ascii="宋体" w:hAnsi="宋体" w:hint="eastAsia"/>
          <w:szCs w:val="21"/>
        </w:rPr>
        <w:t>依次递补进行评审。若全部投标文件评审完毕时有效投标文件少于3家的时候，经</w:t>
      </w:r>
      <w:r w:rsidR="008739D1">
        <w:rPr>
          <w:rFonts w:ascii="宋体" w:hAnsi="宋体" w:hint="eastAsia"/>
          <w:szCs w:val="21"/>
        </w:rPr>
        <w:t>评标小组</w:t>
      </w:r>
      <w:r>
        <w:rPr>
          <w:rFonts w:ascii="宋体" w:hAnsi="宋体" w:hint="eastAsia"/>
          <w:szCs w:val="21"/>
        </w:rPr>
        <w:t>认定具有竞争效果的，</w:t>
      </w:r>
      <w:r w:rsidR="008739D1">
        <w:rPr>
          <w:rFonts w:ascii="宋体" w:hAnsi="宋体" w:hint="eastAsia"/>
          <w:szCs w:val="21"/>
        </w:rPr>
        <w:t>评标小组</w:t>
      </w:r>
      <w:r>
        <w:rPr>
          <w:rFonts w:ascii="宋体" w:hAnsi="宋体" w:hint="eastAsia"/>
          <w:szCs w:val="21"/>
        </w:rPr>
        <w:t>可以继续进行下一阶段的评审。</w:t>
      </w:r>
    </w:p>
    <w:p w:rsidR="00996681" w:rsidRDefault="00996681">
      <w:pPr>
        <w:spacing w:line="440" w:lineRule="exact"/>
        <w:ind w:firstLineChars="200" w:firstLine="422"/>
        <w:rPr>
          <w:rFonts w:ascii="宋体" w:hAnsi="宋体" w:cs="宋体"/>
          <w:b/>
          <w:bCs/>
          <w:szCs w:val="21"/>
        </w:rPr>
      </w:pPr>
      <w:r>
        <w:rPr>
          <w:rFonts w:ascii="宋体" w:hAnsi="宋体" w:cs="宋体" w:hint="eastAsia"/>
          <w:b/>
          <w:szCs w:val="21"/>
        </w:rPr>
        <w:t>3.4.3 第二阶段为：投标文件的符合性审查。</w:t>
      </w:r>
    </w:p>
    <w:p w:rsidR="00996681" w:rsidRDefault="00996681">
      <w:pPr>
        <w:spacing w:line="440" w:lineRule="exact"/>
        <w:ind w:firstLineChars="200" w:firstLine="422"/>
        <w:rPr>
          <w:rFonts w:ascii="宋体" w:hAnsi="宋体" w:cs="宋体"/>
          <w:b/>
        </w:rPr>
      </w:pPr>
      <w:r>
        <w:rPr>
          <w:rFonts w:ascii="宋体" w:hAnsi="宋体" w:cs="宋体" w:hint="eastAsia"/>
          <w:b/>
        </w:rPr>
        <w:t>投标文件如存在以下情况之一的，经</w:t>
      </w:r>
      <w:r w:rsidR="008739D1">
        <w:rPr>
          <w:rFonts w:ascii="宋体" w:hAnsi="宋体" w:cs="宋体" w:hint="eastAsia"/>
          <w:b/>
        </w:rPr>
        <w:t>评标小组</w:t>
      </w:r>
      <w:r>
        <w:rPr>
          <w:rFonts w:ascii="宋体" w:hAnsi="宋体" w:cs="宋体" w:hint="eastAsia"/>
          <w:b/>
        </w:rPr>
        <w:t>审核认定，其投标文件将作否决其投标处理：</w:t>
      </w:r>
    </w:p>
    <w:p w:rsidR="00996681" w:rsidRDefault="00996681">
      <w:pPr>
        <w:spacing w:line="440" w:lineRule="exact"/>
        <w:ind w:firstLineChars="200" w:firstLine="420"/>
        <w:rPr>
          <w:rFonts w:ascii="宋体" w:hAnsi="宋体" w:cs="宋体"/>
          <w:szCs w:val="21"/>
        </w:rPr>
      </w:pPr>
      <w:r>
        <w:rPr>
          <w:rFonts w:ascii="宋体" w:hAnsi="宋体" w:cs="宋体" w:hint="eastAsia"/>
          <w:szCs w:val="21"/>
        </w:rPr>
        <w:t>1）投标人的投标资格不满足国家有关规定的或招标文件、招标公告载明的投标资格条件；</w:t>
      </w:r>
    </w:p>
    <w:p w:rsidR="00996681" w:rsidRDefault="00996681">
      <w:pPr>
        <w:spacing w:line="440" w:lineRule="exact"/>
        <w:ind w:firstLineChars="200" w:firstLine="420"/>
        <w:rPr>
          <w:rFonts w:ascii="宋体" w:hAnsi="宋体" w:cs="宋体"/>
          <w:szCs w:val="21"/>
        </w:rPr>
      </w:pPr>
      <w:r>
        <w:rPr>
          <w:rFonts w:ascii="宋体" w:hAnsi="宋体" w:cs="宋体" w:hint="eastAsia"/>
          <w:szCs w:val="21"/>
        </w:rPr>
        <w:t>2）投标人的资质、人员等条件不满足招标文件载明的强制性要求的；</w:t>
      </w:r>
    </w:p>
    <w:p w:rsidR="00996681" w:rsidRDefault="00996681">
      <w:pPr>
        <w:spacing w:line="440" w:lineRule="exact"/>
        <w:ind w:firstLineChars="200" w:firstLine="420"/>
        <w:rPr>
          <w:rFonts w:ascii="宋体" w:hAnsi="宋体" w:cs="宋体"/>
          <w:szCs w:val="21"/>
        </w:rPr>
      </w:pPr>
      <w:r>
        <w:rPr>
          <w:rFonts w:ascii="宋体" w:hAnsi="宋体" w:cs="宋体" w:hint="eastAsia"/>
          <w:szCs w:val="21"/>
        </w:rPr>
        <w:t>3）被有关行政监督管理部门通报限制投标且在限制期内的；</w:t>
      </w:r>
    </w:p>
    <w:p w:rsidR="00996681" w:rsidRDefault="00996681">
      <w:pPr>
        <w:spacing w:line="440" w:lineRule="exact"/>
        <w:ind w:firstLineChars="200" w:firstLine="420"/>
        <w:rPr>
          <w:rFonts w:ascii="宋体" w:hAnsi="宋体" w:cs="宋体"/>
          <w:szCs w:val="21"/>
        </w:rPr>
      </w:pPr>
      <w:r>
        <w:rPr>
          <w:rFonts w:ascii="宋体" w:hAnsi="宋体" w:cs="宋体" w:hint="eastAsia"/>
          <w:szCs w:val="21"/>
        </w:rPr>
        <w:t>4）招标文件注明需要签署和盖章而未按要求签署和盖章的；</w:t>
      </w:r>
    </w:p>
    <w:p w:rsidR="00996681" w:rsidRDefault="00996681">
      <w:pPr>
        <w:spacing w:line="440" w:lineRule="exact"/>
        <w:ind w:firstLineChars="200" w:firstLine="420"/>
        <w:rPr>
          <w:rFonts w:ascii="宋体" w:hAnsi="宋体" w:cs="宋体"/>
          <w:szCs w:val="21"/>
        </w:rPr>
      </w:pPr>
      <w:r>
        <w:rPr>
          <w:rFonts w:ascii="宋体" w:hAnsi="宋体" w:cs="宋体" w:hint="eastAsia"/>
          <w:szCs w:val="21"/>
        </w:rPr>
        <w:t>5）投标文件载明的招标项目完成期限超过招标文件规定的期限的；</w:t>
      </w:r>
    </w:p>
    <w:p w:rsidR="00996681" w:rsidRDefault="00996681">
      <w:pPr>
        <w:spacing w:line="440" w:lineRule="exact"/>
        <w:ind w:firstLineChars="200" w:firstLine="420"/>
        <w:rPr>
          <w:rFonts w:ascii="宋体" w:hAnsi="宋体" w:cs="宋体"/>
          <w:szCs w:val="21"/>
        </w:rPr>
      </w:pPr>
      <w:r>
        <w:rPr>
          <w:rFonts w:ascii="宋体" w:hAnsi="宋体" w:cs="宋体" w:hint="eastAsia"/>
          <w:szCs w:val="21"/>
        </w:rPr>
        <w:t>6）投标文件附有招标人不能接受的条件的；</w:t>
      </w:r>
    </w:p>
    <w:p w:rsidR="00996681" w:rsidRDefault="00996681">
      <w:pPr>
        <w:spacing w:line="440" w:lineRule="exact"/>
        <w:ind w:firstLineChars="200" w:firstLine="420"/>
        <w:rPr>
          <w:rFonts w:ascii="宋体" w:hAnsi="宋体" w:cs="宋体"/>
          <w:szCs w:val="21"/>
        </w:rPr>
      </w:pPr>
      <w:r>
        <w:rPr>
          <w:rFonts w:ascii="宋体" w:hAnsi="宋体" w:cs="宋体" w:hint="eastAsia"/>
          <w:szCs w:val="21"/>
        </w:rPr>
        <w:t>7）投标人不以自己的名义或未按招标文件要求提供投标保证金或提供的投标保证金有缺陷而不能接受的；</w:t>
      </w:r>
    </w:p>
    <w:p w:rsidR="00996681" w:rsidRDefault="00996681">
      <w:pPr>
        <w:spacing w:line="440" w:lineRule="exact"/>
        <w:ind w:firstLineChars="200" w:firstLine="420"/>
        <w:rPr>
          <w:rFonts w:ascii="宋体" w:hAnsi="宋体" w:cs="宋体"/>
          <w:szCs w:val="21"/>
        </w:rPr>
      </w:pPr>
      <w:r>
        <w:rPr>
          <w:rFonts w:ascii="宋体" w:hAnsi="宋体" w:cs="宋体" w:hint="eastAsia"/>
          <w:szCs w:val="21"/>
        </w:rPr>
        <w:t>8）招标文件及法律、法规、规章规定的其它无效投标情况的。</w:t>
      </w:r>
    </w:p>
    <w:p w:rsidR="00996681" w:rsidRDefault="00996681">
      <w:pPr>
        <w:spacing w:line="440" w:lineRule="exact"/>
        <w:ind w:firstLineChars="200" w:firstLine="422"/>
        <w:rPr>
          <w:rFonts w:ascii="宋体" w:hAnsi="宋体" w:cs="宋体"/>
          <w:b/>
          <w:bCs/>
          <w:szCs w:val="21"/>
        </w:rPr>
      </w:pPr>
      <w:r>
        <w:rPr>
          <w:rFonts w:ascii="宋体" w:hAnsi="宋体" w:cs="宋体" w:hint="eastAsia"/>
          <w:b/>
          <w:bCs/>
          <w:szCs w:val="21"/>
        </w:rPr>
        <w:t>3.4.4 第三阶段为：投标人的资格审查。</w:t>
      </w:r>
    </w:p>
    <w:p w:rsidR="00996681" w:rsidRDefault="00996681">
      <w:pPr>
        <w:spacing w:line="440" w:lineRule="exact"/>
        <w:ind w:firstLineChars="200" w:firstLine="422"/>
        <w:rPr>
          <w:rFonts w:ascii="宋体" w:hAnsi="宋体" w:cs="宋体"/>
          <w:b/>
          <w:bCs/>
          <w:szCs w:val="21"/>
        </w:rPr>
      </w:pPr>
      <w:r>
        <w:rPr>
          <w:rFonts w:ascii="宋体" w:hAnsi="宋体" w:cs="宋体" w:hint="eastAsia"/>
          <w:b/>
          <w:bCs/>
          <w:szCs w:val="21"/>
        </w:rPr>
        <w:t>投标人必须满足下列资格审查的必要条件，凡不能满足下列必要条件之一的，其投标文件应当作否决其投标处理。</w:t>
      </w:r>
    </w:p>
    <w:p w:rsidR="00996681" w:rsidRDefault="00996681">
      <w:pPr>
        <w:spacing w:line="440" w:lineRule="exact"/>
        <w:ind w:firstLineChars="200" w:firstLine="420"/>
        <w:rPr>
          <w:rFonts w:ascii="宋体" w:hAnsi="宋体" w:cs="宋体"/>
          <w:szCs w:val="21"/>
        </w:rPr>
      </w:pPr>
      <w:r>
        <w:rPr>
          <w:rFonts w:ascii="宋体" w:hAnsi="宋体" w:cs="宋体" w:hint="eastAsia"/>
          <w:szCs w:val="21"/>
        </w:rPr>
        <w:t>通过资格审查的必要条件：</w:t>
      </w:r>
    </w:p>
    <w:p w:rsidR="00996681" w:rsidRDefault="00996681">
      <w:pPr>
        <w:spacing w:line="440" w:lineRule="exact"/>
        <w:ind w:firstLineChars="200" w:firstLine="420"/>
        <w:rPr>
          <w:rFonts w:ascii="宋体" w:hAnsi="宋体" w:cs="宋体"/>
          <w:szCs w:val="21"/>
        </w:rPr>
      </w:pPr>
      <w:r>
        <w:rPr>
          <w:rFonts w:ascii="宋体" w:hAnsi="宋体" w:cs="宋体" w:hint="eastAsia"/>
          <w:szCs w:val="21"/>
        </w:rPr>
        <w:t>（1）投标人的法人资格有效，注册经营范围符合要求，并提供相关证书；</w:t>
      </w:r>
    </w:p>
    <w:p w:rsidR="00996681" w:rsidRDefault="00996681">
      <w:pPr>
        <w:spacing w:line="440" w:lineRule="exact"/>
        <w:ind w:firstLineChars="200" w:firstLine="420"/>
        <w:rPr>
          <w:rFonts w:ascii="宋体" w:hAnsi="宋体" w:cs="宋体"/>
          <w:szCs w:val="21"/>
        </w:rPr>
      </w:pPr>
      <w:r>
        <w:rPr>
          <w:rFonts w:ascii="宋体" w:hAnsi="宋体" w:cs="宋体" w:hint="eastAsia"/>
          <w:szCs w:val="21"/>
        </w:rPr>
        <w:t>（2）投标人的资质等级符合要求，并提供建筑业企业资质证书；</w:t>
      </w:r>
    </w:p>
    <w:p w:rsidR="00D40C44" w:rsidRPr="002A58EF" w:rsidRDefault="00D40C44" w:rsidP="00D40C44">
      <w:pPr>
        <w:spacing w:line="440" w:lineRule="exact"/>
        <w:ind w:firstLineChars="200" w:firstLine="420"/>
        <w:rPr>
          <w:rFonts w:ascii="宋体" w:hAnsi="宋体" w:cs="宋体"/>
          <w:b/>
          <w:color w:val="FF0000"/>
          <w:szCs w:val="21"/>
        </w:rPr>
      </w:pPr>
      <w:r w:rsidRPr="003639F8">
        <w:rPr>
          <w:rFonts w:ascii="宋体" w:hAnsi="宋体" w:cs="宋体" w:hint="eastAsia"/>
          <w:color w:val="FF0000"/>
          <w:szCs w:val="21"/>
        </w:rPr>
        <w:t>（</w:t>
      </w:r>
      <w:r w:rsidRPr="003639F8">
        <w:rPr>
          <w:rFonts w:ascii="宋体" w:hAnsi="宋体" w:cs="宋体"/>
          <w:color w:val="FF0000"/>
          <w:szCs w:val="21"/>
        </w:rPr>
        <w:t>3</w:t>
      </w:r>
      <w:r w:rsidRPr="003639F8">
        <w:rPr>
          <w:rFonts w:ascii="宋体" w:hAnsi="宋体" w:cs="宋体" w:hint="eastAsia"/>
          <w:color w:val="FF0000"/>
          <w:szCs w:val="21"/>
        </w:rPr>
        <w:t>）</w:t>
      </w:r>
      <w:r w:rsidRPr="000E39A2">
        <w:rPr>
          <w:rFonts w:ascii="宋体" w:hAnsi="宋体" w:cs="宋体" w:hint="eastAsia"/>
          <w:color w:val="FF0000"/>
          <w:szCs w:val="21"/>
        </w:rPr>
        <w:t>①温州市三级资质企业以温州市住建局最新发布的《关于公布建筑业企业资质动态核查限</w:t>
      </w:r>
      <w:r w:rsidRPr="000E39A2">
        <w:rPr>
          <w:rFonts w:ascii="宋体" w:hAnsi="宋体" w:cs="宋体" w:hint="eastAsia"/>
          <w:color w:val="FF0000"/>
          <w:szCs w:val="21"/>
        </w:rPr>
        <w:lastRenderedPageBreak/>
        <w:t>期整改企业名单的公告》（查询网址 http://zjj.wenzhou.gov.cn/col/col1229463196/index.html）为准，被列入整改名单的企业，其投标无效；②温州市二级及以上资质企业、温州市外浙江省内企业以查询“浙江省建筑市场监管与诚信信息平台”（网址：http://223.4.65.131:8080/）“企业信息”-“注册人员”结果为准，投标人应当保持市政公用工程施工总承包叁级及以上资质，市政公用工程专业注册建造师合计不少于5人（含5人），否则其投标无效；③浙江省外企业以查询“全国建筑市场监管公共服务平台”（http://jzsc.mohurd.gov.cn/home）“建筑工程企业”-“注册人员”结果为准，投标人应当保持市政公用工程施工总承包叁级及以上资质，市政公用工程专业注册建造师合计不少于5人（含5人），否则其投标无效。</w:t>
      </w:r>
    </w:p>
    <w:p w:rsidR="00D40C44" w:rsidRPr="000E39A2" w:rsidRDefault="00D40C44" w:rsidP="00D40C44">
      <w:pPr>
        <w:spacing w:line="440" w:lineRule="exact"/>
        <w:ind w:firstLineChars="200" w:firstLine="420"/>
        <w:rPr>
          <w:rFonts w:ascii="宋体" w:hAnsi="宋体" w:cs="宋体"/>
          <w:color w:val="FF0000"/>
          <w:szCs w:val="21"/>
        </w:rPr>
      </w:pPr>
      <w:r w:rsidRPr="000E39A2">
        <w:rPr>
          <w:rFonts w:ascii="宋体" w:hAnsi="宋体" w:cs="宋体" w:hint="eastAsia"/>
          <w:color w:val="FF0000"/>
          <w:szCs w:val="21"/>
        </w:rPr>
        <w:t>注：以上核查信息以开标当日系统动态信息为准，核查以本工程要求的相应资质为准。</w:t>
      </w:r>
    </w:p>
    <w:p w:rsidR="00996681" w:rsidRDefault="00996681">
      <w:pPr>
        <w:spacing w:line="440" w:lineRule="exact"/>
        <w:ind w:firstLineChars="200" w:firstLine="420"/>
        <w:rPr>
          <w:rFonts w:ascii="宋体" w:hAnsi="宋体" w:cs="宋体"/>
          <w:szCs w:val="21"/>
        </w:rPr>
      </w:pPr>
      <w:r>
        <w:rPr>
          <w:rFonts w:ascii="宋体" w:hAnsi="宋体" w:cs="宋体" w:hint="eastAsia"/>
          <w:szCs w:val="21"/>
        </w:rPr>
        <w:t>（</w:t>
      </w:r>
      <w:r w:rsidR="00D40C44">
        <w:rPr>
          <w:rFonts w:ascii="宋体" w:hAnsi="宋体" w:cs="宋体"/>
          <w:szCs w:val="21"/>
        </w:rPr>
        <w:t>4</w:t>
      </w:r>
      <w:r>
        <w:rPr>
          <w:rFonts w:ascii="宋体" w:hAnsi="宋体" w:cs="宋体" w:hint="eastAsia"/>
          <w:szCs w:val="21"/>
        </w:rPr>
        <w:t>）投标人的安全生产许可证有效且无暂扣、吊销等情况，并提供安全生产许可证；</w:t>
      </w:r>
    </w:p>
    <w:p w:rsidR="00996681" w:rsidRDefault="00996681">
      <w:pPr>
        <w:spacing w:line="440" w:lineRule="exact"/>
        <w:ind w:firstLineChars="200" w:firstLine="420"/>
        <w:rPr>
          <w:rFonts w:ascii="宋体" w:hAnsi="宋体" w:cs="宋体"/>
          <w:szCs w:val="21"/>
        </w:rPr>
      </w:pPr>
      <w:r>
        <w:rPr>
          <w:rFonts w:ascii="宋体" w:hAnsi="宋体" w:cs="宋体" w:hint="eastAsia"/>
          <w:szCs w:val="21"/>
        </w:rPr>
        <w:t>（</w:t>
      </w:r>
      <w:r w:rsidR="00D40C44">
        <w:rPr>
          <w:rFonts w:ascii="宋体" w:hAnsi="宋体" w:cs="宋体"/>
          <w:szCs w:val="21"/>
        </w:rPr>
        <w:t>5</w:t>
      </w:r>
      <w:r>
        <w:rPr>
          <w:rFonts w:ascii="宋体" w:hAnsi="宋体" w:cs="宋体" w:hint="eastAsia"/>
          <w:szCs w:val="21"/>
        </w:rPr>
        <w:t>）投标人企业主要负责人安全生产任职资格符合要求，并提供企业法人代表、企业分管安全生产副经理“三类人员”A类证书（有效期内的企业分管安全生产副经理需提供任职文件）；</w:t>
      </w:r>
    </w:p>
    <w:p w:rsidR="00996681" w:rsidRDefault="00996681">
      <w:pPr>
        <w:spacing w:line="440" w:lineRule="exact"/>
        <w:ind w:firstLineChars="200" w:firstLine="420"/>
        <w:rPr>
          <w:rFonts w:ascii="宋体" w:hAnsi="宋体" w:cs="宋体"/>
          <w:szCs w:val="21"/>
        </w:rPr>
      </w:pPr>
      <w:r>
        <w:rPr>
          <w:rFonts w:ascii="宋体" w:hAnsi="宋体" w:cs="宋体" w:hint="eastAsia"/>
          <w:szCs w:val="21"/>
        </w:rPr>
        <w:t>（</w:t>
      </w:r>
      <w:r w:rsidR="00D40C44">
        <w:rPr>
          <w:rFonts w:ascii="宋体" w:hAnsi="宋体" w:cs="宋体"/>
          <w:szCs w:val="21"/>
        </w:rPr>
        <w:t>6</w:t>
      </w:r>
      <w:r>
        <w:rPr>
          <w:rFonts w:ascii="宋体" w:hAnsi="宋体" w:cs="宋体" w:hint="eastAsia"/>
          <w:szCs w:val="21"/>
        </w:rPr>
        <w:t>）注册建造师资质等级和安全生产任职资格符合要求，并提供相关证书和“三类人员”B类证书；</w:t>
      </w:r>
    </w:p>
    <w:p w:rsidR="00996681" w:rsidRDefault="00996681">
      <w:pPr>
        <w:spacing w:line="440" w:lineRule="exact"/>
        <w:ind w:firstLineChars="200" w:firstLine="420"/>
        <w:rPr>
          <w:rFonts w:ascii="宋体" w:hAnsi="宋体" w:cs="宋体"/>
          <w:szCs w:val="21"/>
        </w:rPr>
      </w:pPr>
      <w:r>
        <w:rPr>
          <w:rFonts w:ascii="宋体" w:hAnsi="宋体" w:cs="宋体" w:hint="eastAsia"/>
          <w:szCs w:val="21"/>
        </w:rPr>
        <w:t>（</w:t>
      </w:r>
      <w:r w:rsidR="00D40C44">
        <w:rPr>
          <w:rFonts w:ascii="宋体" w:hAnsi="宋体" w:cs="宋体"/>
          <w:szCs w:val="21"/>
        </w:rPr>
        <w:t>7</w:t>
      </w:r>
      <w:r>
        <w:rPr>
          <w:rFonts w:ascii="宋体" w:hAnsi="宋体" w:cs="宋体" w:hint="eastAsia"/>
          <w:szCs w:val="21"/>
        </w:rPr>
        <w:t>）现场安全生产专职管理人员数量符合要求，并提供“三类人员”C类证书；</w:t>
      </w:r>
    </w:p>
    <w:p w:rsidR="00996681" w:rsidRDefault="00996681">
      <w:pPr>
        <w:spacing w:line="440" w:lineRule="exact"/>
        <w:ind w:firstLineChars="200" w:firstLine="420"/>
        <w:rPr>
          <w:rFonts w:ascii="宋体" w:hAnsi="宋体" w:cs="宋体"/>
          <w:szCs w:val="21"/>
        </w:rPr>
      </w:pPr>
      <w:r>
        <w:rPr>
          <w:rFonts w:ascii="宋体" w:hAnsi="宋体" w:cs="宋体" w:hint="eastAsia"/>
          <w:szCs w:val="21"/>
        </w:rPr>
        <w:t>（</w:t>
      </w:r>
      <w:r w:rsidR="00D40C44">
        <w:rPr>
          <w:rFonts w:ascii="宋体" w:hAnsi="宋体" w:cs="宋体"/>
          <w:szCs w:val="21"/>
        </w:rPr>
        <w:t>8</w:t>
      </w:r>
      <w:r>
        <w:rPr>
          <w:rFonts w:ascii="宋体" w:hAnsi="宋体" w:cs="宋体" w:hint="eastAsia"/>
          <w:szCs w:val="21"/>
        </w:rPr>
        <w:t>）技术负责人职称符合要求【</w:t>
      </w:r>
      <w:r w:rsidR="00F03732">
        <w:rPr>
          <w:rFonts w:ascii="宋体" w:hAnsi="宋体" w:cs="宋体" w:hint="eastAsia"/>
          <w:szCs w:val="21"/>
        </w:rPr>
        <w:t>园林绿化相关专业</w:t>
      </w:r>
      <w:r>
        <w:rPr>
          <w:rFonts w:ascii="宋体" w:hAnsi="宋体" w:cs="宋体" w:hint="eastAsia"/>
          <w:szCs w:val="21"/>
        </w:rPr>
        <w:t>中级及以上，职称证书上无标注单位或所标注单位与投标人不符，须出具在投标单位参保的社保证明（</w:t>
      </w:r>
      <w:r>
        <w:rPr>
          <w:rFonts w:ascii="宋体" w:hAnsi="宋体" w:cs="宋体" w:hint="eastAsia"/>
          <w:b/>
          <w:bCs/>
          <w:szCs w:val="21"/>
          <w:u w:val="single"/>
        </w:rPr>
        <w:t>社保证明须在投标截止时间前六个月内，连续缴费三个月及以上且已到账方有效，若投标施工企业注册成立时间不足六个月的，则须提供该施工企业注册成立至投标截止日期期间内的已到账有效社保证明，若项目技术负责人达到法定退休年龄且年龄不超过65周岁的须出具有效的公司聘用劳动合同</w:t>
      </w:r>
      <w:r>
        <w:rPr>
          <w:rFonts w:ascii="宋体" w:hAnsi="宋体" w:cs="宋体" w:hint="eastAsia"/>
          <w:szCs w:val="21"/>
        </w:rPr>
        <w:t>）</w:t>
      </w:r>
      <w:r>
        <w:rPr>
          <w:rFonts w:ascii="宋体" w:hAnsi="宋体" w:cs="宋体" w:hint="eastAsia"/>
          <w:b/>
          <w:szCs w:val="21"/>
        </w:rPr>
        <w:t>】</w:t>
      </w:r>
      <w:r>
        <w:rPr>
          <w:rFonts w:ascii="宋体" w:hAnsi="宋体" w:cs="宋体" w:hint="eastAsia"/>
          <w:szCs w:val="21"/>
        </w:rPr>
        <w:t xml:space="preserve">； </w:t>
      </w:r>
    </w:p>
    <w:p w:rsidR="00996681" w:rsidRDefault="00996681">
      <w:pPr>
        <w:spacing w:line="440" w:lineRule="exact"/>
        <w:ind w:firstLineChars="200" w:firstLine="420"/>
        <w:rPr>
          <w:rFonts w:ascii="宋体" w:hAnsi="宋体" w:cs="宋体"/>
          <w:szCs w:val="21"/>
        </w:rPr>
      </w:pPr>
      <w:r>
        <w:rPr>
          <w:rFonts w:ascii="宋体" w:hAnsi="宋体" w:cs="宋体" w:hint="eastAsia"/>
          <w:szCs w:val="21"/>
        </w:rPr>
        <w:t>（</w:t>
      </w:r>
      <w:r w:rsidR="00D40C44">
        <w:rPr>
          <w:rFonts w:ascii="宋体" w:hAnsi="宋体" w:cs="宋体"/>
          <w:szCs w:val="21"/>
        </w:rPr>
        <w:t>9</w:t>
      </w:r>
      <w:r>
        <w:rPr>
          <w:rFonts w:ascii="宋体" w:hAnsi="宋体" w:cs="宋体" w:hint="eastAsia"/>
          <w:szCs w:val="21"/>
        </w:rPr>
        <w:t>）质检员、施工员岗位证书符合要求；</w:t>
      </w:r>
    </w:p>
    <w:p w:rsidR="00D40C44" w:rsidRPr="00D40C44" w:rsidRDefault="00D40C44" w:rsidP="00D40C44">
      <w:pPr>
        <w:spacing w:line="440" w:lineRule="exact"/>
        <w:ind w:firstLineChars="200" w:firstLine="420"/>
        <w:rPr>
          <w:rFonts w:ascii="宋体" w:hAnsi="宋体" w:cs="宋体"/>
        </w:rPr>
      </w:pPr>
      <w:r>
        <w:rPr>
          <w:rFonts w:ascii="宋体" w:hAnsi="宋体" w:cs="宋体" w:hint="eastAsia"/>
          <w:szCs w:val="21"/>
        </w:rPr>
        <w:t>（1</w:t>
      </w:r>
      <w:r>
        <w:rPr>
          <w:rFonts w:ascii="宋体" w:hAnsi="宋体" w:cs="宋体"/>
          <w:szCs w:val="21"/>
        </w:rPr>
        <w:t>0</w:t>
      </w:r>
      <w:r>
        <w:rPr>
          <w:rFonts w:ascii="宋体" w:hAnsi="宋体" w:cs="宋体" w:hint="eastAsia"/>
          <w:szCs w:val="21"/>
        </w:rPr>
        <w:t>）</w:t>
      </w:r>
      <w:r>
        <w:rPr>
          <w:rFonts w:ascii="宋体" w:hAnsi="宋体" w:cs="宋体" w:hint="eastAsia"/>
        </w:rPr>
        <w:t>提供承诺书（格式见附件-投2）。</w:t>
      </w:r>
    </w:p>
    <w:p w:rsidR="00996681" w:rsidRDefault="00996681">
      <w:pPr>
        <w:spacing w:line="440" w:lineRule="exact"/>
        <w:ind w:firstLineChars="200" w:firstLine="420"/>
        <w:rPr>
          <w:rFonts w:ascii="宋体" w:hAnsi="宋体" w:cs="宋体"/>
          <w:szCs w:val="21"/>
        </w:rPr>
      </w:pPr>
      <w:r>
        <w:rPr>
          <w:rFonts w:ascii="宋体" w:hAnsi="宋体" w:cs="宋体" w:hint="eastAsia"/>
          <w:szCs w:val="21"/>
        </w:rPr>
        <w:t>（</w:t>
      </w:r>
      <w:r w:rsidR="00D40C44">
        <w:rPr>
          <w:rFonts w:ascii="宋体" w:hAnsi="宋体" w:cs="宋体"/>
          <w:szCs w:val="21"/>
        </w:rPr>
        <w:t>11</w:t>
      </w:r>
      <w:r>
        <w:rPr>
          <w:rFonts w:ascii="宋体" w:hAnsi="宋体" w:cs="宋体" w:hint="eastAsia"/>
          <w:szCs w:val="21"/>
        </w:rPr>
        <w:t>）三类人员证书如在办理延期手续，应提供由主管部门出具的相关证明材料（若有）；</w:t>
      </w:r>
    </w:p>
    <w:p w:rsidR="00996681" w:rsidRDefault="00996681">
      <w:pPr>
        <w:spacing w:line="440" w:lineRule="exact"/>
        <w:ind w:firstLineChars="200" w:firstLine="420"/>
        <w:rPr>
          <w:rFonts w:ascii="宋体" w:hAnsi="宋体" w:cs="宋体"/>
        </w:rPr>
      </w:pPr>
      <w:r>
        <w:rPr>
          <w:rFonts w:ascii="宋体" w:hAnsi="宋体" w:cs="宋体" w:hint="eastAsia"/>
          <w:szCs w:val="21"/>
        </w:rPr>
        <w:t>（</w:t>
      </w:r>
      <w:r w:rsidR="00D40C44">
        <w:rPr>
          <w:rFonts w:ascii="宋体" w:hAnsi="宋体" w:cs="宋体" w:hint="eastAsia"/>
          <w:szCs w:val="21"/>
        </w:rPr>
        <w:t>1</w:t>
      </w:r>
      <w:r w:rsidR="00D40C44">
        <w:rPr>
          <w:rFonts w:ascii="宋体" w:hAnsi="宋体" w:cs="宋体"/>
          <w:szCs w:val="21"/>
        </w:rPr>
        <w:t>2</w:t>
      </w:r>
      <w:r>
        <w:rPr>
          <w:rFonts w:ascii="宋体" w:hAnsi="宋体" w:cs="宋体" w:hint="eastAsia"/>
          <w:szCs w:val="21"/>
        </w:rPr>
        <w:t>）</w:t>
      </w:r>
      <w:r>
        <w:rPr>
          <w:rFonts w:ascii="宋体" w:hAnsi="宋体" w:cs="宋体" w:hint="eastAsia"/>
        </w:rPr>
        <w:t>拟派项目负责人在建变更资料（若有）。</w:t>
      </w:r>
    </w:p>
    <w:p w:rsidR="00996681" w:rsidRDefault="00996681">
      <w:pPr>
        <w:spacing w:line="440" w:lineRule="exact"/>
        <w:ind w:firstLineChars="200" w:firstLine="420"/>
        <w:rPr>
          <w:rFonts w:ascii="宋体" w:hAnsi="宋体" w:cs="宋体"/>
          <w:szCs w:val="21"/>
        </w:rPr>
      </w:pPr>
      <w:r>
        <w:rPr>
          <w:rFonts w:ascii="宋体" w:hAnsi="宋体" w:cs="宋体" w:hint="eastAsia"/>
          <w:szCs w:val="21"/>
        </w:rPr>
        <w:t>（</w:t>
      </w:r>
      <w:r w:rsidR="00D40C44">
        <w:rPr>
          <w:rFonts w:ascii="宋体" w:hAnsi="宋体" w:cs="宋体" w:hint="eastAsia"/>
          <w:szCs w:val="21"/>
        </w:rPr>
        <w:t>1</w:t>
      </w:r>
      <w:r w:rsidR="00D40C44">
        <w:rPr>
          <w:rFonts w:ascii="宋体" w:hAnsi="宋体" w:cs="宋体"/>
          <w:szCs w:val="21"/>
        </w:rPr>
        <w:t>3</w:t>
      </w:r>
      <w:r>
        <w:rPr>
          <w:rFonts w:ascii="宋体" w:hAnsi="宋体" w:cs="宋体" w:hint="eastAsia"/>
          <w:szCs w:val="21"/>
        </w:rPr>
        <w:t>）浙江省外投标人必须持有《省外企业进浙承接业务备案证明》且在有效期内（若有）。</w:t>
      </w:r>
    </w:p>
    <w:p w:rsidR="00996681" w:rsidRDefault="00996681">
      <w:pPr>
        <w:spacing w:line="440" w:lineRule="exact"/>
        <w:rPr>
          <w:rFonts w:ascii="宋体" w:hAnsi="宋体" w:cs="宋体"/>
        </w:rPr>
      </w:pPr>
      <w:r>
        <w:rPr>
          <w:rFonts w:ascii="宋体" w:hAnsi="宋体" w:cs="宋体" w:hint="eastAsia"/>
        </w:rPr>
        <w:t>投标人应按以上要求提供相关材料，否则其内容将不予承认，视为不满足必要条件，可由</w:t>
      </w:r>
      <w:r w:rsidR="008739D1">
        <w:rPr>
          <w:rFonts w:ascii="宋体" w:hAnsi="宋体" w:cs="宋体" w:hint="eastAsia"/>
        </w:rPr>
        <w:t>评标小组</w:t>
      </w:r>
      <w:r>
        <w:rPr>
          <w:rFonts w:ascii="宋体" w:hAnsi="宋体" w:cs="宋体" w:hint="eastAsia"/>
        </w:rPr>
        <w:t xml:space="preserve">判定其投标文件作否决其投标处理。 </w:t>
      </w:r>
    </w:p>
    <w:p w:rsidR="00996681" w:rsidRDefault="00996681">
      <w:pPr>
        <w:spacing w:line="440" w:lineRule="exact"/>
        <w:rPr>
          <w:rFonts w:ascii="宋体" w:hAnsi="宋体" w:cs="宋体"/>
          <w:b/>
          <w:bCs/>
          <w:szCs w:val="21"/>
          <w:u w:val="single"/>
        </w:rPr>
      </w:pPr>
      <w:r>
        <w:rPr>
          <w:rFonts w:ascii="宋体" w:hAnsi="宋体" w:cs="宋体" w:hint="eastAsia"/>
          <w:b/>
          <w:bCs/>
          <w:szCs w:val="21"/>
        </w:rPr>
        <w:t>注：</w:t>
      </w:r>
      <w:r>
        <w:rPr>
          <w:rFonts w:ascii="宋体" w:hAnsi="宋体" w:cs="宋体" w:hint="eastAsia"/>
          <w:b/>
          <w:bCs/>
          <w:szCs w:val="21"/>
          <w:u w:val="single"/>
        </w:rPr>
        <w:t>1、企业提供的电子证书（电子证照）予以认可；</w:t>
      </w:r>
    </w:p>
    <w:p w:rsidR="00996681" w:rsidRDefault="00996681">
      <w:pPr>
        <w:spacing w:line="440" w:lineRule="exact"/>
        <w:ind w:firstLineChars="200" w:firstLine="422"/>
        <w:rPr>
          <w:rFonts w:ascii="宋体" w:hAnsi="宋体" w:cs="宋体"/>
          <w:b/>
          <w:szCs w:val="21"/>
        </w:rPr>
      </w:pPr>
      <w:r>
        <w:rPr>
          <w:rFonts w:ascii="宋体" w:hAnsi="宋体" w:cs="宋体" w:hint="eastAsia"/>
          <w:b/>
          <w:szCs w:val="21"/>
        </w:rPr>
        <w:t>3.4.5第四阶段为：商务标的详细评审。</w:t>
      </w:r>
    </w:p>
    <w:p w:rsidR="00996681" w:rsidRDefault="008739D1">
      <w:pPr>
        <w:spacing w:line="430" w:lineRule="exact"/>
        <w:ind w:firstLineChars="200" w:firstLine="420"/>
        <w:rPr>
          <w:rFonts w:ascii="宋体" w:hAnsi="宋体" w:cs="宋体"/>
          <w:szCs w:val="21"/>
        </w:rPr>
      </w:pPr>
      <w:r>
        <w:rPr>
          <w:rFonts w:ascii="宋体" w:hAnsi="宋体" w:cs="宋体" w:hint="eastAsia"/>
          <w:szCs w:val="21"/>
        </w:rPr>
        <w:t>评标小组</w:t>
      </w:r>
      <w:r w:rsidR="00996681">
        <w:rPr>
          <w:rFonts w:ascii="宋体" w:hAnsi="宋体" w:cs="宋体" w:hint="eastAsia"/>
          <w:szCs w:val="21"/>
        </w:rPr>
        <w:t>对符合性审查及资格审查通过的投标文件进行商务评审。</w:t>
      </w:r>
      <w:r>
        <w:rPr>
          <w:rFonts w:ascii="宋体" w:hAnsi="宋体" w:cs="宋体" w:hint="eastAsia"/>
          <w:szCs w:val="21"/>
        </w:rPr>
        <w:t>评标小组</w:t>
      </w:r>
      <w:r w:rsidR="00996681">
        <w:rPr>
          <w:rFonts w:ascii="宋体" w:hAnsi="宋体" w:cs="宋体" w:hint="eastAsia"/>
          <w:szCs w:val="21"/>
        </w:rPr>
        <w:t>对商务报价的范围、数量、单价、费用组成和总价等进行全面审阅和对比分析，找出报价差异的原因及存在的问题。</w:t>
      </w:r>
    </w:p>
    <w:p w:rsidR="00996681" w:rsidRDefault="00996681">
      <w:pPr>
        <w:spacing w:line="430" w:lineRule="exact"/>
        <w:ind w:firstLineChars="200" w:firstLine="420"/>
        <w:rPr>
          <w:rFonts w:ascii="宋体" w:hAnsi="宋体" w:cs="宋体"/>
          <w:szCs w:val="21"/>
        </w:rPr>
      </w:pPr>
      <w:r>
        <w:rPr>
          <w:rFonts w:ascii="宋体" w:hAnsi="宋体" w:cs="宋体" w:hint="eastAsia"/>
          <w:szCs w:val="21"/>
        </w:rPr>
        <w:lastRenderedPageBreak/>
        <w:t>3.4.5.1商务标中出现以下情况时，由</w:t>
      </w:r>
      <w:r w:rsidR="008739D1">
        <w:rPr>
          <w:rFonts w:ascii="宋体" w:hAnsi="宋体" w:cs="宋体" w:hint="eastAsia"/>
          <w:szCs w:val="21"/>
        </w:rPr>
        <w:t>评标小组</w:t>
      </w:r>
      <w:r>
        <w:rPr>
          <w:rFonts w:ascii="宋体" w:hAnsi="宋体" w:cs="宋体" w:hint="eastAsia"/>
          <w:szCs w:val="21"/>
        </w:rPr>
        <w:t>对投标书的错误加以修正后请投标人的法定代表人（或委托代理人）予以签字确认，作为详细评审比较的依据。如果投标人拒绝签字，则按投标违约对待，不仅投标无效，而且没收其投标保证金。</w:t>
      </w:r>
    </w:p>
    <w:p w:rsidR="00996681" w:rsidRDefault="00996681">
      <w:pPr>
        <w:spacing w:line="430" w:lineRule="exact"/>
        <w:ind w:firstLineChars="200" w:firstLine="420"/>
        <w:rPr>
          <w:rFonts w:ascii="宋体" w:hAnsi="宋体" w:cs="宋体"/>
          <w:szCs w:val="21"/>
        </w:rPr>
      </w:pPr>
      <w:r>
        <w:rPr>
          <w:rFonts w:ascii="宋体" w:hAnsi="宋体" w:cs="宋体" w:hint="eastAsia"/>
          <w:szCs w:val="21"/>
        </w:rPr>
        <w:t>投标报价计算错误的修正：</w:t>
      </w:r>
    </w:p>
    <w:p w:rsidR="00996681" w:rsidRDefault="00996681">
      <w:pPr>
        <w:spacing w:line="430" w:lineRule="exact"/>
        <w:ind w:firstLineChars="200" w:firstLine="420"/>
        <w:rPr>
          <w:rFonts w:ascii="宋体" w:hAnsi="宋体" w:cs="宋体"/>
          <w:szCs w:val="21"/>
        </w:rPr>
      </w:pPr>
      <w:r>
        <w:rPr>
          <w:rFonts w:ascii="宋体" w:hAnsi="宋体" w:cs="宋体" w:hint="eastAsia"/>
          <w:szCs w:val="21"/>
        </w:rPr>
        <w:t>3.4.5.1.1数字表示的金额与文字表示的金额不一致时以文字为准。</w:t>
      </w:r>
    </w:p>
    <w:p w:rsidR="00996681" w:rsidRDefault="00996681">
      <w:pPr>
        <w:spacing w:line="430" w:lineRule="exact"/>
        <w:ind w:firstLineChars="200" w:firstLine="420"/>
        <w:rPr>
          <w:rFonts w:ascii="宋体" w:hAnsi="宋体" w:cs="宋体"/>
          <w:szCs w:val="21"/>
        </w:rPr>
      </w:pPr>
      <w:r>
        <w:rPr>
          <w:rFonts w:ascii="宋体" w:hAnsi="宋体" w:cs="宋体" w:hint="eastAsia"/>
          <w:szCs w:val="21"/>
        </w:rPr>
        <w:t>3.4.5.1.2合价金额与单价金额不一致的以单价金额为准，但单价金额小数点有明显错误的除外， 合价金额与总价金额不一致的以合价金额为准；</w:t>
      </w:r>
    </w:p>
    <w:p w:rsidR="00996681" w:rsidRDefault="00996681">
      <w:pPr>
        <w:spacing w:line="420" w:lineRule="atLeast"/>
        <w:ind w:firstLineChars="200" w:firstLine="420"/>
        <w:rPr>
          <w:rFonts w:ascii="宋体" w:hAnsi="宋体" w:cs="宋体"/>
          <w:b/>
          <w:szCs w:val="21"/>
        </w:rPr>
      </w:pPr>
      <w:r>
        <w:rPr>
          <w:rFonts w:ascii="宋体" w:hAnsi="宋体" w:cs="宋体" w:hint="eastAsia"/>
          <w:szCs w:val="21"/>
        </w:rPr>
        <w:t>3.4.5.1.3</w:t>
      </w:r>
      <w:r>
        <w:rPr>
          <w:rFonts w:ascii="宋体" w:hAnsi="宋体" w:cs="宋体" w:hint="eastAsia"/>
          <w:b/>
          <w:szCs w:val="21"/>
        </w:rPr>
        <w:t xml:space="preserve"> </w:t>
      </w:r>
      <w:r w:rsidR="008739D1">
        <w:rPr>
          <w:rFonts w:ascii="宋体" w:hAnsi="宋体" w:cs="宋体" w:hint="eastAsia"/>
          <w:b/>
          <w:szCs w:val="21"/>
        </w:rPr>
        <w:t>评标小组</w:t>
      </w:r>
      <w:r>
        <w:rPr>
          <w:rFonts w:ascii="宋体" w:hAnsi="宋体" w:cs="宋体" w:hint="eastAsia"/>
          <w:b/>
          <w:szCs w:val="21"/>
        </w:rPr>
        <w:t>在详细评审时，因投标人原因造成投标报价及其综合单价遗漏，累计投标报价缺漏总额（冒算、多报费用不得抵消缺漏费用）占投标报价3%（含3%）以上者，属于重大偏差，其投标文件作否决其投标处理。小于3%时，则视为其已分配到其他项目中。</w:t>
      </w:r>
    </w:p>
    <w:p w:rsidR="00996681" w:rsidRDefault="00996681">
      <w:pPr>
        <w:spacing w:line="420" w:lineRule="atLeast"/>
        <w:ind w:firstLineChars="200" w:firstLine="420"/>
        <w:rPr>
          <w:rFonts w:ascii="宋体" w:hAnsi="宋体" w:cs="宋体"/>
          <w:bCs/>
          <w:szCs w:val="21"/>
        </w:rPr>
      </w:pPr>
      <w:r>
        <w:rPr>
          <w:rFonts w:ascii="宋体" w:hAnsi="宋体" w:cs="宋体" w:hint="eastAsia"/>
          <w:bCs/>
          <w:szCs w:val="21"/>
        </w:rPr>
        <w:t>凡招标文件要求或工程造价组成应计算的费用而投标人未报，且投标文件中未阐明充分理由并提供足够证据者，均视为缺漏费用。</w:t>
      </w:r>
    </w:p>
    <w:p w:rsidR="00996681" w:rsidRDefault="00996681">
      <w:pPr>
        <w:spacing w:line="420" w:lineRule="atLeast"/>
        <w:ind w:firstLineChars="200" w:firstLine="420"/>
        <w:rPr>
          <w:rFonts w:ascii="宋体" w:hAnsi="宋体" w:cs="宋体"/>
          <w:bCs/>
          <w:szCs w:val="21"/>
        </w:rPr>
      </w:pPr>
      <w:r>
        <w:rPr>
          <w:rFonts w:ascii="宋体" w:hAnsi="宋体" w:cs="宋体" w:hint="eastAsia"/>
          <w:bCs/>
          <w:szCs w:val="21"/>
        </w:rPr>
        <w:t>对工程量清单漏项的计算原则是：漏项的工程量×所有有效投标人中该项综合单价最高报价后计取规费、意外伤害保险费、税金等。因投标人原因造成投标报价及其综合单价遗漏累计缺漏总额之和小于投标报价 3%的，则视其已分配到其它工程量的报价中。</w:t>
      </w:r>
    </w:p>
    <w:p w:rsidR="00996681" w:rsidRDefault="00996681">
      <w:pPr>
        <w:spacing w:line="430" w:lineRule="exact"/>
        <w:ind w:firstLineChars="200" w:firstLine="420"/>
        <w:rPr>
          <w:rFonts w:ascii="宋体" w:hAnsi="宋体" w:cs="宋体"/>
          <w:szCs w:val="21"/>
        </w:rPr>
      </w:pPr>
      <w:r>
        <w:rPr>
          <w:rFonts w:ascii="宋体" w:hAnsi="宋体" w:cs="宋体" w:hint="eastAsia"/>
          <w:szCs w:val="21"/>
        </w:rPr>
        <w:t>3.4.5.2投标报价中，如有以下情况之一的，按商务标评审不合格(否决其投标)处理：</w:t>
      </w:r>
    </w:p>
    <w:p w:rsidR="00996681" w:rsidRDefault="00996681">
      <w:pPr>
        <w:spacing w:line="430" w:lineRule="exact"/>
        <w:ind w:firstLineChars="200" w:firstLine="420"/>
        <w:rPr>
          <w:rFonts w:ascii="宋体" w:hAnsi="宋体" w:cs="宋体"/>
          <w:szCs w:val="21"/>
        </w:rPr>
      </w:pPr>
      <w:r>
        <w:rPr>
          <w:rFonts w:ascii="宋体" w:hAnsi="宋体" w:cs="宋体" w:hint="eastAsia"/>
          <w:szCs w:val="21"/>
        </w:rPr>
        <w:t>1）投标人未按招标文件规定要求进行报价，拒绝修正不平衡报价，拒绝提供报价分析说明和证明材料的；</w:t>
      </w:r>
    </w:p>
    <w:p w:rsidR="00996681" w:rsidRDefault="00996681">
      <w:pPr>
        <w:spacing w:line="430" w:lineRule="exact"/>
        <w:ind w:firstLineChars="200" w:firstLine="420"/>
        <w:rPr>
          <w:rFonts w:ascii="宋体" w:hAnsi="宋体" w:cs="宋体"/>
          <w:szCs w:val="21"/>
        </w:rPr>
      </w:pPr>
      <w:r>
        <w:rPr>
          <w:rFonts w:ascii="宋体" w:hAnsi="宋体" w:cs="宋体" w:hint="eastAsia"/>
          <w:szCs w:val="21"/>
        </w:rPr>
        <w:t>2）</w:t>
      </w:r>
      <w:r w:rsidR="008739D1">
        <w:rPr>
          <w:rFonts w:ascii="宋体" w:hAnsi="宋体" w:cs="宋体" w:hint="eastAsia"/>
          <w:szCs w:val="21"/>
        </w:rPr>
        <w:t>评标小组</w:t>
      </w:r>
      <w:r>
        <w:rPr>
          <w:rFonts w:ascii="宋体" w:hAnsi="宋体" w:cs="宋体" w:hint="eastAsia"/>
          <w:szCs w:val="21"/>
        </w:rPr>
        <w:t>在详细评审时，发现因投标人原因造成投标报价及其综合单价遗漏工程内容、工程数量、费用或发生算术错误、冒算、多报费用、少算等，累计投标报价错误绝对值总额（冒算、多报费用不得抵消缺漏费用）占投标报价 3%（含 3%）以上者;</w:t>
      </w:r>
    </w:p>
    <w:p w:rsidR="00996681" w:rsidRDefault="00996681">
      <w:pPr>
        <w:spacing w:line="430" w:lineRule="exact"/>
        <w:ind w:firstLineChars="200" w:firstLine="420"/>
        <w:rPr>
          <w:rFonts w:ascii="宋体" w:hAnsi="宋体" w:cs="宋体"/>
          <w:szCs w:val="21"/>
        </w:rPr>
      </w:pPr>
      <w:r>
        <w:rPr>
          <w:rFonts w:ascii="宋体" w:hAnsi="宋体" w:cs="宋体" w:hint="eastAsia"/>
          <w:szCs w:val="21"/>
        </w:rPr>
        <w:t>3）未采用综合单价法编制的，综合单价低于主材价格的，或采用总价让利的，或未按工程量清单中的标注暂定价格进行投标报价的；</w:t>
      </w:r>
    </w:p>
    <w:p w:rsidR="00996681" w:rsidRDefault="00996681">
      <w:pPr>
        <w:spacing w:line="430" w:lineRule="exact"/>
        <w:ind w:firstLineChars="200" w:firstLine="420"/>
        <w:rPr>
          <w:rFonts w:ascii="宋体" w:hAnsi="宋体" w:cs="宋体"/>
          <w:szCs w:val="21"/>
        </w:rPr>
      </w:pPr>
      <w:r>
        <w:rPr>
          <w:rFonts w:ascii="宋体" w:hAnsi="宋体" w:cs="宋体" w:hint="eastAsia"/>
          <w:szCs w:val="21"/>
        </w:rPr>
        <w:t>4）投标书未按招标文件规定要求及格式编制、内容不全或关键字迹模糊，无法辨认的；</w:t>
      </w:r>
    </w:p>
    <w:p w:rsidR="00996681" w:rsidRDefault="00996681">
      <w:pPr>
        <w:spacing w:line="430" w:lineRule="exact"/>
        <w:ind w:firstLineChars="200" w:firstLine="420"/>
        <w:rPr>
          <w:rFonts w:ascii="宋体" w:hAnsi="宋体" w:cs="宋体"/>
          <w:szCs w:val="21"/>
        </w:rPr>
      </w:pPr>
      <w:r>
        <w:rPr>
          <w:rFonts w:ascii="宋体" w:hAnsi="宋体" w:cs="宋体" w:hint="eastAsia"/>
          <w:szCs w:val="21"/>
        </w:rPr>
        <w:t>5）投标人递交两份或多份内容不同的投标书，或在一份投标书中对同一招标项目报有两个或多个报价，且未声明哪一个有效的；</w:t>
      </w:r>
    </w:p>
    <w:p w:rsidR="00996681" w:rsidRDefault="00996681">
      <w:pPr>
        <w:spacing w:line="430" w:lineRule="exact"/>
        <w:ind w:firstLineChars="200" w:firstLine="420"/>
        <w:rPr>
          <w:rFonts w:ascii="宋体" w:hAnsi="宋体" w:cs="宋体"/>
          <w:szCs w:val="21"/>
        </w:rPr>
      </w:pPr>
      <w:r>
        <w:rPr>
          <w:rFonts w:ascii="宋体" w:hAnsi="宋体" w:cs="宋体" w:hint="eastAsia"/>
          <w:szCs w:val="21"/>
        </w:rPr>
        <w:t>6）经</w:t>
      </w:r>
      <w:r w:rsidR="008739D1">
        <w:rPr>
          <w:rFonts w:ascii="宋体" w:hAnsi="宋体" w:cs="宋体" w:hint="eastAsia"/>
          <w:szCs w:val="21"/>
        </w:rPr>
        <w:t>评标小组</w:t>
      </w:r>
      <w:r>
        <w:rPr>
          <w:rFonts w:ascii="宋体" w:hAnsi="宋体" w:cs="宋体" w:hint="eastAsia"/>
          <w:szCs w:val="21"/>
        </w:rPr>
        <w:t>集体认定投标文件异常性一致（包含应用计算机硬件特征码相同、投标文件编制系统与计价软件特征码关联相同、投标文件差错出现3处(含)以上完全相同、不同投标人的投标文件异常一致或投标报价成规律性差异,标书雷同性部分达80%以上等情况）；</w:t>
      </w:r>
    </w:p>
    <w:p w:rsidR="00996681" w:rsidRDefault="00996681">
      <w:pPr>
        <w:spacing w:line="430" w:lineRule="exact"/>
        <w:ind w:firstLineChars="200" w:firstLine="420"/>
        <w:rPr>
          <w:rFonts w:ascii="宋体" w:hAnsi="宋体" w:cs="宋体"/>
          <w:szCs w:val="21"/>
        </w:rPr>
      </w:pPr>
      <w:r>
        <w:rPr>
          <w:rFonts w:ascii="宋体" w:hAnsi="宋体" w:cs="宋体" w:hint="eastAsia"/>
          <w:szCs w:val="21"/>
        </w:rPr>
        <w:t>7）工程量清单项目编码、项目名称、计量单位及数量未按招标人提供擅自更改的；</w:t>
      </w:r>
    </w:p>
    <w:p w:rsidR="00996681" w:rsidRDefault="00996681">
      <w:pPr>
        <w:spacing w:line="430" w:lineRule="exact"/>
        <w:ind w:firstLineChars="200" w:firstLine="420"/>
        <w:rPr>
          <w:rFonts w:ascii="宋体" w:hAnsi="宋体" w:cs="宋体"/>
          <w:szCs w:val="21"/>
        </w:rPr>
      </w:pPr>
      <w:r>
        <w:rPr>
          <w:rFonts w:ascii="宋体" w:hAnsi="宋体" w:cs="宋体" w:hint="eastAsia"/>
          <w:szCs w:val="21"/>
        </w:rPr>
        <w:t>8）</w:t>
      </w:r>
      <w:r w:rsidR="008739D1">
        <w:rPr>
          <w:rFonts w:ascii="宋体" w:hAnsi="宋体" w:cs="宋体" w:hint="eastAsia"/>
          <w:szCs w:val="21"/>
        </w:rPr>
        <w:t>评标小组</w:t>
      </w:r>
      <w:r>
        <w:rPr>
          <w:rFonts w:ascii="宋体" w:hAnsi="宋体" w:cs="宋体" w:hint="eastAsia"/>
          <w:szCs w:val="21"/>
        </w:rPr>
        <w:t>认定属投标人自身原因有重大漏项的。</w:t>
      </w:r>
    </w:p>
    <w:p w:rsidR="00996681" w:rsidRDefault="00996681">
      <w:pPr>
        <w:spacing w:line="430" w:lineRule="exact"/>
        <w:ind w:firstLineChars="200" w:firstLine="420"/>
        <w:rPr>
          <w:rFonts w:ascii="宋体" w:hAnsi="宋体" w:cs="宋体"/>
          <w:szCs w:val="21"/>
        </w:rPr>
      </w:pPr>
      <w:r>
        <w:rPr>
          <w:rFonts w:ascii="宋体" w:hAnsi="宋体" w:cs="宋体" w:hint="eastAsia"/>
          <w:szCs w:val="21"/>
        </w:rPr>
        <w:t>9）所有投标文件要求盖章、签字的地方，均按格式中规定盖章、签字，未按此规定盖章、签字</w:t>
      </w:r>
      <w:r>
        <w:rPr>
          <w:rFonts w:ascii="宋体" w:hAnsi="宋体" w:cs="宋体" w:hint="eastAsia"/>
          <w:szCs w:val="21"/>
        </w:rPr>
        <w:lastRenderedPageBreak/>
        <w:t>作否决其投标处理。</w:t>
      </w:r>
    </w:p>
    <w:p w:rsidR="00996681" w:rsidRDefault="00996681">
      <w:pPr>
        <w:spacing w:line="430" w:lineRule="exact"/>
        <w:ind w:firstLineChars="200" w:firstLine="420"/>
        <w:rPr>
          <w:rFonts w:ascii="宋体" w:hAnsi="宋体" w:cs="宋体"/>
          <w:szCs w:val="21"/>
        </w:rPr>
      </w:pPr>
      <w:r>
        <w:rPr>
          <w:rFonts w:ascii="宋体" w:hAnsi="宋体" w:cs="宋体" w:hint="eastAsia"/>
          <w:szCs w:val="21"/>
        </w:rPr>
        <w:t>10）如投标报价中暂列金额、暂估价发生变动，或规费、税金等不按规定计取的，均视为投标报 价计算错误，按商务标评审不合格(否决其投标)处理执行。</w:t>
      </w:r>
    </w:p>
    <w:p w:rsidR="00996681" w:rsidRDefault="00996681">
      <w:pPr>
        <w:spacing w:line="430" w:lineRule="exact"/>
        <w:ind w:firstLineChars="200" w:firstLine="420"/>
        <w:rPr>
          <w:rFonts w:ascii="宋体" w:hAnsi="宋体" w:cs="宋体"/>
          <w:szCs w:val="21"/>
        </w:rPr>
      </w:pPr>
      <w:r>
        <w:rPr>
          <w:rFonts w:ascii="宋体" w:hAnsi="宋体" w:cs="宋体" w:hint="eastAsia"/>
          <w:szCs w:val="21"/>
        </w:rPr>
        <w:t>11）招标文件其他规定或现行法律法规相关规定的。</w:t>
      </w:r>
    </w:p>
    <w:p w:rsidR="00996681" w:rsidRDefault="00996681">
      <w:pPr>
        <w:tabs>
          <w:tab w:val="left" w:pos="0"/>
        </w:tabs>
        <w:spacing w:line="440" w:lineRule="exact"/>
        <w:outlineLvl w:val="2"/>
        <w:rPr>
          <w:rFonts w:ascii="宋体" w:hAnsi="宋体" w:cs="宋体"/>
          <w:b/>
          <w:szCs w:val="21"/>
        </w:rPr>
      </w:pPr>
      <w:r>
        <w:rPr>
          <w:rFonts w:ascii="宋体" w:hAnsi="宋体" w:cs="宋体" w:hint="eastAsia"/>
          <w:b/>
          <w:szCs w:val="21"/>
        </w:rPr>
        <w:t>3.5中标候选人的确定</w:t>
      </w:r>
    </w:p>
    <w:p w:rsidR="00996681" w:rsidRDefault="008739D1">
      <w:pPr>
        <w:spacing w:line="430" w:lineRule="exact"/>
        <w:ind w:firstLineChars="200" w:firstLine="420"/>
        <w:rPr>
          <w:rFonts w:ascii="宋体" w:hAnsi="宋体" w:cs="宋体"/>
          <w:szCs w:val="21"/>
        </w:rPr>
      </w:pPr>
      <w:r>
        <w:rPr>
          <w:rFonts w:ascii="宋体" w:hAnsi="宋体" w:cs="宋体" w:hint="eastAsia"/>
          <w:szCs w:val="21"/>
        </w:rPr>
        <w:t>评标小组</w:t>
      </w:r>
      <w:r w:rsidR="00996681">
        <w:rPr>
          <w:rFonts w:ascii="宋体" w:hAnsi="宋体" w:cs="宋体" w:hint="eastAsia"/>
          <w:szCs w:val="21"/>
        </w:rPr>
        <w:t>根据以上规定，依据法律及招标文件有关规定对评审区间投标书进行详细评审后，</w:t>
      </w:r>
      <w:r w:rsidR="00996681">
        <w:rPr>
          <w:rFonts w:ascii="宋体" w:hAnsi="宋体" w:cs="宋体" w:hint="eastAsia"/>
          <w:b/>
          <w:bCs/>
          <w:szCs w:val="21"/>
        </w:rPr>
        <w:t>以商务标得分最高的投标单位作为第一中标候选人，</w:t>
      </w:r>
      <w:r w:rsidR="00996681">
        <w:rPr>
          <w:rFonts w:ascii="宋体" w:hAnsi="宋体" w:cs="宋体" w:hint="eastAsia"/>
          <w:szCs w:val="21"/>
        </w:rPr>
        <w:t>若投标报价相等的，则通过随机抽取号码球的方式（号码球数值大者优先）确定中标候选人。</w:t>
      </w:r>
    </w:p>
    <w:p w:rsidR="00996681" w:rsidRDefault="00996681">
      <w:pPr>
        <w:spacing w:line="430" w:lineRule="exact"/>
        <w:ind w:firstLineChars="200" w:firstLine="420"/>
        <w:rPr>
          <w:rFonts w:ascii="宋体" w:hAnsi="宋体" w:cs="宋体"/>
          <w:szCs w:val="21"/>
        </w:rPr>
      </w:pPr>
      <w:r>
        <w:rPr>
          <w:rFonts w:ascii="宋体" w:hAnsi="宋体" w:cs="宋体" w:hint="eastAsia"/>
          <w:szCs w:val="21"/>
        </w:rPr>
        <w:t>3.5.1若出现最高投标限价、风险控制价计算错误等情况，则按上述条款重新确定中标候选人。</w:t>
      </w:r>
    </w:p>
    <w:p w:rsidR="00996681" w:rsidRDefault="00996681">
      <w:pPr>
        <w:spacing w:line="430" w:lineRule="exact"/>
        <w:ind w:firstLineChars="200" w:firstLine="420"/>
        <w:rPr>
          <w:rFonts w:ascii="宋体" w:hAnsi="宋体" w:cs="宋体"/>
          <w:szCs w:val="21"/>
        </w:rPr>
      </w:pPr>
      <w:r>
        <w:rPr>
          <w:rFonts w:ascii="宋体" w:hAnsi="宋体" w:cs="宋体" w:hint="eastAsia"/>
          <w:szCs w:val="21"/>
        </w:rPr>
        <w:t>3.5.2</w:t>
      </w:r>
      <w:r w:rsidR="008739D1">
        <w:rPr>
          <w:rFonts w:ascii="宋体" w:hAnsi="宋体" w:cs="宋体" w:hint="eastAsia"/>
          <w:szCs w:val="21"/>
        </w:rPr>
        <w:t>评标小组</w:t>
      </w:r>
      <w:r>
        <w:rPr>
          <w:rFonts w:ascii="宋体" w:hAnsi="宋体" w:cs="宋体" w:hint="eastAsia"/>
          <w:szCs w:val="21"/>
        </w:rPr>
        <w:t>依据法律及招标文件有关规定对投标书进行详细评审后，向招标人推荐综合得分排名第一的有效投标人为第一中标候选人。若全部投标文件评审完毕时有效投标人少于 3 家时，</w:t>
      </w:r>
      <w:r w:rsidR="008739D1">
        <w:rPr>
          <w:rFonts w:ascii="宋体" w:hAnsi="宋体" w:cs="宋体" w:hint="eastAsia"/>
          <w:szCs w:val="21"/>
        </w:rPr>
        <w:t>评标小组</w:t>
      </w:r>
      <w:r>
        <w:rPr>
          <w:rFonts w:ascii="宋体" w:hAnsi="宋体" w:cs="宋体" w:hint="eastAsia"/>
          <w:szCs w:val="21"/>
        </w:rPr>
        <w:t>认为本次招标已达到竞争效果，可以向招标人推荐 1 名中标候选人，但有效投标人少于 3 家时</w:t>
      </w:r>
      <w:r w:rsidR="008739D1">
        <w:rPr>
          <w:rFonts w:ascii="宋体" w:hAnsi="宋体" w:cs="宋体" w:hint="eastAsia"/>
          <w:szCs w:val="21"/>
        </w:rPr>
        <w:t>评标小组</w:t>
      </w:r>
      <w:r>
        <w:rPr>
          <w:rFonts w:ascii="宋体" w:hAnsi="宋体" w:cs="宋体" w:hint="eastAsia"/>
          <w:szCs w:val="21"/>
        </w:rPr>
        <w:t>也可以否决全部投标,招标人应当依法重新组织招标。</w:t>
      </w:r>
    </w:p>
    <w:p w:rsidR="00996681" w:rsidRDefault="00996681">
      <w:pPr>
        <w:tabs>
          <w:tab w:val="left" w:pos="0"/>
        </w:tabs>
        <w:spacing w:line="440" w:lineRule="exact"/>
        <w:outlineLvl w:val="2"/>
        <w:rPr>
          <w:rFonts w:ascii="宋体" w:hAnsi="宋体" w:cs="宋体"/>
          <w:b/>
          <w:szCs w:val="21"/>
        </w:rPr>
      </w:pPr>
      <w:r>
        <w:rPr>
          <w:rFonts w:ascii="宋体" w:hAnsi="宋体" w:cs="宋体" w:hint="eastAsia"/>
          <w:b/>
          <w:szCs w:val="21"/>
        </w:rPr>
        <w:t>3.6合同授予</w:t>
      </w:r>
    </w:p>
    <w:p w:rsidR="00996681" w:rsidRDefault="00996681">
      <w:pPr>
        <w:snapToGrid w:val="0"/>
        <w:spacing w:line="440" w:lineRule="exact"/>
        <w:ind w:firstLineChars="200" w:firstLine="420"/>
        <w:textAlignment w:val="baseline"/>
        <w:rPr>
          <w:rFonts w:ascii="宋体" w:hAnsi="宋体" w:cs="宋体"/>
          <w:szCs w:val="21"/>
        </w:rPr>
      </w:pPr>
      <w:r>
        <w:rPr>
          <w:rFonts w:ascii="宋体" w:hAnsi="宋体" w:cs="宋体" w:hint="eastAsia"/>
          <w:szCs w:val="21"/>
        </w:rPr>
        <w:t>招标人应当确定中标候选人为中标人。中标候选人放弃中标、因中标单位不按招标文件规定签订合同，或者招标文件规定应当提交履约保证金而在规定期限内未能提交的，招标人可以依法组织重新招标。</w:t>
      </w:r>
    </w:p>
    <w:p w:rsidR="00996681" w:rsidRDefault="00996681">
      <w:pPr>
        <w:tabs>
          <w:tab w:val="left" w:pos="0"/>
        </w:tabs>
        <w:spacing w:line="440" w:lineRule="atLeast"/>
        <w:outlineLvl w:val="2"/>
        <w:rPr>
          <w:rFonts w:ascii="宋体" w:hAnsi="宋体" w:cs="宋体"/>
          <w:szCs w:val="21"/>
        </w:rPr>
      </w:pPr>
      <w:r>
        <w:rPr>
          <w:rFonts w:ascii="宋体" w:hAnsi="宋体" w:cs="宋体" w:hint="eastAsia"/>
          <w:b/>
          <w:szCs w:val="21"/>
        </w:rPr>
        <w:t>3.7合同协议书的签订</w:t>
      </w:r>
    </w:p>
    <w:p w:rsidR="00996681" w:rsidRDefault="00996681" w:rsidP="000F6566">
      <w:pPr>
        <w:pStyle w:val="a0"/>
        <w:tabs>
          <w:tab w:val="left" w:pos="9360"/>
        </w:tabs>
        <w:spacing w:line="440" w:lineRule="atLeast"/>
        <w:ind w:firstLine="210"/>
        <w:rPr>
          <w:rFonts w:ascii="宋体" w:hAnsi="宋体" w:cs="宋体"/>
          <w:szCs w:val="21"/>
        </w:rPr>
      </w:pPr>
      <w:r>
        <w:rPr>
          <w:rFonts w:ascii="宋体" w:hAnsi="宋体" w:cs="宋体" w:hint="eastAsia"/>
          <w:szCs w:val="21"/>
        </w:rPr>
        <w:t xml:space="preserve">招标人将在中标通知书发出之日起 </w:t>
      </w:r>
      <w:r>
        <w:rPr>
          <w:rFonts w:ascii="宋体" w:hAnsi="宋体" w:cs="宋体" w:hint="eastAsia"/>
          <w:szCs w:val="21"/>
          <w:u w:val="single"/>
        </w:rPr>
        <w:t>30天内</w:t>
      </w:r>
      <w:r>
        <w:rPr>
          <w:rFonts w:ascii="宋体" w:hAnsi="宋体" w:cs="宋体" w:hint="eastAsia"/>
          <w:szCs w:val="21"/>
        </w:rPr>
        <w:t>按照招标文件和中标人的投标文件签订书面工程施工合同。</w:t>
      </w:r>
    </w:p>
    <w:p w:rsidR="00996681" w:rsidRDefault="00996681">
      <w:pPr>
        <w:tabs>
          <w:tab w:val="left" w:pos="0"/>
        </w:tabs>
        <w:spacing w:line="440" w:lineRule="exact"/>
        <w:outlineLvl w:val="2"/>
        <w:rPr>
          <w:rFonts w:ascii="宋体" w:hAnsi="宋体" w:cs="宋体"/>
          <w:b/>
          <w:szCs w:val="21"/>
        </w:rPr>
      </w:pPr>
      <w:r>
        <w:rPr>
          <w:rFonts w:ascii="宋体" w:hAnsi="宋体" w:cs="宋体" w:hint="eastAsia"/>
          <w:b/>
          <w:szCs w:val="21"/>
        </w:rPr>
        <w:t>3.8工程担保</w:t>
      </w:r>
    </w:p>
    <w:p w:rsidR="00996681" w:rsidRDefault="00996681">
      <w:pPr>
        <w:pStyle w:val="a4"/>
        <w:snapToGrid w:val="0"/>
        <w:spacing w:line="440" w:lineRule="exact"/>
        <w:ind w:firstLineChars="200" w:firstLine="420"/>
        <w:rPr>
          <w:rFonts w:ascii="宋体" w:hAnsi="宋体" w:cs="宋体"/>
          <w:sz w:val="21"/>
          <w:szCs w:val="21"/>
        </w:rPr>
      </w:pPr>
      <w:r>
        <w:rPr>
          <w:rFonts w:ascii="宋体" w:hAnsi="宋体" w:cs="宋体" w:hint="eastAsia"/>
          <w:sz w:val="21"/>
          <w:szCs w:val="21"/>
        </w:rPr>
        <w:t>3.8.1中标人在签订合同之前应按本须知前附表规定的金额向招标人提交履约担保,否则按自动放弃论处。</w:t>
      </w:r>
    </w:p>
    <w:p w:rsidR="00996681" w:rsidRDefault="00996681">
      <w:pPr>
        <w:pStyle w:val="a4"/>
        <w:snapToGrid w:val="0"/>
        <w:spacing w:line="440" w:lineRule="exact"/>
        <w:ind w:firstLineChars="200" w:firstLine="420"/>
        <w:rPr>
          <w:rFonts w:ascii="宋体" w:hAnsi="宋体" w:cs="宋体"/>
          <w:sz w:val="21"/>
          <w:szCs w:val="21"/>
        </w:rPr>
      </w:pPr>
      <w:r>
        <w:rPr>
          <w:rFonts w:ascii="宋体" w:hAnsi="宋体" w:cs="宋体" w:hint="eastAsia"/>
          <w:sz w:val="21"/>
          <w:szCs w:val="21"/>
        </w:rPr>
        <w:t>3.8.2若中标人不能按招标文件规定提交履约担保的，招标人将有充分的理由解除合同，并没收其投标保证金，给招标人造成的损失超过投标担保数额的，还应当对超过部分予以赔偿。</w:t>
      </w:r>
    </w:p>
    <w:p w:rsidR="00996681" w:rsidRDefault="00996681">
      <w:pPr>
        <w:tabs>
          <w:tab w:val="left" w:pos="0"/>
        </w:tabs>
        <w:spacing w:line="440" w:lineRule="exact"/>
        <w:outlineLvl w:val="2"/>
        <w:rPr>
          <w:rFonts w:ascii="宋体" w:hAnsi="宋体" w:cs="宋体"/>
          <w:b/>
          <w:szCs w:val="21"/>
        </w:rPr>
      </w:pPr>
      <w:r>
        <w:rPr>
          <w:rFonts w:ascii="宋体" w:hAnsi="宋体" w:cs="宋体" w:hint="eastAsia"/>
          <w:b/>
          <w:szCs w:val="21"/>
        </w:rPr>
        <w:t>3.9招标文件的备案</w:t>
      </w:r>
    </w:p>
    <w:p w:rsidR="00996681" w:rsidRDefault="00996681">
      <w:pPr>
        <w:pStyle w:val="a4"/>
        <w:snapToGrid w:val="0"/>
        <w:spacing w:line="440" w:lineRule="exact"/>
        <w:ind w:firstLineChars="200" w:firstLine="420"/>
        <w:rPr>
          <w:rFonts w:ascii="宋体" w:hAnsi="宋体" w:cs="宋体"/>
          <w:sz w:val="21"/>
          <w:szCs w:val="21"/>
        </w:rPr>
      </w:pPr>
      <w:r>
        <w:rPr>
          <w:rFonts w:ascii="宋体" w:hAnsi="宋体" w:cs="宋体" w:hint="eastAsia"/>
          <w:sz w:val="21"/>
          <w:szCs w:val="21"/>
        </w:rPr>
        <w:t>本招标文件已经苍南县住房和城乡建设局备案，未尽事宜将另发补充文件或按有关法律、法规、规章、政策性文件规定办理。</w:t>
      </w:r>
    </w:p>
    <w:p w:rsidR="00996681" w:rsidRDefault="00996681">
      <w:pPr>
        <w:adjustRightInd w:val="0"/>
        <w:snapToGrid w:val="0"/>
        <w:jc w:val="center"/>
        <w:outlineLvl w:val="0"/>
        <w:rPr>
          <w:rFonts w:ascii="宋体" w:hAnsi="宋体" w:cs="宋体"/>
          <w:sz w:val="44"/>
          <w:szCs w:val="44"/>
        </w:rPr>
      </w:pPr>
      <w:r>
        <w:rPr>
          <w:rFonts w:ascii="宋体" w:hAnsi="宋体" w:cs="宋体" w:hint="eastAsia"/>
          <w:sz w:val="44"/>
          <w:szCs w:val="44"/>
        </w:rPr>
        <w:br w:type="page"/>
      </w:r>
      <w:bookmarkStart w:id="164" w:name="_Toc83237084"/>
      <w:r>
        <w:rPr>
          <w:rFonts w:ascii="宋体" w:hAnsi="宋体" w:cs="宋体" w:hint="eastAsia"/>
          <w:sz w:val="44"/>
          <w:szCs w:val="44"/>
        </w:rPr>
        <w:lastRenderedPageBreak/>
        <w:t>第四章</w:t>
      </w:r>
      <w:r w:rsidR="00BA4B2E">
        <w:rPr>
          <w:rFonts w:ascii="宋体" w:hAnsi="宋体" w:cs="宋体"/>
          <w:sz w:val="44"/>
          <w:szCs w:val="44"/>
        </w:rPr>
        <w:t xml:space="preserve"> </w:t>
      </w:r>
      <w:r>
        <w:rPr>
          <w:rFonts w:ascii="宋体" w:hAnsi="宋体" w:cs="宋体" w:hint="eastAsia"/>
          <w:sz w:val="44"/>
          <w:szCs w:val="44"/>
        </w:rPr>
        <w:t>合同主要条款</w:t>
      </w:r>
      <w:bookmarkEnd w:id="151"/>
      <w:bookmarkEnd w:id="152"/>
      <w:bookmarkEnd w:id="153"/>
      <w:bookmarkEnd w:id="154"/>
      <w:bookmarkEnd w:id="164"/>
    </w:p>
    <w:p w:rsidR="00996681" w:rsidRDefault="00996681">
      <w:pPr>
        <w:pStyle w:val="a4"/>
        <w:snapToGrid w:val="0"/>
        <w:spacing w:line="440" w:lineRule="exact"/>
        <w:ind w:firstLineChars="200" w:firstLine="480"/>
        <w:rPr>
          <w:rFonts w:ascii="宋体" w:hAnsi="宋体" w:cs="宋体"/>
        </w:rPr>
      </w:pPr>
    </w:p>
    <w:p w:rsidR="00996681" w:rsidRDefault="00996681">
      <w:pPr>
        <w:pStyle w:val="a4"/>
        <w:snapToGrid w:val="0"/>
        <w:spacing w:line="440" w:lineRule="exact"/>
        <w:ind w:firstLineChars="200" w:firstLine="480"/>
        <w:rPr>
          <w:rFonts w:ascii="宋体" w:hAnsi="宋体" w:cs="宋体"/>
        </w:rPr>
      </w:pPr>
      <w:r>
        <w:rPr>
          <w:rFonts w:ascii="宋体" w:hAnsi="宋体" w:cs="宋体" w:hint="eastAsia"/>
        </w:rPr>
        <w:t>使用住房和城乡建设部、国家工商行政管理总局印发的《建设工程施工合同（示范文本）》（GF-2017-0201）（以下简称《示范文本》）。</w:t>
      </w:r>
    </w:p>
    <w:p w:rsidR="00996681" w:rsidRDefault="00996681">
      <w:pPr>
        <w:pStyle w:val="a4"/>
        <w:snapToGrid w:val="0"/>
        <w:spacing w:line="400" w:lineRule="exact"/>
        <w:ind w:firstLineChars="1096" w:firstLine="3301"/>
        <w:rPr>
          <w:rFonts w:ascii="宋体" w:hAnsi="宋体" w:cs="宋体"/>
          <w:b/>
          <w:sz w:val="30"/>
          <w:szCs w:val="30"/>
        </w:rPr>
      </w:pPr>
    </w:p>
    <w:p w:rsidR="00996681" w:rsidRDefault="00996681">
      <w:pPr>
        <w:pStyle w:val="a4"/>
        <w:snapToGrid w:val="0"/>
        <w:spacing w:line="400" w:lineRule="exact"/>
        <w:jc w:val="center"/>
        <w:rPr>
          <w:rFonts w:ascii="宋体" w:hAnsi="宋体" w:cs="宋体"/>
          <w:b/>
          <w:sz w:val="30"/>
          <w:szCs w:val="30"/>
        </w:rPr>
      </w:pPr>
      <w:r>
        <w:rPr>
          <w:rFonts w:ascii="宋体" w:hAnsi="宋体" w:cs="宋体" w:hint="eastAsia"/>
          <w:b/>
          <w:sz w:val="30"/>
        </w:rPr>
        <w:t>合 同 协 议 书</w:t>
      </w:r>
      <w:r>
        <w:rPr>
          <w:rFonts w:ascii="宋体" w:hAnsi="宋体" w:cs="宋体" w:hint="eastAsia"/>
          <w:b/>
          <w:sz w:val="30"/>
          <w:szCs w:val="30"/>
        </w:rPr>
        <w:t>（</w:t>
      </w:r>
      <w:r>
        <w:rPr>
          <w:rFonts w:ascii="宋体" w:hAnsi="宋体" w:cs="宋体" w:hint="eastAsia"/>
          <w:b/>
          <w:sz w:val="30"/>
        </w:rPr>
        <w:t>格式</w:t>
      </w:r>
      <w:r>
        <w:rPr>
          <w:rFonts w:ascii="宋体" w:hAnsi="宋体" w:cs="宋体" w:hint="eastAsia"/>
          <w:b/>
          <w:sz w:val="30"/>
          <w:szCs w:val="30"/>
        </w:rPr>
        <w:t>）</w:t>
      </w:r>
    </w:p>
    <w:p w:rsidR="00996681" w:rsidRDefault="00996681">
      <w:pPr>
        <w:pStyle w:val="18"/>
        <w:spacing w:line="360" w:lineRule="auto"/>
        <w:rPr>
          <w:rFonts w:ascii="宋体" w:hAnsi="宋体" w:cs="宋体"/>
          <w:b/>
          <w:bCs/>
        </w:rPr>
      </w:pPr>
    </w:p>
    <w:p w:rsidR="00996681" w:rsidRDefault="00996681" w:rsidP="0051519D">
      <w:pPr>
        <w:pStyle w:val="18"/>
        <w:snapToGrid w:val="0"/>
        <w:rPr>
          <w:rFonts w:ascii="宋体" w:hAnsi="宋体" w:cs="宋体"/>
          <w:b/>
          <w:bCs/>
          <w:szCs w:val="21"/>
          <w:u w:val="single"/>
        </w:rPr>
      </w:pPr>
      <w:r>
        <w:rPr>
          <w:rFonts w:ascii="宋体" w:hAnsi="宋体" w:cs="宋体" w:hint="eastAsia"/>
          <w:b/>
          <w:bCs/>
        </w:rPr>
        <w:t>发包人（全称）：</w:t>
      </w:r>
      <w:r>
        <w:rPr>
          <w:rFonts w:ascii="宋体" w:hAnsi="宋体" w:cs="宋体" w:hint="eastAsia"/>
          <w:b/>
          <w:bCs/>
          <w:u w:val="single"/>
        </w:rPr>
        <w:t xml:space="preserve">                       </w:t>
      </w:r>
    </w:p>
    <w:p w:rsidR="00996681" w:rsidRDefault="00996681" w:rsidP="0051519D">
      <w:pPr>
        <w:pStyle w:val="18"/>
        <w:snapToGrid w:val="0"/>
        <w:rPr>
          <w:rFonts w:ascii="宋体" w:hAnsi="宋体" w:cs="宋体"/>
          <w:b/>
          <w:bCs/>
          <w:u w:val="single"/>
        </w:rPr>
      </w:pPr>
      <w:r>
        <w:rPr>
          <w:rFonts w:ascii="宋体" w:hAnsi="宋体" w:cs="宋体" w:hint="eastAsia"/>
          <w:b/>
          <w:bCs/>
        </w:rPr>
        <w:t>承包人（全称）：</w:t>
      </w:r>
      <w:r>
        <w:rPr>
          <w:rFonts w:ascii="宋体" w:hAnsi="宋体" w:cs="宋体" w:hint="eastAsia"/>
          <w:b/>
          <w:bCs/>
          <w:u w:val="single"/>
        </w:rPr>
        <w:t>                      </w:t>
      </w:r>
    </w:p>
    <w:p w:rsidR="00996681" w:rsidRDefault="00996681" w:rsidP="0051519D">
      <w:pPr>
        <w:pStyle w:val="18"/>
        <w:snapToGrid w:val="0"/>
        <w:ind w:firstLineChars="200" w:firstLine="420"/>
        <w:rPr>
          <w:rFonts w:ascii="宋体" w:hAnsi="宋体" w:cs="宋体"/>
        </w:rPr>
      </w:pPr>
      <w:r>
        <w:rPr>
          <w:rFonts w:ascii="宋体" w:hAnsi="宋体" w:cs="宋体" w:hint="eastAsia"/>
        </w:rPr>
        <w:t>根据《中华人民共和国民法典》、《中华人民共和国建筑法》及有关法律规定，遵循平等、自愿、公平和诚实信用的原则，双方就</w:t>
      </w:r>
      <w:r>
        <w:rPr>
          <w:rFonts w:ascii="宋体" w:hAnsi="宋体" w:cs="宋体" w:hint="eastAsia"/>
          <w:u w:val="single"/>
        </w:rPr>
        <w:t xml:space="preserve">                       </w:t>
      </w:r>
      <w:r>
        <w:rPr>
          <w:rFonts w:ascii="宋体" w:hAnsi="宋体" w:cs="宋体" w:hint="eastAsia"/>
        </w:rPr>
        <w:t>工程施工及有关事项协商一致，共同达成如下协议：</w:t>
      </w:r>
    </w:p>
    <w:p w:rsidR="00996681" w:rsidRDefault="00996681" w:rsidP="0051519D">
      <w:pPr>
        <w:pStyle w:val="400"/>
        <w:keepLines w:val="0"/>
        <w:snapToGrid w:val="0"/>
        <w:spacing w:before="0" w:after="0" w:line="240" w:lineRule="auto"/>
        <w:rPr>
          <w:rFonts w:ascii="宋体" w:eastAsia="宋体" w:hAnsi="宋体" w:cs="宋体"/>
          <w:sz w:val="21"/>
          <w:szCs w:val="21"/>
        </w:rPr>
      </w:pPr>
      <w:r>
        <w:rPr>
          <w:rFonts w:ascii="宋体" w:eastAsia="宋体" w:hAnsi="宋体" w:cs="宋体" w:hint="eastAsia"/>
          <w:sz w:val="21"/>
          <w:szCs w:val="21"/>
        </w:rPr>
        <w:t xml:space="preserve">   </w:t>
      </w:r>
      <w:r>
        <w:rPr>
          <w:rFonts w:ascii="宋体" w:eastAsia="宋体" w:hAnsi="宋体" w:cs="宋体" w:hint="eastAsia"/>
          <w:b w:val="0"/>
          <w:bCs w:val="0"/>
          <w:sz w:val="21"/>
          <w:szCs w:val="21"/>
        </w:rPr>
        <w:t xml:space="preserve"> </w:t>
      </w:r>
      <w:bookmarkStart w:id="165" w:name="_Toc351203481"/>
      <w:r>
        <w:rPr>
          <w:rFonts w:ascii="宋体" w:eastAsia="宋体" w:hAnsi="宋体" w:cs="宋体" w:hint="eastAsia"/>
          <w:b w:val="0"/>
          <w:bCs w:val="0"/>
          <w:sz w:val="21"/>
          <w:szCs w:val="21"/>
        </w:rPr>
        <w:t>一、工程概况</w:t>
      </w:r>
      <w:bookmarkEnd w:id="165"/>
    </w:p>
    <w:p w:rsidR="00996681" w:rsidRDefault="00996681" w:rsidP="0051519D">
      <w:pPr>
        <w:pStyle w:val="18"/>
        <w:snapToGrid w:val="0"/>
        <w:ind w:firstLineChars="196" w:firstLine="412"/>
        <w:rPr>
          <w:rFonts w:ascii="宋体" w:hAnsi="宋体" w:cs="宋体"/>
          <w:szCs w:val="21"/>
          <w:u w:val="single"/>
        </w:rPr>
      </w:pPr>
      <w:r>
        <w:rPr>
          <w:rFonts w:ascii="宋体" w:hAnsi="宋体" w:cs="宋体" w:hint="eastAsia"/>
        </w:rPr>
        <w:t>1.工程名称：</w:t>
      </w:r>
      <w:r>
        <w:rPr>
          <w:rFonts w:ascii="宋体" w:hAnsi="宋体" w:cs="宋体" w:hint="eastAsia"/>
          <w:u w:val="single"/>
        </w:rPr>
        <w:t xml:space="preserve">       </w:t>
      </w:r>
      <w:r>
        <w:rPr>
          <w:rFonts w:ascii="宋体" w:hAnsi="宋体" w:cs="宋体" w:hint="eastAsia"/>
        </w:rPr>
        <w:t>。</w:t>
      </w:r>
    </w:p>
    <w:p w:rsidR="00996681" w:rsidRDefault="00996681" w:rsidP="0051519D">
      <w:pPr>
        <w:pStyle w:val="18"/>
        <w:snapToGrid w:val="0"/>
        <w:ind w:firstLineChars="196" w:firstLine="412"/>
        <w:rPr>
          <w:rFonts w:ascii="宋体" w:hAnsi="宋体" w:cs="宋体"/>
        </w:rPr>
      </w:pPr>
      <w:r>
        <w:rPr>
          <w:rFonts w:ascii="宋体" w:hAnsi="宋体" w:cs="宋体" w:hint="eastAsia"/>
        </w:rPr>
        <w:t>2.工程地点：</w:t>
      </w:r>
      <w:r>
        <w:rPr>
          <w:rFonts w:ascii="宋体" w:hAnsi="宋体" w:cs="宋体" w:hint="eastAsia"/>
          <w:u w:val="single"/>
        </w:rPr>
        <w:t xml:space="preserve">       </w:t>
      </w:r>
      <w:r>
        <w:rPr>
          <w:rFonts w:ascii="宋体" w:hAnsi="宋体" w:cs="宋体" w:hint="eastAsia"/>
        </w:rPr>
        <w:t>。</w:t>
      </w:r>
    </w:p>
    <w:p w:rsidR="00996681" w:rsidRDefault="00996681" w:rsidP="0051519D">
      <w:pPr>
        <w:pStyle w:val="18"/>
        <w:snapToGrid w:val="0"/>
        <w:ind w:firstLineChars="196" w:firstLine="412"/>
        <w:rPr>
          <w:rFonts w:ascii="宋体" w:hAnsi="宋体" w:cs="宋体"/>
        </w:rPr>
      </w:pPr>
      <w:r>
        <w:rPr>
          <w:rFonts w:ascii="宋体" w:hAnsi="宋体" w:cs="宋体" w:hint="eastAsia"/>
        </w:rPr>
        <w:t>3.工程立项批准文号：</w:t>
      </w:r>
      <w:r>
        <w:rPr>
          <w:rFonts w:ascii="宋体" w:hAnsi="宋体" w:cs="宋体" w:hint="eastAsia"/>
          <w:u w:val="single"/>
        </w:rPr>
        <w:t xml:space="preserve">       </w:t>
      </w:r>
      <w:r>
        <w:rPr>
          <w:rFonts w:ascii="宋体" w:hAnsi="宋体" w:cs="宋体" w:hint="eastAsia"/>
        </w:rPr>
        <w:t>。</w:t>
      </w:r>
    </w:p>
    <w:p w:rsidR="00996681" w:rsidRDefault="00996681" w:rsidP="0051519D">
      <w:pPr>
        <w:pStyle w:val="18"/>
        <w:snapToGrid w:val="0"/>
        <w:ind w:firstLineChars="196" w:firstLine="412"/>
        <w:rPr>
          <w:rFonts w:ascii="宋体" w:hAnsi="宋体" w:cs="宋体"/>
        </w:rPr>
      </w:pPr>
      <w:r>
        <w:rPr>
          <w:rFonts w:ascii="宋体" w:hAnsi="宋体" w:cs="宋体" w:hint="eastAsia"/>
        </w:rPr>
        <w:t>4.资金来源：</w:t>
      </w:r>
      <w:r>
        <w:rPr>
          <w:rFonts w:ascii="宋体" w:hAnsi="宋体" w:cs="宋体" w:hint="eastAsia"/>
          <w:u w:val="single"/>
        </w:rPr>
        <w:t xml:space="preserve">       </w:t>
      </w:r>
      <w:r>
        <w:rPr>
          <w:rFonts w:ascii="宋体" w:hAnsi="宋体" w:cs="宋体" w:hint="eastAsia"/>
        </w:rPr>
        <w:t>。</w:t>
      </w:r>
    </w:p>
    <w:p w:rsidR="00996681" w:rsidRDefault="00996681" w:rsidP="0051519D">
      <w:pPr>
        <w:pStyle w:val="18"/>
        <w:snapToGrid w:val="0"/>
        <w:ind w:firstLineChars="196" w:firstLine="412"/>
        <w:rPr>
          <w:rFonts w:ascii="宋体" w:hAnsi="宋体" w:cs="宋体"/>
        </w:rPr>
      </w:pPr>
      <w:r>
        <w:rPr>
          <w:rFonts w:ascii="宋体" w:hAnsi="宋体" w:cs="宋体" w:hint="eastAsia"/>
        </w:rPr>
        <w:t>5.工程内容：</w:t>
      </w:r>
      <w:r>
        <w:rPr>
          <w:rFonts w:ascii="宋体" w:hAnsi="宋体" w:cs="宋体" w:hint="eastAsia"/>
          <w:u w:val="single"/>
        </w:rPr>
        <w:t xml:space="preserve">       </w:t>
      </w:r>
      <w:r>
        <w:rPr>
          <w:rFonts w:ascii="宋体" w:hAnsi="宋体" w:cs="宋体" w:hint="eastAsia"/>
        </w:rPr>
        <w:t>。</w:t>
      </w:r>
    </w:p>
    <w:p w:rsidR="00996681" w:rsidRDefault="00996681" w:rsidP="0051519D">
      <w:pPr>
        <w:pStyle w:val="18"/>
        <w:snapToGrid w:val="0"/>
        <w:ind w:firstLineChars="196" w:firstLine="412"/>
        <w:rPr>
          <w:rFonts w:ascii="宋体" w:hAnsi="宋体" w:cs="宋体"/>
        </w:rPr>
      </w:pPr>
      <w:r>
        <w:rPr>
          <w:rFonts w:ascii="宋体" w:hAnsi="宋体" w:cs="宋体" w:hint="eastAsia"/>
        </w:rPr>
        <w:t>群体工程应附《承包人承揽工程项目一览表》（附件1）。</w:t>
      </w:r>
    </w:p>
    <w:p w:rsidR="00996681" w:rsidRDefault="00996681" w:rsidP="0051519D">
      <w:pPr>
        <w:pStyle w:val="18"/>
        <w:snapToGrid w:val="0"/>
        <w:ind w:firstLineChars="200" w:firstLine="420"/>
        <w:rPr>
          <w:rFonts w:ascii="宋体" w:hAnsi="宋体" w:cs="宋体"/>
        </w:rPr>
      </w:pPr>
      <w:r>
        <w:rPr>
          <w:rFonts w:ascii="宋体" w:hAnsi="宋体" w:cs="宋体" w:hint="eastAsia"/>
        </w:rPr>
        <w:t>6.工程承包范围：</w:t>
      </w:r>
      <w:r>
        <w:rPr>
          <w:rFonts w:ascii="宋体" w:hAnsi="宋体" w:cs="宋体" w:hint="eastAsia"/>
          <w:u w:val="single"/>
        </w:rPr>
        <w:t>   </w:t>
      </w:r>
      <w:r>
        <w:rPr>
          <w:rFonts w:ascii="宋体" w:hAnsi="宋体" w:cs="宋体" w:hint="eastAsia"/>
        </w:rPr>
        <w:t>。</w:t>
      </w:r>
    </w:p>
    <w:p w:rsidR="00996681" w:rsidRDefault="00996681" w:rsidP="0051519D">
      <w:pPr>
        <w:pStyle w:val="400"/>
        <w:keepLines w:val="0"/>
        <w:snapToGrid w:val="0"/>
        <w:spacing w:before="0" w:after="0" w:line="240" w:lineRule="auto"/>
        <w:rPr>
          <w:rFonts w:ascii="宋体" w:eastAsia="宋体" w:hAnsi="宋体" w:cs="宋体"/>
          <w:b w:val="0"/>
          <w:bCs w:val="0"/>
          <w:sz w:val="21"/>
          <w:szCs w:val="21"/>
        </w:rPr>
      </w:pPr>
      <w:r>
        <w:rPr>
          <w:rFonts w:ascii="宋体" w:eastAsia="宋体" w:hAnsi="宋体" w:cs="宋体" w:hint="eastAsia"/>
          <w:b w:val="0"/>
          <w:bCs w:val="0"/>
          <w:sz w:val="21"/>
          <w:szCs w:val="21"/>
        </w:rPr>
        <w:t xml:space="preserve">   </w:t>
      </w:r>
      <w:bookmarkStart w:id="166" w:name="_Toc351203482"/>
      <w:r>
        <w:rPr>
          <w:rFonts w:ascii="宋体" w:eastAsia="宋体" w:hAnsi="宋体" w:cs="宋体" w:hint="eastAsia"/>
          <w:b w:val="0"/>
          <w:bCs w:val="0"/>
          <w:sz w:val="21"/>
          <w:szCs w:val="21"/>
        </w:rPr>
        <w:t>二、合同工期</w:t>
      </w:r>
      <w:bookmarkEnd w:id="166"/>
    </w:p>
    <w:p w:rsidR="00996681" w:rsidRDefault="00996681" w:rsidP="0051519D">
      <w:pPr>
        <w:pStyle w:val="18"/>
        <w:snapToGrid w:val="0"/>
        <w:ind w:firstLine="459"/>
        <w:rPr>
          <w:rFonts w:ascii="宋体" w:hAnsi="宋体" w:cs="宋体"/>
          <w:szCs w:val="21"/>
        </w:rPr>
      </w:pPr>
      <w:r>
        <w:rPr>
          <w:rFonts w:ascii="宋体" w:hAnsi="宋体" w:cs="宋体" w:hint="eastAsia"/>
        </w:rPr>
        <w:t>计划开工日期：</w:t>
      </w:r>
      <w:r>
        <w:rPr>
          <w:rFonts w:ascii="宋体" w:hAnsi="宋体" w:cs="宋体" w:hint="eastAsia"/>
          <w:u w:val="single"/>
        </w:rPr>
        <w:t></w:t>
      </w:r>
      <w:r>
        <w:rPr>
          <w:rFonts w:ascii="宋体" w:hAnsi="宋体" w:cs="宋体" w:hint="eastAsia"/>
        </w:rPr>
        <w:t>年</w:t>
      </w:r>
      <w:r>
        <w:rPr>
          <w:rFonts w:ascii="宋体" w:hAnsi="宋体" w:cs="宋体" w:hint="eastAsia"/>
          <w:u w:val="single"/>
        </w:rPr>
        <w:t></w:t>
      </w:r>
      <w:r>
        <w:rPr>
          <w:rFonts w:ascii="宋体" w:hAnsi="宋体" w:cs="宋体" w:hint="eastAsia"/>
        </w:rPr>
        <w:t>月</w:t>
      </w:r>
      <w:r>
        <w:rPr>
          <w:rFonts w:ascii="宋体" w:hAnsi="宋体" w:cs="宋体" w:hint="eastAsia"/>
          <w:u w:val="single"/>
        </w:rPr>
        <w:t></w:t>
      </w:r>
      <w:r>
        <w:rPr>
          <w:rFonts w:ascii="宋体" w:hAnsi="宋体" w:cs="宋体" w:hint="eastAsia"/>
        </w:rPr>
        <w:t>日。</w:t>
      </w:r>
    </w:p>
    <w:p w:rsidR="00996681" w:rsidRDefault="00996681" w:rsidP="0051519D">
      <w:pPr>
        <w:pStyle w:val="18"/>
        <w:snapToGrid w:val="0"/>
        <w:ind w:firstLine="459"/>
        <w:rPr>
          <w:rFonts w:ascii="宋体" w:hAnsi="宋体" w:cs="宋体"/>
        </w:rPr>
      </w:pPr>
      <w:r>
        <w:rPr>
          <w:rFonts w:ascii="宋体" w:hAnsi="宋体" w:cs="宋体" w:hint="eastAsia"/>
        </w:rPr>
        <w:t>计划竣工日期：</w:t>
      </w:r>
      <w:r>
        <w:rPr>
          <w:rFonts w:ascii="宋体" w:hAnsi="宋体" w:cs="宋体" w:hint="eastAsia"/>
          <w:u w:val="single"/>
        </w:rPr>
        <w:t></w:t>
      </w:r>
      <w:r>
        <w:rPr>
          <w:rFonts w:ascii="宋体" w:hAnsi="宋体" w:cs="宋体" w:hint="eastAsia"/>
        </w:rPr>
        <w:t>年</w:t>
      </w:r>
      <w:r>
        <w:rPr>
          <w:rFonts w:ascii="宋体" w:hAnsi="宋体" w:cs="宋体" w:hint="eastAsia"/>
          <w:u w:val="single"/>
        </w:rPr>
        <w:t></w:t>
      </w:r>
      <w:r>
        <w:rPr>
          <w:rFonts w:ascii="宋体" w:hAnsi="宋体" w:cs="宋体" w:hint="eastAsia"/>
        </w:rPr>
        <w:t>月</w:t>
      </w:r>
      <w:r>
        <w:rPr>
          <w:rFonts w:ascii="宋体" w:hAnsi="宋体" w:cs="宋体" w:hint="eastAsia"/>
          <w:u w:val="single"/>
        </w:rPr>
        <w:t></w:t>
      </w:r>
      <w:r>
        <w:rPr>
          <w:rFonts w:ascii="宋体" w:hAnsi="宋体" w:cs="宋体" w:hint="eastAsia"/>
        </w:rPr>
        <w:t>日。</w:t>
      </w:r>
    </w:p>
    <w:p w:rsidR="00996681" w:rsidRDefault="00996681" w:rsidP="0051519D">
      <w:pPr>
        <w:pStyle w:val="18"/>
        <w:snapToGrid w:val="0"/>
        <w:ind w:firstLine="459"/>
        <w:rPr>
          <w:rFonts w:ascii="宋体" w:hAnsi="宋体" w:cs="宋体"/>
        </w:rPr>
      </w:pPr>
      <w:r>
        <w:rPr>
          <w:rFonts w:ascii="宋体" w:hAnsi="宋体" w:cs="宋体" w:hint="eastAsia"/>
        </w:rPr>
        <w:t>工期总日历天数：</w:t>
      </w:r>
      <w:r>
        <w:rPr>
          <w:rFonts w:ascii="宋体" w:hAnsi="宋体" w:cs="宋体" w:hint="eastAsia"/>
          <w:u w:val="single"/>
        </w:rPr>
        <w:t></w:t>
      </w:r>
      <w:r>
        <w:rPr>
          <w:rFonts w:ascii="宋体" w:hAnsi="宋体" w:cs="宋体" w:hint="eastAsia"/>
        </w:rPr>
        <w:t>天。工期总日历天数与根据前述计划开竣工日期计算的工期天数不一致的，以工期总日历天数为准。</w:t>
      </w:r>
    </w:p>
    <w:p w:rsidR="00996681" w:rsidRDefault="00996681" w:rsidP="0051519D">
      <w:pPr>
        <w:pStyle w:val="400"/>
        <w:keepLines w:val="0"/>
        <w:snapToGrid w:val="0"/>
        <w:spacing w:before="0" w:after="0" w:line="240" w:lineRule="auto"/>
        <w:rPr>
          <w:rFonts w:ascii="宋体" w:eastAsia="宋体" w:hAnsi="宋体" w:cs="宋体"/>
          <w:sz w:val="21"/>
          <w:szCs w:val="21"/>
        </w:rPr>
      </w:pPr>
      <w:r>
        <w:rPr>
          <w:rFonts w:ascii="宋体" w:eastAsia="宋体" w:hAnsi="宋体" w:cs="宋体" w:hint="eastAsia"/>
          <w:sz w:val="21"/>
          <w:szCs w:val="21"/>
        </w:rPr>
        <w:t xml:space="preserve">    </w:t>
      </w:r>
      <w:bookmarkStart w:id="167" w:name="_Toc351203483"/>
      <w:bookmarkEnd w:id="167"/>
      <w:r>
        <w:rPr>
          <w:rFonts w:ascii="宋体" w:eastAsia="宋体" w:hAnsi="宋体" w:cs="宋体" w:hint="eastAsia"/>
          <w:b w:val="0"/>
          <w:bCs w:val="0"/>
          <w:sz w:val="21"/>
          <w:szCs w:val="21"/>
        </w:rPr>
        <w:t>三、质量标准</w:t>
      </w:r>
    </w:p>
    <w:p w:rsidR="00996681" w:rsidRDefault="00996681" w:rsidP="0051519D">
      <w:pPr>
        <w:pStyle w:val="18"/>
        <w:snapToGrid w:val="0"/>
        <w:ind w:firstLine="459"/>
        <w:rPr>
          <w:rFonts w:ascii="宋体" w:hAnsi="宋体" w:cs="宋体"/>
          <w:szCs w:val="21"/>
        </w:rPr>
      </w:pPr>
      <w:r>
        <w:rPr>
          <w:rFonts w:ascii="宋体" w:hAnsi="宋体" w:cs="宋体" w:hint="eastAsia"/>
        </w:rPr>
        <w:t>工程质量符合</w:t>
      </w:r>
      <w:r>
        <w:rPr>
          <w:rFonts w:ascii="宋体" w:hAnsi="宋体" w:cs="宋体" w:hint="eastAsia"/>
          <w:u w:val="single"/>
        </w:rPr>
        <w:t></w:t>
      </w:r>
      <w:r>
        <w:rPr>
          <w:rFonts w:ascii="宋体" w:hAnsi="宋体" w:cs="宋体" w:hint="eastAsia"/>
        </w:rPr>
        <w:t>标准。</w:t>
      </w:r>
    </w:p>
    <w:p w:rsidR="00996681" w:rsidRDefault="00996681" w:rsidP="0051519D">
      <w:pPr>
        <w:pStyle w:val="400"/>
        <w:keepLines w:val="0"/>
        <w:snapToGrid w:val="0"/>
        <w:spacing w:before="0" w:after="0" w:line="240" w:lineRule="auto"/>
        <w:rPr>
          <w:rFonts w:ascii="宋体" w:eastAsia="宋体" w:hAnsi="宋体" w:cs="宋体"/>
          <w:sz w:val="21"/>
          <w:szCs w:val="21"/>
        </w:rPr>
      </w:pPr>
      <w:r>
        <w:rPr>
          <w:rFonts w:ascii="宋体" w:eastAsia="宋体" w:hAnsi="宋体" w:cs="宋体" w:hint="eastAsia"/>
          <w:sz w:val="21"/>
          <w:szCs w:val="21"/>
        </w:rPr>
        <w:t xml:space="preserve">   </w:t>
      </w:r>
      <w:r>
        <w:rPr>
          <w:rFonts w:ascii="宋体" w:eastAsia="宋体" w:hAnsi="宋体" w:cs="宋体" w:hint="eastAsia"/>
          <w:b w:val="0"/>
          <w:bCs w:val="0"/>
          <w:sz w:val="21"/>
          <w:szCs w:val="21"/>
        </w:rPr>
        <w:t xml:space="preserve"> </w:t>
      </w:r>
      <w:bookmarkStart w:id="168" w:name="_Toc351203484"/>
      <w:r>
        <w:rPr>
          <w:rFonts w:ascii="宋体" w:eastAsia="宋体" w:hAnsi="宋体" w:cs="宋体" w:hint="eastAsia"/>
          <w:b w:val="0"/>
          <w:bCs w:val="0"/>
          <w:sz w:val="21"/>
          <w:szCs w:val="21"/>
        </w:rPr>
        <w:t>四、签约合同价与合同价格形式</w:t>
      </w:r>
      <w:bookmarkEnd w:id="168"/>
      <w:r>
        <w:rPr>
          <w:rFonts w:ascii="宋体" w:eastAsia="宋体" w:hAnsi="宋体" w:cs="宋体" w:hint="eastAsia"/>
          <w:b w:val="0"/>
          <w:bCs w:val="0"/>
          <w:sz w:val="21"/>
          <w:szCs w:val="21"/>
        </w:rPr>
        <w:tab/>
      </w:r>
    </w:p>
    <w:p w:rsidR="00996681" w:rsidRDefault="00996681" w:rsidP="0051519D">
      <w:pPr>
        <w:pStyle w:val="18"/>
        <w:snapToGrid w:val="0"/>
        <w:ind w:firstLineChars="200" w:firstLine="420"/>
        <w:rPr>
          <w:rFonts w:ascii="宋体" w:hAnsi="宋体" w:cs="宋体"/>
          <w:szCs w:val="21"/>
        </w:rPr>
      </w:pPr>
      <w:r>
        <w:rPr>
          <w:rFonts w:ascii="宋体" w:hAnsi="宋体" w:cs="宋体" w:hint="eastAsia"/>
        </w:rPr>
        <w:t>1.签约合同价为：</w:t>
      </w:r>
    </w:p>
    <w:p w:rsidR="00996681" w:rsidRDefault="00996681" w:rsidP="0051519D">
      <w:pPr>
        <w:pStyle w:val="18"/>
        <w:snapToGrid w:val="0"/>
        <w:ind w:firstLineChars="250" w:firstLine="525"/>
        <w:rPr>
          <w:rFonts w:ascii="宋体" w:hAnsi="宋体" w:cs="宋体"/>
        </w:rPr>
      </w:pPr>
      <w:r>
        <w:rPr>
          <w:rFonts w:ascii="宋体" w:hAnsi="宋体" w:cs="宋体" w:hint="eastAsia"/>
        </w:rPr>
        <w:t>人民币（大写）</w:t>
      </w:r>
      <w:r>
        <w:rPr>
          <w:rFonts w:ascii="宋体" w:hAnsi="宋体" w:cs="宋体" w:hint="eastAsia"/>
          <w:u w:val="single"/>
        </w:rPr>
        <w:t xml:space="preserve">                 </w:t>
      </w:r>
      <w:r>
        <w:rPr>
          <w:rFonts w:ascii="宋体" w:hAnsi="宋体" w:cs="宋体" w:hint="eastAsia"/>
        </w:rPr>
        <w:t>(¥</w:t>
      </w:r>
      <w:r>
        <w:rPr>
          <w:rFonts w:ascii="宋体" w:hAnsi="宋体" w:cs="宋体" w:hint="eastAsia"/>
          <w:u w:val="single"/>
        </w:rPr>
        <w:t xml:space="preserve">            </w:t>
      </w:r>
      <w:r>
        <w:rPr>
          <w:rFonts w:ascii="宋体" w:hAnsi="宋体" w:cs="宋体" w:hint="eastAsia"/>
        </w:rPr>
        <w:t>元)；</w:t>
      </w:r>
    </w:p>
    <w:p w:rsidR="00996681" w:rsidRDefault="00996681" w:rsidP="0051519D">
      <w:pPr>
        <w:pStyle w:val="18"/>
        <w:snapToGrid w:val="0"/>
        <w:ind w:firstLineChars="200" w:firstLine="420"/>
        <w:rPr>
          <w:rFonts w:ascii="宋体" w:hAnsi="宋体" w:cs="宋体"/>
        </w:rPr>
      </w:pPr>
      <w:r>
        <w:rPr>
          <w:rFonts w:ascii="宋体" w:hAnsi="宋体" w:cs="宋体" w:hint="eastAsia"/>
        </w:rPr>
        <w:t>其中：</w:t>
      </w:r>
    </w:p>
    <w:p w:rsidR="00996681" w:rsidRDefault="00996681" w:rsidP="0051519D">
      <w:pPr>
        <w:pStyle w:val="18"/>
        <w:snapToGrid w:val="0"/>
        <w:ind w:firstLineChars="200" w:firstLine="420"/>
        <w:rPr>
          <w:rFonts w:ascii="宋体" w:hAnsi="宋体" w:cs="宋体"/>
        </w:rPr>
      </w:pPr>
      <w:r>
        <w:rPr>
          <w:rFonts w:ascii="宋体" w:hAnsi="宋体" w:cs="宋体" w:hint="eastAsia"/>
        </w:rPr>
        <w:t>（1）安全文明施工费：</w:t>
      </w:r>
    </w:p>
    <w:p w:rsidR="00996681" w:rsidRDefault="00996681" w:rsidP="0051519D">
      <w:pPr>
        <w:pStyle w:val="18"/>
        <w:snapToGrid w:val="0"/>
        <w:ind w:firstLineChars="450" w:firstLine="945"/>
        <w:rPr>
          <w:rFonts w:ascii="宋体" w:hAnsi="宋体" w:cs="宋体"/>
        </w:rPr>
      </w:pPr>
      <w:r>
        <w:rPr>
          <w:rFonts w:ascii="宋体" w:hAnsi="宋体" w:cs="宋体" w:hint="eastAsia"/>
        </w:rPr>
        <w:t>人民币（大写）</w:t>
      </w:r>
      <w:r>
        <w:rPr>
          <w:rFonts w:ascii="宋体" w:hAnsi="宋体" w:cs="宋体" w:hint="eastAsia"/>
          <w:u w:val="single"/>
        </w:rPr>
        <w:t xml:space="preserve">              </w:t>
      </w:r>
      <w:r>
        <w:rPr>
          <w:rFonts w:ascii="宋体" w:hAnsi="宋体" w:cs="宋体" w:hint="eastAsia"/>
        </w:rPr>
        <w:t xml:space="preserve"> (¥</w:t>
      </w:r>
      <w:r>
        <w:rPr>
          <w:rFonts w:ascii="宋体" w:hAnsi="宋体" w:cs="宋体" w:hint="eastAsia"/>
          <w:u w:val="single"/>
        </w:rPr>
        <w:t xml:space="preserve">          </w:t>
      </w:r>
      <w:r>
        <w:rPr>
          <w:rFonts w:ascii="宋体" w:hAnsi="宋体" w:cs="宋体" w:hint="eastAsia"/>
        </w:rPr>
        <w:t>元)；</w:t>
      </w:r>
    </w:p>
    <w:p w:rsidR="00996681" w:rsidRDefault="00996681" w:rsidP="0051519D">
      <w:pPr>
        <w:pStyle w:val="18"/>
        <w:snapToGrid w:val="0"/>
        <w:ind w:firstLineChars="200" w:firstLine="420"/>
        <w:rPr>
          <w:rFonts w:ascii="宋体" w:hAnsi="宋体" w:cs="宋体"/>
        </w:rPr>
      </w:pPr>
      <w:r>
        <w:rPr>
          <w:rFonts w:ascii="宋体" w:hAnsi="宋体" w:cs="宋体" w:hint="eastAsia"/>
        </w:rPr>
        <w:t>（2）材料和工程设备暂估价金额：</w:t>
      </w:r>
    </w:p>
    <w:p w:rsidR="00996681" w:rsidRDefault="00996681" w:rsidP="0051519D">
      <w:pPr>
        <w:pStyle w:val="18"/>
        <w:snapToGrid w:val="0"/>
        <w:ind w:firstLineChars="450" w:firstLine="945"/>
        <w:rPr>
          <w:rFonts w:ascii="宋体" w:hAnsi="宋体" w:cs="宋体"/>
        </w:rPr>
      </w:pPr>
      <w:r>
        <w:rPr>
          <w:rFonts w:ascii="宋体" w:hAnsi="宋体" w:cs="宋体" w:hint="eastAsia"/>
        </w:rPr>
        <w:t>人民币（大写）</w:t>
      </w:r>
      <w:r>
        <w:rPr>
          <w:rFonts w:ascii="宋体" w:hAnsi="宋体" w:cs="宋体" w:hint="eastAsia"/>
          <w:u w:val="single"/>
        </w:rPr>
        <w:t xml:space="preserve">              </w:t>
      </w:r>
      <w:r>
        <w:rPr>
          <w:rFonts w:ascii="宋体" w:hAnsi="宋体" w:cs="宋体" w:hint="eastAsia"/>
        </w:rPr>
        <w:t xml:space="preserve"> (¥</w:t>
      </w:r>
      <w:r>
        <w:rPr>
          <w:rFonts w:ascii="宋体" w:hAnsi="宋体" w:cs="宋体" w:hint="eastAsia"/>
          <w:u w:val="single"/>
        </w:rPr>
        <w:t xml:space="preserve">          </w:t>
      </w:r>
      <w:r>
        <w:rPr>
          <w:rFonts w:ascii="宋体" w:hAnsi="宋体" w:cs="宋体" w:hint="eastAsia"/>
        </w:rPr>
        <w:t>元)；</w:t>
      </w:r>
    </w:p>
    <w:p w:rsidR="00996681" w:rsidRDefault="00996681" w:rsidP="0051519D">
      <w:pPr>
        <w:pStyle w:val="18"/>
        <w:snapToGrid w:val="0"/>
        <w:ind w:firstLineChars="200" w:firstLine="420"/>
        <w:rPr>
          <w:rFonts w:ascii="宋体" w:hAnsi="宋体" w:cs="宋体"/>
        </w:rPr>
      </w:pPr>
      <w:r>
        <w:rPr>
          <w:rFonts w:ascii="宋体" w:hAnsi="宋体" w:cs="宋体" w:hint="eastAsia"/>
        </w:rPr>
        <w:t>（3）专业工程暂估价金额：</w:t>
      </w:r>
    </w:p>
    <w:p w:rsidR="00996681" w:rsidRDefault="00996681" w:rsidP="0051519D">
      <w:pPr>
        <w:pStyle w:val="18"/>
        <w:snapToGrid w:val="0"/>
        <w:ind w:firstLineChars="450" w:firstLine="945"/>
        <w:rPr>
          <w:rFonts w:ascii="宋体" w:hAnsi="宋体" w:cs="宋体"/>
        </w:rPr>
      </w:pPr>
      <w:r>
        <w:rPr>
          <w:rFonts w:ascii="宋体" w:hAnsi="宋体" w:cs="宋体" w:hint="eastAsia"/>
        </w:rPr>
        <w:t>人民币（大写）</w:t>
      </w:r>
      <w:r>
        <w:rPr>
          <w:rFonts w:ascii="宋体" w:hAnsi="宋体" w:cs="宋体" w:hint="eastAsia"/>
          <w:u w:val="single"/>
        </w:rPr>
        <w:t xml:space="preserve">              </w:t>
      </w:r>
      <w:r>
        <w:rPr>
          <w:rFonts w:ascii="宋体" w:hAnsi="宋体" w:cs="宋体" w:hint="eastAsia"/>
        </w:rPr>
        <w:t xml:space="preserve"> (¥</w:t>
      </w:r>
      <w:r>
        <w:rPr>
          <w:rFonts w:ascii="宋体" w:hAnsi="宋体" w:cs="宋体" w:hint="eastAsia"/>
          <w:u w:val="single"/>
        </w:rPr>
        <w:t xml:space="preserve">          </w:t>
      </w:r>
      <w:r>
        <w:rPr>
          <w:rFonts w:ascii="宋体" w:hAnsi="宋体" w:cs="宋体" w:hint="eastAsia"/>
        </w:rPr>
        <w:t>元)；</w:t>
      </w:r>
    </w:p>
    <w:p w:rsidR="00996681" w:rsidRDefault="00996681" w:rsidP="0051519D">
      <w:pPr>
        <w:pStyle w:val="18"/>
        <w:snapToGrid w:val="0"/>
        <w:ind w:firstLineChars="200" w:firstLine="420"/>
        <w:rPr>
          <w:rFonts w:ascii="宋体" w:hAnsi="宋体" w:cs="宋体"/>
        </w:rPr>
      </w:pPr>
      <w:r>
        <w:rPr>
          <w:rFonts w:ascii="宋体" w:hAnsi="宋体" w:cs="宋体" w:hint="eastAsia"/>
        </w:rPr>
        <w:t>（4）暂列金额：</w:t>
      </w:r>
    </w:p>
    <w:p w:rsidR="00996681" w:rsidRDefault="00996681" w:rsidP="0051519D">
      <w:pPr>
        <w:pStyle w:val="18"/>
        <w:snapToGrid w:val="0"/>
        <w:ind w:firstLineChars="450" w:firstLine="945"/>
        <w:rPr>
          <w:rFonts w:ascii="宋体" w:hAnsi="宋体" w:cs="宋体"/>
        </w:rPr>
      </w:pPr>
      <w:r>
        <w:rPr>
          <w:rFonts w:ascii="宋体" w:hAnsi="宋体" w:cs="宋体" w:hint="eastAsia"/>
        </w:rPr>
        <w:t>人民币（大写）</w:t>
      </w:r>
      <w:r>
        <w:rPr>
          <w:rFonts w:ascii="宋体" w:hAnsi="宋体" w:cs="宋体" w:hint="eastAsia"/>
          <w:u w:val="single"/>
        </w:rPr>
        <w:t xml:space="preserve">              </w:t>
      </w:r>
      <w:r>
        <w:rPr>
          <w:rFonts w:ascii="宋体" w:hAnsi="宋体" w:cs="宋体" w:hint="eastAsia"/>
        </w:rPr>
        <w:t xml:space="preserve"> (¥</w:t>
      </w:r>
      <w:r>
        <w:rPr>
          <w:rFonts w:ascii="宋体" w:hAnsi="宋体" w:cs="宋体" w:hint="eastAsia"/>
          <w:u w:val="single"/>
        </w:rPr>
        <w:t xml:space="preserve">          </w:t>
      </w:r>
      <w:r>
        <w:rPr>
          <w:rFonts w:ascii="宋体" w:hAnsi="宋体" w:cs="宋体" w:hint="eastAsia"/>
        </w:rPr>
        <w:t>元)。</w:t>
      </w:r>
    </w:p>
    <w:p w:rsidR="00996681" w:rsidRDefault="00996681" w:rsidP="0051519D">
      <w:pPr>
        <w:pStyle w:val="18"/>
        <w:snapToGrid w:val="0"/>
        <w:ind w:firstLineChars="200" w:firstLine="420"/>
        <w:rPr>
          <w:rFonts w:ascii="宋体" w:hAnsi="宋体" w:cs="宋体"/>
        </w:rPr>
      </w:pPr>
      <w:r>
        <w:rPr>
          <w:rFonts w:ascii="宋体" w:hAnsi="宋体" w:cs="宋体" w:hint="eastAsia"/>
        </w:rPr>
        <w:t>2.合同价格形式：</w:t>
      </w:r>
      <w:r>
        <w:rPr>
          <w:rFonts w:ascii="宋体" w:hAnsi="宋体" w:cs="宋体" w:hint="eastAsia"/>
          <w:u w:val="single"/>
        </w:rPr>
        <w:t>                      </w:t>
      </w:r>
      <w:r>
        <w:rPr>
          <w:rFonts w:ascii="宋体" w:hAnsi="宋体" w:cs="宋体" w:hint="eastAsia"/>
        </w:rPr>
        <w:t>。</w:t>
      </w:r>
    </w:p>
    <w:p w:rsidR="00996681" w:rsidRDefault="00996681" w:rsidP="0051519D">
      <w:pPr>
        <w:pStyle w:val="400"/>
        <w:keepLines w:val="0"/>
        <w:snapToGrid w:val="0"/>
        <w:spacing w:before="0" w:after="0" w:line="240" w:lineRule="auto"/>
        <w:rPr>
          <w:rFonts w:ascii="宋体" w:eastAsia="宋体" w:hAnsi="宋体" w:cs="宋体"/>
          <w:b w:val="0"/>
          <w:bCs w:val="0"/>
          <w:sz w:val="21"/>
          <w:szCs w:val="21"/>
        </w:rPr>
      </w:pPr>
      <w:r>
        <w:rPr>
          <w:rFonts w:ascii="宋体" w:eastAsia="宋体" w:hAnsi="宋体" w:cs="宋体" w:hint="eastAsia"/>
          <w:sz w:val="21"/>
          <w:szCs w:val="21"/>
        </w:rPr>
        <w:t xml:space="preserve">   </w:t>
      </w:r>
      <w:r>
        <w:rPr>
          <w:rFonts w:ascii="宋体" w:eastAsia="宋体" w:hAnsi="宋体" w:cs="宋体" w:hint="eastAsia"/>
          <w:b w:val="0"/>
          <w:bCs w:val="0"/>
          <w:sz w:val="21"/>
          <w:szCs w:val="21"/>
        </w:rPr>
        <w:t xml:space="preserve"> </w:t>
      </w:r>
      <w:bookmarkStart w:id="169" w:name="_Toc351203485"/>
      <w:r>
        <w:rPr>
          <w:rFonts w:ascii="宋体" w:eastAsia="宋体" w:hAnsi="宋体" w:cs="宋体" w:hint="eastAsia"/>
          <w:b w:val="0"/>
          <w:bCs w:val="0"/>
          <w:sz w:val="21"/>
          <w:szCs w:val="21"/>
        </w:rPr>
        <w:t>五、</w:t>
      </w:r>
      <w:bookmarkEnd w:id="169"/>
      <w:r>
        <w:rPr>
          <w:rFonts w:ascii="宋体" w:eastAsia="宋体" w:hAnsi="宋体" w:cs="宋体" w:hint="eastAsia"/>
          <w:b w:val="0"/>
          <w:bCs w:val="0"/>
          <w:sz w:val="21"/>
          <w:szCs w:val="21"/>
        </w:rPr>
        <w:t>项目经理</w:t>
      </w:r>
    </w:p>
    <w:p w:rsidR="00996681" w:rsidRDefault="00996681" w:rsidP="0051519D">
      <w:pPr>
        <w:pStyle w:val="18"/>
        <w:snapToGrid w:val="0"/>
        <w:ind w:firstLineChars="200" w:firstLine="420"/>
        <w:rPr>
          <w:rFonts w:ascii="宋体" w:hAnsi="宋体" w:cs="宋体"/>
          <w:szCs w:val="21"/>
        </w:rPr>
      </w:pPr>
      <w:r>
        <w:rPr>
          <w:rFonts w:ascii="宋体" w:hAnsi="宋体" w:cs="宋体" w:hint="eastAsia"/>
        </w:rPr>
        <w:t>承包人项目经理：</w:t>
      </w:r>
      <w:r>
        <w:rPr>
          <w:rFonts w:ascii="宋体" w:hAnsi="宋体" w:cs="宋体" w:hint="eastAsia"/>
          <w:u w:val="single"/>
        </w:rPr>
        <w:t>                     </w:t>
      </w:r>
      <w:r>
        <w:rPr>
          <w:rFonts w:ascii="宋体" w:hAnsi="宋体" w:cs="宋体" w:hint="eastAsia"/>
        </w:rPr>
        <w:t>。</w:t>
      </w:r>
    </w:p>
    <w:p w:rsidR="00996681" w:rsidRDefault="00996681" w:rsidP="0051519D">
      <w:pPr>
        <w:pStyle w:val="400"/>
        <w:keepLines w:val="0"/>
        <w:snapToGrid w:val="0"/>
        <w:spacing w:before="0" w:after="0" w:line="240" w:lineRule="auto"/>
        <w:rPr>
          <w:rFonts w:ascii="宋体" w:eastAsia="宋体" w:hAnsi="宋体" w:cs="宋体"/>
          <w:sz w:val="21"/>
          <w:szCs w:val="21"/>
        </w:rPr>
      </w:pPr>
      <w:r>
        <w:rPr>
          <w:rFonts w:ascii="宋体" w:eastAsia="宋体" w:hAnsi="宋体" w:cs="宋体" w:hint="eastAsia"/>
          <w:sz w:val="21"/>
          <w:szCs w:val="21"/>
        </w:rPr>
        <w:t xml:space="preserve">   </w:t>
      </w:r>
      <w:r>
        <w:rPr>
          <w:rFonts w:ascii="宋体" w:eastAsia="宋体" w:hAnsi="宋体" w:cs="宋体" w:hint="eastAsia"/>
          <w:b w:val="0"/>
          <w:bCs w:val="0"/>
          <w:sz w:val="21"/>
          <w:szCs w:val="21"/>
        </w:rPr>
        <w:t xml:space="preserve"> </w:t>
      </w:r>
      <w:bookmarkStart w:id="170" w:name="_Toc351203486"/>
      <w:r>
        <w:rPr>
          <w:rFonts w:ascii="宋体" w:eastAsia="宋体" w:hAnsi="宋体" w:cs="宋体" w:hint="eastAsia"/>
          <w:b w:val="0"/>
          <w:bCs w:val="0"/>
          <w:sz w:val="21"/>
          <w:szCs w:val="21"/>
        </w:rPr>
        <w:t>六、合同文件构成</w:t>
      </w:r>
      <w:bookmarkEnd w:id="170"/>
    </w:p>
    <w:p w:rsidR="00996681" w:rsidRDefault="00996681" w:rsidP="0051519D">
      <w:pPr>
        <w:pStyle w:val="18"/>
        <w:snapToGrid w:val="0"/>
        <w:ind w:firstLineChars="200" w:firstLine="420"/>
        <w:rPr>
          <w:rFonts w:ascii="宋体" w:hAnsi="宋体" w:cs="宋体"/>
          <w:szCs w:val="21"/>
        </w:rPr>
      </w:pPr>
      <w:r>
        <w:rPr>
          <w:rFonts w:ascii="宋体" w:hAnsi="宋体" w:cs="宋体" w:hint="eastAsia"/>
        </w:rPr>
        <w:t>本协议书与下列文件一起构成合同文件：</w:t>
      </w:r>
    </w:p>
    <w:p w:rsidR="00996681" w:rsidRDefault="00996681" w:rsidP="0051519D">
      <w:pPr>
        <w:pStyle w:val="18"/>
        <w:autoSpaceDE w:val="0"/>
        <w:autoSpaceDN w:val="0"/>
        <w:adjustRightInd w:val="0"/>
        <w:snapToGrid w:val="0"/>
        <w:ind w:firstLineChars="200" w:firstLine="420"/>
        <w:jc w:val="left"/>
        <w:rPr>
          <w:rFonts w:ascii="宋体" w:hAnsi="宋体" w:cs="宋体"/>
        </w:rPr>
      </w:pPr>
      <w:r>
        <w:rPr>
          <w:rFonts w:ascii="宋体" w:hAnsi="宋体" w:cs="宋体" w:hint="eastAsia"/>
        </w:rPr>
        <w:t>（1）中标通知书（如果有）；</w:t>
      </w:r>
    </w:p>
    <w:p w:rsidR="00996681" w:rsidRDefault="00996681" w:rsidP="0051519D">
      <w:pPr>
        <w:pStyle w:val="18"/>
        <w:autoSpaceDE w:val="0"/>
        <w:autoSpaceDN w:val="0"/>
        <w:adjustRightInd w:val="0"/>
        <w:snapToGrid w:val="0"/>
        <w:ind w:firstLineChars="200" w:firstLine="420"/>
        <w:jc w:val="left"/>
        <w:rPr>
          <w:rFonts w:ascii="宋体" w:hAnsi="宋体" w:cs="宋体"/>
        </w:rPr>
      </w:pPr>
      <w:r>
        <w:rPr>
          <w:rFonts w:ascii="宋体" w:hAnsi="宋体" w:cs="宋体" w:hint="eastAsia"/>
        </w:rPr>
        <w:t xml:space="preserve">（2）投标函及其附录（如果有）； </w:t>
      </w:r>
    </w:p>
    <w:p w:rsidR="00996681" w:rsidRDefault="00996681" w:rsidP="0051519D">
      <w:pPr>
        <w:pStyle w:val="18"/>
        <w:autoSpaceDE w:val="0"/>
        <w:autoSpaceDN w:val="0"/>
        <w:adjustRightInd w:val="0"/>
        <w:snapToGrid w:val="0"/>
        <w:ind w:firstLineChars="200" w:firstLine="420"/>
        <w:jc w:val="left"/>
        <w:rPr>
          <w:rFonts w:ascii="宋体" w:hAnsi="宋体" w:cs="宋体"/>
        </w:rPr>
      </w:pPr>
      <w:r>
        <w:rPr>
          <w:rFonts w:ascii="宋体" w:hAnsi="宋体" w:cs="宋体" w:hint="eastAsia"/>
        </w:rPr>
        <w:lastRenderedPageBreak/>
        <w:t>（3）专用合同条款及其附件；</w:t>
      </w:r>
    </w:p>
    <w:p w:rsidR="00996681" w:rsidRDefault="00996681" w:rsidP="0051519D">
      <w:pPr>
        <w:pStyle w:val="18"/>
        <w:autoSpaceDE w:val="0"/>
        <w:autoSpaceDN w:val="0"/>
        <w:adjustRightInd w:val="0"/>
        <w:snapToGrid w:val="0"/>
        <w:ind w:firstLineChars="200" w:firstLine="420"/>
        <w:jc w:val="left"/>
        <w:rPr>
          <w:rFonts w:ascii="宋体" w:hAnsi="宋体" w:cs="宋体"/>
        </w:rPr>
      </w:pPr>
      <w:r>
        <w:rPr>
          <w:rFonts w:ascii="宋体" w:hAnsi="宋体" w:cs="宋体" w:hint="eastAsia"/>
        </w:rPr>
        <w:t>（4）通用合同条款；</w:t>
      </w:r>
    </w:p>
    <w:p w:rsidR="00996681" w:rsidRDefault="00996681" w:rsidP="0051519D">
      <w:pPr>
        <w:pStyle w:val="18"/>
        <w:autoSpaceDE w:val="0"/>
        <w:autoSpaceDN w:val="0"/>
        <w:adjustRightInd w:val="0"/>
        <w:snapToGrid w:val="0"/>
        <w:ind w:firstLineChars="200" w:firstLine="420"/>
        <w:jc w:val="left"/>
        <w:rPr>
          <w:rFonts w:ascii="宋体" w:hAnsi="宋体" w:cs="宋体"/>
        </w:rPr>
      </w:pPr>
      <w:r>
        <w:rPr>
          <w:rFonts w:ascii="宋体" w:hAnsi="宋体" w:cs="宋体" w:hint="eastAsia"/>
        </w:rPr>
        <w:t>（5）技术标准和要求；</w:t>
      </w:r>
    </w:p>
    <w:p w:rsidR="00996681" w:rsidRDefault="00996681" w:rsidP="0051519D">
      <w:pPr>
        <w:pStyle w:val="18"/>
        <w:autoSpaceDE w:val="0"/>
        <w:autoSpaceDN w:val="0"/>
        <w:adjustRightInd w:val="0"/>
        <w:snapToGrid w:val="0"/>
        <w:ind w:firstLineChars="200" w:firstLine="420"/>
        <w:jc w:val="left"/>
        <w:rPr>
          <w:rFonts w:ascii="宋体" w:hAnsi="宋体" w:cs="宋体"/>
        </w:rPr>
      </w:pPr>
      <w:r>
        <w:rPr>
          <w:rFonts w:ascii="宋体" w:hAnsi="宋体" w:cs="宋体" w:hint="eastAsia"/>
        </w:rPr>
        <w:t>（6）图纸；</w:t>
      </w:r>
    </w:p>
    <w:p w:rsidR="00996681" w:rsidRDefault="00996681" w:rsidP="0051519D">
      <w:pPr>
        <w:pStyle w:val="18"/>
        <w:autoSpaceDE w:val="0"/>
        <w:autoSpaceDN w:val="0"/>
        <w:adjustRightInd w:val="0"/>
        <w:snapToGrid w:val="0"/>
        <w:ind w:firstLineChars="200" w:firstLine="420"/>
        <w:jc w:val="left"/>
        <w:rPr>
          <w:rFonts w:ascii="宋体" w:hAnsi="宋体" w:cs="宋体"/>
        </w:rPr>
      </w:pPr>
      <w:r>
        <w:rPr>
          <w:rFonts w:ascii="宋体" w:hAnsi="宋体" w:cs="宋体" w:hint="eastAsia"/>
        </w:rPr>
        <w:t>（7）已标价工程量清单或预算书；</w:t>
      </w:r>
    </w:p>
    <w:p w:rsidR="00996681" w:rsidRDefault="00996681" w:rsidP="0051519D">
      <w:pPr>
        <w:pStyle w:val="18"/>
        <w:autoSpaceDE w:val="0"/>
        <w:autoSpaceDN w:val="0"/>
        <w:adjustRightInd w:val="0"/>
        <w:snapToGrid w:val="0"/>
        <w:ind w:firstLineChars="200" w:firstLine="420"/>
        <w:jc w:val="left"/>
        <w:rPr>
          <w:rFonts w:ascii="宋体" w:hAnsi="宋体" w:cs="宋体"/>
        </w:rPr>
      </w:pPr>
      <w:r>
        <w:rPr>
          <w:rFonts w:ascii="宋体" w:hAnsi="宋体" w:cs="宋体" w:hint="eastAsia"/>
        </w:rPr>
        <w:t>（8）其他合同文件。</w:t>
      </w:r>
    </w:p>
    <w:p w:rsidR="00996681" w:rsidRDefault="00996681" w:rsidP="0051519D">
      <w:pPr>
        <w:pStyle w:val="18"/>
        <w:autoSpaceDE w:val="0"/>
        <w:autoSpaceDN w:val="0"/>
        <w:adjustRightInd w:val="0"/>
        <w:snapToGrid w:val="0"/>
        <w:ind w:firstLineChars="200" w:firstLine="420"/>
        <w:jc w:val="left"/>
        <w:rPr>
          <w:rFonts w:ascii="宋体" w:hAnsi="宋体" w:cs="宋体"/>
        </w:rPr>
      </w:pPr>
      <w:r>
        <w:rPr>
          <w:rFonts w:ascii="宋体" w:hAnsi="宋体" w:cs="宋体" w:hint="eastAsia"/>
        </w:rPr>
        <w:t>在合同订立及履行过程中形成的与合同有关的文件均构成合同文件组成部分。</w:t>
      </w:r>
    </w:p>
    <w:p w:rsidR="00996681" w:rsidRDefault="00996681" w:rsidP="0051519D">
      <w:pPr>
        <w:pStyle w:val="18"/>
        <w:autoSpaceDE w:val="0"/>
        <w:autoSpaceDN w:val="0"/>
        <w:adjustRightInd w:val="0"/>
        <w:snapToGrid w:val="0"/>
        <w:ind w:firstLineChars="200" w:firstLine="420"/>
        <w:jc w:val="left"/>
        <w:rPr>
          <w:rFonts w:ascii="宋体" w:hAnsi="宋体" w:cs="宋体"/>
        </w:rPr>
      </w:pPr>
      <w:r>
        <w:rPr>
          <w:rFonts w:ascii="宋体" w:hAnsi="宋体" w:cs="宋体" w:hint="eastAsia"/>
        </w:rPr>
        <w:t>上述各项合同文件包括合同当事人就该项合同文件所作出的补充和修改，属于同一类内容的文件，应以最新签署的为准。专用合同条款及其附件须经合同当事人签字或盖章。</w:t>
      </w:r>
    </w:p>
    <w:p w:rsidR="00996681" w:rsidRDefault="00996681" w:rsidP="0051519D">
      <w:pPr>
        <w:pStyle w:val="400"/>
        <w:keepLines w:val="0"/>
        <w:snapToGrid w:val="0"/>
        <w:spacing w:before="0" w:after="0" w:line="240" w:lineRule="auto"/>
        <w:rPr>
          <w:rFonts w:ascii="宋体" w:eastAsia="宋体" w:hAnsi="宋体" w:cs="宋体"/>
          <w:b w:val="0"/>
          <w:bCs w:val="0"/>
          <w:sz w:val="21"/>
          <w:szCs w:val="21"/>
        </w:rPr>
      </w:pPr>
      <w:r>
        <w:rPr>
          <w:rFonts w:ascii="宋体" w:eastAsia="宋体" w:hAnsi="宋体" w:cs="宋体" w:hint="eastAsia"/>
          <w:b w:val="0"/>
          <w:bCs w:val="0"/>
          <w:sz w:val="21"/>
          <w:szCs w:val="21"/>
        </w:rPr>
        <w:t xml:space="preserve">    </w:t>
      </w:r>
      <w:bookmarkStart w:id="171" w:name="_Toc351203487"/>
      <w:r>
        <w:rPr>
          <w:rFonts w:ascii="宋体" w:eastAsia="宋体" w:hAnsi="宋体" w:cs="宋体" w:hint="eastAsia"/>
          <w:b w:val="0"/>
          <w:bCs w:val="0"/>
          <w:sz w:val="21"/>
          <w:szCs w:val="21"/>
        </w:rPr>
        <w:t>七、承诺</w:t>
      </w:r>
      <w:bookmarkEnd w:id="171"/>
    </w:p>
    <w:p w:rsidR="00996681" w:rsidRDefault="00996681" w:rsidP="0051519D">
      <w:pPr>
        <w:pStyle w:val="18"/>
        <w:snapToGrid w:val="0"/>
        <w:ind w:firstLineChars="200" w:firstLine="420"/>
        <w:rPr>
          <w:rFonts w:ascii="宋体" w:hAnsi="宋体" w:cs="宋体"/>
          <w:szCs w:val="21"/>
        </w:rPr>
      </w:pPr>
      <w:r>
        <w:rPr>
          <w:rFonts w:ascii="宋体" w:hAnsi="宋体" w:cs="宋体" w:hint="eastAsia"/>
        </w:rPr>
        <w:t>1.发包人承诺按照法律规定履行项目审批手续、筹集工程建设资金并按照合同约定的期限和方式支付合同价款。</w:t>
      </w:r>
    </w:p>
    <w:p w:rsidR="00996681" w:rsidRDefault="00996681" w:rsidP="0051519D">
      <w:pPr>
        <w:pStyle w:val="18"/>
        <w:snapToGrid w:val="0"/>
        <w:ind w:firstLineChars="200" w:firstLine="420"/>
        <w:rPr>
          <w:rFonts w:ascii="宋体" w:hAnsi="宋体" w:cs="宋体"/>
        </w:rPr>
      </w:pPr>
      <w:r>
        <w:rPr>
          <w:rFonts w:ascii="宋体" w:hAnsi="宋体" w:cs="宋体" w:hint="eastAsia"/>
        </w:rPr>
        <w:t>2.承包人承诺按照法律规定及合同约定组织完成工程施工，确保工程质量和安全，不进行转包及违法分包，并在缺陷责任期及保修期内承担相应的工程维修责任。</w:t>
      </w:r>
    </w:p>
    <w:p w:rsidR="00996681" w:rsidRDefault="00996681" w:rsidP="0051519D">
      <w:pPr>
        <w:pStyle w:val="18"/>
        <w:snapToGrid w:val="0"/>
        <w:ind w:firstLineChars="200" w:firstLine="420"/>
        <w:rPr>
          <w:rFonts w:ascii="宋体" w:hAnsi="宋体" w:cs="宋体"/>
        </w:rPr>
      </w:pPr>
      <w:r>
        <w:rPr>
          <w:rFonts w:ascii="宋体" w:hAnsi="宋体" w:cs="宋体" w:hint="eastAsia"/>
        </w:rPr>
        <w:t>3.发包人和承包人通过招投标形式签订合同的，双方理解并承诺不再就同一工程另行签订与合同实质性内容相背离的协议。</w:t>
      </w:r>
    </w:p>
    <w:p w:rsidR="00996681" w:rsidRPr="00A040FA" w:rsidRDefault="00996681" w:rsidP="0051519D">
      <w:pPr>
        <w:pStyle w:val="18"/>
        <w:snapToGrid w:val="0"/>
        <w:rPr>
          <w:rFonts w:ascii="宋体" w:hAnsi="宋体" w:cs="宋体"/>
        </w:rPr>
      </w:pPr>
      <w:bookmarkStart w:id="172" w:name="_Toc351203488"/>
      <w:bookmarkEnd w:id="172"/>
      <w:r>
        <w:rPr>
          <w:rFonts w:ascii="宋体" w:hAnsi="宋体" w:cs="宋体" w:hint="eastAsia"/>
          <w:b/>
          <w:bCs/>
        </w:rPr>
        <w:t xml:space="preserve">   </w:t>
      </w:r>
      <w:r w:rsidRPr="00A040FA">
        <w:rPr>
          <w:rFonts w:ascii="宋体" w:hAnsi="宋体" w:cs="宋体" w:hint="eastAsia"/>
          <w:bCs/>
        </w:rPr>
        <w:t xml:space="preserve"> 八、词语含义</w:t>
      </w:r>
    </w:p>
    <w:p w:rsidR="00996681" w:rsidRDefault="00996681" w:rsidP="0051519D">
      <w:pPr>
        <w:pStyle w:val="18"/>
        <w:snapToGrid w:val="0"/>
        <w:ind w:firstLineChars="200" w:firstLine="420"/>
        <w:rPr>
          <w:rFonts w:ascii="宋体" w:hAnsi="宋体" w:cs="宋体"/>
        </w:rPr>
      </w:pPr>
      <w:r>
        <w:rPr>
          <w:rFonts w:ascii="宋体" w:hAnsi="宋体" w:cs="宋体" w:hint="eastAsia"/>
        </w:rPr>
        <w:t>本协议书中词语含义与第二部分通用合同条款中赋予的含义相同。</w:t>
      </w:r>
    </w:p>
    <w:p w:rsidR="00996681" w:rsidRDefault="00996681" w:rsidP="0051519D">
      <w:pPr>
        <w:pStyle w:val="400"/>
        <w:keepLines w:val="0"/>
        <w:snapToGrid w:val="0"/>
        <w:spacing w:before="0" w:after="0" w:line="240" w:lineRule="auto"/>
        <w:rPr>
          <w:rFonts w:ascii="宋体" w:eastAsia="宋体" w:hAnsi="宋体" w:cs="宋体"/>
          <w:sz w:val="21"/>
          <w:szCs w:val="21"/>
        </w:rPr>
      </w:pPr>
      <w:r>
        <w:rPr>
          <w:rFonts w:ascii="宋体" w:eastAsia="宋体" w:hAnsi="宋体" w:cs="宋体" w:hint="eastAsia"/>
          <w:sz w:val="21"/>
          <w:szCs w:val="21"/>
        </w:rPr>
        <w:t xml:space="preserve">  </w:t>
      </w:r>
      <w:r>
        <w:rPr>
          <w:rFonts w:ascii="宋体" w:eastAsia="宋体" w:hAnsi="宋体" w:cs="宋体" w:hint="eastAsia"/>
          <w:b w:val="0"/>
          <w:bCs w:val="0"/>
          <w:sz w:val="21"/>
          <w:szCs w:val="21"/>
        </w:rPr>
        <w:t xml:space="preserve">  </w:t>
      </w:r>
      <w:bookmarkStart w:id="173" w:name="_Toc351203489"/>
      <w:r>
        <w:rPr>
          <w:rFonts w:ascii="宋体" w:eastAsia="宋体" w:hAnsi="宋体" w:cs="宋体" w:hint="eastAsia"/>
          <w:b w:val="0"/>
          <w:bCs w:val="0"/>
          <w:sz w:val="21"/>
          <w:szCs w:val="21"/>
        </w:rPr>
        <w:t>九、签订时间</w:t>
      </w:r>
      <w:bookmarkEnd w:id="173"/>
    </w:p>
    <w:p w:rsidR="00996681" w:rsidRDefault="00996681" w:rsidP="0051519D">
      <w:pPr>
        <w:pStyle w:val="18"/>
        <w:snapToGrid w:val="0"/>
        <w:ind w:firstLineChars="200" w:firstLine="420"/>
        <w:rPr>
          <w:rFonts w:ascii="宋体" w:hAnsi="宋体" w:cs="宋体"/>
          <w:szCs w:val="21"/>
        </w:rPr>
      </w:pPr>
      <w:r>
        <w:rPr>
          <w:rFonts w:ascii="宋体" w:hAnsi="宋体" w:cs="宋体" w:hint="eastAsia"/>
        </w:rPr>
        <w:t>本合同于</w:t>
      </w:r>
      <w:r>
        <w:rPr>
          <w:rFonts w:ascii="宋体" w:hAnsi="宋体" w:cs="宋体" w:hint="eastAsia"/>
          <w:u w:val="single"/>
        </w:rPr>
        <w:t xml:space="preserve">         </w:t>
      </w:r>
      <w:r>
        <w:rPr>
          <w:rFonts w:ascii="宋体" w:hAnsi="宋体" w:cs="宋体" w:hint="eastAsia"/>
        </w:rPr>
        <w:t>年</w:t>
      </w:r>
      <w:r>
        <w:rPr>
          <w:rFonts w:ascii="宋体" w:hAnsi="宋体" w:cs="宋体" w:hint="eastAsia"/>
          <w:u w:val="single"/>
        </w:rPr>
        <w:t xml:space="preserve">    </w:t>
      </w:r>
      <w:r>
        <w:rPr>
          <w:rFonts w:ascii="宋体" w:hAnsi="宋体" w:cs="宋体" w:hint="eastAsia"/>
        </w:rPr>
        <w:t>月</w:t>
      </w:r>
      <w:r>
        <w:rPr>
          <w:rFonts w:ascii="宋体" w:hAnsi="宋体" w:cs="宋体" w:hint="eastAsia"/>
          <w:u w:val="single"/>
        </w:rPr>
        <w:t xml:space="preserve">    </w:t>
      </w:r>
      <w:r>
        <w:rPr>
          <w:rFonts w:ascii="宋体" w:hAnsi="宋体" w:cs="宋体" w:hint="eastAsia"/>
        </w:rPr>
        <w:t>日签订。</w:t>
      </w:r>
    </w:p>
    <w:p w:rsidR="00996681" w:rsidRDefault="00996681" w:rsidP="0051519D">
      <w:pPr>
        <w:pStyle w:val="400"/>
        <w:keepLines w:val="0"/>
        <w:snapToGrid w:val="0"/>
        <w:spacing w:before="0" w:after="0" w:line="240" w:lineRule="auto"/>
        <w:rPr>
          <w:rFonts w:ascii="宋体" w:eastAsia="宋体" w:hAnsi="宋体" w:cs="宋体"/>
          <w:sz w:val="21"/>
          <w:szCs w:val="21"/>
        </w:rPr>
      </w:pPr>
      <w:r>
        <w:rPr>
          <w:rFonts w:ascii="宋体" w:eastAsia="宋体" w:hAnsi="宋体" w:cs="宋体" w:hint="eastAsia"/>
          <w:sz w:val="21"/>
          <w:szCs w:val="21"/>
        </w:rPr>
        <w:t xml:space="preserve">    </w:t>
      </w:r>
      <w:bookmarkStart w:id="174" w:name="_Toc351203490"/>
      <w:bookmarkEnd w:id="174"/>
      <w:r>
        <w:rPr>
          <w:rFonts w:ascii="宋体" w:eastAsia="宋体" w:hAnsi="宋体" w:cs="宋体" w:hint="eastAsia"/>
          <w:b w:val="0"/>
          <w:bCs w:val="0"/>
          <w:sz w:val="21"/>
          <w:szCs w:val="21"/>
        </w:rPr>
        <w:t>十、签订地点</w:t>
      </w:r>
    </w:p>
    <w:p w:rsidR="00996681" w:rsidRDefault="00996681" w:rsidP="0051519D">
      <w:pPr>
        <w:pStyle w:val="18"/>
        <w:snapToGrid w:val="0"/>
        <w:ind w:firstLineChars="200" w:firstLine="420"/>
        <w:rPr>
          <w:rFonts w:ascii="宋体" w:hAnsi="宋体" w:cs="宋体"/>
          <w:szCs w:val="21"/>
        </w:rPr>
      </w:pPr>
      <w:r>
        <w:rPr>
          <w:rFonts w:ascii="宋体" w:hAnsi="宋体" w:cs="宋体" w:hint="eastAsia"/>
        </w:rPr>
        <w:t>本合同在</w:t>
      </w:r>
      <w:r>
        <w:rPr>
          <w:rFonts w:ascii="宋体" w:hAnsi="宋体" w:cs="宋体" w:hint="eastAsia"/>
          <w:u w:val="single"/>
        </w:rPr>
        <w:t xml:space="preserve">                                    </w:t>
      </w:r>
      <w:r>
        <w:rPr>
          <w:rFonts w:ascii="宋体" w:hAnsi="宋体" w:cs="宋体" w:hint="eastAsia"/>
        </w:rPr>
        <w:t>签订。</w:t>
      </w:r>
    </w:p>
    <w:p w:rsidR="00996681" w:rsidRDefault="00996681" w:rsidP="0051519D">
      <w:pPr>
        <w:pStyle w:val="400"/>
        <w:keepLines w:val="0"/>
        <w:snapToGrid w:val="0"/>
        <w:spacing w:before="0" w:after="0" w:line="240" w:lineRule="auto"/>
        <w:rPr>
          <w:rFonts w:ascii="宋体" w:eastAsia="宋体" w:hAnsi="宋体" w:cs="宋体"/>
          <w:sz w:val="21"/>
          <w:szCs w:val="21"/>
        </w:rPr>
      </w:pPr>
      <w:r>
        <w:rPr>
          <w:rFonts w:ascii="宋体" w:eastAsia="宋体" w:hAnsi="宋体" w:cs="宋体" w:hint="eastAsia"/>
          <w:sz w:val="21"/>
          <w:szCs w:val="21"/>
        </w:rPr>
        <w:t xml:space="preserve">    </w:t>
      </w:r>
      <w:bookmarkStart w:id="175" w:name="_Toc351203491"/>
      <w:bookmarkEnd w:id="175"/>
      <w:r>
        <w:rPr>
          <w:rFonts w:ascii="宋体" w:eastAsia="宋体" w:hAnsi="宋体" w:cs="宋体" w:hint="eastAsia"/>
          <w:b w:val="0"/>
          <w:bCs w:val="0"/>
          <w:sz w:val="21"/>
          <w:szCs w:val="21"/>
        </w:rPr>
        <w:t>十一、补充协议</w:t>
      </w:r>
    </w:p>
    <w:p w:rsidR="00996681" w:rsidRDefault="00996681" w:rsidP="0051519D">
      <w:pPr>
        <w:pStyle w:val="18"/>
        <w:snapToGrid w:val="0"/>
        <w:ind w:firstLineChars="200" w:firstLine="420"/>
        <w:rPr>
          <w:rFonts w:ascii="宋体" w:hAnsi="宋体" w:cs="宋体"/>
          <w:b/>
          <w:bCs/>
          <w:szCs w:val="21"/>
        </w:rPr>
      </w:pPr>
      <w:r>
        <w:rPr>
          <w:rFonts w:ascii="宋体" w:hAnsi="宋体" w:cs="宋体" w:hint="eastAsia"/>
        </w:rPr>
        <w:t>合同未尽事宜，合同当事人另行签订补充协议，补充协议是合同的组成部分。</w:t>
      </w:r>
    </w:p>
    <w:p w:rsidR="00996681" w:rsidRDefault="00996681" w:rsidP="0051519D">
      <w:pPr>
        <w:pStyle w:val="400"/>
        <w:keepLines w:val="0"/>
        <w:snapToGrid w:val="0"/>
        <w:spacing w:before="0" w:after="0" w:line="240" w:lineRule="auto"/>
        <w:rPr>
          <w:rFonts w:ascii="宋体" w:eastAsia="宋体" w:hAnsi="宋体" w:cs="宋体"/>
          <w:sz w:val="21"/>
          <w:szCs w:val="21"/>
        </w:rPr>
      </w:pPr>
      <w:r>
        <w:rPr>
          <w:rFonts w:ascii="宋体" w:eastAsia="宋体" w:hAnsi="宋体" w:cs="宋体" w:hint="eastAsia"/>
          <w:sz w:val="21"/>
          <w:szCs w:val="21"/>
        </w:rPr>
        <w:t xml:space="preserve">    </w:t>
      </w:r>
      <w:bookmarkStart w:id="176" w:name="_Toc351203492"/>
      <w:bookmarkEnd w:id="176"/>
      <w:r>
        <w:rPr>
          <w:rFonts w:ascii="宋体" w:eastAsia="宋体" w:hAnsi="宋体" w:cs="宋体" w:hint="eastAsia"/>
          <w:b w:val="0"/>
          <w:bCs w:val="0"/>
          <w:sz w:val="21"/>
          <w:szCs w:val="21"/>
        </w:rPr>
        <w:t>十二、合同生效</w:t>
      </w:r>
    </w:p>
    <w:p w:rsidR="00996681" w:rsidRDefault="00996681" w:rsidP="0051519D">
      <w:pPr>
        <w:pStyle w:val="18"/>
        <w:snapToGrid w:val="0"/>
        <w:ind w:firstLineChars="200" w:firstLine="420"/>
        <w:rPr>
          <w:rFonts w:ascii="宋体" w:hAnsi="宋体" w:cs="宋体"/>
          <w:szCs w:val="21"/>
        </w:rPr>
      </w:pPr>
      <w:r>
        <w:rPr>
          <w:rFonts w:ascii="宋体" w:hAnsi="宋体" w:cs="宋体" w:hint="eastAsia"/>
        </w:rPr>
        <w:t>本合同自</w:t>
      </w:r>
      <w:r>
        <w:rPr>
          <w:rFonts w:ascii="宋体" w:hAnsi="宋体" w:cs="宋体" w:hint="eastAsia"/>
          <w:u w:val="single"/>
        </w:rPr>
        <w:t xml:space="preserve">                                   </w:t>
      </w:r>
      <w:r>
        <w:rPr>
          <w:rFonts w:ascii="宋体" w:hAnsi="宋体" w:cs="宋体" w:hint="eastAsia"/>
        </w:rPr>
        <w:t>生效。</w:t>
      </w:r>
    </w:p>
    <w:p w:rsidR="00996681" w:rsidRDefault="00996681" w:rsidP="0051519D">
      <w:pPr>
        <w:pStyle w:val="400"/>
        <w:keepLines w:val="0"/>
        <w:snapToGrid w:val="0"/>
        <w:spacing w:before="0" w:after="0" w:line="240" w:lineRule="auto"/>
        <w:rPr>
          <w:rFonts w:ascii="宋体" w:eastAsia="宋体" w:hAnsi="宋体" w:cs="宋体"/>
          <w:sz w:val="21"/>
          <w:szCs w:val="21"/>
        </w:rPr>
      </w:pPr>
      <w:r>
        <w:rPr>
          <w:rFonts w:ascii="宋体" w:eastAsia="宋体" w:hAnsi="宋体" w:cs="宋体" w:hint="eastAsia"/>
          <w:sz w:val="21"/>
          <w:szCs w:val="21"/>
        </w:rPr>
        <w:t xml:space="preserve">    </w:t>
      </w:r>
      <w:bookmarkStart w:id="177" w:name="_Toc351203493"/>
      <w:bookmarkEnd w:id="177"/>
      <w:r>
        <w:rPr>
          <w:rFonts w:ascii="宋体" w:eastAsia="宋体" w:hAnsi="宋体" w:cs="宋体" w:hint="eastAsia"/>
          <w:b w:val="0"/>
          <w:bCs w:val="0"/>
          <w:sz w:val="21"/>
          <w:szCs w:val="21"/>
        </w:rPr>
        <w:t>十三、合同份数</w:t>
      </w:r>
    </w:p>
    <w:p w:rsidR="00996681" w:rsidRDefault="00996681" w:rsidP="0051519D">
      <w:pPr>
        <w:pStyle w:val="18"/>
        <w:snapToGrid w:val="0"/>
        <w:ind w:firstLineChars="200" w:firstLine="420"/>
        <w:rPr>
          <w:rFonts w:ascii="宋体" w:hAnsi="宋体" w:cs="宋体"/>
          <w:szCs w:val="21"/>
        </w:rPr>
      </w:pPr>
      <w:r>
        <w:rPr>
          <w:rFonts w:ascii="宋体" w:hAnsi="宋体" w:cs="宋体" w:hint="eastAsia"/>
        </w:rPr>
        <w:t>本合同一式</w:t>
      </w:r>
      <w:r>
        <w:rPr>
          <w:rFonts w:ascii="宋体" w:hAnsi="宋体" w:cs="宋体" w:hint="eastAsia"/>
          <w:u w:val="single"/>
        </w:rPr>
        <w:t xml:space="preserve">    </w:t>
      </w:r>
      <w:r>
        <w:rPr>
          <w:rFonts w:ascii="宋体" w:hAnsi="宋体" w:cs="宋体" w:hint="eastAsia"/>
        </w:rPr>
        <w:t>份，均具有同等法律效力，发包人执</w:t>
      </w:r>
      <w:r>
        <w:rPr>
          <w:rFonts w:ascii="宋体" w:hAnsi="宋体" w:cs="宋体" w:hint="eastAsia"/>
          <w:u w:val="single"/>
        </w:rPr>
        <w:t xml:space="preserve">    </w:t>
      </w:r>
      <w:r>
        <w:rPr>
          <w:rFonts w:ascii="宋体" w:hAnsi="宋体" w:cs="宋体" w:hint="eastAsia"/>
        </w:rPr>
        <w:t>份，承包人执</w:t>
      </w:r>
      <w:r>
        <w:rPr>
          <w:rFonts w:ascii="宋体" w:hAnsi="宋体" w:cs="宋体" w:hint="eastAsia"/>
          <w:u w:val="single"/>
        </w:rPr>
        <w:t xml:space="preserve">    </w:t>
      </w:r>
      <w:r>
        <w:rPr>
          <w:rFonts w:ascii="宋体" w:hAnsi="宋体" w:cs="宋体" w:hint="eastAsia"/>
        </w:rPr>
        <w:t>份。</w:t>
      </w:r>
    </w:p>
    <w:p w:rsidR="00996681" w:rsidRDefault="00996681" w:rsidP="0051519D">
      <w:pPr>
        <w:pStyle w:val="18"/>
        <w:snapToGrid w:val="0"/>
        <w:rPr>
          <w:rFonts w:ascii="宋体" w:hAnsi="宋体" w:cs="宋体"/>
        </w:rPr>
      </w:pPr>
      <w:r>
        <w:rPr>
          <w:rFonts w:ascii="宋体" w:hAnsi="宋体" w:cs="宋体" w:hint="eastAsia"/>
        </w:rPr>
        <w:t xml:space="preserve"> </w:t>
      </w:r>
    </w:p>
    <w:p w:rsidR="00996681" w:rsidRDefault="00996681" w:rsidP="0051519D">
      <w:pPr>
        <w:pStyle w:val="18"/>
        <w:snapToGrid w:val="0"/>
        <w:rPr>
          <w:rFonts w:ascii="宋体" w:hAnsi="宋体" w:cs="宋体"/>
        </w:rPr>
      </w:pPr>
      <w:r>
        <w:rPr>
          <w:rFonts w:ascii="宋体" w:hAnsi="宋体" w:cs="宋体" w:hint="eastAsia"/>
        </w:rPr>
        <w:t xml:space="preserve"> </w:t>
      </w:r>
    </w:p>
    <w:p w:rsidR="00996681" w:rsidRDefault="00996681" w:rsidP="0051519D">
      <w:pPr>
        <w:pStyle w:val="18"/>
        <w:snapToGrid w:val="0"/>
        <w:rPr>
          <w:rFonts w:ascii="宋体" w:hAnsi="宋体" w:cs="宋体"/>
        </w:rPr>
      </w:pPr>
      <w:r>
        <w:rPr>
          <w:rFonts w:ascii="宋体" w:hAnsi="宋体" w:cs="宋体" w:hint="eastAsia"/>
        </w:rPr>
        <w:t>发包人：  (公章)                          承包人：  (公章)</w:t>
      </w:r>
    </w:p>
    <w:p w:rsidR="00996681" w:rsidRDefault="00996681" w:rsidP="0051519D">
      <w:pPr>
        <w:pStyle w:val="18"/>
        <w:snapToGrid w:val="0"/>
        <w:rPr>
          <w:rFonts w:ascii="宋体" w:hAnsi="宋体" w:cs="宋体"/>
        </w:rPr>
      </w:pPr>
      <w:r>
        <w:rPr>
          <w:rFonts w:ascii="宋体" w:hAnsi="宋体" w:cs="宋体" w:hint="eastAsia"/>
        </w:rPr>
        <w:t xml:space="preserve"> </w:t>
      </w:r>
    </w:p>
    <w:p w:rsidR="00996681" w:rsidRDefault="00996681" w:rsidP="0051519D">
      <w:pPr>
        <w:pStyle w:val="18"/>
        <w:snapToGrid w:val="0"/>
        <w:rPr>
          <w:rFonts w:ascii="宋体" w:hAnsi="宋体" w:cs="宋体"/>
          <w:u w:val="single"/>
        </w:rPr>
      </w:pPr>
      <w:r>
        <w:rPr>
          <w:rFonts w:ascii="宋体" w:hAnsi="宋体" w:cs="宋体" w:hint="eastAsia"/>
        </w:rPr>
        <w:t xml:space="preserve">                                 </w:t>
      </w:r>
    </w:p>
    <w:p w:rsidR="00996681" w:rsidRDefault="00996681" w:rsidP="0051519D">
      <w:pPr>
        <w:pStyle w:val="18"/>
        <w:snapToGrid w:val="0"/>
        <w:rPr>
          <w:rFonts w:ascii="宋体" w:hAnsi="宋体" w:cs="宋体"/>
        </w:rPr>
      </w:pPr>
      <w:r>
        <w:rPr>
          <w:rFonts w:ascii="宋体" w:hAnsi="宋体" w:cs="宋体" w:hint="eastAsia"/>
        </w:rPr>
        <w:t>法定代表人或其委托代理人：               法定代表人或其委托代理人：</w:t>
      </w:r>
    </w:p>
    <w:p w:rsidR="00996681" w:rsidRDefault="00996681" w:rsidP="0051519D">
      <w:pPr>
        <w:pStyle w:val="18"/>
        <w:snapToGrid w:val="0"/>
        <w:rPr>
          <w:rFonts w:ascii="宋体" w:hAnsi="宋体" w:cs="宋体"/>
        </w:rPr>
      </w:pPr>
      <w:r>
        <w:rPr>
          <w:rFonts w:ascii="宋体" w:hAnsi="宋体" w:cs="宋体" w:hint="eastAsia"/>
        </w:rPr>
        <w:t>（签字）                                （签字）</w:t>
      </w:r>
    </w:p>
    <w:p w:rsidR="00996681" w:rsidRDefault="00996681" w:rsidP="0051519D">
      <w:pPr>
        <w:pStyle w:val="18"/>
        <w:snapToGrid w:val="0"/>
        <w:rPr>
          <w:rFonts w:ascii="宋体" w:hAnsi="宋体" w:cs="宋体"/>
        </w:rPr>
      </w:pPr>
    </w:p>
    <w:p w:rsidR="00996681" w:rsidRDefault="00996681" w:rsidP="0051519D">
      <w:pPr>
        <w:pStyle w:val="18"/>
        <w:snapToGrid w:val="0"/>
        <w:rPr>
          <w:rFonts w:ascii="宋体" w:hAnsi="宋体" w:cs="宋体"/>
        </w:rPr>
      </w:pPr>
      <w:r>
        <w:rPr>
          <w:rFonts w:ascii="宋体" w:hAnsi="宋体" w:cs="宋体" w:hint="eastAsia"/>
        </w:rPr>
        <w:t>营业执照：</w:t>
      </w:r>
      <w:r>
        <w:rPr>
          <w:rFonts w:ascii="宋体" w:hAnsi="宋体" w:cs="宋体" w:hint="eastAsia"/>
          <w:u w:val="single"/>
        </w:rPr>
        <w:t xml:space="preserve">       </w:t>
      </w:r>
      <w:r>
        <w:rPr>
          <w:rFonts w:ascii="宋体" w:hAnsi="宋体" w:cs="宋体" w:hint="eastAsia"/>
        </w:rPr>
        <w:t xml:space="preserve">                 营业执照：</w:t>
      </w:r>
      <w:r>
        <w:rPr>
          <w:rFonts w:ascii="宋体" w:hAnsi="宋体" w:cs="宋体" w:hint="eastAsia"/>
          <w:u w:val="single"/>
        </w:rPr>
        <w:t xml:space="preserve">           </w:t>
      </w:r>
      <w:r>
        <w:rPr>
          <w:rFonts w:ascii="宋体" w:hAnsi="宋体" w:cs="宋体" w:hint="eastAsia"/>
        </w:rPr>
        <w:t xml:space="preserve"> </w:t>
      </w:r>
    </w:p>
    <w:p w:rsidR="00996681" w:rsidRDefault="00996681" w:rsidP="0051519D">
      <w:pPr>
        <w:pStyle w:val="18"/>
        <w:snapToGrid w:val="0"/>
        <w:rPr>
          <w:rFonts w:ascii="宋体" w:hAnsi="宋体" w:cs="宋体"/>
        </w:rPr>
      </w:pPr>
      <w:r>
        <w:rPr>
          <w:rFonts w:ascii="宋体" w:hAnsi="宋体" w:cs="宋体" w:hint="eastAsia"/>
        </w:rPr>
        <w:t>地  址：</w:t>
      </w:r>
      <w:r>
        <w:rPr>
          <w:rFonts w:ascii="宋体" w:hAnsi="宋体" w:cs="宋体" w:hint="eastAsia"/>
          <w:u w:val="single"/>
        </w:rPr>
        <w:t xml:space="preserve">     </w:t>
      </w:r>
      <w:r>
        <w:rPr>
          <w:rFonts w:ascii="宋体" w:hAnsi="宋体" w:cs="宋体" w:hint="eastAsia"/>
        </w:rPr>
        <w:t xml:space="preserve">              地  址：</w:t>
      </w:r>
      <w:r>
        <w:rPr>
          <w:rFonts w:ascii="宋体" w:hAnsi="宋体" w:cs="宋体" w:hint="eastAsia"/>
          <w:u w:val="single"/>
        </w:rPr>
        <w:t xml:space="preserve">       </w:t>
      </w:r>
    </w:p>
    <w:p w:rsidR="00996681" w:rsidRDefault="00996681" w:rsidP="0051519D">
      <w:pPr>
        <w:pStyle w:val="18"/>
        <w:snapToGrid w:val="0"/>
        <w:rPr>
          <w:rFonts w:ascii="宋体" w:hAnsi="宋体" w:cs="宋体"/>
        </w:rPr>
      </w:pPr>
      <w:r>
        <w:rPr>
          <w:rFonts w:ascii="宋体" w:hAnsi="宋体" w:cs="宋体" w:hint="eastAsia"/>
        </w:rPr>
        <w:t>邮政编码：</w:t>
      </w:r>
      <w:r>
        <w:rPr>
          <w:rFonts w:ascii="宋体" w:hAnsi="宋体" w:cs="宋体" w:hint="eastAsia"/>
          <w:u w:val="single"/>
        </w:rPr>
        <w:t xml:space="preserve">     </w:t>
      </w:r>
      <w:r>
        <w:rPr>
          <w:rFonts w:ascii="宋体" w:hAnsi="宋体" w:cs="宋体" w:hint="eastAsia"/>
        </w:rPr>
        <w:t xml:space="preserve">              邮政编码：</w:t>
      </w:r>
      <w:r>
        <w:rPr>
          <w:rFonts w:ascii="宋体" w:hAnsi="宋体" w:cs="宋体" w:hint="eastAsia"/>
          <w:u w:val="single"/>
        </w:rPr>
        <w:t xml:space="preserve">   </w:t>
      </w:r>
    </w:p>
    <w:p w:rsidR="00996681" w:rsidRDefault="00996681" w:rsidP="0051519D">
      <w:pPr>
        <w:pStyle w:val="18"/>
        <w:snapToGrid w:val="0"/>
        <w:rPr>
          <w:rFonts w:ascii="宋体" w:hAnsi="宋体" w:cs="宋体"/>
        </w:rPr>
      </w:pPr>
      <w:r>
        <w:rPr>
          <w:rFonts w:ascii="宋体" w:hAnsi="宋体" w:cs="宋体" w:hint="eastAsia"/>
        </w:rPr>
        <w:t>法定代表人：</w:t>
      </w:r>
      <w:r>
        <w:rPr>
          <w:rFonts w:ascii="宋体" w:hAnsi="宋体" w:cs="宋体" w:hint="eastAsia"/>
          <w:u w:val="single"/>
        </w:rPr>
        <w:t xml:space="preserve">           </w:t>
      </w:r>
      <w:r>
        <w:rPr>
          <w:rFonts w:ascii="宋体" w:hAnsi="宋体" w:cs="宋体" w:hint="eastAsia"/>
        </w:rPr>
        <w:t xml:space="preserve">              法定代表人：</w:t>
      </w:r>
      <w:r>
        <w:rPr>
          <w:rFonts w:ascii="宋体" w:hAnsi="宋体" w:cs="宋体" w:hint="eastAsia"/>
          <w:u w:val="single"/>
        </w:rPr>
        <w:t xml:space="preserve">             </w:t>
      </w:r>
    </w:p>
    <w:p w:rsidR="00996681" w:rsidRDefault="00996681" w:rsidP="0051519D">
      <w:pPr>
        <w:pStyle w:val="18"/>
        <w:snapToGrid w:val="0"/>
        <w:rPr>
          <w:rFonts w:ascii="宋体" w:hAnsi="宋体" w:cs="宋体"/>
        </w:rPr>
      </w:pPr>
      <w:r>
        <w:rPr>
          <w:rFonts w:ascii="宋体" w:hAnsi="宋体" w:cs="宋体" w:hint="eastAsia"/>
        </w:rPr>
        <w:t>委托代理人：</w:t>
      </w:r>
      <w:r>
        <w:rPr>
          <w:rFonts w:ascii="宋体" w:hAnsi="宋体" w:cs="宋体" w:hint="eastAsia"/>
          <w:u w:val="single"/>
        </w:rPr>
        <w:t xml:space="preserve">           </w:t>
      </w:r>
      <w:r>
        <w:rPr>
          <w:rFonts w:ascii="宋体" w:hAnsi="宋体" w:cs="宋体" w:hint="eastAsia"/>
        </w:rPr>
        <w:t xml:space="preserve">              委托代理人：</w:t>
      </w:r>
      <w:r>
        <w:rPr>
          <w:rFonts w:ascii="宋体" w:hAnsi="宋体" w:cs="宋体" w:hint="eastAsia"/>
          <w:u w:val="single"/>
        </w:rPr>
        <w:t xml:space="preserve">             </w:t>
      </w:r>
    </w:p>
    <w:p w:rsidR="00996681" w:rsidRDefault="00996681" w:rsidP="0051519D">
      <w:pPr>
        <w:pStyle w:val="18"/>
        <w:snapToGrid w:val="0"/>
        <w:rPr>
          <w:rFonts w:ascii="宋体" w:hAnsi="宋体" w:cs="宋体"/>
        </w:rPr>
      </w:pPr>
      <w:r>
        <w:rPr>
          <w:rFonts w:ascii="宋体" w:hAnsi="宋体" w:cs="宋体" w:hint="eastAsia"/>
        </w:rPr>
        <w:t>电  话：</w:t>
      </w:r>
      <w:r>
        <w:rPr>
          <w:rFonts w:ascii="宋体" w:hAnsi="宋体" w:cs="宋体" w:hint="eastAsia"/>
          <w:u w:val="single"/>
        </w:rPr>
        <w:t xml:space="preserve">   </w:t>
      </w:r>
      <w:r>
        <w:rPr>
          <w:rFonts w:ascii="宋体" w:hAnsi="宋体" w:cs="宋体" w:hint="eastAsia"/>
        </w:rPr>
        <w:t xml:space="preserve">              电  话：</w:t>
      </w:r>
      <w:r>
        <w:rPr>
          <w:rFonts w:ascii="宋体" w:hAnsi="宋体" w:cs="宋体" w:hint="eastAsia"/>
          <w:u w:val="single"/>
        </w:rPr>
        <w:t xml:space="preserve">     </w:t>
      </w:r>
    </w:p>
    <w:p w:rsidR="00996681" w:rsidRDefault="00996681" w:rsidP="0051519D">
      <w:pPr>
        <w:pStyle w:val="18"/>
        <w:snapToGrid w:val="0"/>
        <w:rPr>
          <w:rFonts w:ascii="宋体" w:hAnsi="宋体" w:cs="宋体"/>
        </w:rPr>
      </w:pPr>
      <w:r>
        <w:rPr>
          <w:rFonts w:ascii="宋体" w:hAnsi="宋体" w:cs="宋体" w:hint="eastAsia"/>
        </w:rPr>
        <w:t>传  真：</w:t>
      </w:r>
      <w:r>
        <w:rPr>
          <w:rFonts w:ascii="宋体" w:hAnsi="宋体" w:cs="宋体" w:hint="eastAsia"/>
          <w:u w:val="single"/>
        </w:rPr>
        <w:t xml:space="preserve">   </w:t>
      </w:r>
      <w:r>
        <w:rPr>
          <w:rFonts w:ascii="宋体" w:hAnsi="宋体" w:cs="宋体" w:hint="eastAsia"/>
        </w:rPr>
        <w:t xml:space="preserve">              传  真：</w:t>
      </w:r>
      <w:r>
        <w:rPr>
          <w:rFonts w:ascii="宋体" w:hAnsi="宋体" w:cs="宋体" w:hint="eastAsia"/>
          <w:u w:val="single"/>
        </w:rPr>
        <w:t xml:space="preserve">     </w:t>
      </w:r>
    </w:p>
    <w:p w:rsidR="00996681" w:rsidRDefault="00996681" w:rsidP="0051519D">
      <w:pPr>
        <w:pStyle w:val="18"/>
        <w:snapToGrid w:val="0"/>
        <w:rPr>
          <w:rFonts w:ascii="宋体" w:hAnsi="宋体" w:cs="宋体"/>
        </w:rPr>
      </w:pPr>
      <w:r>
        <w:rPr>
          <w:rFonts w:ascii="宋体" w:hAnsi="宋体" w:cs="宋体" w:hint="eastAsia"/>
        </w:rPr>
        <w:t>电子信箱：</w:t>
      </w:r>
      <w:r>
        <w:rPr>
          <w:rFonts w:ascii="宋体" w:hAnsi="宋体" w:cs="宋体" w:hint="eastAsia"/>
          <w:u w:val="single"/>
        </w:rPr>
        <w:t xml:space="preserve">                 </w:t>
      </w:r>
      <w:r>
        <w:rPr>
          <w:rFonts w:ascii="宋体" w:hAnsi="宋体" w:cs="宋体" w:hint="eastAsia"/>
        </w:rPr>
        <w:t xml:space="preserve">              电子信箱：</w:t>
      </w:r>
      <w:r>
        <w:rPr>
          <w:rFonts w:ascii="宋体" w:hAnsi="宋体" w:cs="宋体" w:hint="eastAsia"/>
          <w:u w:val="single"/>
        </w:rPr>
        <w:t xml:space="preserve">   </w:t>
      </w:r>
    </w:p>
    <w:p w:rsidR="00996681" w:rsidRDefault="00996681" w:rsidP="0051519D">
      <w:pPr>
        <w:pStyle w:val="18"/>
        <w:snapToGrid w:val="0"/>
        <w:rPr>
          <w:rFonts w:ascii="宋体" w:hAnsi="宋体" w:cs="宋体"/>
        </w:rPr>
      </w:pPr>
      <w:r>
        <w:rPr>
          <w:rFonts w:ascii="宋体" w:hAnsi="宋体" w:cs="宋体" w:hint="eastAsia"/>
        </w:rPr>
        <w:t>开户银行：</w:t>
      </w:r>
      <w:r>
        <w:rPr>
          <w:rFonts w:ascii="宋体" w:hAnsi="宋体" w:cs="宋体" w:hint="eastAsia"/>
          <w:u w:val="single"/>
        </w:rPr>
        <w:t xml:space="preserve">   </w:t>
      </w:r>
      <w:r>
        <w:rPr>
          <w:rFonts w:ascii="宋体" w:hAnsi="宋体" w:cs="宋体" w:hint="eastAsia"/>
        </w:rPr>
        <w:t xml:space="preserve">              开户银行：</w:t>
      </w:r>
      <w:r>
        <w:rPr>
          <w:rFonts w:ascii="宋体" w:hAnsi="宋体" w:cs="宋体" w:hint="eastAsia"/>
          <w:u w:val="single"/>
        </w:rPr>
        <w:t xml:space="preserve">   </w:t>
      </w:r>
    </w:p>
    <w:p w:rsidR="00996681" w:rsidRDefault="00996681" w:rsidP="0051519D">
      <w:pPr>
        <w:pStyle w:val="18"/>
        <w:snapToGrid w:val="0"/>
        <w:rPr>
          <w:rFonts w:ascii="宋体" w:hAnsi="宋体" w:cs="宋体"/>
        </w:rPr>
      </w:pPr>
      <w:r>
        <w:rPr>
          <w:rFonts w:ascii="宋体" w:hAnsi="宋体" w:cs="宋体" w:hint="eastAsia"/>
        </w:rPr>
        <w:t>账  号：</w:t>
      </w:r>
      <w:r>
        <w:rPr>
          <w:rFonts w:ascii="宋体" w:hAnsi="宋体" w:cs="宋体" w:hint="eastAsia"/>
          <w:u w:val="single"/>
        </w:rPr>
        <w:t xml:space="preserve">       </w:t>
      </w:r>
      <w:r>
        <w:rPr>
          <w:rFonts w:ascii="宋体" w:hAnsi="宋体" w:cs="宋体" w:hint="eastAsia"/>
        </w:rPr>
        <w:t xml:space="preserve">              账  号：</w:t>
      </w:r>
      <w:r>
        <w:rPr>
          <w:rFonts w:ascii="宋体" w:hAnsi="宋体" w:cs="宋体" w:hint="eastAsia"/>
          <w:u w:val="single"/>
        </w:rPr>
        <w:t xml:space="preserve">     </w:t>
      </w:r>
    </w:p>
    <w:p w:rsidR="00996681" w:rsidRDefault="00996681" w:rsidP="0051519D">
      <w:pPr>
        <w:pStyle w:val="a4"/>
        <w:snapToGrid w:val="0"/>
        <w:rPr>
          <w:rFonts w:ascii="宋体" w:hAnsi="宋体" w:cs="宋体"/>
          <w:b/>
          <w:sz w:val="30"/>
          <w:szCs w:val="30"/>
        </w:rPr>
      </w:pPr>
    </w:p>
    <w:p w:rsidR="00996681" w:rsidRDefault="00996681">
      <w:pPr>
        <w:pStyle w:val="a4"/>
        <w:snapToGrid w:val="0"/>
        <w:spacing w:line="400" w:lineRule="exact"/>
        <w:ind w:firstLineChars="946" w:firstLine="2849"/>
        <w:rPr>
          <w:rFonts w:ascii="宋体" w:hAnsi="宋体" w:cs="宋体"/>
          <w:b/>
          <w:sz w:val="30"/>
          <w:szCs w:val="30"/>
        </w:rPr>
      </w:pPr>
      <w:r>
        <w:rPr>
          <w:rFonts w:ascii="宋体" w:hAnsi="宋体" w:cs="宋体" w:hint="eastAsia"/>
          <w:b/>
          <w:sz w:val="30"/>
          <w:szCs w:val="30"/>
        </w:rPr>
        <w:br w:type="page"/>
      </w:r>
      <w:r>
        <w:rPr>
          <w:rFonts w:ascii="宋体" w:hAnsi="宋体" w:cs="宋体" w:hint="eastAsia"/>
          <w:b/>
          <w:sz w:val="30"/>
          <w:szCs w:val="30"/>
        </w:rPr>
        <w:lastRenderedPageBreak/>
        <w:t>第二部分  通用合同条款（略）</w:t>
      </w:r>
    </w:p>
    <w:p w:rsidR="00996681" w:rsidRDefault="00996681">
      <w:pPr>
        <w:pStyle w:val="a4"/>
        <w:snapToGrid w:val="0"/>
        <w:spacing w:line="400" w:lineRule="exact"/>
        <w:ind w:firstLineChars="946" w:firstLine="2849"/>
        <w:rPr>
          <w:rFonts w:ascii="宋体" w:hAnsi="宋体" w:cs="宋体"/>
          <w:b/>
          <w:sz w:val="30"/>
          <w:szCs w:val="30"/>
        </w:rPr>
      </w:pPr>
      <w:r>
        <w:rPr>
          <w:rFonts w:ascii="宋体" w:hAnsi="宋体" w:cs="宋体" w:hint="eastAsia"/>
          <w:b/>
          <w:sz w:val="30"/>
          <w:szCs w:val="30"/>
        </w:rPr>
        <w:t>第三部分  专用合同条款</w:t>
      </w:r>
    </w:p>
    <w:p w:rsidR="00996681" w:rsidRDefault="00996681">
      <w:pPr>
        <w:spacing w:line="400" w:lineRule="exact"/>
        <w:jc w:val="center"/>
        <w:rPr>
          <w:rFonts w:ascii="宋体" w:hAnsi="宋体" w:cs="宋体"/>
        </w:rPr>
      </w:pPr>
      <w:bookmarkStart w:id="178" w:name="_Toc351203633"/>
    </w:p>
    <w:bookmarkEnd w:id="178"/>
    <w:p w:rsidR="00996681" w:rsidRDefault="00996681">
      <w:pPr>
        <w:spacing w:line="400" w:lineRule="exact"/>
        <w:rPr>
          <w:rFonts w:ascii="宋体" w:hAnsi="宋体" w:cs="宋体"/>
          <w:szCs w:val="21"/>
        </w:rPr>
      </w:pPr>
      <w:r>
        <w:rPr>
          <w:rFonts w:ascii="宋体" w:hAnsi="宋体" w:cs="宋体" w:hint="eastAsia"/>
          <w:szCs w:val="21"/>
        </w:rPr>
        <w:t>1</w:t>
      </w:r>
      <w:bookmarkStart w:id="179" w:name="_Toc296891196"/>
      <w:bookmarkStart w:id="180" w:name="_Toc296503156"/>
      <w:bookmarkStart w:id="181" w:name="_Toc296347155"/>
      <w:bookmarkStart w:id="182" w:name="_Toc297120456"/>
      <w:bookmarkStart w:id="183" w:name="_Toc292559361"/>
      <w:bookmarkStart w:id="184" w:name="_Toc297048342"/>
      <w:bookmarkStart w:id="185" w:name="_Toc296944495"/>
      <w:bookmarkStart w:id="186" w:name="_Toc296346657"/>
      <w:bookmarkStart w:id="187" w:name="_Toc292559866"/>
      <w:bookmarkStart w:id="188" w:name="_Toc296890984"/>
      <w:r>
        <w:rPr>
          <w:rFonts w:ascii="宋体" w:hAnsi="宋体" w:cs="宋体" w:hint="eastAsia"/>
          <w:szCs w:val="21"/>
        </w:rPr>
        <w:t>. 一般约定</w:t>
      </w:r>
    </w:p>
    <w:bookmarkEnd w:id="179"/>
    <w:bookmarkEnd w:id="180"/>
    <w:bookmarkEnd w:id="181"/>
    <w:bookmarkEnd w:id="182"/>
    <w:bookmarkEnd w:id="183"/>
    <w:bookmarkEnd w:id="184"/>
    <w:bookmarkEnd w:id="185"/>
    <w:bookmarkEnd w:id="186"/>
    <w:bookmarkEnd w:id="187"/>
    <w:bookmarkEnd w:id="188"/>
    <w:p w:rsidR="00996681" w:rsidRDefault="00996681">
      <w:pPr>
        <w:spacing w:line="400" w:lineRule="exact"/>
        <w:ind w:firstLineChars="200" w:firstLine="420"/>
        <w:rPr>
          <w:rFonts w:ascii="宋体" w:hAnsi="宋体" w:cs="宋体"/>
          <w:szCs w:val="21"/>
        </w:rPr>
      </w:pPr>
      <w:r>
        <w:rPr>
          <w:rFonts w:ascii="宋体" w:hAnsi="宋体" w:cs="宋体" w:hint="eastAsia"/>
          <w:szCs w:val="21"/>
        </w:rPr>
        <w:t>1.1 词语定义</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1.1.1合同</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1.1.1.10其他合同文件包括：</w:t>
      </w:r>
      <w:r>
        <w:rPr>
          <w:rFonts w:ascii="宋体" w:hAnsi="宋体" w:cs="宋体" w:hint="eastAsia"/>
          <w:szCs w:val="21"/>
          <w:u w:val="single"/>
        </w:rPr>
        <w:t>招标文件及其补充文件（含招标单位发的工程量清单及招标控制价），投标文件及其补充文件，经发包方批准的施工组织设计、合同履行过程中经双方确认的会议纪要、除投标函及附录和已标价工程量清单或预算书外的投标文件，双方有关工程洽商、变更等书面协议或文件均视为协议书的组成部分</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1.1.2 合同当事人及其他相关方</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1.1.2.4监理人：</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名    称：</w:t>
      </w:r>
      <w:r>
        <w:rPr>
          <w:rFonts w:ascii="宋体" w:hAnsi="宋体" w:cs="宋体" w:hint="eastAsia"/>
          <w:szCs w:val="21"/>
          <w:u w:val="single"/>
        </w:rPr>
        <w:t xml:space="preserve">                </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资质类别和等级：</w:t>
      </w:r>
      <w:r>
        <w:rPr>
          <w:rFonts w:ascii="宋体" w:hAnsi="宋体" w:cs="宋体" w:hint="eastAsia"/>
          <w:szCs w:val="21"/>
          <w:u w:val="single"/>
        </w:rPr>
        <w:t xml:space="preserve">                </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联系电话：</w:t>
      </w:r>
      <w:r>
        <w:rPr>
          <w:rFonts w:ascii="宋体" w:hAnsi="宋体" w:cs="宋体" w:hint="eastAsia"/>
          <w:szCs w:val="21"/>
          <w:u w:val="single"/>
        </w:rPr>
        <w:t>                </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电子信箱：</w:t>
      </w:r>
      <w:r>
        <w:rPr>
          <w:rFonts w:ascii="宋体" w:hAnsi="宋体" w:cs="宋体" w:hint="eastAsia"/>
          <w:szCs w:val="21"/>
          <w:u w:val="single"/>
        </w:rPr>
        <w:t>                </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通信地址：</w:t>
      </w:r>
      <w:r>
        <w:rPr>
          <w:rFonts w:ascii="宋体" w:hAnsi="宋体" w:cs="宋体" w:hint="eastAsia"/>
          <w:szCs w:val="21"/>
          <w:u w:val="single"/>
        </w:rPr>
        <w:t>                </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1.1.2.5 设计人：</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名    称：</w:t>
      </w:r>
      <w:r>
        <w:rPr>
          <w:rFonts w:ascii="宋体" w:hAnsi="宋体" w:cs="宋体" w:hint="eastAsia"/>
          <w:szCs w:val="21"/>
          <w:u w:val="single"/>
        </w:rPr>
        <w:t xml:space="preserve">                 </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资质类别和等级：</w:t>
      </w:r>
      <w:r>
        <w:rPr>
          <w:rFonts w:ascii="宋体" w:hAnsi="宋体" w:cs="宋体" w:hint="eastAsia"/>
          <w:szCs w:val="21"/>
          <w:u w:val="single"/>
        </w:rPr>
        <w:t>               </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联系电话：</w:t>
      </w:r>
      <w:r>
        <w:rPr>
          <w:rFonts w:ascii="宋体" w:hAnsi="宋体" w:cs="宋体" w:hint="eastAsia"/>
          <w:szCs w:val="21"/>
          <w:u w:val="single"/>
        </w:rPr>
        <w:t>                 </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电子信箱：</w:t>
      </w:r>
      <w:r>
        <w:rPr>
          <w:rFonts w:ascii="宋体" w:hAnsi="宋体" w:cs="宋体" w:hint="eastAsia"/>
          <w:szCs w:val="21"/>
          <w:u w:val="single"/>
        </w:rPr>
        <w:t xml:space="preserve">                    </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通信地址：</w:t>
      </w:r>
      <w:r>
        <w:rPr>
          <w:rFonts w:ascii="宋体" w:hAnsi="宋体" w:cs="宋体" w:hint="eastAsia"/>
          <w:szCs w:val="21"/>
          <w:u w:val="single"/>
        </w:rPr>
        <w:t>                </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1.1.3 工程和设备</w:t>
      </w:r>
    </w:p>
    <w:p w:rsidR="00996681" w:rsidRDefault="00996681">
      <w:pPr>
        <w:spacing w:line="400" w:lineRule="exact"/>
        <w:ind w:firstLineChars="200" w:firstLine="420"/>
        <w:rPr>
          <w:rFonts w:ascii="宋体" w:hAnsi="宋体" w:cs="宋体"/>
          <w:szCs w:val="21"/>
          <w:u w:val="single"/>
        </w:rPr>
      </w:pPr>
      <w:r>
        <w:rPr>
          <w:rFonts w:ascii="宋体" w:hAnsi="宋体" w:cs="宋体" w:hint="eastAsia"/>
          <w:szCs w:val="21"/>
        </w:rPr>
        <w:t>1.1.3.7 作为施工现场组成部分的其他场所包括：</w:t>
      </w:r>
      <w:r>
        <w:rPr>
          <w:rFonts w:ascii="宋体" w:hAnsi="宋体" w:cs="宋体" w:hint="eastAsia"/>
          <w:szCs w:val="21"/>
          <w:u w:val="single"/>
        </w:rPr>
        <w:t xml:space="preserve">            </w:t>
      </w:r>
      <w:r>
        <w:rPr>
          <w:rFonts w:ascii="宋体" w:hAnsi="宋体" w:cs="宋体" w:hint="eastAsia"/>
          <w:szCs w:val="21"/>
        </w:rPr>
        <w:t>。</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1.1.3.9 永久占地包括：</w:t>
      </w:r>
      <w:r>
        <w:rPr>
          <w:rFonts w:ascii="宋体" w:hAnsi="宋体" w:cs="宋体" w:hint="eastAsia"/>
          <w:szCs w:val="21"/>
          <w:u w:val="single"/>
        </w:rPr>
        <w:t xml:space="preserve">                        </w:t>
      </w:r>
      <w:r>
        <w:rPr>
          <w:rFonts w:ascii="宋体" w:hAnsi="宋体" w:cs="宋体" w:hint="eastAsia"/>
          <w:szCs w:val="21"/>
        </w:rPr>
        <w:t>。</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1.1.3.10 临时占地包括：</w:t>
      </w:r>
      <w:r>
        <w:rPr>
          <w:rFonts w:ascii="宋体" w:hAnsi="宋体" w:cs="宋体" w:hint="eastAsia"/>
          <w:szCs w:val="21"/>
          <w:u w:val="single"/>
        </w:rPr>
        <w:t xml:space="preserve">                       </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 xml:space="preserve">1.3法律 </w:t>
      </w:r>
    </w:p>
    <w:p w:rsidR="00996681" w:rsidRDefault="00996681">
      <w:pPr>
        <w:autoSpaceDE w:val="0"/>
        <w:autoSpaceDN w:val="0"/>
        <w:spacing w:line="400" w:lineRule="exact"/>
        <w:ind w:firstLineChars="324" w:firstLine="680"/>
        <w:jc w:val="left"/>
        <w:rPr>
          <w:rFonts w:ascii="宋体" w:hAnsi="宋体" w:cs="宋体"/>
          <w:szCs w:val="21"/>
        </w:rPr>
      </w:pPr>
      <w:r>
        <w:rPr>
          <w:rFonts w:ascii="宋体" w:hAnsi="宋体" w:cs="宋体" w:hint="eastAsia"/>
          <w:szCs w:val="21"/>
        </w:rPr>
        <w:t>适用于合同的其他规范性文件：</w:t>
      </w:r>
    </w:p>
    <w:p w:rsidR="00996681" w:rsidRDefault="00996681" w:rsidP="00C56FEC">
      <w:pPr>
        <w:numPr>
          <w:ilvl w:val="0"/>
          <w:numId w:val="4"/>
        </w:numPr>
        <w:spacing w:line="400" w:lineRule="exact"/>
        <w:ind w:firstLineChars="175" w:firstLine="368"/>
        <w:jc w:val="left"/>
        <w:rPr>
          <w:rFonts w:ascii="宋体" w:hAnsi="宋体" w:cs="宋体"/>
          <w:szCs w:val="21"/>
        </w:rPr>
      </w:pPr>
      <w:r>
        <w:rPr>
          <w:rFonts w:ascii="宋体" w:hAnsi="宋体" w:cs="宋体" w:hint="eastAsia"/>
          <w:szCs w:val="21"/>
        </w:rPr>
        <w:t>《关于印发〈温州市建设工程担保实施办法（试行）〉的通知》（温建建〔2003〕373号）；</w:t>
      </w:r>
    </w:p>
    <w:p w:rsidR="00996681" w:rsidRDefault="00996681" w:rsidP="00C56FEC">
      <w:pPr>
        <w:numPr>
          <w:ilvl w:val="0"/>
          <w:numId w:val="4"/>
        </w:numPr>
        <w:spacing w:line="400" w:lineRule="exact"/>
        <w:ind w:firstLineChars="175" w:firstLine="368"/>
        <w:jc w:val="left"/>
        <w:rPr>
          <w:rFonts w:ascii="宋体" w:hAnsi="宋体" w:cs="宋体"/>
          <w:szCs w:val="21"/>
        </w:rPr>
      </w:pPr>
      <w:r>
        <w:rPr>
          <w:rFonts w:ascii="宋体" w:hAnsi="宋体" w:cs="宋体" w:hint="eastAsia"/>
          <w:szCs w:val="21"/>
        </w:rPr>
        <w:t>《建设工程价款结算暂行办法》（财建[2004]369号）；</w:t>
      </w:r>
    </w:p>
    <w:p w:rsidR="00996681" w:rsidRDefault="00996681" w:rsidP="00C56FEC">
      <w:pPr>
        <w:numPr>
          <w:ilvl w:val="0"/>
          <w:numId w:val="4"/>
        </w:numPr>
        <w:spacing w:line="400" w:lineRule="exact"/>
        <w:ind w:firstLineChars="175" w:firstLine="368"/>
        <w:jc w:val="left"/>
        <w:rPr>
          <w:rFonts w:ascii="宋体" w:hAnsi="宋体" w:cs="宋体"/>
          <w:szCs w:val="21"/>
        </w:rPr>
      </w:pPr>
      <w:r>
        <w:rPr>
          <w:rFonts w:ascii="宋体" w:hAnsi="宋体" w:cs="宋体" w:hint="eastAsia"/>
          <w:szCs w:val="21"/>
        </w:rPr>
        <w:t>《关于进一步加强建设工程造价动态管理的通知》（温建建〔2008〕35号）；</w:t>
      </w:r>
    </w:p>
    <w:p w:rsidR="00996681" w:rsidRDefault="00996681" w:rsidP="00C56FEC">
      <w:pPr>
        <w:numPr>
          <w:ilvl w:val="0"/>
          <w:numId w:val="4"/>
        </w:numPr>
        <w:spacing w:line="400" w:lineRule="exact"/>
        <w:ind w:firstLineChars="175" w:firstLine="368"/>
        <w:jc w:val="left"/>
        <w:rPr>
          <w:rFonts w:ascii="宋体" w:hAnsi="宋体" w:cs="宋体"/>
          <w:szCs w:val="21"/>
        </w:rPr>
      </w:pPr>
      <w:r>
        <w:rPr>
          <w:rFonts w:ascii="宋体" w:hAnsi="宋体" w:cs="宋体" w:hint="eastAsia"/>
          <w:szCs w:val="21"/>
        </w:rPr>
        <w:t>《关于印发加强政府投资项目工程造价控制的意见的通知》（温建建〔2010〕316号）；</w:t>
      </w:r>
    </w:p>
    <w:p w:rsidR="00996681" w:rsidRDefault="00996681" w:rsidP="00C56FEC">
      <w:pPr>
        <w:numPr>
          <w:ilvl w:val="0"/>
          <w:numId w:val="4"/>
        </w:numPr>
        <w:spacing w:line="400" w:lineRule="exact"/>
        <w:ind w:firstLineChars="175" w:firstLine="368"/>
        <w:jc w:val="left"/>
        <w:rPr>
          <w:rFonts w:ascii="宋体" w:hAnsi="宋体" w:cs="宋体"/>
          <w:szCs w:val="21"/>
        </w:rPr>
      </w:pPr>
      <w:r>
        <w:rPr>
          <w:rFonts w:ascii="宋体" w:hAnsi="宋体" w:cs="宋体" w:hint="eastAsia"/>
          <w:szCs w:val="21"/>
        </w:rPr>
        <w:lastRenderedPageBreak/>
        <w:t>《关于全面开展安全生产文明施工标准化工地创建活动的通知》（苍规建〔2011〕46号）；</w:t>
      </w:r>
    </w:p>
    <w:p w:rsidR="00996681" w:rsidRDefault="00996681" w:rsidP="00C56FEC">
      <w:pPr>
        <w:numPr>
          <w:ilvl w:val="0"/>
          <w:numId w:val="4"/>
        </w:numPr>
        <w:spacing w:line="400" w:lineRule="exact"/>
        <w:ind w:firstLineChars="175" w:firstLine="368"/>
        <w:jc w:val="left"/>
        <w:rPr>
          <w:rFonts w:ascii="宋体" w:hAnsi="宋体" w:cs="宋体"/>
          <w:szCs w:val="21"/>
        </w:rPr>
      </w:pPr>
      <w:r>
        <w:rPr>
          <w:rFonts w:ascii="宋体" w:hAnsi="宋体" w:cs="宋体" w:hint="eastAsia"/>
          <w:szCs w:val="21"/>
        </w:rPr>
        <w:t>《转发&lt;浙江省建设工程价格信息动态管理办法&gt;的通知》（温住建发〔2012〕38号）；</w:t>
      </w:r>
    </w:p>
    <w:p w:rsidR="00996681" w:rsidRDefault="00996681" w:rsidP="00C56FEC">
      <w:pPr>
        <w:numPr>
          <w:ilvl w:val="0"/>
          <w:numId w:val="4"/>
        </w:numPr>
        <w:spacing w:line="400" w:lineRule="exact"/>
        <w:ind w:firstLineChars="175" w:firstLine="368"/>
        <w:jc w:val="left"/>
        <w:rPr>
          <w:rFonts w:ascii="宋体" w:hAnsi="宋体" w:cs="宋体"/>
          <w:szCs w:val="21"/>
        </w:rPr>
      </w:pPr>
      <w:r>
        <w:rPr>
          <w:rFonts w:ascii="宋体" w:hAnsi="宋体" w:cs="宋体" w:hint="eastAsia"/>
          <w:szCs w:val="21"/>
        </w:rPr>
        <w:t>《关于印发〈苍南县建筑施工领域企业安全生产费用提取和使用管理办法〉的通知》（苍住建〔2012〕238号）；</w:t>
      </w:r>
    </w:p>
    <w:p w:rsidR="00996681" w:rsidRDefault="00996681" w:rsidP="00C56FEC">
      <w:pPr>
        <w:numPr>
          <w:ilvl w:val="0"/>
          <w:numId w:val="4"/>
        </w:numPr>
        <w:spacing w:line="400" w:lineRule="exact"/>
        <w:ind w:firstLineChars="175" w:firstLine="368"/>
        <w:jc w:val="left"/>
        <w:rPr>
          <w:rFonts w:ascii="宋体" w:hAnsi="宋体" w:cs="宋体"/>
          <w:szCs w:val="21"/>
        </w:rPr>
      </w:pPr>
      <w:r>
        <w:rPr>
          <w:rFonts w:ascii="宋体" w:hAnsi="宋体" w:cs="宋体" w:hint="eastAsia"/>
          <w:bCs/>
          <w:szCs w:val="21"/>
        </w:rPr>
        <w:t>浙建建【2018】61号文件《关于颁发浙江省建设工程计价依据（2018版）的通知》；</w:t>
      </w:r>
    </w:p>
    <w:p w:rsidR="00996681" w:rsidRDefault="00996681" w:rsidP="00C56FEC">
      <w:pPr>
        <w:numPr>
          <w:ilvl w:val="0"/>
          <w:numId w:val="4"/>
        </w:numPr>
        <w:spacing w:line="400" w:lineRule="exact"/>
        <w:ind w:firstLineChars="175" w:firstLine="368"/>
        <w:jc w:val="left"/>
        <w:rPr>
          <w:rFonts w:ascii="宋体" w:hAnsi="宋体" w:cs="宋体"/>
          <w:szCs w:val="21"/>
        </w:rPr>
      </w:pPr>
      <w:r>
        <w:rPr>
          <w:rFonts w:ascii="宋体" w:hAnsi="宋体" w:cs="宋体" w:hint="eastAsia"/>
          <w:bCs/>
          <w:szCs w:val="21"/>
        </w:rPr>
        <w:t>浙江省建设工程计价规则（2018版）。</w:t>
      </w:r>
    </w:p>
    <w:p w:rsidR="00996681" w:rsidRDefault="00996681" w:rsidP="00C56FEC">
      <w:pPr>
        <w:numPr>
          <w:ilvl w:val="0"/>
          <w:numId w:val="4"/>
        </w:numPr>
        <w:spacing w:line="400" w:lineRule="exact"/>
        <w:ind w:firstLineChars="175" w:firstLine="368"/>
        <w:jc w:val="left"/>
        <w:rPr>
          <w:rFonts w:ascii="宋体" w:hAnsi="宋体" w:cs="宋体"/>
          <w:szCs w:val="21"/>
        </w:rPr>
      </w:pPr>
      <w:r>
        <w:rPr>
          <w:rFonts w:ascii="宋体" w:hAnsi="宋体" w:cs="宋体" w:hint="eastAsia"/>
          <w:bCs/>
        </w:rPr>
        <w:t>联系单及变更程序按照《关于印发苍南县政府投资项目工程变更管理办法的通知》苍政办（2018）60号文件执行。</w:t>
      </w:r>
    </w:p>
    <w:p w:rsidR="00996681" w:rsidRDefault="00996681" w:rsidP="00C56FEC">
      <w:pPr>
        <w:numPr>
          <w:ilvl w:val="0"/>
          <w:numId w:val="4"/>
        </w:numPr>
        <w:spacing w:line="400" w:lineRule="exact"/>
        <w:ind w:firstLineChars="175" w:firstLine="368"/>
        <w:jc w:val="left"/>
        <w:rPr>
          <w:rFonts w:ascii="宋体" w:hAnsi="宋体" w:cs="宋体"/>
          <w:bCs/>
          <w:u w:val="single"/>
        </w:rPr>
      </w:pPr>
      <w:r>
        <w:rPr>
          <w:rFonts w:ascii="宋体" w:hAnsi="宋体" w:cs="宋体" w:hint="eastAsia"/>
          <w:bCs/>
          <w:u w:val="single"/>
        </w:rPr>
        <w:t>项目组人员管理须严格遵守《苍南县人民政府关于印发进一步加强重点工程建设项目施工进度和关键岗位人员的管理办法（试行）》 苍政发（2021）10号等相关文件规定。</w:t>
      </w:r>
    </w:p>
    <w:p w:rsidR="00996681" w:rsidRDefault="00996681" w:rsidP="00C56FEC">
      <w:pPr>
        <w:numPr>
          <w:ilvl w:val="0"/>
          <w:numId w:val="4"/>
        </w:numPr>
        <w:spacing w:line="400" w:lineRule="exact"/>
        <w:ind w:firstLineChars="175" w:firstLine="368"/>
        <w:jc w:val="left"/>
        <w:rPr>
          <w:rFonts w:ascii="宋体" w:hAnsi="宋体" w:cs="宋体"/>
          <w:szCs w:val="21"/>
        </w:rPr>
      </w:pPr>
      <w:r>
        <w:rPr>
          <w:rFonts w:ascii="宋体" w:hAnsi="宋体" w:cs="宋体" w:hint="eastAsia"/>
          <w:bCs/>
          <w:u w:val="single"/>
        </w:rPr>
        <w:t>《关于增值税调整后我省建设工程计价依据增值税税率及有关计价调整的通知》(浙建建发[2019]92 号)</w:t>
      </w:r>
    </w:p>
    <w:p w:rsidR="00996681" w:rsidRDefault="00996681">
      <w:pPr>
        <w:spacing w:line="400" w:lineRule="exact"/>
        <w:ind w:leftChars="175" w:left="368"/>
        <w:jc w:val="left"/>
        <w:rPr>
          <w:rFonts w:ascii="宋体" w:hAnsi="宋体" w:cs="宋体"/>
          <w:szCs w:val="21"/>
        </w:rPr>
      </w:pPr>
      <w:r>
        <w:rPr>
          <w:rFonts w:ascii="宋体" w:hAnsi="宋体" w:cs="宋体" w:hint="eastAsia"/>
          <w:szCs w:val="21"/>
        </w:rPr>
        <w:t>1.4 标准和规范</w:t>
      </w:r>
    </w:p>
    <w:p w:rsidR="00996681" w:rsidRDefault="00996681" w:rsidP="00C56FEC">
      <w:pPr>
        <w:spacing w:line="400" w:lineRule="exact"/>
        <w:ind w:firstLineChars="175" w:firstLine="368"/>
        <w:rPr>
          <w:rFonts w:ascii="宋体" w:hAnsi="宋体" w:cs="宋体"/>
          <w:szCs w:val="21"/>
        </w:rPr>
      </w:pPr>
      <w:r>
        <w:rPr>
          <w:rFonts w:ascii="宋体" w:hAnsi="宋体" w:cs="宋体" w:hint="eastAsia"/>
          <w:szCs w:val="21"/>
        </w:rPr>
        <w:t>1.4.1适用于工程的标准规范包括：</w:t>
      </w:r>
      <w:r>
        <w:rPr>
          <w:rFonts w:ascii="宋体" w:hAnsi="宋体" w:cs="宋体" w:hint="eastAsia"/>
          <w:szCs w:val="21"/>
          <w:u w:val="single"/>
        </w:rPr>
        <w:t>现行的按现行国家、浙江省和温州市苍南县的有关标准规范、质量评定标准和竣工验收规范。</w:t>
      </w:r>
    </w:p>
    <w:p w:rsidR="00996681" w:rsidRDefault="00996681">
      <w:pPr>
        <w:spacing w:line="400" w:lineRule="exact"/>
        <w:ind w:firstLineChars="200" w:firstLine="420"/>
        <w:rPr>
          <w:rFonts w:ascii="宋体" w:hAnsi="宋体" w:cs="宋体"/>
          <w:szCs w:val="21"/>
          <w:u w:val="single"/>
        </w:rPr>
      </w:pPr>
      <w:r>
        <w:rPr>
          <w:rFonts w:ascii="宋体" w:hAnsi="宋体" w:cs="宋体" w:hint="eastAsia"/>
          <w:szCs w:val="21"/>
        </w:rPr>
        <w:t>1.4.2 发包人提供国外标准、规范的名称：</w:t>
      </w:r>
      <w:r>
        <w:rPr>
          <w:rFonts w:ascii="宋体" w:hAnsi="宋体" w:cs="宋体" w:hint="eastAsia"/>
          <w:szCs w:val="21"/>
          <w:u w:val="single"/>
        </w:rPr>
        <w:t xml:space="preserve">          /     </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发包人提供国外标准、规范的份数：</w:t>
      </w:r>
      <w:r>
        <w:rPr>
          <w:rFonts w:ascii="宋体" w:hAnsi="宋体" w:cs="宋体" w:hint="eastAsia"/>
          <w:szCs w:val="21"/>
          <w:u w:val="single"/>
        </w:rPr>
        <w:t xml:space="preserve">         /             </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发包人提供国外标准、规范的名称：</w:t>
      </w:r>
      <w:r>
        <w:rPr>
          <w:rFonts w:ascii="宋体" w:hAnsi="宋体" w:cs="宋体" w:hint="eastAsia"/>
          <w:szCs w:val="21"/>
          <w:u w:val="single"/>
        </w:rPr>
        <w:t xml:space="preserve">          /            </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1.4.3发包人对工程的技术标准和功能要求的特殊要求：</w:t>
      </w:r>
      <w:r>
        <w:rPr>
          <w:rFonts w:ascii="宋体" w:hAnsi="宋体" w:cs="宋体" w:hint="eastAsia"/>
          <w:szCs w:val="21"/>
          <w:u w:val="single"/>
        </w:rPr>
        <w:t xml:space="preserve">/    </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1.5 合同文件的优先顺序</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合同文件组成及优先顺序为：</w:t>
      </w:r>
      <w:r>
        <w:rPr>
          <w:rFonts w:ascii="宋体" w:hAnsi="宋体" w:cs="宋体" w:hint="eastAsia"/>
          <w:szCs w:val="21"/>
          <w:u w:val="single"/>
        </w:rPr>
        <w:t>（1）本合同协议书；（2）中标通知书（3）投标函及投标函附录；（4）合同专用条款及附件；（5）合同通用条款；（6）技术标准和要求；（7）图纸；(8) 已标价工程量清单或预算书；（9）除投标函及附录和已标价工程量清单或预算书外的投标文件（10）其他文件（含招标单位发的工程量清单）。注：合同履行过程中双方确认的文件经发包人同意后视为协议书的组成部分。</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1.6 图纸和承包人文件</w:t>
      </w:r>
      <w:r>
        <w:rPr>
          <w:rFonts w:ascii="宋体" w:hAnsi="宋体" w:cs="宋体" w:hint="eastAsia"/>
          <w:szCs w:val="21"/>
        </w:rPr>
        <w:tab/>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1.6.1 图纸的提供</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发包人向承包人提供图纸的期限：</w:t>
      </w:r>
      <w:r>
        <w:rPr>
          <w:rFonts w:ascii="宋体" w:hAnsi="宋体" w:cs="宋体" w:hint="eastAsia"/>
          <w:szCs w:val="21"/>
          <w:u w:val="single"/>
        </w:rPr>
        <w:t>开工前14天</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发包人向承包人提供图纸的数量：</w:t>
      </w:r>
      <w:r>
        <w:rPr>
          <w:rFonts w:ascii="宋体" w:hAnsi="宋体" w:cs="宋体" w:hint="eastAsia"/>
          <w:szCs w:val="21"/>
          <w:u w:val="single"/>
        </w:rPr>
        <w:t>陆套</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发包人向承包人提供图纸的内容：</w:t>
      </w:r>
      <w:r>
        <w:rPr>
          <w:rFonts w:ascii="宋体" w:hAnsi="宋体" w:cs="宋体" w:hint="eastAsia"/>
          <w:szCs w:val="21"/>
          <w:u w:val="single"/>
        </w:rPr>
        <w:t>完整的施工图纸</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1.6.4 承包人文件</w:t>
      </w:r>
    </w:p>
    <w:p w:rsidR="00996681" w:rsidRDefault="00996681">
      <w:pPr>
        <w:spacing w:line="400" w:lineRule="exact"/>
        <w:ind w:firstLineChars="284" w:firstLine="596"/>
        <w:jc w:val="left"/>
        <w:rPr>
          <w:rFonts w:ascii="宋体" w:hAnsi="宋体" w:cs="宋体"/>
          <w:szCs w:val="21"/>
          <w:u w:val="single"/>
        </w:rPr>
      </w:pPr>
      <w:r>
        <w:rPr>
          <w:rFonts w:ascii="宋体" w:hAnsi="宋体" w:cs="宋体" w:hint="eastAsia"/>
          <w:szCs w:val="21"/>
        </w:rPr>
        <w:t>需要由承包人提供的文件，包括：</w:t>
      </w:r>
      <w:r>
        <w:rPr>
          <w:rFonts w:ascii="宋体" w:hAnsi="宋体" w:cs="宋体" w:hint="eastAsia"/>
          <w:szCs w:val="21"/>
          <w:u w:val="single"/>
        </w:rPr>
        <w:t>工程施工进度计划表，每月提供实际完成工程量月报表，下月进度计划表；</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lastRenderedPageBreak/>
        <w:t>承包人提供的文件的期限为：</w:t>
      </w:r>
      <w:r>
        <w:rPr>
          <w:rFonts w:ascii="宋体" w:hAnsi="宋体" w:cs="宋体" w:hint="eastAsia"/>
          <w:szCs w:val="21"/>
          <w:u w:val="single"/>
        </w:rPr>
        <w:t>开工前</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承包人提供的文件的数量为：</w:t>
      </w:r>
      <w:r>
        <w:rPr>
          <w:rFonts w:ascii="宋体" w:hAnsi="宋体" w:cs="宋体" w:hint="eastAsia"/>
          <w:szCs w:val="21"/>
          <w:u w:val="single"/>
        </w:rPr>
        <w:t xml:space="preserve"> 肆份 </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承包人提供的文件的形式为：</w:t>
      </w:r>
      <w:r>
        <w:rPr>
          <w:rFonts w:ascii="宋体" w:hAnsi="宋体" w:cs="宋体" w:hint="eastAsia"/>
          <w:szCs w:val="21"/>
          <w:u w:val="single"/>
        </w:rPr>
        <w:t>文本及电子光盘</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发包人审批承包人文件的期限：</w:t>
      </w:r>
      <w:r>
        <w:rPr>
          <w:rFonts w:ascii="宋体" w:hAnsi="宋体" w:cs="宋体" w:hint="eastAsia"/>
          <w:szCs w:val="21"/>
          <w:u w:val="single"/>
        </w:rPr>
        <w:t>收到承包人文件后7天内</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1.6.5 现场图纸准备</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关于现场图纸准备的约定：</w:t>
      </w:r>
      <w:r>
        <w:rPr>
          <w:rFonts w:ascii="宋体" w:hAnsi="宋体" w:cs="宋体" w:hint="eastAsia"/>
          <w:szCs w:val="21"/>
          <w:u w:val="single"/>
        </w:rPr>
        <w:t>          </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1.7 联络</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1.7.1发包人和承包人应当在</w:t>
      </w:r>
      <w:r>
        <w:rPr>
          <w:rFonts w:ascii="宋体" w:hAnsi="宋体" w:cs="宋体" w:hint="eastAsia"/>
          <w:szCs w:val="21"/>
          <w:u w:val="single"/>
        </w:rPr>
        <w:t xml:space="preserve">    </w:t>
      </w:r>
      <w:r>
        <w:rPr>
          <w:rFonts w:ascii="宋体" w:hAnsi="宋体" w:cs="宋体" w:hint="eastAsia"/>
          <w:szCs w:val="21"/>
        </w:rPr>
        <w:t>天内将与合同有关的通知、批准、证明、证书、指示、指令、要求、请求、同意、意见、确定和决定等书面函件送达对方当事人。</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1.7.2 发包人接收文件的地点：</w:t>
      </w:r>
      <w:r>
        <w:rPr>
          <w:rFonts w:ascii="宋体" w:hAnsi="宋体" w:cs="宋体" w:hint="eastAsia"/>
          <w:szCs w:val="21"/>
          <w:u w:val="single"/>
        </w:rPr>
        <w:t>      </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发包人指定的接收人为：</w:t>
      </w:r>
      <w:r>
        <w:rPr>
          <w:rFonts w:ascii="宋体" w:hAnsi="宋体" w:cs="宋体" w:hint="eastAsia"/>
          <w:szCs w:val="21"/>
          <w:u w:val="single"/>
        </w:rPr>
        <w:t>               </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承包人接收文件的地点：</w:t>
      </w:r>
      <w:r>
        <w:rPr>
          <w:rFonts w:ascii="宋体" w:hAnsi="宋体" w:cs="宋体" w:hint="eastAsia"/>
          <w:szCs w:val="21"/>
          <w:u w:val="single"/>
        </w:rPr>
        <w:t>             </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承包人指定的接收人为：</w:t>
      </w:r>
      <w:r>
        <w:rPr>
          <w:rFonts w:ascii="宋体" w:hAnsi="宋体" w:cs="宋体" w:hint="eastAsia"/>
          <w:szCs w:val="21"/>
          <w:u w:val="single"/>
        </w:rPr>
        <w:t>             </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监理人接收文件的地点：</w:t>
      </w:r>
      <w:r>
        <w:rPr>
          <w:rFonts w:ascii="宋体" w:hAnsi="宋体" w:cs="宋体" w:hint="eastAsia"/>
          <w:szCs w:val="21"/>
          <w:u w:val="single"/>
        </w:rPr>
        <w:t>            </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监理人指定的接收人为：</w:t>
      </w:r>
      <w:r>
        <w:rPr>
          <w:rFonts w:ascii="宋体" w:hAnsi="宋体" w:cs="宋体" w:hint="eastAsia"/>
          <w:szCs w:val="21"/>
          <w:u w:val="single"/>
        </w:rPr>
        <w:t>            </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1.10 交通运输</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1</w:t>
      </w:r>
      <w:bookmarkStart w:id="189" w:name="_Toc312677986"/>
      <w:bookmarkStart w:id="190" w:name="_Toc304295521"/>
      <w:bookmarkStart w:id="191" w:name="_Toc300934943"/>
      <w:bookmarkStart w:id="192" w:name="_Toc303539100"/>
      <w:bookmarkStart w:id="193" w:name="_Toc318581155"/>
      <w:r>
        <w:rPr>
          <w:rFonts w:ascii="宋体" w:hAnsi="宋体" w:cs="宋体" w:hint="eastAsia"/>
          <w:szCs w:val="21"/>
        </w:rPr>
        <w:t>.10.1 出入现场的权利</w:t>
      </w:r>
    </w:p>
    <w:p w:rsidR="00996681" w:rsidRDefault="00996681">
      <w:pPr>
        <w:spacing w:line="400" w:lineRule="exact"/>
        <w:ind w:leftChars="284" w:left="596"/>
        <w:rPr>
          <w:rFonts w:ascii="宋体" w:hAnsi="宋体" w:cs="宋体"/>
          <w:szCs w:val="21"/>
          <w:u w:val="single"/>
        </w:rPr>
      </w:pPr>
      <w:r>
        <w:rPr>
          <w:rFonts w:ascii="宋体" w:hAnsi="宋体" w:cs="宋体" w:hint="eastAsia"/>
          <w:szCs w:val="21"/>
        </w:rPr>
        <w:t>关于出入现场的权利的约定：</w:t>
      </w:r>
      <w:r>
        <w:rPr>
          <w:rFonts w:ascii="宋体" w:hAnsi="宋体" w:cs="宋体" w:hint="eastAsia"/>
          <w:szCs w:val="21"/>
          <w:u w:val="single"/>
        </w:rPr>
        <w:t> / </w:t>
      </w:r>
    </w:p>
    <w:bookmarkEnd w:id="189"/>
    <w:bookmarkEnd w:id="190"/>
    <w:bookmarkEnd w:id="191"/>
    <w:bookmarkEnd w:id="192"/>
    <w:bookmarkEnd w:id="193"/>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1</w:t>
      </w:r>
      <w:bookmarkStart w:id="194" w:name="_Toc300934944"/>
      <w:bookmarkStart w:id="195" w:name="_Toc318581156"/>
      <w:bookmarkStart w:id="196" w:name="_Toc312677987"/>
      <w:bookmarkStart w:id="197" w:name="_Toc303539101"/>
      <w:bookmarkStart w:id="198" w:name="_Toc304295522"/>
      <w:r>
        <w:rPr>
          <w:rFonts w:ascii="宋体" w:hAnsi="宋体" w:cs="宋体" w:hint="eastAsia"/>
          <w:szCs w:val="21"/>
        </w:rPr>
        <w:t>.10.3 场内交通</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关于场外交通和场内交通的边界的约定：</w:t>
      </w:r>
      <w:r>
        <w:rPr>
          <w:rFonts w:ascii="宋体" w:hAnsi="宋体" w:cs="宋体" w:hint="eastAsia"/>
          <w:szCs w:val="21"/>
          <w:u w:val="single"/>
        </w:rPr>
        <w:t xml:space="preserve">以项目规划红线为场内外边界   </w:t>
      </w:r>
      <w:r>
        <w:rPr>
          <w:rFonts w:ascii="宋体" w:hAnsi="宋体" w:cs="宋体" w:hint="eastAsia"/>
          <w:szCs w:val="21"/>
        </w:rPr>
        <w:t>。</w:t>
      </w:r>
    </w:p>
    <w:p w:rsidR="00996681" w:rsidRDefault="00996681">
      <w:pPr>
        <w:spacing w:line="400" w:lineRule="exact"/>
        <w:ind w:firstLineChars="200" w:firstLine="420"/>
        <w:jc w:val="left"/>
        <w:rPr>
          <w:rFonts w:ascii="宋体" w:hAnsi="宋体" w:cs="宋体"/>
          <w:szCs w:val="21"/>
          <w:u w:val="single"/>
        </w:rPr>
      </w:pPr>
      <w:r>
        <w:rPr>
          <w:rFonts w:ascii="宋体" w:hAnsi="宋体" w:cs="宋体" w:hint="eastAsia"/>
          <w:szCs w:val="21"/>
        </w:rPr>
        <w:t>关于发包人向承包人免费提供满足工程施工需要的场内道路和交通设施的约定：</w:t>
      </w:r>
      <w:r>
        <w:rPr>
          <w:rFonts w:ascii="宋体" w:hAnsi="宋体" w:cs="宋体" w:hint="eastAsia"/>
          <w:szCs w:val="21"/>
          <w:u w:val="single"/>
        </w:rPr>
        <w:t>由承包人负责施工现场的材料运输道路开通及施工道路与城区道路开通，包含城市交通管制协调承包人处理。费用由承包人承担。</w:t>
      </w:r>
      <w:bookmarkStart w:id="199" w:name="_Toc318581157"/>
      <w:bookmarkEnd w:id="194"/>
      <w:bookmarkEnd w:id="195"/>
      <w:bookmarkEnd w:id="196"/>
      <w:bookmarkEnd w:id="197"/>
      <w:bookmarkEnd w:id="198"/>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1.10.4超大件和超重件的运输</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运输超大件或超重件所需的道路和桥梁临时加固改造费用和其他有关费用由</w:t>
      </w:r>
      <w:r>
        <w:rPr>
          <w:rFonts w:ascii="宋体" w:hAnsi="宋体" w:cs="宋体" w:hint="eastAsia"/>
          <w:szCs w:val="21"/>
          <w:u w:val="single"/>
        </w:rPr>
        <w:t xml:space="preserve">   承包人  </w:t>
      </w:r>
      <w:r>
        <w:rPr>
          <w:rFonts w:ascii="宋体" w:hAnsi="宋体" w:cs="宋体" w:hint="eastAsia"/>
          <w:szCs w:val="21"/>
        </w:rPr>
        <w:t>承担。</w:t>
      </w:r>
    </w:p>
    <w:bookmarkEnd w:id="199"/>
    <w:p w:rsidR="00996681" w:rsidRDefault="00996681">
      <w:pPr>
        <w:spacing w:line="400" w:lineRule="exact"/>
        <w:ind w:firstLineChars="200" w:firstLine="420"/>
        <w:rPr>
          <w:rFonts w:ascii="宋体" w:hAnsi="宋体" w:cs="宋体"/>
          <w:szCs w:val="21"/>
        </w:rPr>
      </w:pPr>
      <w:r>
        <w:rPr>
          <w:rFonts w:ascii="宋体" w:hAnsi="宋体" w:cs="宋体" w:hint="eastAsia"/>
          <w:szCs w:val="21"/>
        </w:rPr>
        <w:t>1.11 知识产权</w:t>
      </w:r>
    </w:p>
    <w:p w:rsidR="00996681" w:rsidRDefault="00996681">
      <w:pPr>
        <w:spacing w:line="400" w:lineRule="exact"/>
        <w:ind w:firstLineChars="200" w:firstLine="420"/>
        <w:rPr>
          <w:rFonts w:ascii="宋体" w:hAnsi="宋体" w:cs="宋体"/>
          <w:szCs w:val="21"/>
          <w:u w:val="single"/>
        </w:rPr>
      </w:pPr>
      <w:r>
        <w:rPr>
          <w:rFonts w:ascii="宋体" w:hAnsi="宋体" w:cs="宋体" w:hint="eastAsia"/>
          <w:szCs w:val="21"/>
        </w:rPr>
        <w:t>1.11.1关于发包人提供给承包人的图纸、发包人为实施工程自行编制或委托编制的技术规范以及反映发包人关于合同要求或其他类似性质的文件的著作权的归属：</w:t>
      </w:r>
      <w:r>
        <w:rPr>
          <w:rFonts w:ascii="宋体" w:hAnsi="宋体" w:cs="宋体" w:hint="eastAsia"/>
          <w:szCs w:val="21"/>
          <w:u w:val="single"/>
        </w:rPr>
        <w:t>著作权属于发包人。</w:t>
      </w:r>
    </w:p>
    <w:p w:rsidR="00996681" w:rsidRDefault="00996681">
      <w:pPr>
        <w:spacing w:line="400" w:lineRule="exact"/>
        <w:ind w:firstLineChars="200" w:firstLine="420"/>
        <w:rPr>
          <w:rFonts w:ascii="宋体" w:hAnsi="宋体" w:cs="宋体"/>
          <w:szCs w:val="21"/>
          <w:u w:val="single"/>
        </w:rPr>
      </w:pPr>
      <w:r>
        <w:rPr>
          <w:rFonts w:ascii="宋体" w:hAnsi="宋体" w:cs="宋体" w:hint="eastAsia"/>
          <w:szCs w:val="21"/>
          <w:u w:val="single"/>
        </w:rPr>
        <w:t>承包人可以为实现合同目的而复制、使用此类文件，但不能用于与合同无关的其他事项。未经发包人书面同意，承包人不得为了合同以外的目的而复制、使用上述文件或将之提供给任何第三方。</w:t>
      </w:r>
    </w:p>
    <w:p w:rsidR="00996681" w:rsidRDefault="00996681">
      <w:pPr>
        <w:spacing w:line="400" w:lineRule="exact"/>
        <w:ind w:leftChars="284" w:left="596"/>
        <w:rPr>
          <w:rFonts w:ascii="宋体" w:hAnsi="宋体" w:cs="宋体"/>
          <w:szCs w:val="21"/>
        </w:rPr>
      </w:pPr>
      <w:r>
        <w:rPr>
          <w:rFonts w:ascii="宋体" w:hAnsi="宋体" w:cs="宋体" w:hint="eastAsia"/>
          <w:szCs w:val="21"/>
        </w:rPr>
        <w:t>关于发包人提供的上述文件的使用限制的要求：</w:t>
      </w:r>
      <w:r>
        <w:rPr>
          <w:rFonts w:ascii="宋体" w:hAnsi="宋体" w:cs="宋体" w:hint="eastAsia"/>
          <w:szCs w:val="21"/>
          <w:u w:val="single"/>
        </w:rPr>
        <w:t xml:space="preserve">  永久性限制 。</w:t>
      </w:r>
    </w:p>
    <w:p w:rsidR="00996681" w:rsidRDefault="00996681">
      <w:pPr>
        <w:spacing w:line="400" w:lineRule="exact"/>
        <w:ind w:firstLineChars="284" w:firstLine="596"/>
        <w:rPr>
          <w:rFonts w:ascii="宋体" w:hAnsi="宋体" w:cs="宋体"/>
          <w:szCs w:val="21"/>
          <w:u w:val="single"/>
        </w:rPr>
      </w:pPr>
      <w:r>
        <w:rPr>
          <w:rFonts w:ascii="宋体" w:hAnsi="宋体" w:cs="宋体" w:hint="eastAsia"/>
          <w:szCs w:val="21"/>
        </w:rPr>
        <w:t>1.11.2 关于承包人为实施工程所编制文件的著作权的归属：</w:t>
      </w:r>
      <w:r>
        <w:rPr>
          <w:rFonts w:ascii="宋体" w:hAnsi="宋体" w:cs="宋体" w:hint="eastAsia"/>
          <w:szCs w:val="21"/>
          <w:u w:val="single"/>
        </w:rPr>
        <w:t>除署名权以外的著作权属于发包人。</w:t>
      </w:r>
    </w:p>
    <w:p w:rsidR="00996681" w:rsidRDefault="00996681">
      <w:pPr>
        <w:spacing w:line="400" w:lineRule="exact"/>
        <w:ind w:firstLineChars="284" w:firstLine="596"/>
        <w:rPr>
          <w:rFonts w:ascii="宋体" w:hAnsi="宋体" w:cs="宋体"/>
          <w:szCs w:val="21"/>
        </w:rPr>
      </w:pPr>
      <w:r>
        <w:rPr>
          <w:rFonts w:ascii="宋体" w:hAnsi="宋体" w:cs="宋体" w:hint="eastAsia"/>
          <w:szCs w:val="21"/>
          <w:u w:val="single"/>
        </w:rPr>
        <w:lastRenderedPageBreak/>
        <w:t>承包人可因实施工程的运行、调试、维修、改造等目的而复制、使用此类文件，但不能用于与合同无关的其他事项。未经发包人书面同意，承包人不得为了合同以外的目的而复制、使用上述文件或将之提供给任何第三方。</w:t>
      </w:r>
    </w:p>
    <w:p w:rsidR="00996681" w:rsidRDefault="00996681">
      <w:pPr>
        <w:spacing w:line="400" w:lineRule="exact"/>
        <w:ind w:firstLineChars="200" w:firstLine="420"/>
        <w:rPr>
          <w:rFonts w:ascii="宋体" w:hAnsi="宋体" w:cs="宋体"/>
          <w:szCs w:val="21"/>
          <w:u w:val="single"/>
        </w:rPr>
      </w:pPr>
      <w:r>
        <w:rPr>
          <w:rFonts w:ascii="宋体" w:hAnsi="宋体" w:cs="宋体" w:hint="eastAsia"/>
          <w:szCs w:val="21"/>
        </w:rPr>
        <w:t>关于承包人提供的上述文件的使用限制的要求：</w:t>
      </w:r>
      <w:r>
        <w:rPr>
          <w:rFonts w:ascii="宋体" w:hAnsi="宋体" w:cs="宋体" w:hint="eastAsia"/>
          <w:szCs w:val="21"/>
          <w:u w:val="single"/>
        </w:rPr>
        <w:t>             。</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1.11.4 承包人在施工过程中所采用的专利、专有技术、技术秘密的使用费的承担方式：</w:t>
      </w:r>
      <w:r>
        <w:rPr>
          <w:rFonts w:ascii="宋体" w:hAnsi="宋体" w:cs="宋体" w:hint="eastAsia"/>
          <w:szCs w:val="21"/>
          <w:u w:val="single"/>
        </w:rPr>
        <w:t xml:space="preserve">  承包人自行承担     </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1.13工程量清单错误的修正</w:t>
      </w:r>
    </w:p>
    <w:p w:rsidR="00996681" w:rsidRDefault="00996681">
      <w:pPr>
        <w:spacing w:line="400" w:lineRule="exact"/>
        <w:ind w:firstLineChars="200" w:firstLine="420"/>
        <w:rPr>
          <w:rFonts w:ascii="宋体" w:hAnsi="宋体" w:cs="宋体"/>
          <w:bCs/>
          <w:szCs w:val="21"/>
        </w:rPr>
      </w:pPr>
      <w:bookmarkStart w:id="200" w:name="_Toc351203634"/>
      <w:r>
        <w:rPr>
          <w:rFonts w:ascii="宋体" w:hAnsi="宋体" w:cs="宋体" w:hint="eastAsia"/>
          <w:bCs/>
          <w:szCs w:val="21"/>
        </w:rPr>
        <w:t>出现工程量清单错误时，是否调整合同价格：</w:t>
      </w:r>
      <w:r>
        <w:rPr>
          <w:rFonts w:ascii="宋体" w:hAnsi="宋体" w:cs="宋体" w:hint="eastAsia"/>
          <w:bCs/>
          <w:szCs w:val="21"/>
          <w:u w:val="single"/>
        </w:rPr>
        <w:t xml:space="preserve"> 是 </w:t>
      </w:r>
      <w:r>
        <w:rPr>
          <w:rFonts w:ascii="宋体" w:hAnsi="宋体" w:cs="宋体" w:hint="eastAsia"/>
          <w:bCs/>
          <w:szCs w:val="21"/>
        </w:rPr>
        <w:t xml:space="preserve"> 。</w:t>
      </w:r>
    </w:p>
    <w:p w:rsidR="00996681" w:rsidRDefault="00996681">
      <w:pPr>
        <w:spacing w:line="400" w:lineRule="exact"/>
        <w:ind w:firstLineChars="200" w:firstLine="420"/>
        <w:rPr>
          <w:rFonts w:ascii="宋体" w:hAnsi="宋体" w:cs="宋体"/>
          <w:bCs/>
          <w:szCs w:val="21"/>
          <w:u w:val="single"/>
        </w:rPr>
      </w:pPr>
      <w:r>
        <w:rPr>
          <w:rFonts w:ascii="宋体" w:hAnsi="宋体" w:cs="宋体" w:hint="eastAsia"/>
          <w:bCs/>
          <w:szCs w:val="21"/>
        </w:rPr>
        <w:t>允许调整合同价格的工程量偏差范围：</w:t>
      </w:r>
      <w:r>
        <w:rPr>
          <w:rFonts w:ascii="宋体" w:hAnsi="宋体" w:cs="宋体" w:hint="eastAsia"/>
          <w:bCs/>
          <w:szCs w:val="21"/>
          <w:u w:val="single"/>
        </w:rPr>
        <w:t xml:space="preserve">工程量按发包人认可的，承包人实际完成的合同工程应予 </w:t>
      </w:r>
    </w:p>
    <w:p w:rsidR="00996681" w:rsidRDefault="00996681">
      <w:pPr>
        <w:spacing w:line="400" w:lineRule="exact"/>
        <w:ind w:firstLineChars="200" w:firstLine="420"/>
        <w:rPr>
          <w:rFonts w:ascii="宋体" w:hAnsi="宋体" w:cs="宋体"/>
          <w:bCs/>
          <w:color w:val="FF0000"/>
          <w:szCs w:val="21"/>
        </w:rPr>
      </w:pPr>
      <w:r>
        <w:rPr>
          <w:rFonts w:ascii="宋体" w:hAnsi="宋体" w:cs="宋体" w:hint="eastAsia"/>
          <w:bCs/>
          <w:szCs w:val="21"/>
          <w:u w:val="single"/>
        </w:rPr>
        <w:t>计量的工程量。</w:t>
      </w:r>
    </w:p>
    <w:p w:rsidR="00996681" w:rsidRDefault="00996681">
      <w:pPr>
        <w:pStyle w:val="4"/>
        <w:spacing w:before="0" w:after="0" w:line="400" w:lineRule="exact"/>
        <w:rPr>
          <w:rFonts w:ascii="宋体" w:eastAsia="宋体" w:hAnsi="宋体" w:cs="宋体"/>
          <w:sz w:val="21"/>
          <w:szCs w:val="21"/>
        </w:rPr>
      </w:pPr>
      <w:r>
        <w:rPr>
          <w:rFonts w:ascii="宋体" w:eastAsia="宋体" w:hAnsi="宋体" w:cs="宋体" w:hint="eastAsia"/>
          <w:sz w:val="21"/>
          <w:szCs w:val="21"/>
        </w:rPr>
        <w:t>2</w:t>
      </w:r>
      <w:bookmarkStart w:id="201" w:name="_Toc296503157"/>
      <w:bookmarkStart w:id="202" w:name="_Toc296891197"/>
      <w:bookmarkStart w:id="203" w:name="_Toc296890985"/>
      <w:bookmarkStart w:id="204" w:name="_Toc297120457"/>
      <w:bookmarkStart w:id="205" w:name="_Toc292559362"/>
      <w:bookmarkStart w:id="206" w:name="_Toc292559867"/>
      <w:bookmarkStart w:id="207" w:name="_Toc297048343"/>
      <w:bookmarkStart w:id="208" w:name="_Toc296347156"/>
      <w:bookmarkStart w:id="209" w:name="_Toc296944496"/>
      <w:bookmarkStart w:id="210" w:name="_Toc296346658"/>
      <w:r>
        <w:rPr>
          <w:rFonts w:ascii="宋体" w:eastAsia="宋体" w:hAnsi="宋体" w:cs="宋体" w:hint="eastAsia"/>
          <w:sz w:val="21"/>
          <w:szCs w:val="21"/>
        </w:rPr>
        <w:t>. 发包人</w:t>
      </w:r>
      <w:bookmarkEnd w:id="200"/>
    </w:p>
    <w:bookmarkEnd w:id="201"/>
    <w:bookmarkEnd w:id="202"/>
    <w:bookmarkEnd w:id="203"/>
    <w:bookmarkEnd w:id="204"/>
    <w:bookmarkEnd w:id="205"/>
    <w:bookmarkEnd w:id="206"/>
    <w:bookmarkEnd w:id="207"/>
    <w:bookmarkEnd w:id="208"/>
    <w:bookmarkEnd w:id="209"/>
    <w:bookmarkEnd w:id="210"/>
    <w:p w:rsidR="00996681" w:rsidRDefault="00996681">
      <w:pPr>
        <w:spacing w:line="400" w:lineRule="exact"/>
        <w:ind w:firstLineChars="200" w:firstLine="420"/>
        <w:rPr>
          <w:rFonts w:ascii="宋体" w:hAnsi="宋体" w:cs="宋体"/>
          <w:szCs w:val="21"/>
        </w:rPr>
      </w:pPr>
      <w:r>
        <w:rPr>
          <w:rFonts w:ascii="宋体" w:hAnsi="宋体" w:cs="宋体" w:hint="eastAsia"/>
          <w:szCs w:val="21"/>
        </w:rPr>
        <w:t>2.2 发包人代表</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发包人代表：</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姓    名：</w:t>
      </w:r>
      <w:r>
        <w:rPr>
          <w:rFonts w:ascii="宋体" w:hAnsi="宋体" w:cs="宋体" w:hint="eastAsia"/>
          <w:szCs w:val="21"/>
          <w:u w:val="single"/>
        </w:rPr>
        <w:t>     </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身份证号：</w:t>
      </w:r>
      <w:r>
        <w:rPr>
          <w:rFonts w:ascii="宋体" w:hAnsi="宋体" w:cs="宋体" w:hint="eastAsia"/>
          <w:szCs w:val="21"/>
          <w:u w:val="single"/>
        </w:rPr>
        <w:t>       </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职    务：</w:t>
      </w:r>
      <w:r>
        <w:rPr>
          <w:rFonts w:ascii="宋体" w:hAnsi="宋体" w:cs="宋体" w:hint="eastAsia"/>
          <w:szCs w:val="21"/>
          <w:u w:val="single"/>
        </w:rPr>
        <w:t>     </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联系电话：</w:t>
      </w:r>
      <w:r>
        <w:rPr>
          <w:rFonts w:ascii="宋体" w:hAnsi="宋体" w:cs="宋体" w:hint="eastAsia"/>
          <w:szCs w:val="21"/>
          <w:u w:val="single"/>
        </w:rPr>
        <w:t>     </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电子信箱：</w:t>
      </w:r>
      <w:r>
        <w:rPr>
          <w:rFonts w:ascii="宋体" w:hAnsi="宋体" w:cs="宋体" w:hint="eastAsia"/>
          <w:szCs w:val="21"/>
          <w:u w:val="single"/>
        </w:rPr>
        <w:t>     </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通信地址：</w:t>
      </w:r>
      <w:r>
        <w:rPr>
          <w:rFonts w:ascii="宋体" w:hAnsi="宋体" w:cs="宋体" w:hint="eastAsia"/>
          <w:szCs w:val="21"/>
          <w:u w:val="single"/>
        </w:rPr>
        <w:t>     </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u w:val="single"/>
        </w:rPr>
      </w:pPr>
      <w:r>
        <w:rPr>
          <w:rFonts w:ascii="宋体" w:hAnsi="宋体" w:cs="宋体" w:hint="eastAsia"/>
          <w:szCs w:val="21"/>
        </w:rPr>
        <w:t>发包人对发包人代表的授权范围如下：</w:t>
      </w:r>
      <w:r>
        <w:rPr>
          <w:rFonts w:ascii="宋体" w:hAnsi="宋体" w:cs="宋体" w:hint="eastAsia"/>
          <w:szCs w:val="21"/>
          <w:u w:val="single"/>
        </w:rPr>
        <w:t>对工程施工进行全过程的进度计划、施工质量、安全生产文明施工等督促工作，对工程款的支付进行审核和签认；工程结算复核签认。</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2.4 施工现场、施工条件和基础资料的提供</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2.4.1 提供施工现场</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关于发包人移交施工现场的期限要求：</w:t>
      </w:r>
      <w:r>
        <w:rPr>
          <w:rFonts w:ascii="宋体" w:hAnsi="宋体" w:cs="宋体" w:hint="eastAsia"/>
          <w:szCs w:val="21"/>
          <w:u w:val="single"/>
        </w:rPr>
        <w:t>开工日前7天前</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2.4.2 提供施工条件</w:t>
      </w:r>
    </w:p>
    <w:p w:rsidR="00996681" w:rsidRDefault="00996681">
      <w:pPr>
        <w:spacing w:line="400" w:lineRule="exact"/>
        <w:ind w:firstLineChars="200" w:firstLine="420"/>
        <w:rPr>
          <w:rFonts w:ascii="宋体" w:hAnsi="宋体" w:cs="宋体"/>
          <w:szCs w:val="21"/>
          <w:u w:val="single"/>
        </w:rPr>
      </w:pPr>
      <w:r>
        <w:rPr>
          <w:rFonts w:ascii="宋体" w:hAnsi="宋体" w:cs="宋体" w:hint="eastAsia"/>
          <w:szCs w:val="21"/>
        </w:rPr>
        <w:t>关于发包人应负责提供施工所需要的条件，包括：</w:t>
      </w:r>
    </w:p>
    <w:p w:rsidR="00996681" w:rsidRDefault="00996681">
      <w:pPr>
        <w:numPr>
          <w:ilvl w:val="1"/>
          <w:numId w:val="5"/>
        </w:numPr>
        <w:tabs>
          <w:tab w:val="left" w:pos="720"/>
          <w:tab w:val="left" w:pos="1140"/>
        </w:tabs>
        <w:snapToGrid w:val="0"/>
        <w:spacing w:line="400" w:lineRule="exact"/>
        <w:rPr>
          <w:rFonts w:ascii="宋体" w:hAnsi="宋体" w:cs="宋体"/>
          <w:szCs w:val="21"/>
          <w:u w:val="single"/>
        </w:rPr>
      </w:pPr>
      <w:r>
        <w:rPr>
          <w:rFonts w:ascii="宋体" w:hAnsi="宋体" w:cs="宋体" w:hint="eastAsia"/>
          <w:szCs w:val="21"/>
          <w:u w:val="single"/>
        </w:rPr>
        <w:t>施工场地具备施工条件的要求及完成的时间：已经具备施工条件</w:t>
      </w:r>
    </w:p>
    <w:p w:rsidR="00996681" w:rsidRDefault="00996681">
      <w:pPr>
        <w:numPr>
          <w:ilvl w:val="1"/>
          <w:numId w:val="5"/>
        </w:numPr>
        <w:tabs>
          <w:tab w:val="left" w:pos="720"/>
          <w:tab w:val="left" w:pos="1140"/>
        </w:tabs>
        <w:snapToGrid w:val="0"/>
        <w:spacing w:line="400" w:lineRule="exact"/>
        <w:rPr>
          <w:rFonts w:ascii="宋体" w:hAnsi="宋体" w:cs="宋体"/>
          <w:szCs w:val="21"/>
          <w:u w:val="single"/>
        </w:rPr>
      </w:pPr>
      <w:r>
        <w:rPr>
          <w:rFonts w:ascii="宋体" w:hAnsi="宋体" w:cs="宋体" w:hint="eastAsia"/>
          <w:szCs w:val="21"/>
          <w:u w:val="single"/>
        </w:rPr>
        <w:t>将施工所需的水、电、电讯线路接至施工场地的时间、地点和供应要求：所需供电、供水、电讯线路由自行解决，发包方配合；施工中发生的各项费用、通讯费用由承包方承担。</w:t>
      </w:r>
    </w:p>
    <w:p w:rsidR="00996681" w:rsidRDefault="00996681">
      <w:pPr>
        <w:numPr>
          <w:ilvl w:val="1"/>
          <w:numId w:val="5"/>
        </w:numPr>
        <w:tabs>
          <w:tab w:val="left" w:pos="720"/>
          <w:tab w:val="left" w:pos="1140"/>
        </w:tabs>
        <w:snapToGrid w:val="0"/>
        <w:spacing w:line="400" w:lineRule="exact"/>
        <w:rPr>
          <w:rFonts w:ascii="宋体" w:hAnsi="宋体" w:cs="宋体"/>
          <w:szCs w:val="21"/>
          <w:u w:val="single"/>
        </w:rPr>
      </w:pPr>
      <w:r>
        <w:rPr>
          <w:rFonts w:ascii="宋体" w:hAnsi="宋体" w:cs="宋体" w:hint="eastAsia"/>
          <w:szCs w:val="21"/>
          <w:u w:val="single"/>
        </w:rPr>
        <w:t>工程地质和地下管线资料的提供时间：合同签定后由发包人提供</w:t>
      </w:r>
    </w:p>
    <w:p w:rsidR="00996681" w:rsidRDefault="00996681">
      <w:pPr>
        <w:numPr>
          <w:ilvl w:val="1"/>
          <w:numId w:val="5"/>
        </w:numPr>
        <w:tabs>
          <w:tab w:val="left" w:pos="720"/>
          <w:tab w:val="left" w:pos="1140"/>
        </w:tabs>
        <w:snapToGrid w:val="0"/>
        <w:spacing w:line="400" w:lineRule="exact"/>
        <w:rPr>
          <w:rFonts w:ascii="宋体" w:hAnsi="宋体" w:cs="宋体"/>
          <w:szCs w:val="21"/>
          <w:u w:val="single"/>
        </w:rPr>
      </w:pPr>
      <w:r>
        <w:rPr>
          <w:rFonts w:ascii="宋体" w:hAnsi="宋体" w:cs="宋体" w:hint="eastAsia"/>
          <w:szCs w:val="21"/>
          <w:u w:val="single"/>
        </w:rPr>
        <w:t>由发包人办理的施工所需证件、批件的名称和完成时间：按有关规定执行</w:t>
      </w:r>
    </w:p>
    <w:p w:rsidR="00996681" w:rsidRDefault="00996681">
      <w:pPr>
        <w:numPr>
          <w:ilvl w:val="1"/>
          <w:numId w:val="5"/>
        </w:numPr>
        <w:tabs>
          <w:tab w:val="left" w:pos="720"/>
          <w:tab w:val="left" w:pos="1140"/>
        </w:tabs>
        <w:snapToGrid w:val="0"/>
        <w:spacing w:line="400" w:lineRule="exact"/>
        <w:rPr>
          <w:rFonts w:ascii="宋体" w:hAnsi="宋体" w:cs="宋体"/>
          <w:szCs w:val="21"/>
          <w:u w:val="single"/>
        </w:rPr>
      </w:pPr>
      <w:r>
        <w:rPr>
          <w:rFonts w:ascii="宋体" w:hAnsi="宋体" w:cs="宋体" w:hint="eastAsia"/>
          <w:szCs w:val="21"/>
          <w:u w:val="single"/>
        </w:rPr>
        <w:t xml:space="preserve">图纸会审和设计交底时间：按实际施工进度进行技术交底   </w:t>
      </w:r>
    </w:p>
    <w:p w:rsidR="00996681" w:rsidRDefault="00996681">
      <w:pPr>
        <w:numPr>
          <w:ilvl w:val="1"/>
          <w:numId w:val="5"/>
        </w:numPr>
        <w:tabs>
          <w:tab w:val="left" w:pos="720"/>
          <w:tab w:val="left" w:pos="1140"/>
        </w:tabs>
        <w:snapToGrid w:val="0"/>
        <w:spacing w:line="400" w:lineRule="exact"/>
        <w:rPr>
          <w:rFonts w:ascii="宋体" w:hAnsi="宋体" w:cs="宋体"/>
          <w:szCs w:val="21"/>
          <w:u w:val="single"/>
        </w:rPr>
      </w:pPr>
      <w:r>
        <w:rPr>
          <w:rFonts w:ascii="宋体" w:hAnsi="宋体" w:cs="宋体" w:hint="eastAsia"/>
          <w:szCs w:val="21"/>
          <w:u w:val="single"/>
        </w:rPr>
        <w:lastRenderedPageBreak/>
        <w:t>协调处理施工场地周围地下管线和邻近建筑物、构筑物（含文物保护建筑）、古树名木的保护工作：由承包人负责保护工作，其费用由承包人负责。</w:t>
      </w:r>
    </w:p>
    <w:p w:rsidR="00996681" w:rsidRDefault="00996681">
      <w:pPr>
        <w:numPr>
          <w:ilvl w:val="1"/>
          <w:numId w:val="5"/>
        </w:numPr>
        <w:tabs>
          <w:tab w:val="left" w:pos="720"/>
          <w:tab w:val="left" w:pos="1140"/>
        </w:tabs>
        <w:snapToGrid w:val="0"/>
        <w:spacing w:line="400" w:lineRule="exact"/>
        <w:rPr>
          <w:rFonts w:ascii="宋体" w:hAnsi="宋体" w:cs="宋体"/>
          <w:szCs w:val="21"/>
          <w:u w:val="single"/>
        </w:rPr>
      </w:pPr>
      <w:r>
        <w:rPr>
          <w:rFonts w:ascii="宋体" w:hAnsi="宋体" w:cs="宋体" w:hint="eastAsia"/>
          <w:szCs w:val="21"/>
          <w:u w:val="single"/>
        </w:rPr>
        <w:t>双方约定发包人应做的其他工作：发生时另行协商解决 。</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2.5 资金来源证明及支付担保</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发包人提供资金来源证明的期限要求：</w:t>
      </w:r>
      <w:r>
        <w:rPr>
          <w:rFonts w:ascii="宋体" w:hAnsi="宋体" w:cs="宋体" w:hint="eastAsia"/>
          <w:szCs w:val="21"/>
          <w:u w:val="single"/>
        </w:rPr>
        <w:t xml:space="preserve">   /   </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发包人是否提供支付担保：</w:t>
      </w:r>
      <w:r>
        <w:rPr>
          <w:rFonts w:ascii="宋体" w:hAnsi="宋体" w:cs="宋体" w:hint="eastAsia"/>
          <w:szCs w:val="21"/>
          <w:u w:val="single"/>
        </w:rPr>
        <w:t>  /        </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u w:val="single"/>
        </w:rPr>
      </w:pPr>
      <w:r>
        <w:rPr>
          <w:rFonts w:ascii="宋体" w:hAnsi="宋体" w:cs="宋体" w:hint="eastAsia"/>
          <w:szCs w:val="21"/>
        </w:rPr>
        <w:t>发包人提供支付担保的形式：</w:t>
      </w:r>
      <w:r>
        <w:rPr>
          <w:rFonts w:ascii="宋体" w:hAnsi="宋体" w:cs="宋体" w:hint="eastAsia"/>
          <w:szCs w:val="21"/>
          <w:u w:val="single"/>
        </w:rPr>
        <w:t xml:space="preserve"> /  </w:t>
      </w:r>
      <w:r>
        <w:rPr>
          <w:rFonts w:ascii="宋体" w:hAnsi="宋体" w:cs="宋体" w:hint="eastAsia"/>
          <w:szCs w:val="21"/>
        </w:rPr>
        <w:t>。</w:t>
      </w:r>
    </w:p>
    <w:p w:rsidR="00996681" w:rsidRDefault="00996681">
      <w:pPr>
        <w:pStyle w:val="4"/>
        <w:spacing w:before="0" w:after="0" w:line="400" w:lineRule="exact"/>
        <w:rPr>
          <w:rFonts w:ascii="宋体" w:eastAsia="宋体" w:hAnsi="宋体" w:cs="宋体"/>
          <w:b w:val="0"/>
          <w:sz w:val="21"/>
          <w:szCs w:val="21"/>
        </w:rPr>
      </w:pPr>
      <w:bookmarkStart w:id="211" w:name="_Toc351203635"/>
      <w:r>
        <w:rPr>
          <w:rFonts w:ascii="宋体" w:eastAsia="宋体" w:hAnsi="宋体" w:cs="宋体" w:hint="eastAsia"/>
          <w:b w:val="0"/>
          <w:sz w:val="21"/>
          <w:szCs w:val="21"/>
        </w:rPr>
        <w:t>3</w:t>
      </w:r>
      <w:bookmarkStart w:id="212" w:name="_Toc292559363"/>
      <w:bookmarkStart w:id="213" w:name="_Toc297048344"/>
      <w:bookmarkStart w:id="214" w:name="_Toc296890986"/>
      <w:bookmarkStart w:id="215" w:name="_Toc292559868"/>
      <w:bookmarkStart w:id="216" w:name="_Toc296891198"/>
      <w:bookmarkStart w:id="217" w:name="_Toc296944497"/>
      <w:bookmarkStart w:id="218" w:name="_Toc297120458"/>
      <w:bookmarkStart w:id="219" w:name="_Toc296503158"/>
      <w:bookmarkStart w:id="220" w:name="_Toc296346659"/>
      <w:bookmarkStart w:id="221" w:name="_Toc296347157"/>
      <w:r>
        <w:rPr>
          <w:rFonts w:ascii="宋体" w:eastAsia="宋体" w:hAnsi="宋体" w:cs="宋体" w:hint="eastAsia"/>
          <w:b w:val="0"/>
          <w:sz w:val="21"/>
          <w:szCs w:val="21"/>
        </w:rPr>
        <w:t>. 承包人</w:t>
      </w:r>
      <w:bookmarkEnd w:id="211"/>
    </w:p>
    <w:bookmarkEnd w:id="212"/>
    <w:bookmarkEnd w:id="213"/>
    <w:bookmarkEnd w:id="214"/>
    <w:bookmarkEnd w:id="215"/>
    <w:bookmarkEnd w:id="216"/>
    <w:bookmarkEnd w:id="217"/>
    <w:bookmarkEnd w:id="218"/>
    <w:bookmarkEnd w:id="219"/>
    <w:bookmarkEnd w:id="220"/>
    <w:bookmarkEnd w:id="221"/>
    <w:p w:rsidR="00996681" w:rsidRDefault="00996681">
      <w:pPr>
        <w:spacing w:line="400" w:lineRule="exact"/>
        <w:ind w:firstLineChars="200" w:firstLine="420"/>
        <w:rPr>
          <w:rFonts w:ascii="宋体" w:hAnsi="宋体" w:cs="宋体"/>
          <w:szCs w:val="21"/>
        </w:rPr>
      </w:pPr>
      <w:r>
        <w:rPr>
          <w:rFonts w:ascii="宋体" w:hAnsi="宋体" w:cs="宋体" w:hint="eastAsia"/>
          <w:szCs w:val="21"/>
        </w:rPr>
        <w:t>3.1 承包人的一般义务</w:t>
      </w:r>
    </w:p>
    <w:p w:rsidR="00996681" w:rsidRDefault="00996681">
      <w:pPr>
        <w:snapToGrid w:val="0"/>
        <w:spacing w:line="400" w:lineRule="exact"/>
        <w:ind w:firstLineChars="200" w:firstLine="420"/>
        <w:rPr>
          <w:rFonts w:ascii="宋体" w:hAnsi="宋体" w:cs="宋体"/>
          <w:szCs w:val="21"/>
        </w:rPr>
      </w:pPr>
      <w:r>
        <w:rPr>
          <w:rFonts w:ascii="宋体" w:hAnsi="宋体" w:cs="宋体" w:hint="eastAsia"/>
          <w:szCs w:val="21"/>
        </w:rPr>
        <w:t>（3.1 承包人的一般义务</w:t>
      </w:r>
    </w:p>
    <w:p w:rsidR="00996681" w:rsidRDefault="00996681">
      <w:pPr>
        <w:snapToGrid w:val="0"/>
        <w:spacing w:line="400" w:lineRule="exact"/>
        <w:ind w:firstLineChars="200" w:firstLine="420"/>
        <w:rPr>
          <w:rFonts w:ascii="宋体" w:hAnsi="宋体" w:cs="宋体"/>
          <w:szCs w:val="21"/>
          <w:u w:val="single"/>
        </w:rPr>
      </w:pPr>
      <w:r>
        <w:rPr>
          <w:rFonts w:ascii="宋体" w:hAnsi="宋体" w:cs="宋体" w:hint="eastAsia"/>
          <w:szCs w:val="21"/>
        </w:rPr>
        <w:t>（9）承包人提交的竣工资料的内容：</w:t>
      </w:r>
      <w:r>
        <w:rPr>
          <w:rFonts w:ascii="宋体" w:hAnsi="宋体" w:cs="宋体" w:hint="eastAsia"/>
          <w:szCs w:val="21"/>
          <w:u w:val="single"/>
        </w:rPr>
        <w:t>工程竣工报告、竣工验收及质量控制相关记录、施工合同、工程质量保修书、竣工图等。</w:t>
      </w:r>
    </w:p>
    <w:p w:rsidR="00996681" w:rsidRDefault="00996681">
      <w:pPr>
        <w:snapToGrid w:val="0"/>
        <w:spacing w:line="400" w:lineRule="exact"/>
        <w:ind w:firstLineChars="300" w:firstLine="630"/>
        <w:rPr>
          <w:rFonts w:ascii="宋体" w:hAnsi="宋体" w:cs="宋体"/>
          <w:szCs w:val="21"/>
        </w:rPr>
      </w:pPr>
      <w:r>
        <w:rPr>
          <w:rFonts w:ascii="宋体" w:hAnsi="宋体" w:cs="宋体" w:hint="eastAsia"/>
          <w:szCs w:val="21"/>
        </w:rPr>
        <w:t>承包人需要提交的竣工资料套数：</w:t>
      </w:r>
      <w:r>
        <w:rPr>
          <w:rFonts w:ascii="宋体" w:hAnsi="宋体" w:cs="宋体" w:hint="eastAsia"/>
          <w:szCs w:val="21"/>
          <w:u w:val="single"/>
        </w:rPr>
        <w:t xml:space="preserve">  竣工图及竣工资料各肆套（要求计算机出图）</w:t>
      </w:r>
      <w:r>
        <w:rPr>
          <w:rFonts w:ascii="宋体" w:hAnsi="宋体" w:cs="宋体" w:hint="eastAsia"/>
          <w:szCs w:val="21"/>
        </w:rPr>
        <w:t>。</w:t>
      </w:r>
    </w:p>
    <w:p w:rsidR="00996681" w:rsidRDefault="00996681">
      <w:pPr>
        <w:snapToGrid w:val="0"/>
        <w:spacing w:line="400" w:lineRule="exact"/>
        <w:ind w:leftChars="304" w:left="638"/>
        <w:rPr>
          <w:rFonts w:ascii="宋体" w:hAnsi="宋体" w:cs="宋体"/>
          <w:szCs w:val="21"/>
        </w:rPr>
      </w:pPr>
      <w:r>
        <w:rPr>
          <w:rFonts w:ascii="宋体" w:hAnsi="宋体" w:cs="宋体" w:hint="eastAsia"/>
          <w:szCs w:val="21"/>
        </w:rPr>
        <w:t>承包人提交的竣工资料的费用承担：</w:t>
      </w:r>
      <w:r>
        <w:rPr>
          <w:rFonts w:ascii="宋体" w:hAnsi="宋体" w:cs="宋体" w:hint="eastAsia"/>
          <w:szCs w:val="21"/>
          <w:u w:val="single"/>
        </w:rPr>
        <w:t xml:space="preserve">  承包人自行承担  </w:t>
      </w:r>
      <w:r>
        <w:rPr>
          <w:rFonts w:ascii="宋体" w:hAnsi="宋体" w:cs="宋体" w:hint="eastAsia"/>
          <w:szCs w:val="21"/>
        </w:rPr>
        <w:t>。</w:t>
      </w:r>
    </w:p>
    <w:p w:rsidR="00996681" w:rsidRDefault="00996681">
      <w:pPr>
        <w:snapToGrid w:val="0"/>
        <w:spacing w:line="400" w:lineRule="exact"/>
        <w:ind w:leftChars="304" w:left="638"/>
        <w:rPr>
          <w:rFonts w:ascii="宋体" w:hAnsi="宋体" w:cs="宋体"/>
          <w:szCs w:val="21"/>
        </w:rPr>
      </w:pPr>
      <w:r>
        <w:rPr>
          <w:rFonts w:ascii="宋体" w:hAnsi="宋体" w:cs="宋体" w:hint="eastAsia"/>
          <w:szCs w:val="21"/>
        </w:rPr>
        <w:t>承包人提交的竣工资料移交时间：</w:t>
      </w:r>
      <w:r>
        <w:rPr>
          <w:rFonts w:ascii="宋体" w:hAnsi="宋体" w:cs="宋体" w:hint="eastAsia"/>
          <w:szCs w:val="21"/>
          <w:u w:val="single"/>
        </w:rPr>
        <w:t xml:space="preserve">  竣工验收合格后  </w:t>
      </w:r>
      <w:r>
        <w:rPr>
          <w:rFonts w:ascii="宋体" w:hAnsi="宋体" w:cs="宋体" w:hint="eastAsia"/>
          <w:szCs w:val="21"/>
        </w:rPr>
        <w:t>。</w:t>
      </w:r>
    </w:p>
    <w:p w:rsidR="00996681" w:rsidRDefault="00996681">
      <w:pPr>
        <w:snapToGrid w:val="0"/>
        <w:spacing w:line="400" w:lineRule="exact"/>
        <w:ind w:firstLineChars="300" w:firstLine="630"/>
        <w:rPr>
          <w:rFonts w:ascii="宋体" w:hAnsi="宋体" w:cs="宋体"/>
          <w:szCs w:val="21"/>
        </w:rPr>
      </w:pPr>
      <w:r>
        <w:rPr>
          <w:rFonts w:ascii="宋体" w:hAnsi="宋体" w:cs="宋体" w:hint="eastAsia"/>
          <w:szCs w:val="21"/>
        </w:rPr>
        <w:t>承包人提交的竣工资料形式要求：</w:t>
      </w:r>
      <w:r>
        <w:rPr>
          <w:rFonts w:ascii="宋体" w:hAnsi="宋体" w:cs="宋体" w:hint="eastAsia"/>
          <w:szCs w:val="21"/>
          <w:u w:val="single"/>
        </w:rPr>
        <w:t xml:space="preserve">  文本资料及电子光盘  </w:t>
      </w:r>
      <w:r>
        <w:rPr>
          <w:rFonts w:ascii="宋体" w:hAnsi="宋体" w:cs="宋体" w:hint="eastAsia"/>
          <w:szCs w:val="21"/>
        </w:rPr>
        <w:t>。</w:t>
      </w:r>
    </w:p>
    <w:p w:rsidR="00996681" w:rsidRDefault="00996681">
      <w:pPr>
        <w:numPr>
          <w:ilvl w:val="0"/>
          <w:numId w:val="6"/>
        </w:numPr>
        <w:snapToGrid w:val="0"/>
        <w:spacing w:line="400" w:lineRule="exact"/>
        <w:rPr>
          <w:rFonts w:ascii="宋体" w:hAnsi="宋体" w:cs="宋体"/>
          <w:szCs w:val="21"/>
          <w:u w:val="single"/>
        </w:rPr>
      </w:pPr>
      <w:r>
        <w:rPr>
          <w:rFonts w:ascii="宋体" w:hAnsi="宋体" w:cs="宋体" w:hint="eastAsia"/>
          <w:szCs w:val="21"/>
        </w:rPr>
        <w:t>承包人应履行的其他义务：</w:t>
      </w:r>
    </w:p>
    <w:p w:rsidR="00996681" w:rsidRDefault="00996681">
      <w:pPr>
        <w:snapToGrid w:val="0"/>
        <w:spacing w:line="400" w:lineRule="exact"/>
        <w:ind w:firstLineChars="200" w:firstLine="420"/>
        <w:rPr>
          <w:rFonts w:ascii="宋体" w:hAnsi="宋体" w:cs="宋体"/>
          <w:szCs w:val="21"/>
          <w:u w:val="single"/>
        </w:rPr>
      </w:pPr>
      <w:r>
        <w:rPr>
          <w:rFonts w:ascii="宋体" w:hAnsi="宋体" w:cs="宋体" w:hint="eastAsia"/>
          <w:szCs w:val="21"/>
          <w:u w:val="single"/>
        </w:rPr>
        <w:t>需由设计资质等级和业务范围允许的承包人完成的设计文件提交时间：不适用。</w:t>
      </w:r>
    </w:p>
    <w:p w:rsidR="00996681" w:rsidRDefault="00996681">
      <w:pPr>
        <w:snapToGrid w:val="0"/>
        <w:spacing w:line="400" w:lineRule="exact"/>
        <w:rPr>
          <w:rFonts w:ascii="宋体" w:hAnsi="宋体" w:cs="宋体"/>
          <w:szCs w:val="21"/>
          <w:u w:val="single"/>
        </w:rPr>
      </w:pPr>
      <w:r>
        <w:rPr>
          <w:rFonts w:ascii="宋体" w:hAnsi="宋体" w:cs="宋体" w:hint="eastAsia"/>
          <w:szCs w:val="21"/>
          <w:u w:val="single"/>
        </w:rPr>
        <w:t>应提供计划、报表的名称及完成时间：开工前提供由监理工程师签证的工程进度计划、完成工程量报表及形象进度情况。</w:t>
      </w:r>
    </w:p>
    <w:p w:rsidR="00996681" w:rsidRDefault="00996681">
      <w:pPr>
        <w:snapToGrid w:val="0"/>
        <w:spacing w:line="400" w:lineRule="exact"/>
        <w:ind w:firstLineChars="200" w:firstLine="420"/>
        <w:rPr>
          <w:rFonts w:ascii="宋体" w:hAnsi="宋体" w:cs="宋体"/>
          <w:szCs w:val="21"/>
          <w:u w:val="single"/>
        </w:rPr>
      </w:pPr>
      <w:r>
        <w:rPr>
          <w:rFonts w:ascii="宋体" w:hAnsi="宋体" w:cs="宋体" w:hint="eastAsia"/>
          <w:szCs w:val="21"/>
          <w:u w:val="single"/>
        </w:rPr>
        <w:t>承担施工安全保卫工作及非夜间施工照明的责任和要求：由承包人承担施工安全保卫工作及非夜间施工照明的责任，并承担费用。</w:t>
      </w:r>
    </w:p>
    <w:p w:rsidR="00996681" w:rsidRDefault="00996681">
      <w:pPr>
        <w:snapToGrid w:val="0"/>
        <w:spacing w:line="400" w:lineRule="exact"/>
        <w:ind w:firstLineChars="200" w:firstLine="420"/>
        <w:rPr>
          <w:rFonts w:ascii="宋体" w:hAnsi="宋体" w:cs="宋体"/>
          <w:szCs w:val="21"/>
          <w:u w:val="single"/>
        </w:rPr>
      </w:pPr>
      <w:r>
        <w:rPr>
          <w:rFonts w:ascii="宋体" w:hAnsi="宋体" w:cs="宋体" w:hint="eastAsia"/>
          <w:szCs w:val="21"/>
          <w:u w:val="single"/>
        </w:rPr>
        <w:t>需承包人办理的有关施工场地交通、环卫和施工噪声管理等手续：其发生的费用由承包方支付，因承包方未及时办理等责任由承包方负责 ，并书面通知发包人。</w:t>
      </w:r>
    </w:p>
    <w:p w:rsidR="00996681" w:rsidRDefault="00996681">
      <w:pPr>
        <w:snapToGrid w:val="0"/>
        <w:spacing w:line="400" w:lineRule="exact"/>
        <w:ind w:firstLineChars="200" w:firstLine="420"/>
        <w:rPr>
          <w:rFonts w:ascii="宋体" w:hAnsi="宋体" w:cs="宋体"/>
          <w:szCs w:val="21"/>
          <w:u w:val="single"/>
        </w:rPr>
      </w:pPr>
      <w:r>
        <w:rPr>
          <w:rFonts w:ascii="宋体" w:hAnsi="宋体" w:cs="宋体" w:hint="eastAsia"/>
          <w:szCs w:val="21"/>
          <w:u w:val="single"/>
        </w:rPr>
        <w:t>已完工程成品保护的特殊要求及费用承担：由承包方负责并承担所需费用。</w:t>
      </w:r>
    </w:p>
    <w:p w:rsidR="00996681" w:rsidRDefault="00996681">
      <w:pPr>
        <w:snapToGrid w:val="0"/>
        <w:spacing w:line="400" w:lineRule="exact"/>
        <w:ind w:firstLineChars="200" w:firstLine="420"/>
        <w:rPr>
          <w:rFonts w:ascii="宋体" w:hAnsi="宋体" w:cs="宋体"/>
          <w:szCs w:val="21"/>
          <w:u w:val="single"/>
        </w:rPr>
      </w:pPr>
      <w:r>
        <w:rPr>
          <w:rFonts w:ascii="宋体" w:hAnsi="宋体" w:cs="宋体" w:hint="eastAsia"/>
          <w:szCs w:val="21"/>
          <w:u w:val="single"/>
        </w:rPr>
        <w:t>施工场周围地下管线和邻近建筑物、构筑物（含文物保护建筑）、古树名木的保护要求及费用承担：由承包人作好保护工作，由承包人承担费用。</w:t>
      </w:r>
    </w:p>
    <w:p w:rsidR="00996681" w:rsidRDefault="00996681">
      <w:pPr>
        <w:snapToGrid w:val="0"/>
        <w:spacing w:line="400" w:lineRule="exact"/>
        <w:ind w:firstLineChars="200" w:firstLine="420"/>
        <w:rPr>
          <w:rFonts w:ascii="宋体" w:hAnsi="宋体" w:cs="宋体"/>
          <w:szCs w:val="21"/>
          <w:u w:val="single"/>
        </w:rPr>
      </w:pPr>
      <w:r>
        <w:rPr>
          <w:rFonts w:ascii="宋体" w:hAnsi="宋体" w:cs="宋体" w:hint="eastAsia"/>
          <w:szCs w:val="21"/>
          <w:u w:val="single"/>
        </w:rPr>
        <w:t>施工场地清洁卫生的要求：由承包人做好现场清洁卫生工作承担费用。</w:t>
      </w:r>
    </w:p>
    <w:p w:rsidR="00996681" w:rsidRDefault="00996681">
      <w:pPr>
        <w:snapToGrid w:val="0"/>
        <w:spacing w:line="400" w:lineRule="exact"/>
        <w:ind w:left="420" w:hangingChars="200" w:hanging="420"/>
        <w:rPr>
          <w:rFonts w:ascii="宋体" w:hAnsi="宋体" w:cs="宋体"/>
          <w:szCs w:val="21"/>
        </w:rPr>
      </w:pPr>
      <w:r>
        <w:rPr>
          <w:rFonts w:ascii="宋体" w:hAnsi="宋体" w:cs="宋体" w:hint="eastAsia"/>
          <w:szCs w:val="21"/>
          <w:u w:val="single"/>
        </w:rPr>
        <w:t>双方约定承包人应做的其他工作：在施工现场作好安全警示和安全保卫工作，因安全防护工作不到位引发的一切事故均由承包人承担所有费用及相应的责任；施工中的相关资料必须由承包人归档上报（竣工图须提供电子版本） 。</w:t>
      </w:r>
    </w:p>
    <w:p w:rsidR="00996681" w:rsidRDefault="00996681">
      <w:pPr>
        <w:snapToGrid w:val="0"/>
        <w:spacing w:line="400" w:lineRule="exact"/>
        <w:ind w:firstLineChars="200" w:firstLine="420"/>
        <w:rPr>
          <w:rFonts w:ascii="宋体" w:hAnsi="宋体" w:cs="宋体"/>
          <w:szCs w:val="21"/>
        </w:rPr>
      </w:pPr>
      <w:r>
        <w:rPr>
          <w:rFonts w:ascii="宋体" w:hAnsi="宋体" w:cs="宋体" w:hint="eastAsia"/>
          <w:szCs w:val="21"/>
          <w:u w:val="single"/>
        </w:rPr>
        <w:t xml:space="preserve">其他：双方另行协商  </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3.2 项目经理</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3.2.1 项目经理：</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lastRenderedPageBreak/>
        <w:t>姓    名：</w:t>
      </w:r>
      <w:r>
        <w:rPr>
          <w:rFonts w:ascii="宋体" w:hAnsi="宋体" w:cs="宋体" w:hint="eastAsia"/>
          <w:szCs w:val="21"/>
          <w:u w:val="single"/>
        </w:rPr>
        <w:t>         </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身份证号：</w:t>
      </w:r>
      <w:r>
        <w:rPr>
          <w:rFonts w:ascii="宋体" w:hAnsi="宋体" w:cs="宋体" w:hint="eastAsia"/>
          <w:szCs w:val="21"/>
          <w:u w:val="single"/>
        </w:rPr>
        <w:t>         </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建造师执业资格等级：</w:t>
      </w:r>
      <w:r>
        <w:rPr>
          <w:rFonts w:ascii="宋体" w:hAnsi="宋体" w:cs="宋体" w:hint="eastAsia"/>
          <w:szCs w:val="21"/>
          <w:u w:val="single"/>
        </w:rPr>
        <w:t>   </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建造师注册证书号：</w:t>
      </w:r>
      <w:r>
        <w:rPr>
          <w:rFonts w:ascii="宋体" w:hAnsi="宋体" w:cs="宋体" w:hint="eastAsia"/>
          <w:szCs w:val="21"/>
          <w:u w:val="single"/>
        </w:rPr>
        <w:t> </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建造师执业印章号：</w:t>
      </w:r>
      <w:r>
        <w:rPr>
          <w:rFonts w:ascii="宋体" w:hAnsi="宋体" w:cs="宋体" w:hint="eastAsia"/>
          <w:szCs w:val="21"/>
          <w:u w:val="single"/>
        </w:rPr>
        <w:t> </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安全生产考核合格证书号：</w:t>
      </w:r>
      <w:r>
        <w:rPr>
          <w:rFonts w:ascii="宋体" w:hAnsi="宋体" w:cs="宋体" w:hint="eastAsia"/>
          <w:szCs w:val="21"/>
          <w:u w:val="single"/>
        </w:rPr>
        <w:t> </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联系电话：</w:t>
      </w:r>
      <w:r>
        <w:rPr>
          <w:rFonts w:ascii="宋体" w:hAnsi="宋体" w:cs="宋体" w:hint="eastAsia"/>
          <w:szCs w:val="21"/>
          <w:u w:val="single"/>
        </w:rPr>
        <w:t>         </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电子信箱：</w:t>
      </w:r>
      <w:r>
        <w:rPr>
          <w:rFonts w:ascii="宋体" w:hAnsi="宋体" w:cs="宋体" w:hint="eastAsia"/>
          <w:szCs w:val="21"/>
          <w:u w:val="single"/>
        </w:rPr>
        <w:t>         </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通信地址：</w:t>
      </w:r>
      <w:r>
        <w:rPr>
          <w:rFonts w:ascii="宋体" w:hAnsi="宋体" w:cs="宋体" w:hint="eastAsia"/>
          <w:szCs w:val="21"/>
          <w:u w:val="single"/>
        </w:rPr>
        <w:t>         </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承包人对项目经理的授权范围如下：</w:t>
      </w:r>
      <w:r>
        <w:rPr>
          <w:rFonts w:ascii="宋体" w:hAnsi="宋体" w:cs="宋体" w:hint="eastAsia"/>
          <w:szCs w:val="21"/>
          <w:u w:val="single"/>
        </w:rPr>
        <w:t xml:space="preserve">              </w:t>
      </w:r>
      <w:r>
        <w:rPr>
          <w:rFonts w:ascii="宋体" w:hAnsi="宋体" w:cs="宋体" w:hint="eastAsia"/>
          <w:szCs w:val="21"/>
        </w:rPr>
        <w:t>。</w:t>
      </w:r>
    </w:p>
    <w:p w:rsidR="00996681" w:rsidRDefault="00996681" w:rsidP="00BE6211">
      <w:pPr>
        <w:spacing w:line="400" w:lineRule="exact"/>
        <w:ind w:firstLineChars="200" w:firstLine="420"/>
        <w:rPr>
          <w:rFonts w:ascii="宋体" w:hAnsi="宋体" w:cs="宋体"/>
          <w:szCs w:val="21"/>
          <w:u w:val="single"/>
        </w:rPr>
      </w:pPr>
      <w:r>
        <w:rPr>
          <w:rFonts w:ascii="宋体" w:hAnsi="宋体" w:cs="宋体" w:hint="eastAsia"/>
          <w:szCs w:val="21"/>
        </w:rPr>
        <w:t>关于项目经理每月在施工现场的时间要求：</w:t>
      </w:r>
      <w:r>
        <w:rPr>
          <w:rFonts w:ascii="宋体" w:hAnsi="宋体" w:cs="宋体" w:hint="eastAsia"/>
          <w:szCs w:val="21"/>
          <w:u w:val="single"/>
        </w:rPr>
        <w:t>在施工期间及工程移交前，承包人的项目经理应保证到位率，并严格遵守《苍南县人民政府关于印发进一步加强重点工程建设项目施工进度和关键岗位人员的管理办法（试行）》的通知,(苍政发【2021】10号)相关规定，项目业主应对建设工程项目关键岗位人员建立考勤制度，配置考勤设备，实施考勤管理，明确 请销假程序，并据实按月统计汇总工地考勤数据，建立台账。</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项目经理到位率要达到投标工期的 80%以上（按每月得 30 天数计算，每月到达不少于 24 天），累计到位率达不到投标工期 80%的，项目经理每少一天罚扣</w:t>
      </w:r>
      <w:r w:rsidRPr="00A80B31">
        <w:rPr>
          <w:rFonts w:ascii="宋体" w:hAnsi="宋体" w:cs="宋体" w:hint="eastAsia"/>
          <w:color w:val="FF0000"/>
          <w:szCs w:val="21"/>
        </w:rPr>
        <w:t>1000元人民币</w:t>
      </w:r>
      <w:r>
        <w:rPr>
          <w:rFonts w:ascii="宋体" w:hAnsi="宋体" w:cs="宋体" w:hint="eastAsia"/>
          <w:szCs w:val="21"/>
        </w:rPr>
        <w:t>；在合同约定到位天数内，当月累计不到位少于等于10 天的，项目业主从当月工程款中扣除相应违约金，并约谈企业负责人；当月累计不到位多于 10 天的，项目业主从当月工程款中扣除相应违约金，并报主管部门，监管部门约谈企业负责人并责令整改；监管部门约谈企业负责人两次的，将依据有关规定给予严肃处理。</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承包人因上述行为被主管部门约谈两次的，视为承包人不按照与发包人订立的合同履行义务且情节严重，发包人有权解除合同，同时上报监管部门，监管部门可取消承包人 12 个月参加苍南县招标项目的投标资格。</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承包人未提交劳动合同，以及没有为项目经理缴纳社会保险证明的违约责任：</w:t>
      </w:r>
      <w:r>
        <w:rPr>
          <w:rFonts w:ascii="宋体" w:hAnsi="宋体" w:cs="宋体" w:hint="eastAsia"/>
          <w:szCs w:val="21"/>
          <w:u w:val="single"/>
        </w:rPr>
        <w:t>承包人不提交上述文件的，项目经理无权履行职责，发包人有权要求更换项目经理，由此增加的费用和（或）延误的工期由承包人承担</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u w:val="single"/>
        </w:rPr>
      </w:pPr>
      <w:r>
        <w:rPr>
          <w:rFonts w:ascii="宋体" w:hAnsi="宋体" w:cs="宋体" w:hint="eastAsia"/>
          <w:szCs w:val="21"/>
        </w:rPr>
        <w:t>项目经理未经批准，擅自离开施工现场的违约责任：</w:t>
      </w:r>
      <w:r>
        <w:rPr>
          <w:rFonts w:ascii="宋体" w:hAnsi="宋体" w:cs="宋体" w:hint="eastAsia"/>
          <w:szCs w:val="21"/>
          <w:u w:val="single"/>
        </w:rPr>
        <w:t>按未到位违约处理</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3.2.3 承包人擅自更换项目经理的违约责任：</w:t>
      </w:r>
      <w:r>
        <w:rPr>
          <w:rFonts w:ascii="宋体" w:hAnsi="宋体" w:cs="宋体" w:hint="eastAsia"/>
          <w:b/>
          <w:szCs w:val="21"/>
          <w:u w:val="single"/>
        </w:rPr>
        <w:t>中标后未经发包人同意，不得擅自更换项目经理，否则按每次/每人</w:t>
      </w:r>
      <w:r w:rsidRPr="00A80B31">
        <w:rPr>
          <w:rFonts w:ascii="宋体" w:hAnsi="宋体" w:cs="宋体" w:hint="eastAsia"/>
          <w:b/>
          <w:color w:val="FF0000"/>
          <w:szCs w:val="21"/>
          <w:u w:val="single"/>
        </w:rPr>
        <w:t>50000元</w:t>
      </w:r>
      <w:r>
        <w:rPr>
          <w:rFonts w:ascii="宋体" w:hAnsi="宋体" w:cs="宋体" w:hint="eastAsia"/>
          <w:b/>
          <w:szCs w:val="21"/>
          <w:u w:val="single"/>
        </w:rPr>
        <w:t>罚扣；且发包人有权直接从当月工程款中扣除；</w:t>
      </w:r>
      <w:r>
        <w:rPr>
          <w:rFonts w:ascii="宋体" w:hAnsi="宋体" w:cs="宋体" w:hint="eastAsia"/>
          <w:b/>
          <w:bCs/>
          <w:u w:val="single"/>
        </w:rPr>
        <w:t>经发包人同意</w:t>
      </w:r>
      <w:r>
        <w:rPr>
          <w:rFonts w:ascii="宋体" w:hAnsi="宋体" w:cs="宋体" w:hint="eastAsia"/>
          <w:b/>
          <w:szCs w:val="21"/>
          <w:u w:val="single"/>
        </w:rPr>
        <w:t>，</w:t>
      </w:r>
      <w:r>
        <w:rPr>
          <w:rFonts w:ascii="宋体" w:hAnsi="宋体" w:cs="宋体" w:hint="eastAsia"/>
          <w:b/>
          <w:bCs/>
          <w:u w:val="single"/>
        </w:rPr>
        <w:t>更换项目经理的，按每次/每人</w:t>
      </w:r>
      <w:r w:rsidR="00C21651" w:rsidRPr="00A80B31">
        <w:rPr>
          <w:rFonts w:ascii="宋体" w:hAnsi="宋体" w:cs="宋体"/>
          <w:b/>
          <w:bCs/>
          <w:color w:val="FF0000"/>
          <w:u w:val="single"/>
        </w:rPr>
        <w:t>3</w:t>
      </w:r>
      <w:r w:rsidRPr="00A80B31">
        <w:rPr>
          <w:rFonts w:ascii="宋体" w:hAnsi="宋体" w:cs="宋体" w:hint="eastAsia"/>
          <w:b/>
          <w:bCs/>
          <w:color w:val="FF0000"/>
          <w:u w:val="single"/>
        </w:rPr>
        <w:t>0000元</w:t>
      </w:r>
      <w:r>
        <w:rPr>
          <w:rFonts w:ascii="宋体" w:hAnsi="宋体" w:cs="宋体" w:hint="eastAsia"/>
          <w:b/>
          <w:bCs/>
          <w:u w:val="single"/>
        </w:rPr>
        <w:t>罚扣。且发包人有权直接从工程款中扣除。项目组人员变更须严格遵守</w:t>
      </w:r>
      <w:r w:rsidR="00BE6211" w:rsidRPr="00BE6211">
        <w:rPr>
          <w:rFonts w:ascii="宋体" w:hAnsi="宋体" w:cs="宋体" w:hint="eastAsia"/>
          <w:b/>
          <w:bCs/>
          <w:u w:val="single"/>
        </w:rPr>
        <w:t>《苍南县住建局施工现场管理人员变更管理规定》的通知（苍住建（2016）322号）</w:t>
      </w:r>
      <w:r>
        <w:rPr>
          <w:rFonts w:ascii="宋体" w:hAnsi="宋体" w:cs="宋体" w:hint="eastAsia"/>
          <w:szCs w:val="21"/>
          <w:u w:val="single"/>
        </w:rPr>
        <w:t>。</w:t>
      </w:r>
    </w:p>
    <w:p w:rsidR="00996681" w:rsidRDefault="00996681">
      <w:pPr>
        <w:spacing w:line="400" w:lineRule="exact"/>
        <w:rPr>
          <w:rFonts w:ascii="宋体" w:hAnsi="宋体" w:cs="宋体"/>
          <w:szCs w:val="21"/>
        </w:rPr>
      </w:pPr>
      <w:r>
        <w:rPr>
          <w:rFonts w:ascii="宋体" w:hAnsi="宋体" w:cs="宋体" w:hint="eastAsia"/>
          <w:szCs w:val="21"/>
        </w:rPr>
        <w:t xml:space="preserve">    3.2.4 承包人无正当理由拒绝更换项目经理的违约责任：</w:t>
      </w:r>
      <w:r>
        <w:rPr>
          <w:rFonts w:ascii="宋体" w:hAnsi="宋体" w:cs="宋体" w:hint="eastAsia"/>
          <w:szCs w:val="21"/>
          <w:u w:val="single"/>
        </w:rPr>
        <w:t>经发包人同意后，项目经理应在规定的时间内更换并到岗，逾期视为应到人员未到位按项目经理到位率的担保处理办法处理</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lastRenderedPageBreak/>
        <w:t>3.3 承包人人员</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3.3.1 承包人提交项目管理机构及施工现场管理人员安排报告的期限：</w:t>
      </w:r>
      <w:r>
        <w:rPr>
          <w:rFonts w:ascii="宋体" w:hAnsi="宋体" w:cs="宋体" w:hint="eastAsia"/>
          <w:szCs w:val="21"/>
          <w:u w:val="single"/>
        </w:rPr>
        <w:t>接到开工通知后7天内</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3.3.3 承包人无正当理由拒绝撤换主要施工管理人员的违约责任：</w:t>
      </w:r>
      <w:r>
        <w:rPr>
          <w:rFonts w:ascii="宋体" w:hAnsi="宋体" w:cs="宋体" w:hint="eastAsia"/>
          <w:szCs w:val="21"/>
          <w:u w:val="single"/>
        </w:rPr>
        <w:t>经发包人同意后，更换人员应在规定的时间内更换并到岗，逾期视为应到人员未到位按项目班组人员到位率的担保处理办法处理</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u w:val="single"/>
        </w:rPr>
      </w:pPr>
      <w:r>
        <w:rPr>
          <w:rFonts w:ascii="宋体" w:hAnsi="宋体" w:cs="宋体" w:hint="eastAsia"/>
          <w:szCs w:val="21"/>
        </w:rPr>
        <w:t>3.3.4 承包人主要施工管理人员离开施工现场的批准要求：</w:t>
      </w:r>
      <w:r>
        <w:rPr>
          <w:rFonts w:ascii="宋体" w:hAnsi="宋体" w:cs="宋体" w:hint="eastAsia"/>
          <w:szCs w:val="21"/>
          <w:u w:val="single"/>
        </w:rPr>
        <w:t>承包人的主要施工管理人员离开施工现场每月累计不超过5天的，应报监理人同意；离开施工现场每月累计超过5天的，应通知监理人，并征得发包人书面同意。主要施工管理人员离开施工现场前应制定一名有经验的人员临时代行其职责，该人员应具备履行相应职责的资格和能力，且应征得监理人或发包人的同意</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3.3.5承包人擅自更换主要施工管理人员的违约责任：</w:t>
      </w:r>
      <w:r>
        <w:rPr>
          <w:rFonts w:ascii="宋体" w:hAnsi="宋体" w:cs="宋体" w:hint="eastAsia"/>
          <w:b/>
          <w:szCs w:val="21"/>
          <w:u w:val="single"/>
        </w:rPr>
        <w:t>中标后未经发包人同意，不得擅自更换主要管理人员，否则按每次/每人</w:t>
      </w:r>
      <w:r w:rsidR="00C21651" w:rsidRPr="00A80B31">
        <w:rPr>
          <w:rFonts w:ascii="宋体" w:hAnsi="宋体" w:cs="宋体"/>
          <w:b/>
          <w:color w:val="FF0000"/>
          <w:szCs w:val="21"/>
          <w:u w:val="single"/>
        </w:rPr>
        <w:t>3</w:t>
      </w:r>
      <w:r w:rsidRPr="00A80B31">
        <w:rPr>
          <w:rFonts w:ascii="宋体" w:hAnsi="宋体" w:cs="宋体" w:hint="eastAsia"/>
          <w:b/>
          <w:color w:val="FF0000"/>
          <w:szCs w:val="21"/>
          <w:u w:val="single"/>
        </w:rPr>
        <w:t>0000元</w:t>
      </w:r>
      <w:r>
        <w:rPr>
          <w:rFonts w:ascii="宋体" w:hAnsi="宋体" w:cs="宋体" w:hint="eastAsia"/>
          <w:b/>
          <w:szCs w:val="21"/>
          <w:u w:val="single"/>
        </w:rPr>
        <w:t>罚扣；且发包人有权直接从当月工程款中扣除；</w:t>
      </w:r>
      <w:r>
        <w:rPr>
          <w:rFonts w:ascii="宋体" w:hAnsi="宋体" w:cs="宋体" w:hint="eastAsia"/>
          <w:b/>
          <w:bCs/>
          <w:u w:val="single"/>
        </w:rPr>
        <w:t>经发包人同意</w:t>
      </w:r>
      <w:r>
        <w:rPr>
          <w:rFonts w:ascii="宋体" w:hAnsi="宋体" w:cs="宋体" w:hint="eastAsia"/>
          <w:b/>
          <w:szCs w:val="21"/>
          <w:u w:val="single"/>
        </w:rPr>
        <w:t>，</w:t>
      </w:r>
      <w:r>
        <w:rPr>
          <w:rFonts w:ascii="宋体" w:hAnsi="宋体" w:cs="宋体" w:hint="eastAsia"/>
          <w:b/>
          <w:bCs/>
          <w:u w:val="single"/>
        </w:rPr>
        <w:t>更换的，更换主要管理人员，按每次/每人</w:t>
      </w:r>
      <w:r w:rsidR="00C21651" w:rsidRPr="00A80B31">
        <w:rPr>
          <w:rFonts w:ascii="宋体" w:hAnsi="宋体" w:cs="宋体"/>
          <w:b/>
          <w:bCs/>
          <w:color w:val="FF0000"/>
          <w:u w:val="single"/>
        </w:rPr>
        <w:t>10</w:t>
      </w:r>
      <w:r w:rsidRPr="00A80B31">
        <w:rPr>
          <w:rFonts w:ascii="宋体" w:hAnsi="宋体" w:cs="宋体" w:hint="eastAsia"/>
          <w:b/>
          <w:bCs/>
          <w:color w:val="FF0000"/>
          <w:u w:val="single"/>
        </w:rPr>
        <w:t>000元</w:t>
      </w:r>
      <w:r>
        <w:rPr>
          <w:rFonts w:ascii="宋体" w:hAnsi="宋体" w:cs="宋体" w:hint="eastAsia"/>
          <w:b/>
          <w:bCs/>
          <w:u w:val="single"/>
        </w:rPr>
        <w:t>罚扣。且发包人有权直接从工程款中扣除。项目组人员变更须严格遵守</w:t>
      </w:r>
      <w:r w:rsidR="00BE6211" w:rsidRPr="00BE6211">
        <w:rPr>
          <w:rFonts w:ascii="宋体" w:hAnsi="宋体" w:cs="宋体" w:hint="eastAsia"/>
          <w:b/>
          <w:bCs/>
          <w:u w:val="single"/>
        </w:rPr>
        <w:t>《苍南县住建局施工现场管理人员变更管理规定》的通知（苍住建（2016）322号）</w:t>
      </w:r>
      <w:r>
        <w:rPr>
          <w:rFonts w:ascii="宋体" w:hAnsi="宋体" w:cs="宋体" w:hint="eastAsia"/>
          <w:szCs w:val="21"/>
          <w:u w:val="single"/>
        </w:rPr>
        <w:t>。</w:t>
      </w:r>
    </w:p>
    <w:p w:rsidR="00996681" w:rsidRDefault="00996681">
      <w:pPr>
        <w:spacing w:line="400" w:lineRule="exact"/>
        <w:ind w:firstLineChars="200" w:firstLine="420"/>
        <w:rPr>
          <w:rFonts w:ascii="宋体" w:hAnsi="宋体" w:cs="宋体"/>
          <w:b/>
        </w:rPr>
      </w:pPr>
      <w:r>
        <w:rPr>
          <w:rFonts w:ascii="宋体" w:hAnsi="宋体" w:cs="宋体" w:hint="eastAsia"/>
          <w:szCs w:val="21"/>
        </w:rPr>
        <w:t>承包人主要施工管理人员擅自离开施工现场的违约责任：</w:t>
      </w:r>
      <w:r>
        <w:rPr>
          <w:rFonts w:ascii="宋体" w:hAnsi="宋体" w:cs="宋体" w:hint="eastAsia"/>
          <w:szCs w:val="21"/>
          <w:u w:val="single"/>
        </w:rPr>
        <w:t>按人员未到位处理</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3</w:t>
      </w:r>
      <w:bookmarkStart w:id="222" w:name="_Toc296346660"/>
      <w:bookmarkStart w:id="223" w:name="_Toc292559364"/>
      <w:bookmarkStart w:id="224" w:name="_Toc304295523"/>
      <w:bookmarkStart w:id="225" w:name="_Toc296944498"/>
      <w:bookmarkStart w:id="226" w:name="_Toc303539102"/>
      <w:bookmarkStart w:id="227" w:name="_Toc297120459"/>
      <w:bookmarkStart w:id="228" w:name="_Toc296347158"/>
      <w:bookmarkStart w:id="229" w:name="_Toc292559869"/>
      <w:bookmarkStart w:id="230" w:name="_Toc300934945"/>
      <w:bookmarkStart w:id="231" w:name="_Toc296503159"/>
      <w:bookmarkStart w:id="232" w:name="_Toc297216151"/>
      <w:bookmarkStart w:id="233" w:name="_Toc312677988"/>
      <w:bookmarkStart w:id="234" w:name="_Toc296891199"/>
      <w:bookmarkStart w:id="235" w:name="_Toc297048345"/>
      <w:bookmarkStart w:id="236" w:name="_Toc296890987"/>
      <w:bookmarkStart w:id="237" w:name="_Toc297123492"/>
      <w:r>
        <w:rPr>
          <w:rFonts w:ascii="宋体" w:hAnsi="宋体" w:cs="宋体" w:hint="eastAsia"/>
          <w:szCs w:val="21"/>
        </w:rPr>
        <w:t>.5 分包</w:t>
      </w:r>
    </w:p>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rsidR="00996681" w:rsidRDefault="00996681">
      <w:pPr>
        <w:spacing w:line="400" w:lineRule="exact"/>
        <w:ind w:firstLineChars="200" w:firstLine="420"/>
        <w:rPr>
          <w:rFonts w:ascii="宋体" w:hAnsi="宋体" w:cs="宋体"/>
          <w:szCs w:val="21"/>
        </w:rPr>
      </w:pPr>
      <w:r>
        <w:rPr>
          <w:rFonts w:ascii="宋体" w:hAnsi="宋体" w:cs="宋体" w:hint="eastAsia"/>
          <w:szCs w:val="21"/>
        </w:rPr>
        <w:t>3</w:t>
      </w:r>
      <w:bookmarkStart w:id="238" w:name="_Toc296944499"/>
      <w:bookmarkStart w:id="239" w:name="_Toc296347159"/>
      <w:bookmarkStart w:id="240" w:name="_Toc300934946"/>
      <w:bookmarkStart w:id="241" w:name="_Toc296890988"/>
      <w:bookmarkStart w:id="242" w:name="_Toc304295524"/>
      <w:bookmarkStart w:id="243" w:name="_Toc297123493"/>
      <w:bookmarkStart w:id="244" w:name="_Toc296891200"/>
      <w:bookmarkStart w:id="245" w:name="_Toc292559870"/>
      <w:bookmarkStart w:id="246" w:name="_Toc303539103"/>
      <w:bookmarkStart w:id="247" w:name="_Toc296503160"/>
      <w:bookmarkStart w:id="248" w:name="_Toc297120460"/>
      <w:bookmarkStart w:id="249" w:name="_Toc296346661"/>
      <w:bookmarkStart w:id="250" w:name="_Toc297048346"/>
      <w:bookmarkStart w:id="251" w:name="_Toc297216152"/>
      <w:bookmarkStart w:id="252" w:name="_Toc292559365"/>
      <w:bookmarkStart w:id="253" w:name="_Toc312677989"/>
      <w:bookmarkStart w:id="254" w:name="_Toc318581158"/>
      <w:r>
        <w:rPr>
          <w:rFonts w:ascii="宋体" w:hAnsi="宋体" w:cs="宋体" w:hint="eastAsia"/>
          <w:szCs w:val="21"/>
        </w:rPr>
        <w:t>.5.1 分包的一般约定</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禁止分包的工程包括：</w:t>
      </w:r>
      <w:r>
        <w:rPr>
          <w:rFonts w:ascii="宋体" w:hAnsi="宋体" w:cs="宋体" w:hint="eastAsia"/>
          <w:szCs w:val="21"/>
          <w:u w:val="single"/>
        </w:rPr>
        <w:t xml:space="preserve">                          </w:t>
      </w:r>
      <w:r>
        <w:rPr>
          <w:rFonts w:ascii="宋体" w:hAnsi="宋体" w:cs="宋体" w:hint="eastAsia"/>
          <w:szCs w:val="21"/>
        </w:rPr>
        <w:t>。</w:t>
      </w:r>
    </w:p>
    <w:p w:rsidR="00996681" w:rsidRDefault="00996681">
      <w:pPr>
        <w:spacing w:line="400" w:lineRule="exact"/>
        <w:ind w:firstLineChars="200" w:firstLine="420"/>
        <w:jc w:val="left"/>
        <w:rPr>
          <w:rFonts w:ascii="宋体" w:hAnsi="宋体" w:cs="宋体"/>
          <w:szCs w:val="21"/>
          <w:u w:val="single"/>
        </w:rPr>
      </w:pPr>
      <w:r>
        <w:rPr>
          <w:rFonts w:ascii="宋体" w:hAnsi="宋体" w:cs="宋体" w:hint="eastAsia"/>
          <w:szCs w:val="21"/>
        </w:rPr>
        <w:t>主体结构、关键性工作的范围：</w:t>
      </w:r>
      <w:r>
        <w:rPr>
          <w:rFonts w:ascii="宋体" w:hAnsi="宋体" w:cs="宋体" w:hint="eastAsia"/>
          <w:szCs w:val="21"/>
          <w:u w:val="single"/>
        </w:rPr>
        <w:t xml:space="preserve">                      </w:t>
      </w:r>
      <w:r>
        <w:rPr>
          <w:rFonts w:ascii="宋体" w:hAnsi="宋体" w:cs="宋体" w:hint="eastAsia"/>
          <w:szCs w:val="21"/>
        </w:rPr>
        <w:t>。</w:t>
      </w:r>
      <w:bookmarkStart w:id="255" w:name="_Toc303539104"/>
      <w:bookmarkStart w:id="256" w:name="_Toc296890989"/>
      <w:bookmarkStart w:id="257" w:name="_Toc297216153"/>
      <w:bookmarkStart w:id="258" w:name="_Toc297120461"/>
      <w:bookmarkStart w:id="259" w:name="_Toc297048347"/>
      <w:bookmarkStart w:id="260" w:name="_Toc296944500"/>
      <w:bookmarkStart w:id="261" w:name="_Toc296891201"/>
      <w:bookmarkStart w:id="262" w:name="_Toc300934947"/>
      <w:bookmarkStart w:id="263" w:name="_Toc297123494"/>
      <w:bookmarkStart w:id="264" w:name="_Toc296347160"/>
      <w:bookmarkStart w:id="265" w:name="_Toc296346662"/>
      <w:bookmarkStart w:id="266" w:name="_Toc304295525"/>
      <w:bookmarkStart w:id="267" w:name="_Toc296503161"/>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rsidR="00996681" w:rsidRDefault="00996681">
      <w:pPr>
        <w:spacing w:line="400" w:lineRule="exact"/>
        <w:rPr>
          <w:rFonts w:ascii="宋体" w:hAnsi="宋体" w:cs="宋体"/>
          <w:szCs w:val="21"/>
        </w:rPr>
      </w:pPr>
      <w:r>
        <w:rPr>
          <w:rFonts w:ascii="宋体" w:hAnsi="宋体" w:cs="宋体" w:hint="eastAsia"/>
          <w:szCs w:val="21"/>
        </w:rPr>
        <w:t xml:space="preserve">    3</w:t>
      </w:r>
      <w:bookmarkStart w:id="268" w:name="_Toc312677990"/>
      <w:bookmarkStart w:id="269" w:name="_Toc318581159"/>
      <w:r>
        <w:rPr>
          <w:rFonts w:ascii="宋体" w:hAnsi="宋体" w:cs="宋体" w:hint="eastAsia"/>
          <w:szCs w:val="21"/>
        </w:rPr>
        <w:t>.5.2分包的确定</w:t>
      </w:r>
    </w:p>
    <w:p w:rsidR="00996681" w:rsidRDefault="00996681">
      <w:pPr>
        <w:spacing w:line="400" w:lineRule="exact"/>
        <w:ind w:firstLineChars="200" w:firstLine="420"/>
        <w:rPr>
          <w:rFonts w:ascii="宋体" w:hAnsi="宋体" w:cs="宋体"/>
          <w:szCs w:val="21"/>
          <w:u w:val="single"/>
        </w:rPr>
      </w:pPr>
      <w:r>
        <w:rPr>
          <w:rFonts w:ascii="宋体" w:hAnsi="宋体" w:cs="宋体" w:hint="eastAsia"/>
          <w:szCs w:val="21"/>
        </w:rPr>
        <w:t>允许分包的专业工程包括：</w:t>
      </w:r>
      <w:r>
        <w:rPr>
          <w:rFonts w:ascii="宋体" w:hAnsi="宋体" w:cs="宋体" w:hint="eastAsia"/>
          <w:szCs w:val="21"/>
          <w:u w:val="single"/>
        </w:rPr>
        <w:t xml:space="preserve">                         </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u w:val="single"/>
        </w:rPr>
      </w:pPr>
      <w:r>
        <w:rPr>
          <w:rFonts w:ascii="宋体" w:hAnsi="宋体" w:cs="宋体" w:hint="eastAsia"/>
          <w:szCs w:val="21"/>
        </w:rPr>
        <w:t>其他关于分包的约定：</w:t>
      </w:r>
      <w:r>
        <w:rPr>
          <w:rFonts w:ascii="宋体" w:hAnsi="宋体" w:cs="宋体" w:hint="eastAsia"/>
          <w:szCs w:val="21"/>
          <w:u w:val="single"/>
        </w:rPr>
        <w:t xml:space="preserve">                                 </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3.5.4 分包合同价款</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关于分包合同价款支付的约定：</w:t>
      </w:r>
      <w:r>
        <w:rPr>
          <w:rFonts w:ascii="宋体" w:hAnsi="宋体" w:cs="宋体" w:hint="eastAsia"/>
          <w:szCs w:val="21"/>
          <w:u w:val="single"/>
        </w:rPr>
        <w:t>按通用合同条款第3.5.4款执行</w:t>
      </w:r>
      <w:r>
        <w:rPr>
          <w:rFonts w:ascii="宋体" w:hAnsi="宋体" w:cs="宋体" w:hint="eastAsia"/>
          <w:szCs w:val="21"/>
        </w:rPr>
        <w:t>。</w:t>
      </w:r>
    </w:p>
    <w:bookmarkEnd w:id="268"/>
    <w:bookmarkEnd w:id="269"/>
    <w:p w:rsidR="00996681" w:rsidRDefault="00996681">
      <w:pPr>
        <w:spacing w:line="400" w:lineRule="exact"/>
        <w:ind w:firstLineChars="200" w:firstLine="420"/>
        <w:rPr>
          <w:rFonts w:ascii="宋体" w:hAnsi="宋体" w:cs="宋体"/>
          <w:szCs w:val="21"/>
        </w:rPr>
      </w:pPr>
      <w:r>
        <w:rPr>
          <w:rFonts w:ascii="宋体" w:hAnsi="宋体" w:cs="宋体" w:hint="eastAsia"/>
          <w:szCs w:val="21"/>
        </w:rPr>
        <w:t>3.6 工程照管与成品、半成品保护</w:t>
      </w:r>
    </w:p>
    <w:p w:rsidR="00996681" w:rsidRDefault="00996681">
      <w:pPr>
        <w:spacing w:line="400" w:lineRule="exact"/>
        <w:ind w:firstLineChars="200" w:firstLine="420"/>
        <w:rPr>
          <w:rFonts w:ascii="宋体" w:hAnsi="宋体" w:cs="宋体"/>
          <w:szCs w:val="21"/>
          <w:u w:val="single"/>
        </w:rPr>
      </w:pPr>
      <w:r>
        <w:rPr>
          <w:rFonts w:ascii="宋体" w:hAnsi="宋体" w:cs="宋体" w:hint="eastAsia"/>
          <w:szCs w:val="21"/>
        </w:rPr>
        <w:t>承包人负责照管工程及工程相关的材料、工程设备的起始时间：</w:t>
      </w:r>
      <w:r>
        <w:rPr>
          <w:rFonts w:ascii="宋体" w:hAnsi="宋体" w:cs="宋体" w:hint="eastAsia"/>
          <w:szCs w:val="21"/>
          <w:u w:val="single"/>
        </w:rPr>
        <w:t>按通用合同条款第3.6款执行</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3.7 履约担保</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承包人是否提供履约担保：</w:t>
      </w:r>
      <w:r>
        <w:rPr>
          <w:rFonts w:ascii="宋体" w:hAnsi="宋体" w:cs="宋体" w:hint="eastAsia"/>
          <w:szCs w:val="21"/>
          <w:u w:val="single"/>
        </w:rPr>
        <w:t xml:space="preserve">  是  </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u w:val="single"/>
        </w:rPr>
      </w:pPr>
      <w:r>
        <w:rPr>
          <w:rFonts w:ascii="宋体" w:hAnsi="宋体" w:cs="宋体" w:hint="eastAsia"/>
          <w:szCs w:val="21"/>
        </w:rPr>
        <w:t>承包人提供履约担保的形式、金额及期限的：</w:t>
      </w:r>
      <w:r>
        <w:rPr>
          <w:rFonts w:ascii="宋体" w:hAnsi="宋体" w:cs="宋体" w:hint="eastAsia"/>
          <w:szCs w:val="21"/>
          <w:u w:val="single"/>
        </w:rPr>
        <w:t>合同价款2%（以</w:t>
      </w:r>
      <w:r w:rsidR="00AC7F33" w:rsidRPr="00AC7F33">
        <w:rPr>
          <w:rFonts w:ascii="宋体" w:hAnsi="宋体" w:cs="宋体" w:hint="eastAsia"/>
          <w:szCs w:val="21"/>
          <w:u w:val="single"/>
        </w:rPr>
        <w:t>银行转账</w:t>
      </w:r>
      <w:r w:rsidR="00AC7F33">
        <w:rPr>
          <w:rFonts w:ascii="宋体" w:hAnsi="宋体" w:cs="宋体" w:hint="eastAsia"/>
          <w:szCs w:val="21"/>
          <w:u w:val="single"/>
        </w:rPr>
        <w:t>或</w:t>
      </w:r>
      <w:r w:rsidR="00AC7F33" w:rsidRPr="00AC7F33">
        <w:rPr>
          <w:rFonts w:ascii="宋体" w:hAnsi="宋体" w:cs="宋体" w:hint="eastAsia"/>
          <w:szCs w:val="21"/>
          <w:u w:val="single"/>
        </w:rPr>
        <w:t>银行保函</w:t>
      </w:r>
      <w:r w:rsidR="00AC7F33">
        <w:rPr>
          <w:rFonts w:ascii="宋体" w:hAnsi="宋体" w:cs="宋体" w:hint="eastAsia"/>
          <w:szCs w:val="21"/>
          <w:u w:val="single"/>
        </w:rPr>
        <w:t>或</w:t>
      </w:r>
      <w:r w:rsidR="00AC7F33" w:rsidRPr="00AC7F33">
        <w:rPr>
          <w:rFonts w:ascii="宋体" w:hAnsi="宋体" w:cs="宋体" w:hint="eastAsia"/>
          <w:szCs w:val="21"/>
          <w:u w:val="single"/>
        </w:rPr>
        <w:t>保险凭证</w:t>
      </w:r>
      <w:r w:rsidR="00AC7F33" w:rsidRPr="00AC7F33">
        <w:rPr>
          <w:rFonts w:ascii="宋体" w:hAnsi="宋体" w:cs="宋体"/>
          <w:szCs w:val="21"/>
          <w:u w:val="single"/>
        </w:rPr>
        <w:t xml:space="preserve"> </w:t>
      </w:r>
      <w:r w:rsidR="00AC7F33">
        <w:rPr>
          <w:rFonts w:ascii="宋体" w:hAnsi="宋体" w:cs="宋体"/>
          <w:szCs w:val="21"/>
          <w:u w:val="single"/>
        </w:rPr>
        <w:t>或</w:t>
      </w:r>
      <w:r w:rsidR="00AC7F33" w:rsidRPr="00AC7F33">
        <w:rPr>
          <w:rFonts w:ascii="宋体" w:hAnsi="宋体" w:cs="宋体" w:hint="eastAsia"/>
          <w:szCs w:val="21"/>
          <w:u w:val="single"/>
        </w:rPr>
        <w:t>融资担保公司保函</w:t>
      </w:r>
      <w:r>
        <w:rPr>
          <w:rFonts w:ascii="宋体" w:hAnsi="宋体" w:cs="宋体" w:hint="eastAsia"/>
          <w:szCs w:val="21"/>
          <w:u w:val="single"/>
        </w:rPr>
        <w:t>形式提供），期限自提供担保之日起至工程竣工验收合格止，退还不计利息。</w:t>
      </w:r>
    </w:p>
    <w:p w:rsidR="00996681" w:rsidRDefault="00996681">
      <w:pPr>
        <w:spacing w:line="400" w:lineRule="exact"/>
        <w:ind w:firstLineChars="200" w:firstLine="420"/>
        <w:rPr>
          <w:rFonts w:ascii="宋体" w:hAnsi="宋体" w:cs="宋体"/>
          <w:szCs w:val="21"/>
          <w:u w:val="single"/>
        </w:rPr>
      </w:pPr>
      <w:r>
        <w:rPr>
          <w:rFonts w:ascii="宋体" w:hAnsi="宋体" w:cs="宋体" w:hint="eastAsia"/>
          <w:szCs w:val="21"/>
          <w:u w:val="single"/>
        </w:rPr>
        <w:t>其中履约担保分配如下：</w:t>
      </w:r>
    </w:p>
    <w:p w:rsidR="00996681" w:rsidRDefault="00996681">
      <w:pPr>
        <w:numPr>
          <w:ilvl w:val="0"/>
          <w:numId w:val="7"/>
        </w:numPr>
        <w:spacing w:line="400" w:lineRule="exact"/>
        <w:ind w:left="0" w:firstLine="420"/>
        <w:rPr>
          <w:rFonts w:ascii="宋体" w:hAnsi="宋体" w:cs="宋体"/>
          <w:szCs w:val="21"/>
          <w:u w:val="single"/>
        </w:rPr>
      </w:pPr>
      <w:r>
        <w:rPr>
          <w:rFonts w:ascii="宋体" w:hAnsi="宋体" w:cs="宋体" w:hint="eastAsia"/>
          <w:szCs w:val="21"/>
          <w:u w:val="single"/>
        </w:rPr>
        <w:t>工程质量保证金额为履约担保的30%，因承包人原因工程质量达不到协议书中约定的质量标准的责任：承包方必须无条件返工到合格为止，如返工后仍不能达到约定要求的，发包人按不合格部分造价扣除承包人的工程款，承包人还须支付合同结算总价款的3.5%的质量违约金（包括在履约</w:t>
      </w:r>
      <w:r>
        <w:rPr>
          <w:rFonts w:ascii="宋体" w:hAnsi="宋体" w:cs="宋体" w:hint="eastAsia"/>
          <w:szCs w:val="21"/>
          <w:u w:val="single"/>
        </w:rPr>
        <w:lastRenderedPageBreak/>
        <w:t>保证金内）。</w:t>
      </w:r>
    </w:p>
    <w:p w:rsidR="00996681" w:rsidRDefault="00996681">
      <w:pPr>
        <w:numPr>
          <w:ilvl w:val="0"/>
          <w:numId w:val="7"/>
        </w:numPr>
        <w:spacing w:line="400" w:lineRule="exact"/>
        <w:ind w:left="0" w:firstLine="420"/>
        <w:rPr>
          <w:rFonts w:ascii="宋体" w:hAnsi="宋体" w:cs="宋体"/>
          <w:szCs w:val="21"/>
          <w:u w:val="single"/>
        </w:rPr>
      </w:pPr>
      <w:r>
        <w:rPr>
          <w:rFonts w:ascii="宋体" w:hAnsi="宋体" w:cs="宋体" w:hint="eastAsia"/>
          <w:szCs w:val="21"/>
          <w:u w:val="single"/>
        </w:rPr>
        <w:t>工期保证金额为履约担保的30%，因承包人原因不能按协议书中约定的竣工日期或工程师同意顺延的工期按时竣工的责任：每延期1天，罚人民币</w:t>
      </w:r>
      <w:r w:rsidR="00A80B31">
        <w:rPr>
          <w:rFonts w:ascii="宋体" w:hAnsi="宋体" w:cs="宋体"/>
          <w:szCs w:val="21"/>
          <w:u w:val="single"/>
        </w:rPr>
        <w:t>2000</w:t>
      </w:r>
      <w:r>
        <w:rPr>
          <w:rFonts w:ascii="宋体" w:hAnsi="宋体" w:cs="宋体" w:hint="eastAsia"/>
          <w:szCs w:val="21"/>
          <w:u w:val="single"/>
        </w:rPr>
        <w:t>元，尾数不足1天的按1天算。工期按规定的投标工期（经发包人签证延续的工期自然延续）。</w:t>
      </w:r>
    </w:p>
    <w:p w:rsidR="00996681" w:rsidRDefault="00996681">
      <w:pPr>
        <w:numPr>
          <w:ilvl w:val="0"/>
          <w:numId w:val="7"/>
        </w:numPr>
        <w:spacing w:line="400" w:lineRule="exact"/>
        <w:ind w:left="0" w:firstLine="420"/>
        <w:rPr>
          <w:rFonts w:ascii="宋体" w:hAnsi="宋体" w:cs="宋体"/>
          <w:szCs w:val="21"/>
          <w:u w:val="single"/>
        </w:rPr>
      </w:pPr>
      <w:r>
        <w:rPr>
          <w:rFonts w:ascii="宋体" w:hAnsi="宋体" w:cs="宋体" w:hint="eastAsia"/>
          <w:szCs w:val="21"/>
          <w:u w:val="single"/>
        </w:rPr>
        <w:t>人员到位保证金额为履约担保的20%，项目经理及其他管理人员以</w:t>
      </w:r>
      <w:r>
        <w:rPr>
          <w:rFonts w:ascii="宋体" w:hAnsi="宋体" w:cs="宋体" w:hint="eastAsia"/>
          <w:bCs/>
          <w:szCs w:val="21"/>
          <w:u w:val="single"/>
        </w:rPr>
        <w:t>考勤</w:t>
      </w:r>
      <w:r>
        <w:rPr>
          <w:rFonts w:ascii="宋体" w:hAnsi="宋体" w:cs="宋体" w:hint="eastAsia"/>
          <w:szCs w:val="21"/>
          <w:u w:val="single"/>
        </w:rPr>
        <w:t>管理为准。项目经理每月到岗天数为 24 天，每缺一天，每人扣款</w:t>
      </w:r>
      <w:r w:rsidRPr="00A80B31">
        <w:rPr>
          <w:rFonts w:ascii="宋体" w:hAnsi="宋体" w:cs="宋体" w:hint="eastAsia"/>
          <w:color w:val="FF0000"/>
          <w:szCs w:val="21"/>
          <w:u w:val="single"/>
        </w:rPr>
        <w:t>1</w:t>
      </w:r>
      <w:r w:rsidR="00A80B31" w:rsidRPr="00A80B31">
        <w:rPr>
          <w:rFonts w:ascii="宋体" w:hAnsi="宋体" w:cs="宋体"/>
          <w:color w:val="FF0000"/>
          <w:szCs w:val="21"/>
          <w:u w:val="single"/>
        </w:rPr>
        <w:t>0</w:t>
      </w:r>
      <w:r w:rsidRPr="00A80B31">
        <w:rPr>
          <w:rFonts w:ascii="宋体" w:hAnsi="宋体" w:cs="宋体" w:hint="eastAsia"/>
          <w:color w:val="FF0000"/>
          <w:szCs w:val="21"/>
          <w:u w:val="single"/>
        </w:rPr>
        <w:t>0</w:t>
      </w:r>
      <w:r w:rsidRPr="002D6A65">
        <w:rPr>
          <w:rFonts w:ascii="宋体" w:hAnsi="宋体" w:cs="宋体" w:hint="eastAsia"/>
          <w:color w:val="FF0000"/>
          <w:szCs w:val="21"/>
          <w:u w:val="single"/>
        </w:rPr>
        <w:t>0元</w:t>
      </w:r>
      <w:r>
        <w:rPr>
          <w:rFonts w:ascii="宋体" w:hAnsi="宋体" w:cs="宋体" w:hint="eastAsia"/>
          <w:szCs w:val="21"/>
          <w:u w:val="single"/>
        </w:rPr>
        <w:t>；项目部其他人员 80%，每缺一天，每人扣款</w:t>
      </w:r>
      <w:r w:rsidRPr="00DB02EC">
        <w:rPr>
          <w:rFonts w:ascii="宋体" w:hAnsi="宋体" w:cs="宋体" w:hint="eastAsia"/>
          <w:color w:val="FF0000"/>
          <w:szCs w:val="21"/>
          <w:u w:val="single"/>
        </w:rPr>
        <w:t>500元</w:t>
      </w:r>
      <w:r>
        <w:rPr>
          <w:rFonts w:ascii="宋体" w:hAnsi="宋体" w:cs="宋体" w:hint="eastAsia"/>
          <w:szCs w:val="21"/>
          <w:u w:val="single"/>
        </w:rPr>
        <w:t>，项目负责人及其他管理人员到位率以考勤为准。投标人中标后，不得擅自更换标书中明确的项目班子组成人员。业主有权视工程具体要求增加相关工程管理人员。</w:t>
      </w:r>
    </w:p>
    <w:p w:rsidR="00996681" w:rsidRDefault="00996681">
      <w:pPr>
        <w:spacing w:line="400" w:lineRule="exact"/>
        <w:ind w:firstLineChars="200" w:firstLine="420"/>
        <w:rPr>
          <w:rFonts w:ascii="宋体" w:hAnsi="宋体" w:cs="宋体"/>
          <w:szCs w:val="21"/>
          <w:u w:val="single"/>
        </w:rPr>
      </w:pPr>
      <w:r>
        <w:rPr>
          <w:rFonts w:ascii="宋体" w:hAnsi="宋体" w:cs="宋体" w:hint="eastAsia"/>
          <w:szCs w:val="21"/>
          <w:u w:val="single"/>
        </w:rPr>
        <w:t>④安全文明施工保证金额为履约担保的20%，若发生重大安全事故等发生违约，发包人一次性扣其履约担保和本工程的文明措施费，并由承包人承担由此造成的经济损失，并执行本合同专用条款的上述规定。</w:t>
      </w:r>
    </w:p>
    <w:p w:rsidR="00996681" w:rsidRDefault="00996681">
      <w:pPr>
        <w:pStyle w:val="4"/>
        <w:spacing w:before="0" w:after="0" w:line="400" w:lineRule="exact"/>
        <w:rPr>
          <w:rFonts w:ascii="宋体" w:eastAsia="宋体" w:hAnsi="宋体" w:cs="宋体"/>
          <w:b w:val="0"/>
          <w:sz w:val="21"/>
          <w:szCs w:val="21"/>
        </w:rPr>
      </w:pPr>
      <w:bookmarkStart w:id="270" w:name="_Toc351203636"/>
      <w:r>
        <w:rPr>
          <w:rFonts w:ascii="宋体" w:eastAsia="宋体" w:hAnsi="宋体" w:cs="宋体" w:hint="eastAsia"/>
          <w:b w:val="0"/>
          <w:sz w:val="21"/>
          <w:szCs w:val="21"/>
        </w:rPr>
        <w:t>4</w:t>
      </w:r>
      <w:bookmarkStart w:id="271" w:name="_Toc296347161"/>
      <w:bookmarkStart w:id="272" w:name="_Toc296890990"/>
      <w:bookmarkStart w:id="273" w:name="_Toc292559366"/>
      <w:bookmarkStart w:id="274" w:name="_Toc297120462"/>
      <w:bookmarkStart w:id="275" w:name="_Toc296346663"/>
      <w:bookmarkStart w:id="276" w:name="_Toc296503162"/>
      <w:bookmarkStart w:id="277" w:name="_Toc297048348"/>
      <w:bookmarkStart w:id="278" w:name="_Toc296944501"/>
      <w:bookmarkStart w:id="279" w:name="_Toc296891202"/>
      <w:bookmarkStart w:id="280" w:name="_Toc292559871"/>
      <w:bookmarkStart w:id="281" w:name="_Toc267251413"/>
      <w:r>
        <w:rPr>
          <w:rFonts w:ascii="宋体" w:eastAsia="宋体" w:hAnsi="宋体" w:cs="宋体" w:hint="eastAsia"/>
          <w:b w:val="0"/>
          <w:sz w:val="21"/>
          <w:szCs w:val="21"/>
        </w:rPr>
        <w:t>. 监</w:t>
      </w:r>
      <w:bookmarkEnd w:id="271"/>
      <w:bookmarkEnd w:id="272"/>
      <w:bookmarkEnd w:id="273"/>
      <w:bookmarkEnd w:id="274"/>
      <w:bookmarkEnd w:id="275"/>
      <w:bookmarkEnd w:id="276"/>
      <w:bookmarkEnd w:id="277"/>
      <w:bookmarkEnd w:id="278"/>
      <w:bookmarkEnd w:id="279"/>
      <w:bookmarkEnd w:id="280"/>
      <w:bookmarkEnd w:id="281"/>
      <w:r>
        <w:rPr>
          <w:rFonts w:ascii="宋体" w:eastAsia="宋体" w:hAnsi="宋体" w:cs="宋体" w:hint="eastAsia"/>
          <w:b w:val="0"/>
          <w:sz w:val="21"/>
          <w:szCs w:val="21"/>
        </w:rPr>
        <w:t>理人</w:t>
      </w:r>
      <w:bookmarkEnd w:id="270"/>
    </w:p>
    <w:p w:rsidR="00996681" w:rsidRDefault="00996681">
      <w:pPr>
        <w:spacing w:line="400" w:lineRule="exact"/>
        <w:ind w:firstLineChars="200" w:firstLine="420"/>
        <w:rPr>
          <w:rFonts w:ascii="宋体" w:hAnsi="宋体" w:cs="宋体"/>
          <w:szCs w:val="21"/>
        </w:rPr>
      </w:pPr>
      <w:r>
        <w:rPr>
          <w:rFonts w:ascii="宋体" w:hAnsi="宋体" w:cs="宋体" w:hint="eastAsia"/>
          <w:szCs w:val="21"/>
        </w:rPr>
        <w:t>4.1监理人的一般规定</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关于监理人的监理内容：</w:t>
      </w:r>
      <w:r>
        <w:rPr>
          <w:rFonts w:ascii="宋体" w:hAnsi="宋体" w:cs="宋体" w:hint="eastAsia"/>
          <w:szCs w:val="21"/>
          <w:u w:val="single"/>
        </w:rPr>
        <w:t>执行</w:t>
      </w:r>
      <w:r>
        <w:rPr>
          <w:rFonts w:ascii="宋体" w:hAnsi="宋体" w:cs="宋体" w:hint="eastAsia"/>
          <w:u w:val="single"/>
        </w:rPr>
        <w:t>《建设工程监理规范GB/T50319-2013》</w:t>
      </w:r>
      <w:r>
        <w:rPr>
          <w:rFonts w:ascii="宋体" w:hAnsi="宋体" w:cs="宋体" w:hint="eastAsia"/>
          <w:szCs w:val="21"/>
          <w:u w:val="single"/>
        </w:rPr>
        <w:t>规定的总监理工程师应履行的职责，全过程监理工程质量、进度、安全文明施工及工程造价控制等工作。</w:t>
      </w:r>
    </w:p>
    <w:p w:rsidR="00996681" w:rsidRDefault="00996681">
      <w:pPr>
        <w:snapToGrid w:val="0"/>
        <w:spacing w:line="400" w:lineRule="exact"/>
        <w:ind w:firstLineChars="200" w:firstLine="420"/>
        <w:rPr>
          <w:rFonts w:ascii="宋体" w:hAnsi="宋体" w:cs="宋体"/>
          <w:szCs w:val="21"/>
          <w:u w:val="single"/>
        </w:rPr>
      </w:pPr>
      <w:r>
        <w:rPr>
          <w:rFonts w:ascii="宋体" w:hAnsi="宋体" w:cs="宋体" w:hint="eastAsia"/>
          <w:szCs w:val="21"/>
        </w:rPr>
        <w:t>关于监理人的监理权限：</w:t>
      </w:r>
      <w:r>
        <w:rPr>
          <w:rFonts w:ascii="宋体" w:hAnsi="宋体" w:cs="宋体" w:hint="eastAsia"/>
          <w:szCs w:val="21"/>
          <w:u w:val="single"/>
        </w:rPr>
        <w:t>对工程建设有关事项包括工程规模、设计标准、规划设计、生产工艺和使用功能要求提出建议；审批工程施工组织设计和技术方案；主持工程建设有关协作单位的组织协调，重要事项应事先向建设单位征求意见；对工程使用的材料和施工质量进行检验；对不符合设计要求或不符合规范和质量标准的分部分项有权停工整改.返工；其中 需要取得发包人批准才能行使的职权包括：1、变更设计2、超清单范围的计量3、增加工程费用的施工方案4、工期延长5、工程索赔6、开工、停工、复工令；7、其他发包人认为需要批准才能行使的职权</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关于监理人在施工现场的办公场所、生活场所的提供和费用承担的约定：</w:t>
      </w:r>
      <w:r>
        <w:rPr>
          <w:rFonts w:ascii="宋体" w:hAnsi="宋体" w:cs="宋体" w:hint="eastAsia"/>
          <w:szCs w:val="21"/>
          <w:u w:val="single"/>
        </w:rPr>
        <w:t>由承包人提供监理人在施工现场的办公场所、生活场所，所发生的费用由承包人承担</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4.2 监理人员</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总监理工程师：</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姓    名：</w:t>
      </w:r>
      <w:r>
        <w:rPr>
          <w:rFonts w:ascii="宋体" w:hAnsi="宋体" w:cs="宋体" w:hint="eastAsia"/>
          <w:szCs w:val="21"/>
          <w:u w:val="single"/>
        </w:rPr>
        <w:t>   </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职    务：</w:t>
      </w:r>
      <w:r>
        <w:rPr>
          <w:rFonts w:ascii="宋体" w:hAnsi="宋体" w:cs="宋体" w:hint="eastAsia"/>
          <w:szCs w:val="21"/>
          <w:u w:val="single"/>
        </w:rPr>
        <w:t>   </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监理工程师执业资格证书号：</w:t>
      </w:r>
      <w:r>
        <w:rPr>
          <w:rFonts w:ascii="宋体" w:hAnsi="宋体" w:cs="宋体" w:hint="eastAsia"/>
          <w:szCs w:val="21"/>
          <w:u w:val="single"/>
        </w:rPr>
        <w:t> </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联系电话：</w:t>
      </w:r>
      <w:r>
        <w:rPr>
          <w:rFonts w:ascii="宋体" w:hAnsi="宋体" w:cs="宋体" w:hint="eastAsia"/>
          <w:szCs w:val="21"/>
          <w:u w:val="single"/>
        </w:rPr>
        <w:t>   </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电子信箱：</w:t>
      </w:r>
      <w:r>
        <w:rPr>
          <w:rFonts w:ascii="宋体" w:hAnsi="宋体" w:cs="宋体" w:hint="eastAsia"/>
          <w:szCs w:val="21"/>
          <w:u w:val="single"/>
        </w:rPr>
        <w:t>   </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通信地址：</w:t>
      </w:r>
      <w:r>
        <w:rPr>
          <w:rFonts w:ascii="宋体" w:hAnsi="宋体" w:cs="宋体" w:hint="eastAsia"/>
          <w:szCs w:val="21"/>
          <w:u w:val="single"/>
        </w:rPr>
        <w:t>   </w:t>
      </w:r>
      <w:r>
        <w:rPr>
          <w:rFonts w:ascii="宋体" w:hAnsi="宋体" w:cs="宋体" w:hint="eastAsia"/>
          <w:szCs w:val="21"/>
        </w:rPr>
        <w:t>；</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关于监理人的其他约定：</w:t>
      </w:r>
      <w:r>
        <w:rPr>
          <w:rFonts w:ascii="宋体" w:hAnsi="宋体" w:cs="宋体" w:hint="eastAsia"/>
          <w:szCs w:val="21"/>
          <w:u w:val="single"/>
        </w:rPr>
        <w:t xml:space="preserve">                   </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4.4 商定或确定</w:t>
      </w:r>
    </w:p>
    <w:p w:rsidR="00996681" w:rsidRDefault="00996681">
      <w:pPr>
        <w:spacing w:line="400" w:lineRule="exact"/>
        <w:ind w:firstLineChars="200" w:firstLine="420"/>
        <w:rPr>
          <w:rFonts w:ascii="宋体" w:hAnsi="宋体" w:cs="宋体"/>
          <w:szCs w:val="21"/>
        </w:rPr>
      </w:pPr>
      <w:bookmarkStart w:id="282" w:name="_Toc267251418"/>
      <w:r>
        <w:rPr>
          <w:rFonts w:ascii="宋体" w:hAnsi="宋体" w:cs="宋体" w:hint="eastAsia"/>
          <w:szCs w:val="21"/>
        </w:rPr>
        <w:t>在发包人和承包人不能通过协商达成一致意见时，发包人授权监理人对以下事项进行确定：</w:t>
      </w:r>
    </w:p>
    <w:p w:rsidR="00996681" w:rsidRDefault="00996681">
      <w:pPr>
        <w:autoSpaceDE w:val="0"/>
        <w:autoSpaceDN w:val="0"/>
        <w:spacing w:line="400" w:lineRule="exact"/>
        <w:ind w:firstLineChars="200" w:firstLine="420"/>
        <w:jc w:val="left"/>
        <w:rPr>
          <w:rFonts w:ascii="宋体" w:hAnsi="宋体" w:cs="宋体"/>
          <w:szCs w:val="21"/>
        </w:rPr>
      </w:pPr>
      <w:r>
        <w:rPr>
          <w:rFonts w:ascii="宋体" w:hAnsi="宋体" w:cs="宋体" w:hint="eastAsia"/>
          <w:szCs w:val="21"/>
        </w:rPr>
        <w:lastRenderedPageBreak/>
        <w:t>（1）</w:t>
      </w:r>
      <w:r>
        <w:rPr>
          <w:rFonts w:ascii="宋体" w:hAnsi="宋体" w:cs="宋体" w:hint="eastAsia"/>
          <w:szCs w:val="21"/>
          <w:u w:val="single"/>
        </w:rPr>
        <w:t xml:space="preserve">                                   </w:t>
      </w:r>
      <w:r>
        <w:rPr>
          <w:rFonts w:ascii="宋体" w:hAnsi="宋体" w:cs="宋体" w:hint="eastAsia"/>
          <w:szCs w:val="21"/>
        </w:rPr>
        <w:t>；</w:t>
      </w:r>
    </w:p>
    <w:p w:rsidR="00996681" w:rsidRDefault="00996681">
      <w:pPr>
        <w:pStyle w:val="4"/>
        <w:spacing w:before="0" w:after="0" w:line="400" w:lineRule="exact"/>
        <w:rPr>
          <w:rFonts w:ascii="宋体" w:eastAsia="宋体" w:hAnsi="宋体" w:cs="宋体"/>
          <w:b w:val="0"/>
          <w:sz w:val="21"/>
          <w:szCs w:val="21"/>
        </w:rPr>
      </w:pPr>
      <w:bookmarkStart w:id="283" w:name="_Toc351203637"/>
      <w:r>
        <w:rPr>
          <w:rFonts w:ascii="宋体" w:eastAsia="宋体" w:hAnsi="宋体" w:cs="宋体" w:hint="eastAsia"/>
          <w:b w:val="0"/>
          <w:sz w:val="21"/>
          <w:szCs w:val="21"/>
        </w:rPr>
        <w:t>5</w:t>
      </w:r>
      <w:bookmarkStart w:id="284" w:name="_Toc296347162"/>
      <w:bookmarkStart w:id="285" w:name="_Toc292559872"/>
      <w:bookmarkStart w:id="286" w:name="_Toc296944502"/>
      <w:bookmarkStart w:id="287" w:name="_Toc296503163"/>
      <w:bookmarkStart w:id="288" w:name="_Toc296890991"/>
      <w:bookmarkStart w:id="289" w:name="_Toc292559367"/>
      <w:bookmarkStart w:id="290" w:name="_Toc297048349"/>
      <w:bookmarkStart w:id="291" w:name="_Toc296891203"/>
      <w:bookmarkStart w:id="292" w:name="_Toc297120463"/>
      <w:bookmarkStart w:id="293" w:name="_Toc296346664"/>
      <w:bookmarkEnd w:id="282"/>
      <w:r>
        <w:rPr>
          <w:rFonts w:ascii="宋体" w:eastAsia="宋体" w:hAnsi="宋体" w:cs="宋体" w:hint="eastAsia"/>
          <w:b w:val="0"/>
          <w:sz w:val="21"/>
          <w:szCs w:val="21"/>
        </w:rPr>
        <w:t>. 工程质量</w:t>
      </w:r>
      <w:bookmarkEnd w:id="283"/>
    </w:p>
    <w:p w:rsidR="00996681" w:rsidRDefault="00996681">
      <w:pPr>
        <w:spacing w:line="400" w:lineRule="exact"/>
        <w:ind w:firstLineChars="200" w:firstLine="420"/>
        <w:rPr>
          <w:rFonts w:ascii="宋体" w:hAnsi="宋体" w:cs="宋体"/>
          <w:szCs w:val="21"/>
        </w:rPr>
      </w:pPr>
      <w:r>
        <w:rPr>
          <w:rFonts w:ascii="宋体" w:hAnsi="宋体" w:cs="宋体" w:hint="eastAsia"/>
          <w:szCs w:val="21"/>
        </w:rPr>
        <w:t>5.1 质量要求</w:t>
      </w:r>
    </w:p>
    <w:p w:rsidR="00996681" w:rsidRDefault="00996681">
      <w:pPr>
        <w:spacing w:line="400" w:lineRule="exact"/>
        <w:ind w:firstLineChars="200" w:firstLine="420"/>
        <w:jc w:val="left"/>
        <w:rPr>
          <w:rFonts w:ascii="宋体" w:hAnsi="宋体" w:cs="宋体"/>
          <w:szCs w:val="21"/>
          <w:u w:val="single"/>
        </w:rPr>
      </w:pPr>
      <w:r>
        <w:rPr>
          <w:rFonts w:ascii="宋体" w:hAnsi="宋体" w:cs="宋体" w:hint="eastAsia"/>
          <w:szCs w:val="21"/>
        </w:rPr>
        <w:t>5</w:t>
      </w:r>
      <w:bookmarkStart w:id="294" w:name="_Toc312677997"/>
      <w:bookmarkStart w:id="295" w:name="_Toc303539106"/>
      <w:bookmarkStart w:id="296" w:name="_Toc300934949"/>
      <w:bookmarkStart w:id="297" w:name="_Toc318581164"/>
      <w:bookmarkStart w:id="298" w:name="_Toc304295527"/>
      <w:bookmarkStart w:id="299" w:name="_Toc297123496"/>
      <w:bookmarkStart w:id="300" w:name="_Toc297216155"/>
      <w:r>
        <w:rPr>
          <w:rFonts w:ascii="宋体" w:hAnsi="宋体" w:cs="宋体" w:hint="eastAsia"/>
          <w:szCs w:val="21"/>
        </w:rPr>
        <w:t>.1.1 特殊质量标准和要求：</w:t>
      </w:r>
      <w:r>
        <w:rPr>
          <w:rFonts w:ascii="宋体" w:hAnsi="宋体" w:cs="宋体" w:hint="eastAsia"/>
          <w:szCs w:val="21"/>
          <w:u w:val="single"/>
        </w:rPr>
        <w:t xml:space="preserve">              /               </w:t>
      </w:r>
    </w:p>
    <w:p w:rsidR="00996681" w:rsidRDefault="00996681">
      <w:pPr>
        <w:spacing w:line="400" w:lineRule="exact"/>
        <w:ind w:firstLineChars="200" w:firstLine="420"/>
        <w:jc w:val="left"/>
        <w:rPr>
          <w:rFonts w:ascii="宋体" w:hAnsi="宋体" w:cs="宋体"/>
          <w:szCs w:val="21"/>
          <w:u w:val="single"/>
        </w:rPr>
      </w:pPr>
      <w:r>
        <w:rPr>
          <w:rFonts w:ascii="宋体" w:hAnsi="宋体" w:cs="宋体" w:hint="eastAsia"/>
          <w:szCs w:val="21"/>
        </w:rPr>
        <w:t>关于工程奖项的约定：</w:t>
      </w:r>
      <w:r>
        <w:rPr>
          <w:rFonts w:ascii="宋体" w:hAnsi="宋体" w:cs="宋体" w:hint="eastAsia"/>
          <w:szCs w:val="21"/>
          <w:u w:val="single"/>
        </w:rPr>
        <w:t xml:space="preserve"> 按苍规建[2012]45号《转发市住房和城乡建设委员会关于建设工程实施优质优价和职工教育经费专款专用的指导意见》要求执行。</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5.3 隐蔽工程检查</w:t>
      </w:r>
    </w:p>
    <w:p w:rsidR="00996681" w:rsidRDefault="00996681">
      <w:pPr>
        <w:spacing w:line="400" w:lineRule="exact"/>
        <w:ind w:firstLineChars="200" w:firstLine="420"/>
        <w:jc w:val="left"/>
        <w:rPr>
          <w:rFonts w:ascii="宋体" w:hAnsi="宋体" w:cs="宋体"/>
          <w:szCs w:val="21"/>
          <w:u w:val="single"/>
        </w:rPr>
      </w:pPr>
      <w:r>
        <w:rPr>
          <w:rFonts w:ascii="宋体" w:hAnsi="宋体" w:cs="宋体" w:hint="eastAsia"/>
          <w:szCs w:val="21"/>
        </w:rPr>
        <w:t>5.3.2承包人提前通知监理人隐蔽工程检查的期限的约定：</w:t>
      </w:r>
      <w:r>
        <w:rPr>
          <w:rFonts w:ascii="宋体" w:hAnsi="宋体" w:cs="宋体" w:hint="eastAsia"/>
          <w:szCs w:val="21"/>
          <w:u w:val="single"/>
        </w:rPr>
        <w:t>按通用合同条款第5.3.2款执行。</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监理人不能按时进行检查时，应提前</w:t>
      </w:r>
      <w:r>
        <w:rPr>
          <w:rFonts w:ascii="宋体" w:hAnsi="宋体" w:cs="宋体" w:hint="eastAsia"/>
          <w:szCs w:val="21"/>
          <w:u w:val="single"/>
        </w:rPr>
        <w:t>24</w:t>
      </w:r>
      <w:r>
        <w:rPr>
          <w:rFonts w:ascii="宋体" w:hAnsi="宋体" w:cs="宋体" w:hint="eastAsia"/>
          <w:szCs w:val="21"/>
        </w:rPr>
        <w:t>小时提交书面延期要求。</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关于延期最长不得超过：</w:t>
      </w:r>
      <w:r>
        <w:rPr>
          <w:rFonts w:ascii="宋体" w:hAnsi="宋体" w:cs="宋体" w:hint="eastAsia"/>
          <w:szCs w:val="21"/>
          <w:u w:val="single"/>
        </w:rPr>
        <w:t>48</w:t>
      </w:r>
      <w:r>
        <w:rPr>
          <w:rFonts w:ascii="宋体" w:hAnsi="宋体" w:cs="宋体" w:hint="eastAsia"/>
          <w:szCs w:val="21"/>
        </w:rPr>
        <w:t>小时。</w:t>
      </w:r>
    </w:p>
    <w:p w:rsidR="00996681" w:rsidRDefault="00996681">
      <w:pPr>
        <w:pStyle w:val="4"/>
        <w:spacing w:before="0" w:after="0" w:line="400" w:lineRule="exact"/>
        <w:rPr>
          <w:rFonts w:ascii="宋体" w:eastAsia="宋体" w:hAnsi="宋体" w:cs="宋体"/>
          <w:b w:val="0"/>
          <w:sz w:val="21"/>
          <w:szCs w:val="21"/>
        </w:rPr>
      </w:pPr>
      <w:bookmarkStart w:id="301" w:name="_Toc351203638"/>
      <w:r>
        <w:rPr>
          <w:rFonts w:ascii="宋体" w:eastAsia="宋体" w:hAnsi="宋体" w:cs="宋体" w:hint="eastAsia"/>
          <w:b w:val="0"/>
          <w:sz w:val="21"/>
          <w:szCs w:val="21"/>
        </w:rPr>
        <w:t>6. 安全文明施工与环境保护</w:t>
      </w:r>
      <w:bookmarkEnd w:id="301"/>
    </w:p>
    <w:p w:rsidR="00996681" w:rsidRDefault="00996681">
      <w:pPr>
        <w:spacing w:line="400" w:lineRule="exact"/>
        <w:ind w:firstLineChars="200" w:firstLine="420"/>
        <w:rPr>
          <w:rFonts w:ascii="宋体" w:hAnsi="宋体" w:cs="宋体"/>
          <w:szCs w:val="21"/>
        </w:rPr>
      </w:pPr>
      <w:r>
        <w:rPr>
          <w:rFonts w:ascii="宋体" w:hAnsi="宋体" w:cs="宋体" w:hint="eastAsia"/>
          <w:szCs w:val="21"/>
        </w:rPr>
        <w:t>6.1安全文明施工</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6.1.1 项目安全生产的达标目标及相应事项的约定：</w:t>
      </w:r>
      <w:r>
        <w:rPr>
          <w:rFonts w:ascii="宋体" w:hAnsi="宋体" w:cs="宋体" w:hint="eastAsia"/>
          <w:szCs w:val="21"/>
          <w:u w:val="single"/>
        </w:rPr>
        <w:t>按苍住建（2012）238号《关于进一步加强建筑工程安全防护、文明施工措施费用管理的通知》执行</w:t>
      </w:r>
    </w:p>
    <w:p w:rsidR="00996681" w:rsidRDefault="00996681">
      <w:pPr>
        <w:spacing w:line="400" w:lineRule="exact"/>
        <w:ind w:firstLineChars="200" w:firstLine="420"/>
        <w:jc w:val="left"/>
        <w:rPr>
          <w:rFonts w:ascii="宋体" w:hAnsi="宋体" w:cs="宋体"/>
          <w:szCs w:val="21"/>
          <w:u w:val="single"/>
        </w:rPr>
      </w:pPr>
      <w:r>
        <w:rPr>
          <w:rFonts w:ascii="宋体" w:hAnsi="宋体" w:cs="宋体" w:hint="eastAsia"/>
          <w:szCs w:val="21"/>
        </w:rPr>
        <w:t>6.1.4 关于治安保卫的特别约定：</w:t>
      </w:r>
      <w:r>
        <w:rPr>
          <w:rFonts w:ascii="宋体" w:hAnsi="宋体" w:cs="宋体" w:hint="eastAsia"/>
          <w:szCs w:val="21"/>
          <w:u w:val="single"/>
        </w:rPr>
        <w:t>承包人承担施工安全保卫工作和责任（包括夜间施工照明，施工现场的夜间照明线路必须单独敷设），并承担各级政府管理部门所要求的以及引起的所有经济和法律责任。</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关于编制施工场地治安管理计划的约定：</w:t>
      </w:r>
      <w:r>
        <w:rPr>
          <w:rFonts w:ascii="宋体" w:hAnsi="宋体" w:cs="宋体" w:hint="eastAsia"/>
          <w:szCs w:val="21"/>
          <w:u w:val="single"/>
        </w:rPr>
        <w:t>按通用合同条款第6.1.4款执行。</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6.1.5 文明施工</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合同当事人对文明施工的要求：</w:t>
      </w:r>
      <w:r>
        <w:rPr>
          <w:rFonts w:ascii="宋体" w:hAnsi="宋体" w:cs="宋体" w:hint="eastAsia"/>
          <w:szCs w:val="21"/>
          <w:u w:val="single"/>
        </w:rPr>
        <w:t>按苍规建[2011]46号《关于全面开展安全生产文明施工标准化工地创建活动的通知》要求执行。</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6.1.6 关于安全文明施工费支付比例和支付期限的约定：</w:t>
      </w:r>
      <w:r>
        <w:rPr>
          <w:rFonts w:ascii="宋体" w:hAnsi="宋体" w:cs="宋体" w:hint="eastAsia"/>
          <w:szCs w:val="21"/>
          <w:u w:val="single"/>
        </w:rPr>
        <w:t>按苍住建【2012】238号《关于印发&lt;苍南县建筑施工领域企业安全生产费用提取和使用管理办法&gt;的通知》要求执行。</w:t>
      </w:r>
    </w:p>
    <w:p w:rsidR="00996681" w:rsidRDefault="00996681">
      <w:pPr>
        <w:pStyle w:val="4"/>
        <w:spacing w:before="0" w:after="0" w:line="400" w:lineRule="exact"/>
        <w:rPr>
          <w:rFonts w:ascii="宋体" w:eastAsia="宋体" w:hAnsi="宋体" w:cs="宋体"/>
          <w:b w:val="0"/>
          <w:sz w:val="21"/>
          <w:szCs w:val="21"/>
        </w:rPr>
      </w:pPr>
      <w:bookmarkStart w:id="302" w:name="_Toc351203639"/>
      <w:bookmarkEnd w:id="294"/>
      <w:bookmarkEnd w:id="295"/>
      <w:bookmarkEnd w:id="296"/>
      <w:bookmarkEnd w:id="297"/>
      <w:bookmarkEnd w:id="298"/>
      <w:bookmarkEnd w:id="299"/>
      <w:bookmarkEnd w:id="300"/>
      <w:r>
        <w:rPr>
          <w:rFonts w:ascii="宋体" w:eastAsia="宋体" w:hAnsi="宋体" w:cs="宋体" w:hint="eastAsia"/>
          <w:b w:val="0"/>
          <w:sz w:val="21"/>
          <w:szCs w:val="21"/>
        </w:rPr>
        <w:t>7. 工期和进度</w:t>
      </w:r>
      <w:bookmarkEnd w:id="302"/>
    </w:p>
    <w:p w:rsidR="00996681" w:rsidRDefault="00996681">
      <w:pPr>
        <w:spacing w:line="400" w:lineRule="exact"/>
        <w:ind w:firstLineChars="200" w:firstLine="420"/>
        <w:rPr>
          <w:rFonts w:ascii="宋体" w:hAnsi="宋体" w:cs="宋体"/>
          <w:szCs w:val="21"/>
        </w:rPr>
      </w:pPr>
      <w:r>
        <w:rPr>
          <w:rFonts w:ascii="宋体" w:hAnsi="宋体" w:cs="宋体" w:hint="eastAsia"/>
          <w:szCs w:val="21"/>
        </w:rPr>
        <w:t>7.1 施工组织设计</w:t>
      </w:r>
    </w:p>
    <w:p w:rsidR="00996681" w:rsidRDefault="00996681">
      <w:pPr>
        <w:autoSpaceDE w:val="0"/>
        <w:autoSpaceDN w:val="0"/>
        <w:spacing w:line="400" w:lineRule="exact"/>
        <w:ind w:firstLineChars="200" w:firstLine="420"/>
        <w:jc w:val="left"/>
        <w:rPr>
          <w:rFonts w:ascii="宋体" w:hAnsi="宋体" w:cs="宋体"/>
          <w:szCs w:val="21"/>
          <w:u w:val="single"/>
        </w:rPr>
      </w:pPr>
      <w:r>
        <w:rPr>
          <w:rFonts w:ascii="宋体" w:hAnsi="宋体" w:cs="宋体" w:hint="eastAsia"/>
          <w:szCs w:val="21"/>
        </w:rPr>
        <w:t>7.1.1 合同当事人约定的施工组织设计应包括的其他内容：</w:t>
      </w:r>
      <w:r>
        <w:rPr>
          <w:rFonts w:ascii="宋体" w:hAnsi="宋体" w:cs="宋体" w:hint="eastAsia"/>
          <w:szCs w:val="21"/>
          <w:u w:val="single"/>
        </w:rPr>
        <w:t xml:space="preserve">      /       </w:t>
      </w:r>
    </w:p>
    <w:p w:rsidR="00996681" w:rsidRDefault="00996681">
      <w:pPr>
        <w:autoSpaceDE w:val="0"/>
        <w:autoSpaceDN w:val="0"/>
        <w:spacing w:line="400" w:lineRule="exact"/>
        <w:ind w:firstLineChars="200" w:firstLine="420"/>
        <w:jc w:val="left"/>
        <w:rPr>
          <w:rFonts w:ascii="宋体" w:hAnsi="宋体" w:cs="宋体"/>
          <w:szCs w:val="21"/>
        </w:rPr>
      </w:pPr>
      <w:r>
        <w:rPr>
          <w:rFonts w:ascii="宋体" w:hAnsi="宋体" w:cs="宋体" w:hint="eastAsia"/>
          <w:szCs w:val="21"/>
        </w:rPr>
        <w:t>7.1.2 施工组织设计的提交和修改</w:t>
      </w:r>
    </w:p>
    <w:p w:rsidR="00996681" w:rsidRDefault="00996681">
      <w:pPr>
        <w:autoSpaceDE w:val="0"/>
        <w:autoSpaceDN w:val="0"/>
        <w:spacing w:line="400" w:lineRule="exact"/>
        <w:ind w:firstLineChars="200" w:firstLine="420"/>
        <w:jc w:val="left"/>
        <w:rPr>
          <w:rFonts w:ascii="宋体" w:hAnsi="宋体" w:cs="宋体"/>
          <w:szCs w:val="21"/>
          <w:u w:val="single"/>
        </w:rPr>
      </w:pPr>
      <w:r>
        <w:rPr>
          <w:rFonts w:ascii="宋体" w:hAnsi="宋体" w:cs="宋体" w:hint="eastAsia"/>
          <w:szCs w:val="21"/>
        </w:rPr>
        <w:t>承包人提交详细施工组织设计的期限的约定：</w:t>
      </w:r>
      <w:r>
        <w:rPr>
          <w:rFonts w:ascii="宋体" w:hAnsi="宋体" w:cs="宋体" w:hint="eastAsia"/>
          <w:szCs w:val="21"/>
          <w:u w:val="single"/>
        </w:rPr>
        <w:t>不得晚于开工日期前7天。</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发包人和监理人在收到详细的施工组织设计后确认或提出修改意见的期限：</w:t>
      </w:r>
      <w:r>
        <w:rPr>
          <w:rFonts w:ascii="宋体" w:hAnsi="宋体" w:cs="宋体" w:hint="eastAsia"/>
          <w:szCs w:val="21"/>
          <w:u w:val="single"/>
        </w:rPr>
        <w:t>监理人收到施工组织设计后7天内</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7</w:t>
      </w:r>
      <w:bookmarkStart w:id="303" w:name="_Toc312677479"/>
      <w:bookmarkStart w:id="304" w:name="_Toc304295541"/>
      <w:bookmarkStart w:id="305" w:name="_Toc312678005"/>
      <w:bookmarkStart w:id="306" w:name="_Toc303539123"/>
      <w:bookmarkStart w:id="307" w:name="_Toc297123514"/>
      <w:bookmarkStart w:id="308" w:name="_Toc297216173"/>
      <w:bookmarkStart w:id="309" w:name="_Toc300934966"/>
      <w:r>
        <w:rPr>
          <w:rFonts w:ascii="宋体" w:hAnsi="宋体" w:cs="宋体" w:hint="eastAsia"/>
          <w:szCs w:val="21"/>
        </w:rPr>
        <w:t>.2 施工进度计划</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7.2.2 施工进度计划的修订</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发包人和监理人在收到修订的施工进度计划后确认或提出修改意见的期限：</w:t>
      </w:r>
      <w:r>
        <w:rPr>
          <w:rFonts w:ascii="宋体" w:hAnsi="宋体" w:cs="宋体" w:hint="eastAsia"/>
          <w:szCs w:val="21"/>
          <w:u w:val="single"/>
        </w:rPr>
        <w:t>在收到修订的施工进度计划后7天内</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lastRenderedPageBreak/>
        <w:t>7.3 开工</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7.3.1 开工准备</w:t>
      </w:r>
    </w:p>
    <w:p w:rsidR="00996681" w:rsidRDefault="00996681">
      <w:pPr>
        <w:spacing w:line="400" w:lineRule="exact"/>
        <w:ind w:firstLineChars="200" w:firstLine="420"/>
        <w:jc w:val="left"/>
        <w:rPr>
          <w:rFonts w:ascii="宋体" w:hAnsi="宋体" w:cs="宋体"/>
          <w:szCs w:val="21"/>
          <w:u w:val="single"/>
        </w:rPr>
      </w:pPr>
      <w:r>
        <w:rPr>
          <w:rFonts w:ascii="宋体" w:hAnsi="宋体" w:cs="宋体" w:hint="eastAsia"/>
          <w:szCs w:val="21"/>
        </w:rPr>
        <w:t>关于承包人提交工程开工报审表的期限：</w:t>
      </w:r>
      <w:r>
        <w:rPr>
          <w:rFonts w:ascii="宋体" w:hAnsi="宋体" w:cs="宋体" w:hint="eastAsia"/>
          <w:szCs w:val="21"/>
          <w:u w:val="single"/>
        </w:rPr>
        <w:t>不得晚于开工日期前7天。</w:t>
      </w:r>
    </w:p>
    <w:p w:rsidR="00996681" w:rsidRDefault="00996681">
      <w:pPr>
        <w:spacing w:line="400" w:lineRule="exact"/>
        <w:ind w:firstLineChars="200" w:firstLine="420"/>
        <w:jc w:val="left"/>
        <w:rPr>
          <w:rFonts w:ascii="宋体" w:hAnsi="宋体" w:cs="宋体"/>
          <w:szCs w:val="21"/>
          <w:u w:val="single"/>
        </w:rPr>
      </w:pPr>
      <w:r>
        <w:rPr>
          <w:rFonts w:ascii="宋体" w:hAnsi="宋体" w:cs="宋体" w:hint="eastAsia"/>
          <w:szCs w:val="21"/>
        </w:rPr>
        <w:t>关于发包人应完成的其他开工准备工作及期限：</w:t>
      </w:r>
      <w:r>
        <w:rPr>
          <w:rFonts w:ascii="宋体" w:hAnsi="宋体" w:cs="宋体" w:hint="eastAsia"/>
          <w:szCs w:val="21"/>
          <w:u w:val="single"/>
        </w:rPr>
        <w:t>发包人应按照法律规定获得工程施工所需的许可。</w:t>
      </w:r>
    </w:p>
    <w:p w:rsidR="00996681" w:rsidRDefault="00996681">
      <w:pPr>
        <w:spacing w:line="400" w:lineRule="exact"/>
        <w:ind w:firstLineChars="200" w:firstLine="420"/>
        <w:jc w:val="left"/>
        <w:rPr>
          <w:rFonts w:ascii="宋体" w:hAnsi="宋体" w:cs="宋体"/>
          <w:szCs w:val="21"/>
          <w:u w:val="single"/>
        </w:rPr>
      </w:pPr>
      <w:r>
        <w:rPr>
          <w:rFonts w:ascii="宋体" w:hAnsi="宋体" w:cs="宋体" w:hint="eastAsia"/>
          <w:szCs w:val="21"/>
        </w:rPr>
        <w:t>关于承包人应完成的其他开工准备工作及期限：</w:t>
      </w:r>
      <w:r>
        <w:rPr>
          <w:rFonts w:ascii="宋体" w:hAnsi="宋体" w:cs="宋体" w:hint="eastAsia"/>
          <w:szCs w:val="21"/>
          <w:u w:val="single"/>
        </w:rPr>
        <w:t xml:space="preserve">            </w:t>
      </w:r>
      <w:r>
        <w:rPr>
          <w:rFonts w:ascii="宋体" w:hAnsi="宋体" w:cs="宋体" w:hint="eastAsia"/>
          <w:szCs w:val="21"/>
        </w:rPr>
        <w:t>。</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7.3.2开工通知</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因发包人原因造成监理人未能在计划开工日期之日起</w:t>
      </w:r>
      <w:r>
        <w:rPr>
          <w:rFonts w:ascii="宋体" w:hAnsi="宋体" w:cs="宋体" w:hint="eastAsia"/>
          <w:szCs w:val="21"/>
          <w:u w:val="single"/>
        </w:rPr>
        <w:t xml:space="preserve">  /  </w:t>
      </w:r>
      <w:r>
        <w:rPr>
          <w:rFonts w:ascii="宋体" w:hAnsi="宋体" w:cs="宋体" w:hint="eastAsia"/>
          <w:szCs w:val="21"/>
        </w:rPr>
        <w:t>天内发出开工通知的，承包人有权提出价格调整要求，或者解除合同。</w:t>
      </w:r>
    </w:p>
    <w:bookmarkEnd w:id="303"/>
    <w:bookmarkEnd w:id="304"/>
    <w:bookmarkEnd w:id="305"/>
    <w:bookmarkEnd w:id="306"/>
    <w:bookmarkEnd w:id="307"/>
    <w:bookmarkEnd w:id="308"/>
    <w:bookmarkEnd w:id="309"/>
    <w:p w:rsidR="00996681" w:rsidRDefault="00996681">
      <w:pPr>
        <w:spacing w:line="400" w:lineRule="exact"/>
        <w:ind w:firstLineChars="200" w:firstLine="420"/>
        <w:rPr>
          <w:rFonts w:ascii="宋体" w:hAnsi="宋体" w:cs="宋体"/>
          <w:szCs w:val="21"/>
        </w:rPr>
      </w:pPr>
      <w:r>
        <w:rPr>
          <w:rFonts w:ascii="宋体" w:hAnsi="宋体" w:cs="宋体" w:hint="eastAsia"/>
          <w:szCs w:val="21"/>
        </w:rPr>
        <w:t>7.4 测量放线</w:t>
      </w:r>
    </w:p>
    <w:p w:rsidR="00996681" w:rsidRDefault="00996681">
      <w:pPr>
        <w:spacing w:line="400" w:lineRule="exact"/>
        <w:ind w:firstLineChars="200" w:firstLine="420"/>
        <w:jc w:val="left"/>
        <w:rPr>
          <w:rFonts w:ascii="宋体" w:hAnsi="宋体" w:cs="宋体"/>
          <w:szCs w:val="21"/>
          <w:u w:val="single"/>
        </w:rPr>
      </w:pPr>
      <w:r>
        <w:rPr>
          <w:rFonts w:ascii="宋体" w:hAnsi="宋体" w:cs="宋体" w:hint="eastAsia"/>
          <w:szCs w:val="21"/>
        </w:rPr>
        <w:t>7.4.1发包人通过监理人向承包人提供测量基准点、基准线和水准点及其书面资料的期限：</w:t>
      </w:r>
      <w:r>
        <w:rPr>
          <w:rFonts w:ascii="宋体" w:hAnsi="宋体" w:cs="宋体" w:hint="eastAsia"/>
          <w:szCs w:val="21"/>
          <w:u w:val="single"/>
        </w:rPr>
        <w:t>开工日期前7天</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7</w:t>
      </w:r>
      <w:bookmarkStart w:id="310" w:name="_Toc297216175"/>
      <w:bookmarkStart w:id="311" w:name="_Toc303539125"/>
      <w:bookmarkStart w:id="312" w:name="_Toc312678010"/>
      <w:bookmarkStart w:id="313" w:name="_Toc304295546"/>
      <w:bookmarkStart w:id="314" w:name="_Toc300934968"/>
      <w:bookmarkStart w:id="315" w:name="_Toc297123516"/>
      <w:bookmarkStart w:id="316" w:name="_Toc312677484"/>
      <w:r>
        <w:rPr>
          <w:rFonts w:ascii="宋体" w:hAnsi="宋体" w:cs="宋体" w:hint="eastAsia"/>
          <w:szCs w:val="21"/>
        </w:rPr>
        <w:t>.5 工期延误</w:t>
      </w:r>
    </w:p>
    <w:bookmarkEnd w:id="310"/>
    <w:bookmarkEnd w:id="311"/>
    <w:bookmarkEnd w:id="312"/>
    <w:bookmarkEnd w:id="313"/>
    <w:bookmarkEnd w:id="314"/>
    <w:bookmarkEnd w:id="315"/>
    <w:bookmarkEnd w:id="316"/>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7.5.1 因发包人原因导致工期延误</w:t>
      </w:r>
    </w:p>
    <w:p w:rsidR="00996681" w:rsidRDefault="00996681">
      <w:pPr>
        <w:spacing w:line="400" w:lineRule="exact"/>
        <w:ind w:firstLineChars="200" w:firstLine="420"/>
        <w:jc w:val="left"/>
        <w:rPr>
          <w:rFonts w:ascii="宋体" w:hAnsi="宋体" w:cs="宋体"/>
          <w:szCs w:val="21"/>
          <w:u w:val="single"/>
        </w:rPr>
      </w:pPr>
      <w:r>
        <w:rPr>
          <w:rFonts w:ascii="宋体" w:hAnsi="宋体" w:cs="宋体" w:hint="eastAsia"/>
          <w:szCs w:val="21"/>
        </w:rPr>
        <w:t>（7）因发包人原因导致工期延误的其他情形：</w:t>
      </w:r>
      <w:r>
        <w:rPr>
          <w:rFonts w:ascii="宋体" w:hAnsi="宋体" w:cs="宋体" w:hint="eastAsia"/>
          <w:szCs w:val="21"/>
          <w:u w:val="single"/>
        </w:rPr>
        <w:t>按通用合同条款第7.5.1款执行。</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7</w:t>
      </w:r>
      <w:bookmarkStart w:id="317" w:name="_Toc312677486"/>
      <w:bookmarkStart w:id="318" w:name="_Toc312678012"/>
      <w:bookmarkStart w:id="319" w:name="_Toc318581169"/>
      <w:bookmarkStart w:id="320" w:name="_Toc297123518"/>
      <w:bookmarkStart w:id="321" w:name="_Toc304295548"/>
      <w:bookmarkStart w:id="322" w:name="_Toc303539127"/>
      <w:bookmarkStart w:id="323" w:name="_Toc300934970"/>
      <w:bookmarkStart w:id="324" w:name="_Toc297216177"/>
      <w:r>
        <w:rPr>
          <w:rFonts w:ascii="宋体" w:hAnsi="宋体" w:cs="宋体" w:hint="eastAsia"/>
          <w:szCs w:val="21"/>
        </w:rPr>
        <w:t>.5.2 因承包人原因导致工期延误</w:t>
      </w:r>
    </w:p>
    <w:bookmarkEnd w:id="317"/>
    <w:bookmarkEnd w:id="318"/>
    <w:bookmarkEnd w:id="319"/>
    <w:p w:rsidR="00996681" w:rsidRDefault="00996681">
      <w:pPr>
        <w:pStyle w:val="a4"/>
        <w:snapToGrid w:val="0"/>
        <w:spacing w:line="400" w:lineRule="exact"/>
        <w:ind w:firstLineChars="200" w:firstLine="420"/>
        <w:rPr>
          <w:rFonts w:ascii="宋体" w:hAnsi="宋体" w:cs="宋体"/>
          <w:sz w:val="21"/>
          <w:szCs w:val="21"/>
        </w:rPr>
      </w:pPr>
      <w:r>
        <w:rPr>
          <w:rFonts w:ascii="宋体" w:hAnsi="宋体" w:cs="宋体" w:hint="eastAsia"/>
          <w:sz w:val="21"/>
          <w:szCs w:val="21"/>
        </w:rPr>
        <w:t>因</w:t>
      </w:r>
      <w:bookmarkStart w:id="325" w:name="_Toc318581170"/>
      <w:bookmarkStart w:id="326" w:name="_Toc312678013"/>
      <w:bookmarkStart w:id="327" w:name="_Toc312677487"/>
      <w:r>
        <w:rPr>
          <w:rFonts w:ascii="宋体" w:hAnsi="宋体" w:cs="宋体" w:hint="eastAsia"/>
          <w:sz w:val="21"/>
          <w:szCs w:val="21"/>
        </w:rPr>
        <w:t>承包人原因造成工期延误，逾期竣工违约金的计算方法为：本工程正式开工日期从中标单位接到监理工程师开工令后第7日开始计算。中标人必须按照合同工期的时间竣工，工期提前不奖励，工期每延期一天，罚人民币</w:t>
      </w:r>
      <w:r w:rsidR="00A80B31">
        <w:rPr>
          <w:rFonts w:ascii="宋体" w:hAnsi="宋体" w:cs="宋体"/>
          <w:sz w:val="21"/>
          <w:szCs w:val="21"/>
        </w:rPr>
        <w:t>2000</w:t>
      </w:r>
      <w:r>
        <w:rPr>
          <w:rFonts w:ascii="宋体" w:hAnsi="宋体" w:cs="宋体" w:hint="eastAsia"/>
          <w:sz w:val="21"/>
          <w:szCs w:val="21"/>
        </w:rPr>
        <w:t>元，尾数不足一天的按一天计算。</w:t>
      </w:r>
      <w:bookmarkEnd w:id="320"/>
      <w:bookmarkEnd w:id="321"/>
      <w:bookmarkEnd w:id="322"/>
      <w:bookmarkEnd w:id="323"/>
      <w:bookmarkEnd w:id="324"/>
      <w:bookmarkEnd w:id="325"/>
      <w:bookmarkEnd w:id="326"/>
      <w:bookmarkEnd w:id="327"/>
    </w:p>
    <w:p w:rsidR="00996681" w:rsidRDefault="00996681">
      <w:pPr>
        <w:pStyle w:val="a4"/>
        <w:snapToGrid w:val="0"/>
        <w:spacing w:line="400" w:lineRule="exact"/>
        <w:ind w:firstLineChars="200" w:firstLine="420"/>
        <w:rPr>
          <w:rFonts w:ascii="宋体" w:hAnsi="宋体" w:cs="宋体"/>
          <w:sz w:val="21"/>
          <w:szCs w:val="21"/>
        </w:rPr>
      </w:pPr>
      <w:r>
        <w:rPr>
          <w:rFonts w:ascii="宋体" w:hAnsi="宋体" w:cs="宋体" w:hint="eastAsia"/>
          <w:sz w:val="21"/>
          <w:szCs w:val="21"/>
        </w:rPr>
        <w:t>因承包人原因造成工期延误，逾</w:t>
      </w:r>
      <w:bookmarkStart w:id="328" w:name="_Toc318581171"/>
      <w:bookmarkStart w:id="329" w:name="_Toc312678014"/>
      <w:r>
        <w:rPr>
          <w:rFonts w:ascii="宋体" w:hAnsi="宋体" w:cs="宋体" w:hint="eastAsia"/>
          <w:sz w:val="21"/>
          <w:szCs w:val="21"/>
        </w:rPr>
        <w:t>期竣工违约金的上限：</w:t>
      </w:r>
      <w:bookmarkEnd w:id="328"/>
      <w:bookmarkEnd w:id="329"/>
      <w:r>
        <w:rPr>
          <w:rFonts w:ascii="宋体" w:hAnsi="宋体" w:cs="宋体" w:hint="eastAsia"/>
          <w:sz w:val="21"/>
          <w:szCs w:val="21"/>
        </w:rPr>
        <w:t>罚款总额不超过中标总造价的3%，否则扣除本工程的工期保证金，招标人有权在工程款中直接扣除,且就因工程延期造成招标人的经济损失向中标人提出索赔。</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7</w:t>
      </w:r>
      <w:bookmarkStart w:id="330" w:name="_Toc304295549"/>
      <w:bookmarkStart w:id="331" w:name="_Toc297123519"/>
      <w:bookmarkStart w:id="332" w:name="_Toc300934971"/>
      <w:bookmarkStart w:id="333" w:name="_Toc312678015"/>
      <w:bookmarkStart w:id="334" w:name="_Toc297216178"/>
      <w:bookmarkStart w:id="335" w:name="_Toc303539128"/>
      <w:r>
        <w:rPr>
          <w:rFonts w:ascii="宋体" w:hAnsi="宋体" w:cs="宋体" w:hint="eastAsia"/>
          <w:szCs w:val="21"/>
        </w:rPr>
        <w:t>.6 不</w:t>
      </w:r>
      <w:bookmarkEnd w:id="330"/>
      <w:bookmarkEnd w:id="331"/>
      <w:bookmarkEnd w:id="332"/>
      <w:bookmarkEnd w:id="333"/>
      <w:bookmarkEnd w:id="334"/>
      <w:bookmarkEnd w:id="335"/>
      <w:r>
        <w:rPr>
          <w:rFonts w:ascii="宋体" w:hAnsi="宋体" w:cs="宋体" w:hint="eastAsia"/>
          <w:szCs w:val="21"/>
        </w:rPr>
        <w:t>利物质条件</w:t>
      </w:r>
    </w:p>
    <w:p w:rsidR="00996681" w:rsidRDefault="00996681">
      <w:pPr>
        <w:spacing w:line="400" w:lineRule="exact"/>
        <w:ind w:firstLineChars="200" w:firstLine="420"/>
        <w:jc w:val="left"/>
        <w:rPr>
          <w:rFonts w:ascii="宋体" w:hAnsi="宋体" w:cs="宋体"/>
          <w:szCs w:val="21"/>
          <w:u w:val="single"/>
        </w:rPr>
      </w:pPr>
      <w:bookmarkStart w:id="336" w:name="_Toc312678016"/>
      <w:bookmarkStart w:id="337" w:name="_Toc297123520"/>
      <w:bookmarkStart w:id="338" w:name="_Toc300934972"/>
      <w:bookmarkStart w:id="339" w:name="_Toc304295550"/>
      <w:bookmarkStart w:id="340" w:name="_Toc297216179"/>
      <w:bookmarkStart w:id="341" w:name="_Toc303539129"/>
      <w:bookmarkStart w:id="342" w:name="_Toc318581172"/>
      <w:r>
        <w:rPr>
          <w:rFonts w:ascii="宋体" w:hAnsi="宋体" w:cs="宋体" w:hint="eastAsia"/>
          <w:szCs w:val="21"/>
        </w:rPr>
        <w:t>不利物质条件的其他情形和有关约定：</w:t>
      </w:r>
      <w:r>
        <w:rPr>
          <w:rFonts w:ascii="宋体" w:hAnsi="宋体" w:cs="宋体" w:hint="eastAsia"/>
          <w:szCs w:val="21"/>
          <w:u w:val="single"/>
        </w:rPr>
        <w:t xml:space="preserve">                    </w:t>
      </w:r>
      <w:r>
        <w:rPr>
          <w:rFonts w:ascii="宋体" w:hAnsi="宋体" w:cs="宋体" w:hint="eastAsia"/>
          <w:szCs w:val="21"/>
        </w:rPr>
        <w:t>。</w:t>
      </w:r>
    </w:p>
    <w:bookmarkEnd w:id="336"/>
    <w:bookmarkEnd w:id="337"/>
    <w:bookmarkEnd w:id="338"/>
    <w:bookmarkEnd w:id="339"/>
    <w:bookmarkEnd w:id="340"/>
    <w:bookmarkEnd w:id="341"/>
    <w:bookmarkEnd w:id="342"/>
    <w:p w:rsidR="00996681" w:rsidRDefault="00996681">
      <w:pPr>
        <w:spacing w:line="400" w:lineRule="exact"/>
        <w:ind w:firstLineChars="200" w:firstLine="420"/>
        <w:rPr>
          <w:rFonts w:ascii="宋体" w:hAnsi="宋体" w:cs="宋体"/>
          <w:szCs w:val="21"/>
        </w:rPr>
      </w:pPr>
      <w:r>
        <w:rPr>
          <w:rFonts w:ascii="宋体" w:hAnsi="宋体" w:cs="宋体" w:hint="eastAsia"/>
          <w:szCs w:val="21"/>
        </w:rPr>
        <w:t>7</w:t>
      </w:r>
      <w:bookmarkStart w:id="343" w:name="_Toc312678017"/>
      <w:bookmarkStart w:id="344" w:name="_Toc300934973"/>
      <w:bookmarkStart w:id="345" w:name="_Toc297216180"/>
      <w:bookmarkStart w:id="346" w:name="_Toc297123521"/>
      <w:bookmarkStart w:id="347" w:name="_Toc304295551"/>
      <w:bookmarkStart w:id="348" w:name="_Toc303539130"/>
      <w:r>
        <w:rPr>
          <w:rFonts w:ascii="宋体" w:hAnsi="宋体" w:cs="宋体" w:hint="eastAsia"/>
          <w:szCs w:val="21"/>
        </w:rPr>
        <w:t>.7异常恶劣的气候条件</w:t>
      </w:r>
    </w:p>
    <w:bookmarkEnd w:id="343"/>
    <w:bookmarkEnd w:id="344"/>
    <w:bookmarkEnd w:id="345"/>
    <w:bookmarkEnd w:id="346"/>
    <w:bookmarkEnd w:id="347"/>
    <w:bookmarkEnd w:id="348"/>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发包人和承包人同意以下情形视为异常恶劣的气候条件：</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（1）</w:t>
      </w:r>
      <w:r>
        <w:rPr>
          <w:rFonts w:ascii="宋体" w:hAnsi="宋体" w:cs="宋体" w:hint="eastAsia"/>
          <w:szCs w:val="21"/>
          <w:u w:val="single"/>
        </w:rPr>
        <w:t xml:space="preserve">                                           </w:t>
      </w:r>
      <w:r>
        <w:rPr>
          <w:rFonts w:ascii="宋体" w:hAnsi="宋体" w:cs="宋体" w:hint="eastAsia"/>
          <w:szCs w:val="21"/>
        </w:rPr>
        <w:t>；</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（2）</w:t>
      </w:r>
      <w:r>
        <w:rPr>
          <w:rFonts w:ascii="宋体" w:hAnsi="宋体" w:cs="宋体" w:hint="eastAsia"/>
          <w:szCs w:val="21"/>
          <w:u w:val="single"/>
        </w:rPr>
        <w:t xml:space="preserve">                                           </w:t>
      </w:r>
      <w:r>
        <w:rPr>
          <w:rFonts w:ascii="宋体" w:hAnsi="宋体" w:cs="宋体" w:hint="eastAsia"/>
          <w:szCs w:val="21"/>
        </w:rPr>
        <w:t>；</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（3）</w:t>
      </w:r>
      <w:r>
        <w:rPr>
          <w:rFonts w:ascii="宋体" w:hAnsi="宋体" w:cs="宋体" w:hint="eastAsia"/>
          <w:szCs w:val="21"/>
          <w:u w:val="single"/>
        </w:rPr>
        <w:t xml:space="preserve">                                           </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7.9 提前竣工的奖励</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7.9.2提前竣工的奖励：</w:t>
      </w:r>
      <w:r>
        <w:rPr>
          <w:rFonts w:ascii="宋体" w:hAnsi="宋体" w:cs="宋体" w:hint="eastAsia"/>
          <w:szCs w:val="21"/>
          <w:u w:val="single"/>
        </w:rPr>
        <w:t xml:space="preserve">   不奖励   </w:t>
      </w:r>
      <w:r>
        <w:rPr>
          <w:rFonts w:ascii="宋体" w:hAnsi="宋体" w:cs="宋体" w:hint="eastAsia"/>
          <w:szCs w:val="21"/>
        </w:rPr>
        <w:t>。</w:t>
      </w:r>
    </w:p>
    <w:p w:rsidR="00996681" w:rsidRDefault="00996681">
      <w:pPr>
        <w:pStyle w:val="4"/>
        <w:spacing w:before="0" w:after="0" w:line="400" w:lineRule="exact"/>
        <w:rPr>
          <w:rFonts w:ascii="宋体" w:eastAsia="宋体" w:hAnsi="宋体" w:cs="宋体"/>
          <w:b w:val="0"/>
          <w:sz w:val="21"/>
          <w:szCs w:val="21"/>
        </w:rPr>
      </w:pPr>
      <w:bookmarkStart w:id="349" w:name="_Toc351203640"/>
      <w:r>
        <w:rPr>
          <w:rFonts w:ascii="宋体" w:eastAsia="宋体" w:hAnsi="宋体" w:cs="宋体" w:hint="eastAsia"/>
          <w:b w:val="0"/>
          <w:sz w:val="21"/>
          <w:szCs w:val="21"/>
        </w:rPr>
        <w:t>8. 材料与设备</w:t>
      </w:r>
      <w:bookmarkEnd w:id="349"/>
    </w:p>
    <w:bookmarkEnd w:id="284"/>
    <w:bookmarkEnd w:id="285"/>
    <w:bookmarkEnd w:id="286"/>
    <w:bookmarkEnd w:id="287"/>
    <w:bookmarkEnd w:id="288"/>
    <w:bookmarkEnd w:id="289"/>
    <w:bookmarkEnd w:id="290"/>
    <w:bookmarkEnd w:id="291"/>
    <w:bookmarkEnd w:id="292"/>
    <w:bookmarkEnd w:id="293"/>
    <w:p w:rsidR="00996681" w:rsidRDefault="00996681">
      <w:pPr>
        <w:spacing w:line="400" w:lineRule="exact"/>
        <w:ind w:firstLineChars="200" w:firstLine="420"/>
        <w:rPr>
          <w:rFonts w:ascii="宋体" w:hAnsi="宋体" w:cs="宋体"/>
          <w:szCs w:val="21"/>
        </w:rPr>
      </w:pPr>
      <w:r>
        <w:rPr>
          <w:rFonts w:ascii="宋体" w:hAnsi="宋体" w:cs="宋体" w:hint="eastAsia"/>
          <w:szCs w:val="21"/>
        </w:rPr>
        <w:t>8</w:t>
      </w:r>
      <w:bookmarkStart w:id="350" w:name="_Toc280868654"/>
      <w:bookmarkStart w:id="351" w:name="_Toc312678019"/>
      <w:bookmarkStart w:id="352" w:name="_Toc296890995"/>
      <w:bookmarkStart w:id="353" w:name="_Toc292559372"/>
      <w:bookmarkStart w:id="354" w:name="_Toc296944506"/>
      <w:bookmarkStart w:id="355" w:name="_Toc292559877"/>
      <w:bookmarkStart w:id="356" w:name="_Toc304295556"/>
      <w:bookmarkStart w:id="357" w:name="_Toc296891207"/>
      <w:bookmarkStart w:id="358" w:name="_Toc297048353"/>
      <w:bookmarkStart w:id="359" w:name="_Toc312677493"/>
      <w:bookmarkStart w:id="360" w:name="_Toc296347166"/>
      <w:bookmarkStart w:id="361" w:name="_Toc300934979"/>
      <w:bookmarkStart w:id="362" w:name="_Toc297123527"/>
      <w:bookmarkStart w:id="363" w:name="_Toc297120467"/>
      <w:bookmarkStart w:id="364" w:name="_Toc297216186"/>
      <w:bookmarkStart w:id="365" w:name="_Toc303539136"/>
      <w:bookmarkStart w:id="366" w:name="_Toc296503167"/>
      <w:bookmarkStart w:id="367" w:name="_Toc296346668"/>
      <w:bookmarkStart w:id="368" w:name="_Toc267251424"/>
      <w:bookmarkStart w:id="369" w:name="_Toc280868656"/>
      <w:bookmarkStart w:id="370" w:name="_Toc280868655"/>
      <w:r>
        <w:rPr>
          <w:rFonts w:ascii="宋体" w:hAnsi="宋体" w:cs="宋体" w:hint="eastAsia"/>
          <w:szCs w:val="21"/>
        </w:rPr>
        <w:t>.4材料与工程设备的保管与使用</w:t>
      </w:r>
    </w:p>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rsidR="00996681" w:rsidRDefault="00996681">
      <w:pPr>
        <w:spacing w:line="460" w:lineRule="exact"/>
        <w:ind w:firstLineChars="200" w:firstLine="420"/>
        <w:jc w:val="left"/>
        <w:rPr>
          <w:rFonts w:ascii="宋体" w:hAnsi="宋体" w:cs="宋体"/>
          <w:u w:val="single"/>
        </w:rPr>
      </w:pPr>
      <w:r>
        <w:rPr>
          <w:rFonts w:ascii="宋体" w:hAnsi="宋体" w:cs="宋体" w:hint="eastAsia"/>
          <w:szCs w:val="21"/>
        </w:rPr>
        <w:t>8</w:t>
      </w:r>
      <w:bookmarkStart w:id="371" w:name="_Toc292559878"/>
      <w:bookmarkStart w:id="372" w:name="_Toc292559373"/>
      <w:bookmarkStart w:id="373" w:name="_Toc297123528"/>
      <w:bookmarkStart w:id="374" w:name="_Toc304295557"/>
      <w:bookmarkStart w:id="375" w:name="_Toc296890996"/>
      <w:bookmarkStart w:id="376" w:name="_Toc303539137"/>
      <w:bookmarkStart w:id="377" w:name="_Toc297048354"/>
      <w:bookmarkStart w:id="378" w:name="_Toc312677494"/>
      <w:bookmarkStart w:id="379" w:name="_Toc312678020"/>
      <w:bookmarkStart w:id="380" w:name="_Toc300934980"/>
      <w:bookmarkStart w:id="381" w:name="_Toc297216187"/>
      <w:bookmarkStart w:id="382" w:name="_Toc297120468"/>
      <w:bookmarkStart w:id="383" w:name="_Toc296346669"/>
      <w:bookmarkStart w:id="384" w:name="_Toc296944507"/>
      <w:bookmarkStart w:id="385" w:name="_Toc296503168"/>
      <w:bookmarkStart w:id="386" w:name="_Toc296347167"/>
      <w:bookmarkStart w:id="387" w:name="_Toc296891208"/>
      <w:bookmarkStart w:id="388" w:name="_Toc318581173"/>
      <w:r>
        <w:rPr>
          <w:rFonts w:ascii="宋体" w:hAnsi="宋体" w:cs="宋体" w:hint="eastAsia"/>
          <w:szCs w:val="21"/>
        </w:rPr>
        <w:t>.4.1发包人供应的材料设备的保管费用的承担：</w:t>
      </w:r>
      <w:r>
        <w:rPr>
          <w:rFonts w:ascii="宋体" w:hAnsi="宋体" w:cs="宋体" w:hint="eastAsia"/>
          <w:u w:val="single"/>
        </w:rPr>
        <w:t>按通用合同条款第8.4.1款执行。</w:t>
      </w:r>
    </w:p>
    <w:bookmarkEnd w:id="371"/>
    <w:bookmarkEnd w:id="372"/>
    <w:p w:rsidR="00996681" w:rsidRDefault="00996681">
      <w:pPr>
        <w:spacing w:line="400" w:lineRule="exact"/>
        <w:ind w:firstLineChars="200" w:firstLine="420"/>
        <w:rPr>
          <w:rFonts w:ascii="宋体" w:hAnsi="宋体" w:cs="宋体"/>
          <w:szCs w:val="21"/>
        </w:rPr>
      </w:pPr>
      <w:r>
        <w:rPr>
          <w:rFonts w:ascii="宋体" w:hAnsi="宋体" w:cs="宋体" w:hint="eastAsia"/>
          <w:szCs w:val="21"/>
        </w:rPr>
        <w:lastRenderedPageBreak/>
        <w:t>8.6 样品</w:t>
      </w:r>
    </w:p>
    <w:p w:rsidR="00996681" w:rsidRDefault="00996681">
      <w:pPr>
        <w:autoSpaceDE w:val="0"/>
        <w:autoSpaceDN w:val="0"/>
        <w:spacing w:line="400" w:lineRule="exact"/>
        <w:ind w:firstLineChars="200" w:firstLine="420"/>
        <w:jc w:val="left"/>
        <w:rPr>
          <w:rFonts w:ascii="宋体" w:hAnsi="宋体" w:cs="宋体"/>
          <w:szCs w:val="21"/>
        </w:rPr>
      </w:pPr>
      <w:r>
        <w:rPr>
          <w:rFonts w:ascii="宋体" w:hAnsi="宋体" w:cs="宋体" w:hint="eastAsia"/>
          <w:szCs w:val="21"/>
        </w:rPr>
        <w:t>8.6.1样品的报送与封存</w:t>
      </w:r>
    </w:p>
    <w:p w:rsidR="00996681" w:rsidRDefault="00996681">
      <w:pPr>
        <w:autoSpaceDE w:val="0"/>
        <w:autoSpaceDN w:val="0"/>
        <w:spacing w:line="400" w:lineRule="exact"/>
        <w:ind w:firstLineChars="200" w:firstLine="420"/>
        <w:jc w:val="left"/>
        <w:rPr>
          <w:rFonts w:ascii="宋体" w:hAnsi="宋体" w:cs="宋体"/>
          <w:szCs w:val="21"/>
          <w:u w:val="single"/>
        </w:rPr>
      </w:pPr>
      <w:r>
        <w:rPr>
          <w:rFonts w:ascii="宋体" w:hAnsi="宋体" w:cs="宋体" w:hint="eastAsia"/>
          <w:szCs w:val="21"/>
        </w:rPr>
        <w:t>需要承包人报送样品的材料或工程设备，样品的种类、名称、规格、数量要求：</w:t>
      </w:r>
      <w:r>
        <w:rPr>
          <w:rFonts w:ascii="宋体" w:hAnsi="宋体" w:cs="宋体" w:hint="eastAsia"/>
          <w:szCs w:val="21"/>
          <w:u w:val="single"/>
        </w:rPr>
        <w:t xml:space="preserve">             </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8.8 施工设备和临时设施</w:t>
      </w:r>
    </w:p>
    <w:p w:rsidR="00996681" w:rsidRDefault="00996681">
      <w:pPr>
        <w:autoSpaceDE w:val="0"/>
        <w:autoSpaceDN w:val="0"/>
        <w:spacing w:line="400" w:lineRule="exact"/>
        <w:ind w:firstLineChars="200" w:firstLine="420"/>
        <w:jc w:val="left"/>
        <w:rPr>
          <w:rFonts w:ascii="宋体" w:hAnsi="宋体" w:cs="宋体"/>
          <w:szCs w:val="21"/>
        </w:rPr>
      </w:pPr>
      <w:r>
        <w:rPr>
          <w:rFonts w:ascii="宋体" w:hAnsi="宋体" w:cs="宋体" w:hint="eastAsia"/>
          <w:szCs w:val="21"/>
        </w:rPr>
        <w:t>8.8.1 承包人提供的施工设备和临时设施</w:t>
      </w:r>
    </w:p>
    <w:p w:rsidR="00996681" w:rsidRDefault="00996681">
      <w:pPr>
        <w:autoSpaceDE w:val="0"/>
        <w:autoSpaceDN w:val="0"/>
        <w:spacing w:line="400" w:lineRule="exact"/>
        <w:ind w:firstLineChars="200" w:firstLine="420"/>
        <w:jc w:val="left"/>
        <w:rPr>
          <w:rFonts w:ascii="宋体" w:hAnsi="宋体" w:cs="宋体"/>
          <w:szCs w:val="21"/>
          <w:u w:val="single"/>
        </w:rPr>
      </w:pPr>
      <w:r>
        <w:rPr>
          <w:rFonts w:ascii="宋体" w:hAnsi="宋体" w:cs="宋体" w:hint="eastAsia"/>
          <w:szCs w:val="21"/>
        </w:rPr>
        <w:t>关于修建临时设施费用承担的约定：</w:t>
      </w:r>
      <w:r>
        <w:rPr>
          <w:rFonts w:ascii="宋体" w:hAnsi="宋体" w:cs="宋体" w:hint="eastAsia"/>
          <w:szCs w:val="21"/>
          <w:u w:val="single"/>
        </w:rPr>
        <w:t>按通用合同条款第8.8.1款执行。</w:t>
      </w:r>
    </w:p>
    <w:p w:rsidR="00996681" w:rsidRDefault="00996681">
      <w:pPr>
        <w:pStyle w:val="4"/>
        <w:spacing w:before="0" w:after="0" w:line="400" w:lineRule="exact"/>
        <w:rPr>
          <w:rFonts w:ascii="宋体" w:eastAsia="宋体" w:hAnsi="宋体" w:cs="宋体"/>
          <w:b w:val="0"/>
          <w:sz w:val="21"/>
          <w:szCs w:val="21"/>
        </w:rPr>
      </w:pPr>
      <w:bookmarkStart w:id="389" w:name="_Toc351203641"/>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Pr>
          <w:rFonts w:ascii="宋体" w:eastAsia="宋体" w:hAnsi="宋体" w:cs="宋体" w:hint="eastAsia"/>
          <w:b w:val="0"/>
          <w:sz w:val="21"/>
          <w:szCs w:val="21"/>
        </w:rPr>
        <w:t>9</w:t>
      </w:r>
      <w:bookmarkStart w:id="390" w:name="_Toc297216192"/>
      <w:bookmarkStart w:id="391" w:name="_Toc312677495"/>
      <w:bookmarkStart w:id="392" w:name="_Toc304295559"/>
      <w:bookmarkStart w:id="393" w:name="_Toc297123533"/>
      <w:bookmarkStart w:id="394" w:name="_Toc303539139"/>
      <w:bookmarkStart w:id="395" w:name="_Toc300934982"/>
      <w:bookmarkStart w:id="396" w:name="_Toc312678021"/>
      <w:bookmarkStart w:id="397" w:name="_Toc267251428"/>
      <w:bookmarkStart w:id="398" w:name="_Toc296891213"/>
      <w:bookmarkStart w:id="399" w:name="_Toc267251427"/>
      <w:bookmarkStart w:id="400" w:name="_Toc296347172"/>
      <w:bookmarkStart w:id="401" w:name="_Toc292559883"/>
      <w:bookmarkStart w:id="402" w:name="_Toc296891001"/>
      <w:bookmarkStart w:id="403" w:name="_Toc297048359"/>
      <w:bookmarkStart w:id="404" w:name="_Toc297120473"/>
      <w:bookmarkStart w:id="405" w:name="_Toc296944512"/>
      <w:bookmarkStart w:id="406" w:name="_Toc292559378"/>
      <w:bookmarkStart w:id="407" w:name="_Toc296346674"/>
      <w:bookmarkStart w:id="408" w:name="_Toc296503173"/>
      <w:bookmarkEnd w:id="368"/>
      <w:bookmarkEnd w:id="369"/>
      <w:bookmarkEnd w:id="370"/>
      <w:r>
        <w:rPr>
          <w:rFonts w:ascii="宋体" w:eastAsia="宋体" w:hAnsi="宋体" w:cs="宋体" w:hint="eastAsia"/>
          <w:b w:val="0"/>
          <w:sz w:val="21"/>
          <w:szCs w:val="21"/>
        </w:rPr>
        <w:t>. 试验与检验</w:t>
      </w:r>
      <w:bookmarkEnd w:id="389"/>
    </w:p>
    <w:bookmarkEnd w:id="390"/>
    <w:bookmarkEnd w:id="391"/>
    <w:bookmarkEnd w:id="392"/>
    <w:bookmarkEnd w:id="393"/>
    <w:bookmarkEnd w:id="394"/>
    <w:bookmarkEnd w:id="395"/>
    <w:bookmarkEnd w:id="396"/>
    <w:p w:rsidR="00996681" w:rsidRDefault="00996681">
      <w:pPr>
        <w:spacing w:line="400" w:lineRule="exact"/>
        <w:ind w:firstLineChars="200" w:firstLine="420"/>
        <w:rPr>
          <w:rFonts w:ascii="宋体" w:hAnsi="宋体" w:cs="宋体"/>
          <w:szCs w:val="21"/>
        </w:rPr>
      </w:pPr>
      <w:r>
        <w:rPr>
          <w:rFonts w:ascii="宋体" w:hAnsi="宋体" w:cs="宋体" w:hint="eastAsia"/>
          <w:szCs w:val="21"/>
        </w:rPr>
        <w:t>9</w:t>
      </w:r>
      <w:bookmarkStart w:id="409" w:name="_Toc304295560"/>
      <w:bookmarkStart w:id="410" w:name="_Toc312677496"/>
      <w:bookmarkStart w:id="411" w:name="_Toc297123534"/>
      <w:bookmarkStart w:id="412" w:name="_Toc300934983"/>
      <w:bookmarkStart w:id="413" w:name="_Toc297216193"/>
      <w:bookmarkStart w:id="414" w:name="_Toc312678022"/>
      <w:bookmarkStart w:id="415" w:name="_Toc303539140"/>
      <w:r>
        <w:rPr>
          <w:rFonts w:ascii="宋体" w:hAnsi="宋体" w:cs="宋体" w:hint="eastAsia"/>
          <w:szCs w:val="21"/>
        </w:rPr>
        <w:t>.1试验设备与试验人员</w:t>
      </w:r>
    </w:p>
    <w:bookmarkEnd w:id="409"/>
    <w:bookmarkEnd w:id="410"/>
    <w:bookmarkEnd w:id="411"/>
    <w:bookmarkEnd w:id="412"/>
    <w:bookmarkEnd w:id="413"/>
    <w:bookmarkEnd w:id="414"/>
    <w:bookmarkEnd w:id="415"/>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9</w:t>
      </w:r>
      <w:bookmarkStart w:id="416" w:name="_Toc312678023"/>
      <w:bookmarkStart w:id="417" w:name="_Toc303539141"/>
      <w:bookmarkStart w:id="418" w:name="_Toc300934984"/>
      <w:bookmarkStart w:id="419" w:name="_Toc304295561"/>
      <w:bookmarkStart w:id="420" w:name="_Toc297216194"/>
      <w:bookmarkStart w:id="421" w:name="_Toc312677497"/>
      <w:bookmarkStart w:id="422" w:name="_Toc297123535"/>
      <w:bookmarkStart w:id="423" w:name="_Toc318581174"/>
      <w:r>
        <w:rPr>
          <w:rFonts w:ascii="宋体" w:hAnsi="宋体" w:cs="宋体" w:hint="eastAsia"/>
          <w:szCs w:val="21"/>
        </w:rPr>
        <w:t>.1.2 试验设备</w:t>
      </w:r>
    </w:p>
    <w:p w:rsidR="00996681" w:rsidRDefault="00996681">
      <w:pPr>
        <w:spacing w:line="400" w:lineRule="exact"/>
        <w:ind w:firstLineChars="200" w:firstLine="420"/>
        <w:jc w:val="left"/>
        <w:rPr>
          <w:rFonts w:ascii="宋体" w:hAnsi="宋体" w:cs="宋体"/>
          <w:szCs w:val="21"/>
          <w:u w:val="single"/>
        </w:rPr>
      </w:pPr>
      <w:r>
        <w:rPr>
          <w:rFonts w:ascii="宋体" w:hAnsi="宋体" w:cs="宋体" w:hint="eastAsia"/>
          <w:szCs w:val="21"/>
        </w:rPr>
        <w:t>施工现场需要配置的试验场所：</w:t>
      </w:r>
      <w:bookmarkStart w:id="424" w:name="_Toc300934985"/>
      <w:bookmarkStart w:id="425" w:name="_Toc297216195"/>
      <w:bookmarkStart w:id="426" w:name="_Toc312678024"/>
      <w:bookmarkStart w:id="427" w:name="_Toc297123536"/>
      <w:bookmarkStart w:id="428" w:name="_Toc312677498"/>
      <w:bookmarkStart w:id="429" w:name="_Toc304295562"/>
      <w:bookmarkStart w:id="430" w:name="_Toc303539142"/>
      <w:bookmarkEnd w:id="416"/>
      <w:bookmarkEnd w:id="417"/>
      <w:bookmarkEnd w:id="418"/>
      <w:bookmarkEnd w:id="419"/>
      <w:bookmarkEnd w:id="420"/>
      <w:bookmarkEnd w:id="421"/>
      <w:bookmarkEnd w:id="422"/>
      <w:r>
        <w:rPr>
          <w:rFonts w:ascii="宋体" w:hAnsi="宋体" w:cs="宋体" w:hint="eastAsia"/>
          <w:szCs w:val="21"/>
          <w:u w:val="single"/>
        </w:rPr>
        <w:t xml:space="preserve">         /                  </w:t>
      </w:r>
      <w:r>
        <w:rPr>
          <w:rFonts w:ascii="宋体" w:hAnsi="宋体" w:cs="宋体" w:hint="eastAsia"/>
          <w:szCs w:val="21"/>
        </w:rPr>
        <w:t xml:space="preserve">。 </w:t>
      </w:r>
    </w:p>
    <w:p w:rsidR="00996681" w:rsidRDefault="00996681">
      <w:pPr>
        <w:spacing w:line="400" w:lineRule="exact"/>
        <w:ind w:firstLineChars="200" w:firstLine="420"/>
        <w:jc w:val="left"/>
        <w:rPr>
          <w:rFonts w:ascii="宋体" w:hAnsi="宋体" w:cs="宋体"/>
          <w:szCs w:val="21"/>
          <w:u w:val="single"/>
        </w:rPr>
      </w:pPr>
      <w:r>
        <w:rPr>
          <w:rFonts w:ascii="宋体" w:hAnsi="宋体" w:cs="宋体" w:hint="eastAsia"/>
          <w:szCs w:val="21"/>
        </w:rPr>
        <w:t>施工现场需要配备的试验设备：</w:t>
      </w:r>
      <w:r>
        <w:rPr>
          <w:rFonts w:ascii="宋体" w:hAnsi="宋体" w:cs="宋体" w:hint="eastAsia"/>
          <w:szCs w:val="21"/>
          <w:u w:val="single"/>
        </w:rPr>
        <w:t xml:space="preserve">         /                  </w:t>
      </w:r>
      <w:r>
        <w:rPr>
          <w:rFonts w:ascii="宋体" w:hAnsi="宋体" w:cs="宋体" w:hint="eastAsia"/>
          <w:szCs w:val="21"/>
        </w:rPr>
        <w:t>。</w:t>
      </w:r>
    </w:p>
    <w:p w:rsidR="00996681" w:rsidRDefault="00996681">
      <w:pPr>
        <w:spacing w:line="400" w:lineRule="exact"/>
        <w:ind w:firstLineChars="200" w:firstLine="420"/>
        <w:jc w:val="left"/>
        <w:rPr>
          <w:rFonts w:ascii="宋体" w:hAnsi="宋体" w:cs="宋体"/>
          <w:szCs w:val="21"/>
          <w:u w:val="single"/>
        </w:rPr>
      </w:pPr>
      <w:r>
        <w:rPr>
          <w:rFonts w:ascii="宋体" w:hAnsi="宋体" w:cs="宋体" w:hint="eastAsia"/>
          <w:szCs w:val="21"/>
        </w:rPr>
        <w:t>施工现场需要具备的其他试验条件：</w:t>
      </w:r>
      <w:r>
        <w:rPr>
          <w:rFonts w:ascii="宋体" w:hAnsi="宋体" w:cs="宋体" w:hint="eastAsia"/>
          <w:szCs w:val="21"/>
          <w:u w:val="single"/>
        </w:rPr>
        <w:t xml:space="preserve">     /                 </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 xml:space="preserve">9.4 现场工艺试验 </w:t>
      </w:r>
    </w:p>
    <w:p w:rsidR="00996681" w:rsidRDefault="00996681">
      <w:pPr>
        <w:tabs>
          <w:tab w:val="left" w:pos="7560"/>
        </w:tabs>
        <w:spacing w:line="400" w:lineRule="exact"/>
        <w:ind w:firstLineChars="200" w:firstLine="420"/>
        <w:jc w:val="left"/>
        <w:rPr>
          <w:rFonts w:ascii="宋体" w:hAnsi="宋体" w:cs="宋体"/>
          <w:szCs w:val="21"/>
          <w:u w:val="single"/>
        </w:rPr>
      </w:pPr>
      <w:r>
        <w:rPr>
          <w:rFonts w:ascii="宋体" w:hAnsi="宋体" w:cs="宋体" w:hint="eastAsia"/>
          <w:szCs w:val="21"/>
        </w:rPr>
        <w:t>现场工艺试验的有关约定：</w:t>
      </w:r>
      <w:r>
        <w:rPr>
          <w:rFonts w:ascii="宋体" w:hAnsi="宋体" w:cs="宋体" w:hint="eastAsia"/>
          <w:szCs w:val="21"/>
          <w:u w:val="single"/>
        </w:rPr>
        <w:t xml:space="preserve">    按监理人指示进行现场工艺试验 </w:t>
      </w:r>
      <w:r>
        <w:rPr>
          <w:rFonts w:ascii="宋体" w:hAnsi="宋体" w:cs="宋体" w:hint="eastAsia"/>
          <w:szCs w:val="21"/>
        </w:rPr>
        <w:t xml:space="preserve"> 。</w:t>
      </w:r>
    </w:p>
    <w:p w:rsidR="00996681" w:rsidRDefault="00996681">
      <w:pPr>
        <w:pStyle w:val="4"/>
        <w:spacing w:before="0" w:after="0" w:line="400" w:lineRule="exact"/>
        <w:rPr>
          <w:rFonts w:ascii="宋体" w:eastAsia="宋体" w:hAnsi="宋体" w:cs="宋体"/>
          <w:b w:val="0"/>
          <w:sz w:val="21"/>
          <w:szCs w:val="21"/>
        </w:rPr>
      </w:pPr>
      <w:bookmarkStart w:id="431" w:name="_Toc351203642"/>
      <w:bookmarkEnd w:id="423"/>
      <w:bookmarkEnd w:id="424"/>
      <w:bookmarkEnd w:id="425"/>
      <w:bookmarkEnd w:id="426"/>
      <w:bookmarkEnd w:id="427"/>
      <w:bookmarkEnd w:id="428"/>
      <w:bookmarkEnd w:id="429"/>
      <w:bookmarkEnd w:id="430"/>
      <w:r>
        <w:rPr>
          <w:rFonts w:ascii="宋体" w:eastAsia="宋体" w:hAnsi="宋体" w:cs="宋体" w:hint="eastAsia"/>
          <w:b w:val="0"/>
          <w:sz w:val="21"/>
          <w:szCs w:val="21"/>
        </w:rPr>
        <w:t>1</w:t>
      </w:r>
      <w:bookmarkStart w:id="432" w:name="_Toc300934989"/>
      <w:bookmarkStart w:id="433" w:name="_Toc296891021"/>
      <w:bookmarkStart w:id="434" w:name="_Toc297216199"/>
      <w:bookmarkStart w:id="435" w:name="_Toc303539146"/>
      <w:bookmarkStart w:id="436" w:name="_Toc296346694"/>
      <w:bookmarkStart w:id="437" w:name="_Toc292559398"/>
      <w:bookmarkStart w:id="438" w:name="_Toc297048379"/>
      <w:bookmarkStart w:id="439" w:name="_Toc297123540"/>
      <w:bookmarkStart w:id="440" w:name="_Toc296503193"/>
      <w:bookmarkStart w:id="441" w:name="_Toc304295566"/>
      <w:bookmarkStart w:id="442" w:name="_Toc292559903"/>
      <w:bookmarkStart w:id="443" w:name="_Toc296347192"/>
      <w:bookmarkStart w:id="444" w:name="_Toc296944532"/>
      <w:bookmarkStart w:id="445" w:name="_Toc296891233"/>
      <w:bookmarkStart w:id="446" w:name="_Toc297120493"/>
      <w:bookmarkStart w:id="447" w:name="_Toc312677499"/>
      <w:bookmarkStart w:id="448" w:name="_Toc312678025"/>
      <w:bookmarkStart w:id="449" w:name="_Toc267251433"/>
      <w:bookmarkStart w:id="450" w:name="_Toc267251435"/>
      <w:bookmarkStart w:id="451" w:name="_Toc267251437"/>
      <w:bookmarkStart w:id="452" w:name="_Toc267251439"/>
      <w:bookmarkStart w:id="453" w:name="_Toc267251441"/>
      <w:bookmarkStart w:id="454" w:name="_Toc267251440"/>
      <w:bookmarkStart w:id="455" w:name="_Toc267251442"/>
      <w:bookmarkEnd w:id="397"/>
      <w:bookmarkEnd w:id="398"/>
      <w:bookmarkEnd w:id="399"/>
      <w:bookmarkEnd w:id="400"/>
      <w:bookmarkEnd w:id="401"/>
      <w:bookmarkEnd w:id="402"/>
      <w:bookmarkEnd w:id="403"/>
      <w:bookmarkEnd w:id="404"/>
      <w:bookmarkEnd w:id="405"/>
      <w:bookmarkEnd w:id="406"/>
      <w:bookmarkEnd w:id="407"/>
      <w:bookmarkEnd w:id="408"/>
      <w:r>
        <w:rPr>
          <w:rFonts w:ascii="宋体" w:eastAsia="宋体" w:hAnsi="宋体" w:cs="宋体" w:hint="eastAsia"/>
          <w:b w:val="0"/>
          <w:sz w:val="21"/>
          <w:szCs w:val="21"/>
        </w:rPr>
        <w:t>0. 变更</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bookmarkEnd w:id="447"/>
    <w:bookmarkEnd w:id="448"/>
    <w:p w:rsidR="00996681" w:rsidRDefault="00996681">
      <w:pPr>
        <w:spacing w:line="400" w:lineRule="exact"/>
        <w:ind w:firstLineChars="200" w:firstLine="420"/>
        <w:rPr>
          <w:rFonts w:ascii="宋体" w:hAnsi="宋体" w:cs="宋体"/>
          <w:szCs w:val="21"/>
        </w:rPr>
      </w:pPr>
      <w:r>
        <w:rPr>
          <w:rFonts w:ascii="宋体" w:hAnsi="宋体" w:cs="宋体" w:hint="eastAsia"/>
          <w:szCs w:val="21"/>
        </w:rPr>
        <w:t>1</w:t>
      </w:r>
      <w:bookmarkStart w:id="456" w:name="_Toc292559399"/>
      <w:bookmarkStart w:id="457" w:name="_Toc296346695"/>
      <w:bookmarkStart w:id="458" w:name="_Toc297048380"/>
      <w:bookmarkStart w:id="459" w:name="_Toc304295567"/>
      <w:bookmarkStart w:id="460" w:name="_Toc300934990"/>
      <w:bookmarkStart w:id="461" w:name="_Toc303539147"/>
      <w:bookmarkStart w:id="462" w:name="_Toc296891022"/>
      <w:bookmarkStart w:id="463" w:name="_Toc297123541"/>
      <w:bookmarkStart w:id="464" w:name="_Toc297216200"/>
      <w:bookmarkStart w:id="465" w:name="_Toc297120494"/>
      <w:bookmarkStart w:id="466" w:name="_Toc292559904"/>
      <w:bookmarkStart w:id="467" w:name="_Toc296944533"/>
      <w:bookmarkStart w:id="468" w:name="_Toc296891234"/>
      <w:bookmarkStart w:id="469" w:name="_Toc296503194"/>
      <w:bookmarkStart w:id="470" w:name="_Toc312678026"/>
      <w:bookmarkStart w:id="471" w:name="_Toc296347193"/>
      <w:bookmarkStart w:id="472" w:name="_Toc312677500"/>
      <w:r>
        <w:rPr>
          <w:rFonts w:ascii="宋体" w:hAnsi="宋体" w:cs="宋体" w:hint="eastAsia"/>
          <w:szCs w:val="21"/>
        </w:rPr>
        <w:t>0.1变更的范围</w:t>
      </w:r>
    </w:p>
    <w:p w:rsidR="00996681" w:rsidRDefault="00996681">
      <w:pPr>
        <w:spacing w:line="400" w:lineRule="exact"/>
        <w:ind w:leftChars="100" w:left="210" w:firstLineChars="185" w:firstLine="388"/>
        <w:jc w:val="left"/>
        <w:rPr>
          <w:rFonts w:ascii="宋体" w:hAnsi="宋体" w:cs="宋体"/>
          <w:szCs w:val="21"/>
          <w:u w:val="single"/>
        </w:rPr>
      </w:pPr>
      <w:r>
        <w:rPr>
          <w:rFonts w:ascii="宋体" w:hAnsi="宋体" w:cs="宋体" w:hint="eastAsia"/>
          <w:szCs w:val="21"/>
        </w:rPr>
        <w:t>关于变更的范围的约定：</w:t>
      </w:r>
      <w:r>
        <w:rPr>
          <w:rFonts w:ascii="宋体" w:hAnsi="宋体" w:cs="宋体" w:hint="eastAsia"/>
          <w:szCs w:val="21"/>
          <w:u w:val="single"/>
        </w:rPr>
        <w:t>按通用合同条款第10.1款及招标文件执行。</w:t>
      </w:r>
    </w:p>
    <w:p w:rsidR="00996681" w:rsidRDefault="00996681">
      <w:pPr>
        <w:spacing w:line="400" w:lineRule="exact"/>
        <w:ind w:leftChars="100" w:left="210" w:firstLineChars="185" w:firstLine="390"/>
        <w:jc w:val="left"/>
        <w:rPr>
          <w:rFonts w:ascii="宋体" w:hAnsi="宋体" w:cs="宋体"/>
          <w:szCs w:val="21"/>
          <w:u w:val="single"/>
        </w:rPr>
      </w:pPr>
      <w:r>
        <w:rPr>
          <w:rFonts w:ascii="宋体" w:hAnsi="宋体" w:cs="宋体" w:hint="eastAsia"/>
          <w:b/>
          <w:bCs/>
          <w:szCs w:val="21"/>
        </w:rPr>
        <w:t>工程变更联系单必须经业主单位签字并盖章后方有效，未经业主许可擅自施工的，由施工单位承担一切后果。</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10.4 变更估价</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10.4.1 变更估价原则</w:t>
      </w:r>
    </w:p>
    <w:p w:rsidR="00996681" w:rsidRDefault="00996681">
      <w:pPr>
        <w:spacing w:line="400" w:lineRule="exact"/>
        <w:ind w:firstLineChars="200" w:firstLine="420"/>
        <w:jc w:val="left"/>
        <w:rPr>
          <w:rFonts w:ascii="宋体" w:hAnsi="宋体" w:cs="宋体"/>
          <w:color w:val="C00000"/>
          <w:szCs w:val="21"/>
          <w:u w:val="single"/>
        </w:rPr>
      </w:pPr>
      <w:r>
        <w:rPr>
          <w:rFonts w:ascii="宋体" w:hAnsi="宋体" w:cs="宋体" w:hint="eastAsia"/>
          <w:szCs w:val="21"/>
        </w:rPr>
        <w:t xml:space="preserve">关于变更估价的约定: </w:t>
      </w:r>
      <w:r>
        <w:rPr>
          <w:rFonts w:ascii="宋体" w:hAnsi="宋体" w:cs="宋体" w:hint="eastAsia"/>
          <w:szCs w:val="21"/>
          <w:u w:val="single"/>
        </w:rPr>
        <w:t>按浙江省建设工程计价规则（2018版）第8.3合同价款调整的规定执行，费率按浙江省建设工程计价依据（2018版）取费定额中值计取。</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1</w:t>
      </w:r>
      <w:bookmarkStart w:id="473" w:name="_Toc297123544"/>
      <w:bookmarkStart w:id="474" w:name="_Toc303539150"/>
      <w:bookmarkStart w:id="475" w:name="_Toc300934993"/>
      <w:bookmarkStart w:id="476" w:name="_Toc297120497"/>
      <w:bookmarkStart w:id="477" w:name="_Toc296944536"/>
      <w:bookmarkStart w:id="478" w:name="_Toc296346698"/>
      <w:bookmarkStart w:id="479" w:name="_Toc297216203"/>
      <w:bookmarkStart w:id="480" w:name="_Toc297048383"/>
      <w:bookmarkStart w:id="481" w:name="_Toc296503197"/>
      <w:bookmarkStart w:id="482" w:name="_Toc296891025"/>
      <w:bookmarkStart w:id="483" w:name="_Toc292559907"/>
      <w:bookmarkStart w:id="484" w:name="_Toc292559402"/>
      <w:bookmarkStart w:id="485" w:name="_Toc296347196"/>
      <w:bookmarkStart w:id="486" w:name="_Toc296891237"/>
      <w:bookmarkStart w:id="487" w:name="_Toc312677503"/>
      <w:bookmarkStart w:id="488" w:name="_Toc304295570"/>
      <w:bookmarkStart w:id="489" w:name="_Toc312678029"/>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Pr>
          <w:rFonts w:ascii="宋体" w:hAnsi="宋体" w:cs="宋体" w:hint="eastAsia"/>
          <w:szCs w:val="21"/>
        </w:rPr>
        <w:t>0.5承</w:t>
      </w:r>
      <w:bookmarkStart w:id="490" w:name="_Toc296891243"/>
      <w:bookmarkStart w:id="491" w:name="_Toc296503203"/>
      <w:bookmarkStart w:id="492" w:name="_Toc297048389"/>
      <w:bookmarkStart w:id="493" w:name="_Toc292559913"/>
      <w:bookmarkStart w:id="494" w:name="_Toc292559408"/>
      <w:bookmarkStart w:id="495" w:name="_Toc296891031"/>
      <w:bookmarkStart w:id="496" w:name="_Toc296944542"/>
      <w:bookmarkStart w:id="497" w:name="_Toc300934994"/>
      <w:bookmarkStart w:id="498" w:name="_Toc296346704"/>
      <w:bookmarkStart w:id="499" w:name="_Toc296347202"/>
      <w:bookmarkStart w:id="500" w:name="_Toc303539151"/>
      <w:bookmarkStart w:id="501" w:name="_Toc297123545"/>
      <w:bookmarkStart w:id="502" w:name="_Toc297216204"/>
      <w:bookmarkStart w:id="503" w:name="_Toc297120503"/>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Pr>
          <w:rFonts w:ascii="宋体" w:hAnsi="宋体" w:cs="宋体" w:hint="eastAsia"/>
          <w:szCs w:val="21"/>
        </w:rPr>
        <w:t>包人的合理化建议</w:t>
      </w:r>
    </w:p>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监理人审查承包人合理化建议的期限：</w:t>
      </w:r>
      <w:r>
        <w:rPr>
          <w:rFonts w:ascii="宋体" w:hAnsi="宋体" w:cs="宋体" w:hint="eastAsia"/>
          <w:szCs w:val="21"/>
          <w:u w:val="single"/>
        </w:rPr>
        <w:t>收到承包人提交的合理化建议后7天内审核完毕并报送发包人，发现其中存在技术上的缺陷，应通知承包人修改</w:t>
      </w:r>
      <w:r>
        <w:rPr>
          <w:rFonts w:ascii="宋体" w:hAnsi="宋体" w:cs="宋体" w:hint="eastAsia"/>
          <w:szCs w:val="21"/>
        </w:rPr>
        <w:t>。</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发包人审批承包人合理化建议的期限：</w:t>
      </w:r>
      <w:r>
        <w:rPr>
          <w:rFonts w:ascii="宋体" w:hAnsi="宋体" w:cs="宋体" w:hint="eastAsia"/>
          <w:szCs w:val="21"/>
          <w:u w:val="single"/>
        </w:rPr>
        <w:t>受到监理人报送的合理化建议后7天内</w:t>
      </w:r>
      <w:r>
        <w:rPr>
          <w:rFonts w:ascii="宋体" w:hAnsi="宋体" w:cs="宋体" w:hint="eastAsia"/>
          <w:szCs w:val="21"/>
        </w:rPr>
        <w:t>。</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承</w:t>
      </w:r>
      <w:bookmarkStart w:id="504" w:name="_Toc292559409"/>
      <w:bookmarkStart w:id="505" w:name="_Toc296346705"/>
      <w:bookmarkStart w:id="506" w:name="_Toc296503204"/>
      <w:bookmarkStart w:id="507" w:name="_Toc297123546"/>
      <w:bookmarkStart w:id="508" w:name="_Toc296347203"/>
      <w:bookmarkStart w:id="509" w:name="_Toc312678030"/>
      <w:bookmarkStart w:id="510" w:name="_Toc304295571"/>
      <w:bookmarkStart w:id="511" w:name="_Toc318581175"/>
      <w:bookmarkStart w:id="512" w:name="_Toc296891244"/>
      <w:bookmarkStart w:id="513" w:name="_Toc300934995"/>
      <w:bookmarkStart w:id="514" w:name="_Toc312677504"/>
      <w:bookmarkStart w:id="515" w:name="_Toc296891032"/>
      <w:bookmarkStart w:id="516" w:name="_Toc296944543"/>
      <w:bookmarkStart w:id="517" w:name="_Toc297120504"/>
      <w:bookmarkStart w:id="518" w:name="_Toc292559914"/>
      <w:bookmarkStart w:id="519" w:name="_Toc297216205"/>
      <w:bookmarkStart w:id="520" w:name="_Toc303539152"/>
      <w:bookmarkStart w:id="521" w:name="_Toc297048390"/>
      <w:r>
        <w:rPr>
          <w:rFonts w:ascii="宋体" w:hAnsi="宋体" w:cs="宋体" w:hint="eastAsia"/>
          <w:szCs w:val="21"/>
        </w:rPr>
        <w:t>包人提出的合理化建议降低了合同价格或者提高了工程经济效益的奖励的方法和金额为：</w:t>
      </w:r>
      <w:r>
        <w:rPr>
          <w:rFonts w:ascii="宋体" w:hAnsi="宋体" w:cs="宋体" w:hint="eastAsia"/>
          <w:szCs w:val="21"/>
          <w:u w:val="single"/>
        </w:rPr>
        <w:t xml:space="preserve">                 /                         </w:t>
      </w:r>
      <w:r>
        <w:rPr>
          <w:rFonts w:ascii="宋体" w:hAnsi="宋体" w:cs="宋体" w:hint="eastAsia"/>
          <w:szCs w:val="21"/>
        </w:rPr>
        <w:t>。</w:t>
      </w:r>
    </w:p>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rsidR="00996681" w:rsidRDefault="00996681">
      <w:pPr>
        <w:spacing w:line="400" w:lineRule="exact"/>
        <w:ind w:firstLineChars="200" w:firstLine="420"/>
        <w:rPr>
          <w:rFonts w:ascii="宋体" w:hAnsi="宋体" w:cs="宋体"/>
          <w:szCs w:val="21"/>
        </w:rPr>
      </w:pPr>
      <w:r>
        <w:rPr>
          <w:rFonts w:ascii="宋体" w:hAnsi="宋体" w:cs="宋体" w:hint="eastAsia"/>
          <w:szCs w:val="21"/>
        </w:rPr>
        <w:t>1</w:t>
      </w:r>
      <w:bookmarkStart w:id="522" w:name="_Toc304295574"/>
      <w:bookmarkStart w:id="523" w:name="_Toc312677507"/>
      <w:bookmarkStart w:id="524" w:name="_Toc296347198"/>
      <w:bookmarkStart w:id="525" w:name="_Toc292559404"/>
      <w:bookmarkStart w:id="526" w:name="_Toc297216207"/>
      <w:bookmarkStart w:id="527" w:name="_Toc296891027"/>
      <w:bookmarkStart w:id="528" w:name="_Toc300934997"/>
      <w:bookmarkStart w:id="529" w:name="_Toc292559909"/>
      <w:bookmarkStart w:id="530" w:name="_Toc297048385"/>
      <w:bookmarkStart w:id="531" w:name="_Toc312678033"/>
      <w:bookmarkStart w:id="532" w:name="_Toc296944538"/>
      <w:bookmarkStart w:id="533" w:name="_Toc303539154"/>
      <w:bookmarkStart w:id="534" w:name="_Toc297123548"/>
      <w:bookmarkStart w:id="535" w:name="_Toc297120499"/>
      <w:bookmarkStart w:id="536" w:name="_Toc296503199"/>
      <w:bookmarkStart w:id="537" w:name="_Toc296891239"/>
      <w:bookmarkStart w:id="538" w:name="_Toc296346700"/>
      <w:r>
        <w:rPr>
          <w:rFonts w:ascii="宋体" w:hAnsi="宋体" w:cs="宋体" w:hint="eastAsia"/>
          <w:szCs w:val="21"/>
        </w:rPr>
        <w:t>0.7 暂估价</w:t>
      </w:r>
    </w:p>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暂</w:t>
      </w:r>
      <w:bookmarkStart w:id="539" w:name="_Toc318581176"/>
      <w:bookmarkStart w:id="540" w:name="_Toc312678034"/>
      <w:bookmarkStart w:id="541" w:name="_Toc312677508"/>
      <w:r>
        <w:rPr>
          <w:rFonts w:ascii="宋体" w:hAnsi="宋体" w:cs="宋体" w:hint="eastAsia"/>
          <w:szCs w:val="21"/>
        </w:rPr>
        <w:t>估价材料和工程设备的明细详见《暂估价一览表》。</w:t>
      </w:r>
    </w:p>
    <w:bookmarkEnd w:id="539"/>
    <w:bookmarkEnd w:id="540"/>
    <w:bookmarkEnd w:id="541"/>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1</w:t>
      </w:r>
      <w:bookmarkStart w:id="542" w:name="_Toc312678035"/>
      <w:bookmarkStart w:id="543" w:name="_Toc318581177"/>
      <w:bookmarkStart w:id="544" w:name="_Toc312677509"/>
      <w:r>
        <w:rPr>
          <w:rFonts w:ascii="宋体" w:hAnsi="宋体" w:cs="宋体" w:hint="eastAsia"/>
          <w:szCs w:val="21"/>
        </w:rPr>
        <w:t>0.7.1 依法必须招标的暂估价项目</w:t>
      </w:r>
    </w:p>
    <w:bookmarkEnd w:id="542"/>
    <w:bookmarkEnd w:id="543"/>
    <w:bookmarkEnd w:id="544"/>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对于依法必须招标的暂估价项目的确认和批准采取第</w:t>
      </w:r>
      <w:r>
        <w:rPr>
          <w:rFonts w:ascii="宋体" w:hAnsi="宋体" w:cs="宋体" w:hint="eastAsia"/>
          <w:szCs w:val="21"/>
          <w:u w:val="single"/>
        </w:rPr>
        <w:t xml:space="preserve">  /  </w:t>
      </w:r>
      <w:r>
        <w:rPr>
          <w:rFonts w:ascii="宋体" w:hAnsi="宋体" w:cs="宋体" w:hint="eastAsia"/>
          <w:szCs w:val="21"/>
        </w:rPr>
        <w:t>种方式确定。</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lastRenderedPageBreak/>
        <w:t>10.7.2 不属于依法必须招标的暂估价项目</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对于不属于依法必须招标的暂估价项目的确认和批准采取第</w:t>
      </w:r>
      <w:r>
        <w:rPr>
          <w:rFonts w:ascii="宋体" w:hAnsi="宋体" w:cs="宋体" w:hint="eastAsia"/>
          <w:szCs w:val="21"/>
          <w:u w:val="single"/>
        </w:rPr>
        <w:t xml:space="preserve"> /  </w:t>
      </w:r>
      <w:r>
        <w:rPr>
          <w:rFonts w:ascii="宋体" w:hAnsi="宋体" w:cs="宋体" w:hint="eastAsia"/>
          <w:szCs w:val="21"/>
        </w:rPr>
        <w:t>种方式确定。</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第3种方式：承包人直接实施的暂估价项目</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承包人直接实施的暂估价项目的约定：</w:t>
      </w:r>
      <w:r>
        <w:rPr>
          <w:rFonts w:ascii="宋体" w:hAnsi="宋体" w:cs="宋体" w:hint="eastAsia"/>
          <w:szCs w:val="21"/>
          <w:u w:val="single"/>
        </w:rPr>
        <w:t xml:space="preserve">  按实际结算    </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10.8 暂列金额</w:t>
      </w:r>
    </w:p>
    <w:p w:rsidR="00996681" w:rsidRDefault="00996681">
      <w:pPr>
        <w:autoSpaceDE w:val="0"/>
        <w:autoSpaceDN w:val="0"/>
        <w:spacing w:line="400" w:lineRule="exact"/>
        <w:ind w:firstLineChars="200" w:firstLine="420"/>
        <w:jc w:val="left"/>
        <w:rPr>
          <w:rFonts w:ascii="宋体" w:hAnsi="宋体" w:cs="宋体"/>
          <w:szCs w:val="21"/>
          <w:u w:val="single"/>
        </w:rPr>
      </w:pPr>
      <w:r>
        <w:rPr>
          <w:rFonts w:ascii="宋体" w:hAnsi="宋体" w:cs="宋体" w:hint="eastAsia"/>
          <w:szCs w:val="21"/>
        </w:rPr>
        <w:t>合同当事人关于暂列金额使用的约定：</w:t>
      </w:r>
      <w:r>
        <w:rPr>
          <w:rFonts w:ascii="宋体" w:hAnsi="宋体" w:cs="宋体" w:hint="eastAsia"/>
          <w:szCs w:val="21"/>
          <w:u w:val="single"/>
        </w:rPr>
        <w:t>按通用合同条款第10.8款及招标文件执行。</w:t>
      </w:r>
    </w:p>
    <w:p w:rsidR="00996681" w:rsidRDefault="00996681">
      <w:pPr>
        <w:pStyle w:val="4"/>
        <w:spacing w:before="0" w:after="0" w:line="400" w:lineRule="exact"/>
        <w:rPr>
          <w:rFonts w:ascii="宋体" w:eastAsia="宋体" w:hAnsi="宋体" w:cs="宋体"/>
          <w:b w:val="0"/>
          <w:sz w:val="21"/>
          <w:szCs w:val="21"/>
        </w:rPr>
      </w:pPr>
      <w:bookmarkStart w:id="545" w:name="_Toc351203643"/>
      <w:r>
        <w:rPr>
          <w:rFonts w:ascii="宋体" w:eastAsia="宋体" w:hAnsi="宋体" w:cs="宋体" w:hint="eastAsia"/>
          <w:b w:val="0"/>
          <w:sz w:val="21"/>
          <w:szCs w:val="21"/>
        </w:rPr>
        <w:t>11. 价格调整</w:t>
      </w:r>
      <w:bookmarkEnd w:id="545"/>
    </w:p>
    <w:p w:rsidR="00996681" w:rsidRDefault="00996681">
      <w:pPr>
        <w:spacing w:line="400" w:lineRule="exact"/>
        <w:ind w:firstLineChars="200" w:firstLine="420"/>
        <w:rPr>
          <w:rFonts w:ascii="宋体" w:hAnsi="宋体" w:cs="宋体"/>
          <w:szCs w:val="21"/>
        </w:rPr>
      </w:pPr>
      <w:bookmarkStart w:id="546" w:name="_Toc296944540"/>
      <w:bookmarkStart w:id="547" w:name="_Toc296891029"/>
      <w:bookmarkStart w:id="548" w:name="_Toc296503201"/>
      <w:bookmarkStart w:id="549" w:name="_Toc300935000"/>
      <w:bookmarkStart w:id="550" w:name="_Toc312678039"/>
      <w:bookmarkStart w:id="551" w:name="_Toc297216209"/>
      <w:bookmarkStart w:id="552" w:name="_Toc297120501"/>
      <w:bookmarkStart w:id="553" w:name="_Toc297048387"/>
      <w:bookmarkStart w:id="554" w:name="_Toc296891241"/>
      <w:bookmarkStart w:id="555" w:name="_Toc292559406"/>
      <w:bookmarkStart w:id="556" w:name="_Toc296346702"/>
      <w:bookmarkStart w:id="557" w:name="_Toc304295577"/>
      <w:bookmarkStart w:id="558" w:name="_Toc303539157"/>
      <w:bookmarkStart w:id="559" w:name="_Toc297123550"/>
      <w:bookmarkStart w:id="560" w:name="_Toc296347200"/>
      <w:bookmarkStart w:id="561" w:name="_Toc292559911"/>
      <w:r>
        <w:rPr>
          <w:rFonts w:ascii="宋体" w:hAnsi="宋体" w:cs="宋体" w:hint="eastAsia"/>
          <w:szCs w:val="21"/>
        </w:rPr>
        <w:t>11.1 市场价格波动引起的调整</w:t>
      </w:r>
    </w:p>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市场价格波动是否调整合同价格的约定：</w:t>
      </w:r>
      <w:r>
        <w:rPr>
          <w:rFonts w:ascii="宋体" w:hAnsi="宋体" w:cs="宋体" w:hint="eastAsia"/>
          <w:szCs w:val="21"/>
          <w:u w:val="single"/>
        </w:rPr>
        <w:t xml:space="preserve">  否      </w:t>
      </w:r>
      <w:r>
        <w:rPr>
          <w:rFonts w:ascii="宋体" w:hAnsi="宋体" w:cs="宋体" w:hint="eastAsia"/>
          <w:szCs w:val="21"/>
        </w:rPr>
        <w:t>。</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因市场价格波动调整合同价格，采用以下第</w:t>
      </w:r>
      <w:r>
        <w:rPr>
          <w:rFonts w:ascii="宋体" w:hAnsi="宋体" w:cs="宋体" w:hint="eastAsia"/>
          <w:szCs w:val="21"/>
          <w:u w:val="single"/>
        </w:rPr>
        <w:t xml:space="preserve">    /   </w:t>
      </w:r>
      <w:r>
        <w:rPr>
          <w:rFonts w:ascii="宋体" w:hAnsi="宋体" w:cs="宋体" w:hint="eastAsia"/>
          <w:szCs w:val="21"/>
        </w:rPr>
        <w:t>种方式对合同价格进行调整：</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第1种方式：采用价格指数进行价格调整。</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关于各可调因子、定值和变值权重，以及基本价格指数及其来源的约定：</w:t>
      </w:r>
      <w:r>
        <w:rPr>
          <w:rFonts w:ascii="宋体" w:hAnsi="宋体" w:cs="宋体" w:hint="eastAsia"/>
          <w:szCs w:val="21"/>
          <w:u w:val="single"/>
        </w:rPr>
        <w:t xml:space="preserve">                 </w:t>
      </w:r>
      <w:r>
        <w:rPr>
          <w:rFonts w:ascii="宋体" w:hAnsi="宋体" w:cs="宋体" w:hint="eastAsia"/>
          <w:szCs w:val="21"/>
        </w:rPr>
        <w:t xml:space="preserve">；  </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第2种方式：采用造价信息进行价格调整。</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（2）关于基准价格的约定：</w:t>
      </w:r>
      <w:r>
        <w:rPr>
          <w:rFonts w:ascii="宋体" w:hAnsi="宋体" w:cs="宋体" w:hint="eastAsia"/>
          <w:szCs w:val="21"/>
          <w:u w:val="single"/>
        </w:rPr>
        <w:t xml:space="preserve">                         </w:t>
      </w:r>
      <w:r>
        <w:rPr>
          <w:rFonts w:ascii="宋体" w:hAnsi="宋体" w:cs="宋体" w:hint="eastAsia"/>
          <w:szCs w:val="21"/>
        </w:rPr>
        <w:t>。</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专用合同条款①承包人在已标价工程量清单或预算书中载明的材料单价低于基准价格的：专用合同条款合同履行期间材料单价涨幅以基准价格为基础超过</w:t>
      </w:r>
      <w:r>
        <w:rPr>
          <w:rFonts w:ascii="宋体" w:hAnsi="宋体" w:cs="宋体" w:hint="eastAsia"/>
          <w:szCs w:val="21"/>
          <w:u w:val="single"/>
        </w:rPr>
        <w:t xml:space="preserve">   </w:t>
      </w:r>
      <w:r>
        <w:rPr>
          <w:rFonts w:ascii="宋体" w:hAnsi="宋体" w:cs="宋体" w:hint="eastAsia"/>
          <w:szCs w:val="21"/>
        </w:rPr>
        <w:t>%时，或材料单价跌幅以已标价工程量清单或预算书中载明材料单价为基础超过</w:t>
      </w:r>
      <w:r>
        <w:rPr>
          <w:rFonts w:ascii="宋体" w:hAnsi="宋体" w:cs="宋体" w:hint="eastAsia"/>
          <w:szCs w:val="21"/>
          <w:u w:val="single"/>
        </w:rPr>
        <w:t xml:space="preserve">   </w:t>
      </w:r>
      <w:r>
        <w:rPr>
          <w:rFonts w:ascii="宋体" w:hAnsi="宋体" w:cs="宋体" w:hint="eastAsia"/>
          <w:szCs w:val="21"/>
        </w:rPr>
        <w:t>%时，其超过部分据实调整。</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②承包人在已标价工程量清单或预算书中载明的材料单价高于基准价格的：专用合同条款合同履行期间材料单价跌幅以基准价格为基础超过</w:t>
      </w:r>
      <w:r>
        <w:rPr>
          <w:rFonts w:ascii="宋体" w:hAnsi="宋体" w:cs="宋体" w:hint="eastAsia"/>
          <w:szCs w:val="21"/>
          <w:u w:val="single"/>
        </w:rPr>
        <w:t xml:space="preserve">   </w:t>
      </w:r>
      <w:r>
        <w:rPr>
          <w:rFonts w:ascii="宋体" w:hAnsi="宋体" w:cs="宋体" w:hint="eastAsia"/>
          <w:szCs w:val="21"/>
        </w:rPr>
        <w:t>%时，材料单价涨幅以已标价工程量清单或预算书中载明材料单价为基础超过</w:t>
      </w:r>
      <w:r>
        <w:rPr>
          <w:rFonts w:ascii="宋体" w:hAnsi="宋体" w:cs="宋体" w:hint="eastAsia"/>
          <w:szCs w:val="21"/>
          <w:u w:val="single"/>
        </w:rPr>
        <w:t xml:space="preserve">   </w:t>
      </w:r>
      <w:r>
        <w:rPr>
          <w:rFonts w:ascii="宋体" w:hAnsi="宋体" w:cs="宋体" w:hint="eastAsia"/>
          <w:szCs w:val="21"/>
        </w:rPr>
        <w:t>%时，其超过部分据实调整。</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③承包人在已标价工程量清单或预算书中载明的材料单价等于基准单价的：专用合同条款合同履行期间材料单价涨跌幅以基准单价为基础超过±</w:t>
      </w:r>
      <w:r>
        <w:rPr>
          <w:rFonts w:ascii="宋体" w:hAnsi="宋体" w:cs="宋体" w:hint="eastAsia"/>
          <w:szCs w:val="21"/>
          <w:u w:val="single"/>
        </w:rPr>
        <w:t xml:space="preserve">   </w:t>
      </w:r>
      <w:r>
        <w:rPr>
          <w:rFonts w:ascii="宋体" w:hAnsi="宋体" w:cs="宋体" w:hint="eastAsia"/>
          <w:szCs w:val="21"/>
        </w:rPr>
        <w:t>%时，其超过部分据实调整。</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第3种方式：其他价格调整方式：</w:t>
      </w:r>
    </w:p>
    <w:p w:rsidR="00996681" w:rsidRDefault="00996681">
      <w:pPr>
        <w:spacing w:line="400" w:lineRule="exact"/>
        <w:ind w:firstLineChars="200" w:firstLine="420"/>
        <w:jc w:val="left"/>
        <w:rPr>
          <w:rFonts w:ascii="宋体" w:hAnsi="宋体" w:cs="宋体"/>
          <w:szCs w:val="21"/>
          <w:u w:val="single"/>
        </w:rPr>
      </w:pPr>
      <w:r>
        <w:rPr>
          <w:rFonts w:ascii="宋体" w:hAnsi="宋体" w:cs="宋体" w:hint="eastAsia"/>
          <w:szCs w:val="21"/>
          <w:u w:val="single"/>
        </w:rPr>
        <w:t>⑴发包人与承包人应根据中标价确定合同价款，今后除标后核对调整、设计变更、优质工程增加费外均不再调整，各投标人可根据自身的综合实力估计风险费用并在投标报价时综合考虑。</w:t>
      </w:r>
    </w:p>
    <w:p w:rsidR="00996681" w:rsidRDefault="00996681">
      <w:pPr>
        <w:pStyle w:val="ab"/>
        <w:spacing w:line="360" w:lineRule="auto"/>
        <w:ind w:left="103" w:right="29" w:firstLineChars="200" w:firstLine="420"/>
        <w:rPr>
          <w:rFonts w:hAnsi="宋体" w:cs="宋体"/>
          <w:u w:val="single"/>
        </w:rPr>
      </w:pPr>
      <w:r>
        <w:rPr>
          <w:rFonts w:hAnsi="宋体" w:cs="宋体" w:hint="eastAsia"/>
          <w:u w:val="single"/>
        </w:rPr>
        <w:t>⑵设计变更引起新的工程量项目，其相应综合单价的确定方法为：</w:t>
      </w:r>
    </w:p>
    <w:p w:rsidR="00996681" w:rsidRDefault="00996681">
      <w:pPr>
        <w:pStyle w:val="ab"/>
        <w:spacing w:line="360" w:lineRule="auto"/>
        <w:ind w:left="103" w:right="29" w:firstLineChars="200" w:firstLine="420"/>
        <w:rPr>
          <w:rFonts w:hAnsi="宋体" w:cs="宋体"/>
          <w:u w:val="single"/>
        </w:rPr>
      </w:pPr>
      <w:r>
        <w:rPr>
          <w:rFonts w:hAnsi="宋体" w:cs="宋体" w:hint="eastAsia"/>
          <w:u w:val="single"/>
        </w:rPr>
        <w:t>A合同中有类似清单项目综合单价的，可以参照合同中类似项目的综合单价计算确定。</w:t>
      </w:r>
    </w:p>
    <w:p w:rsidR="00996681" w:rsidRDefault="00996681">
      <w:pPr>
        <w:pStyle w:val="ab"/>
        <w:spacing w:line="360" w:lineRule="auto"/>
        <w:ind w:left="103" w:right="29" w:firstLineChars="200" w:firstLine="420"/>
        <w:rPr>
          <w:rFonts w:hAnsi="宋体" w:cs="宋体"/>
          <w:u w:val="single"/>
        </w:rPr>
      </w:pPr>
      <w:r>
        <w:rPr>
          <w:rFonts w:hAnsi="宋体" w:cs="宋体" w:hint="eastAsia"/>
          <w:u w:val="single"/>
        </w:rPr>
        <w:t>B合同中没有类似清单项目综合单价的，可参考招标文件中</w:t>
      </w:r>
      <w:r>
        <w:rPr>
          <w:rFonts w:hAnsi="宋体" w:cs="宋体" w:hint="eastAsia"/>
          <w:kern w:val="0"/>
          <w:u w:val="single"/>
        </w:rPr>
        <w:t>工程设计变更新增项目的计价规定</w:t>
      </w:r>
      <w:r>
        <w:rPr>
          <w:rFonts w:hAnsi="宋体" w:cs="宋体" w:hint="eastAsia"/>
          <w:u w:val="single"/>
        </w:rPr>
        <w:t>执行。</w:t>
      </w:r>
    </w:p>
    <w:p w:rsidR="00996681" w:rsidRDefault="00996681" w:rsidP="00C56FEC">
      <w:pPr>
        <w:pStyle w:val="ab"/>
        <w:spacing w:line="360" w:lineRule="auto"/>
        <w:ind w:left="103" w:right="29" w:firstLineChars="199" w:firstLine="418"/>
        <w:rPr>
          <w:rFonts w:hAnsi="宋体" w:cs="宋体"/>
          <w:u w:val="single"/>
        </w:rPr>
      </w:pPr>
      <w:r>
        <w:rPr>
          <w:rFonts w:hAnsi="宋体" w:cs="宋体" w:hint="eastAsia"/>
          <w:u w:val="single"/>
        </w:rPr>
        <w:t>⑶由于清单项目中项目特征或工程内容发生部分变更的，应以原综合单价为基础，仅就变更部分相应子目调整综合单价。</w:t>
      </w:r>
    </w:p>
    <w:p w:rsidR="00996681" w:rsidRDefault="00996681">
      <w:pPr>
        <w:pStyle w:val="ab"/>
        <w:spacing w:line="440" w:lineRule="exact"/>
        <w:ind w:left="103" w:right="29" w:firstLineChars="200" w:firstLine="420"/>
        <w:rPr>
          <w:rFonts w:hAnsi="宋体" w:cs="宋体"/>
          <w:u w:val="single"/>
        </w:rPr>
      </w:pPr>
      <w:r>
        <w:rPr>
          <w:rFonts w:hAnsi="宋体" w:cs="宋体" w:hint="eastAsia"/>
          <w:u w:val="single"/>
        </w:rPr>
        <w:t>⑷设计变更引起工程数量增减，应执行原有综合单价。</w:t>
      </w:r>
    </w:p>
    <w:p w:rsidR="00996681" w:rsidRDefault="00996681">
      <w:pPr>
        <w:spacing w:line="400" w:lineRule="exact"/>
        <w:ind w:firstLineChars="200" w:firstLine="420"/>
        <w:jc w:val="left"/>
        <w:rPr>
          <w:rFonts w:ascii="宋体" w:hAnsi="宋体" w:cs="宋体"/>
          <w:szCs w:val="21"/>
          <w:u w:val="single"/>
        </w:rPr>
      </w:pPr>
      <w:r>
        <w:rPr>
          <w:rFonts w:ascii="宋体" w:hAnsi="宋体" w:cs="宋体" w:hint="eastAsia"/>
          <w:szCs w:val="21"/>
          <w:u w:val="single"/>
        </w:rPr>
        <w:t>⑸如个别项目综合单价超过市场价10%及以上的，日后其因工程量变更增加部分按招标文件对</w:t>
      </w:r>
      <w:r>
        <w:rPr>
          <w:rFonts w:ascii="宋体" w:hAnsi="宋体" w:cs="宋体" w:hint="eastAsia"/>
          <w:szCs w:val="21"/>
          <w:u w:val="single"/>
        </w:rPr>
        <w:lastRenderedPageBreak/>
        <w:t>工程设计变更新增项目的计价要求重新组价，减少部分按中标价进行退价。</w:t>
      </w:r>
    </w:p>
    <w:p w:rsidR="00996681" w:rsidRDefault="00996681">
      <w:pPr>
        <w:spacing w:line="400" w:lineRule="exact"/>
        <w:ind w:firstLine="645"/>
        <w:jc w:val="left"/>
        <w:rPr>
          <w:rFonts w:ascii="宋体" w:hAnsi="宋体" w:cs="宋体"/>
          <w:szCs w:val="21"/>
          <w:u w:val="single"/>
        </w:rPr>
      </w:pPr>
      <w:r>
        <w:rPr>
          <w:rFonts w:ascii="宋体" w:hAnsi="宋体" w:cs="宋体" w:hint="eastAsia"/>
          <w:szCs w:val="21"/>
          <w:u w:val="single"/>
        </w:rPr>
        <w:t>⑺优质工程奖励金额按照温住建发[2012]39号《关于建设工程实施优质优价和职工教育经费专款专用的指导意见》中的标准在合同中约定，办理工程结算时根据获得的优质奖项计算相应费用。</w:t>
      </w:r>
    </w:p>
    <w:p w:rsidR="00996681" w:rsidRDefault="00996681">
      <w:pPr>
        <w:spacing w:line="400" w:lineRule="exact"/>
        <w:ind w:firstLine="645"/>
        <w:jc w:val="left"/>
        <w:rPr>
          <w:rFonts w:ascii="宋体" w:hAnsi="宋体" w:cs="宋体"/>
          <w:szCs w:val="21"/>
          <w:u w:val="single"/>
        </w:rPr>
      </w:pPr>
      <w:r>
        <w:rPr>
          <w:rFonts w:ascii="宋体" w:hAnsi="宋体" w:cs="宋体" w:hint="eastAsia"/>
          <w:szCs w:val="21"/>
          <w:u w:val="single"/>
        </w:rPr>
        <w:t>⑻不论投标人是否变动暂列金额、暂估价，今后发生退价、调价等情况一律按招标文件中提供的暂列金额、暂估价金额计算。</w:t>
      </w:r>
    </w:p>
    <w:p w:rsidR="00996681" w:rsidRDefault="00996681">
      <w:pPr>
        <w:spacing w:line="400" w:lineRule="exact"/>
        <w:ind w:firstLine="645"/>
        <w:jc w:val="left"/>
        <w:rPr>
          <w:rFonts w:ascii="宋体" w:hAnsi="宋体" w:cs="宋体"/>
          <w:szCs w:val="21"/>
          <w:u w:val="single"/>
        </w:rPr>
      </w:pPr>
      <w:r>
        <w:rPr>
          <w:rFonts w:ascii="宋体" w:hAnsi="宋体" w:cs="宋体" w:hint="eastAsia"/>
          <w:szCs w:val="21"/>
          <w:u w:val="single"/>
        </w:rPr>
        <w:t>⑼工程量清单中未提供的新增项目的工程造价按上述规定计算后，按投标人的中标造价相对招标控制价的下浮率{（招标控制价（暂列金额除外）-中标造价（暂列金额除外））/招标控制价（暂列金额除外）×100%}下降后即为新增项目的工程结算造价。</w:t>
      </w:r>
    </w:p>
    <w:p w:rsidR="00996681" w:rsidRDefault="00996681">
      <w:pPr>
        <w:pStyle w:val="4"/>
        <w:spacing w:before="0" w:after="0" w:line="400" w:lineRule="exact"/>
        <w:rPr>
          <w:rFonts w:ascii="宋体" w:eastAsia="宋体" w:hAnsi="宋体" w:cs="宋体"/>
          <w:b w:val="0"/>
          <w:sz w:val="21"/>
          <w:szCs w:val="21"/>
        </w:rPr>
      </w:pPr>
      <w:bookmarkStart w:id="562" w:name="_Toc296891033"/>
      <w:bookmarkStart w:id="563" w:name="_Toc296503205"/>
      <w:bookmarkStart w:id="564" w:name="_Toc296347204"/>
      <w:bookmarkStart w:id="565" w:name="_Toc296944544"/>
      <w:bookmarkStart w:id="566" w:name="_Toc292559915"/>
      <w:bookmarkStart w:id="567" w:name="_Toc292559410"/>
      <w:bookmarkStart w:id="568" w:name="_Toc297048391"/>
      <w:bookmarkStart w:id="569" w:name="_Toc296891245"/>
      <w:bookmarkStart w:id="570" w:name="_Toc297120505"/>
      <w:bookmarkStart w:id="571" w:name="_Toc296346706"/>
      <w:bookmarkStart w:id="572" w:name="_Toc351203644"/>
      <w:bookmarkStart w:id="573" w:name="_Toc303539159"/>
      <w:bookmarkStart w:id="574" w:name="_Toc297216211"/>
      <w:bookmarkStart w:id="575" w:name="_Toc300935002"/>
      <w:bookmarkStart w:id="576" w:name="_Toc312678040"/>
      <w:bookmarkStart w:id="577" w:name="_Toc304295579"/>
      <w:bookmarkStart w:id="578" w:name="_Toc297123552"/>
      <w:bookmarkEnd w:id="449"/>
      <w:bookmarkEnd w:id="450"/>
      <w:bookmarkEnd w:id="451"/>
      <w:bookmarkEnd w:id="452"/>
      <w:bookmarkEnd w:id="453"/>
      <w:bookmarkEnd w:id="454"/>
      <w:r>
        <w:rPr>
          <w:rFonts w:ascii="宋体" w:eastAsia="宋体" w:hAnsi="宋体" w:cs="宋体" w:hint="eastAsia"/>
          <w:b w:val="0"/>
          <w:sz w:val="21"/>
          <w:szCs w:val="21"/>
        </w:rPr>
        <w:t xml:space="preserve">12. </w:t>
      </w:r>
      <w:bookmarkEnd w:id="562"/>
      <w:bookmarkEnd w:id="563"/>
      <w:bookmarkEnd w:id="564"/>
      <w:bookmarkEnd w:id="565"/>
      <w:bookmarkEnd w:id="566"/>
      <w:bookmarkEnd w:id="567"/>
      <w:bookmarkEnd w:id="568"/>
      <w:bookmarkEnd w:id="569"/>
      <w:bookmarkEnd w:id="570"/>
      <w:bookmarkEnd w:id="571"/>
      <w:r>
        <w:rPr>
          <w:rFonts w:ascii="宋体" w:eastAsia="宋体" w:hAnsi="宋体" w:cs="宋体" w:hint="eastAsia"/>
          <w:b w:val="0"/>
          <w:sz w:val="21"/>
          <w:szCs w:val="21"/>
        </w:rPr>
        <w:t>合同价格、计量与支付</w:t>
      </w:r>
      <w:bookmarkEnd w:id="572"/>
    </w:p>
    <w:p w:rsidR="00996681" w:rsidRDefault="00996681">
      <w:pPr>
        <w:spacing w:line="400" w:lineRule="exact"/>
        <w:ind w:firstLineChars="200" w:firstLine="420"/>
        <w:rPr>
          <w:rFonts w:ascii="宋体" w:hAnsi="宋体" w:cs="宋体"/>
          <w:szCs w:val="21"/>
        </w:rPr>
      </w:pPr>
      <w:bookmarkStart w:id="579" w:name="_Toc292559411"/>
      <w:bookmarkStart w:id="580" w:name="_Toc292559916"/>
      <w:bookmarkStart w:id="581" w:name="_Toc267251461"/>
      <w:bookmarkStart w:id="582" w:name="_Toc296944545"/>
      <w:bookmarkStart w:id="583" w:name="_Toc296891246"/>
      <w:bookmarkStart w:id="584" w:name="_Toc296347205"/>
      <w:bookmarkStart w:id="585" w:name="_Toc297048392"/>
      <w:bookmarkStart w:id="586" w:name="_Toc297120506"/>
      <w:bookmarkStart w:id="587" w:name="_Toc296503206"/>
      <w:bookmarkStart w:id="588" w:name="_Toc296891034"/>
      <w:bookmarkStart w:id="589" w:name="_Toc296346707"/>
      <w:bookmarkStart w:id="590" w:name="_Toc304295580"/>
      <w:bookmarkStart w:id="591" w:name="_Toc297216212"/>
      <w:bookmarkStart w:id="592" w:name="_Toc297123553"/>
      <w:bookmarkStart w:id="593" w:name="_Toc303539160"/>
      <w:bookmarkStart w:id="594" w:name="_Toc300935003"/>
      <w:bookmarkStart w:id="595" w:name="_Toc312678041"/>
      <w:bookmarkEnd w:id="573"/>
      <w:bookmarkEnd w:id="574"/>
      <w:bookmarkEnd w:id="575"/>
      <w:bookmarkEnd w:id="576"/>
      <w:bookmarkEnd w:id="577"/>
      <w:bookmarkEnd w:id="578"/>
      <w:r>
        <w:rPr>
          <w:rFonts w:ascii="宋体" w:hAnsi="宋体" w:cs="宋体" w:hint="eastAsia"/>
          <w:szCs w:val="21"/>
        </w:rPr>
        <w:t>12.1 合</w:t>
      </w:r>
      <w:bookmarkEnd w:id="579"/>
      <w:bookmarkEnd w:id="580"/>
      <w:bookmarkEnd w:id="581"/>
      <w:r>
        <w:rPr>
          <w:rFonts w:ascii="宋体" w:hAnsi="宋体" w:cs="宋体" w:hint="eastAsia"/>
          <w:szCs w:val="21"/>
        </w:rPr>
        <w:t>同价</w:t>
      </w:r>
      <w:bookmarkEnd w:id="582"/>
      <w:bookmarkEnd w:id="583"/>
      <w:bookmarkEnd w:id="584"/>
      <w:bookmarkEnd w:id="585"/>
      <w:bookmarkEnd w:id="586"/>
      <w:bookmarkEnd w:id="587"/>
      <w:bookmarkEnd w:id="588"/>
      <w:bookmarkEnd w:id="589"/>
      <w:r>
        <w:rPr>
          <w:rFonts w:ascii="宋体" w:hAnsi="宋体" w:cs="宋体" w:hint="eastAsia"/>
          <w:szCs w:val="21"/>
        </w:rPr>
        <w:t>格形式</w:t>
      </w:r>
    </w:p>
    <w:bookmarkEnd w:id="590"/>
    <w:bookmarkEnd w:id="591"/>
    <w:bookmarkEnd w:id="592"/>
    <w:bookmarkEnd w:id="593"/>
    <w:bookmarkEnd w:id="594"/>
    <w:bookmarkEnd w:id="595"/>
    <w:p w:rsidR="00996681" w:rsidRDefault="00996681">
      <w:pPr>
        <w:spacing w:line="400" w:lineRule="exact"/>
        <w:ind w:firstLineChars="200" w:firstLine="420"/>
        <w:jc w:val="left"/>
        <w:rPr>
          <w:rFonts w:ascii="宋体" w:hAnsi="宋体" w:cs="宋体"/>
          <w:kern w:val="0"/>
          <w:szCs w:val="21"/>
        </w:rPr>
      </w:pPr>
      <w:r>
        <w:rPr>
          <w:rFonts w:ascii="宋体" w:hAnsi="宋体" w:cs="宋体" w:hint="eastAsia"/>
          <w:kern w:val="0"/>
          <w:szCs w:val="21"/>
        </w:rPr>
        <w:t>1、单价合同。</w:t>
      </w:r>
    </w:p>
    <w:p w:rsidR="00996681" w:rsidRDefault="00996681">
      <w:pPr>
        <w:spacing w:line="400" w:lineRule="exact"/>
        <w:ind w:firstLineChars="200" w:firstLine="420"/>
        <w:jc w:val="left"/>
        <w:rPr>
          <w:rFonts w:ascii="宋体" w:hAnsi="宋体" w:cs="宋体"/>
          <w:kern w:val="0"/>
          <w:szCs w:val="21"/>
        </w:rPr>
      </w:pPr>
      <w:r>
        <w:rPr>
          <w:rFonts w:ascii="宋体" w:hAnsi="宋体" w:cs="宋体" w:hint="eastAsia"/>
          <w:kern w:val="0"/>
          <w:szCs w:val="21"/>
        </w:rPr>
        <w:t>综合单价包含的风险范围：</w:t>
      </w:r>
      <w:r>
        <w:rPr>
          <w:rFonts w:ascii="宋体" w:hAnsi="宋体" w:cs="宋体" w:hint="eastAsia"/>
          <w:kern w:val="0"/>
          <w:szCs w:val="21"/>
          <w:u w:val="single"/>
        </w:rPr>
        <w:t>工程包干风险已按招标文件要求计入投标报价中</w:t>
      </w:r>
      <w:r>
        <w:rPr>
          <w:rFonts w:ascii="宋体" w:hAnsi="宋体" w:cs="宋体" w:hint="eastAsia"/>
          <w:kern w:val="0"/>
          <w:szCs w:val="21"/>
        </w:rPr>
        <w:t>。</w:t>
      </w:r>
    </w:p>
    <w:p w:rsidR="00996681" w:rsidRDefault="00996681">
      <w:pPr>
        <w:spacing w:line="400" w:lineRule="exact"/>
        <w:ind w:firstLineChars="200" w:firstLine="420"/>
        <w:jc w:val="left"/>
        <w:rPr>
          <w:rFonts w:ascii="宋体" w:hAnsi="宋体" w:cs="宋体"/>
          <w:kern w:val="0"/>
          <w:szCs w:val="21"/>
        </w:rPr>
      </w:pPr>
      <w:r>
        <w:rPr>
          <w:rFonts w:ascii="宋体" w:hAnsi="宋体" w:cs="宋体" w:hint="eastAsia"/>
          <w:kern w:val="0"/>
          <w:szCs w:val="21"/>
        </w:rPr>
        <w:t>风险费用的计算方法</w:t>
      </w:r>
      <w:r>
        <w:rPr>
          <w:rFonts w:ascii="宋体" w:hAnsi="宋体" w:cs="宋体" w:hint="eastAsia"/>
          <w:kern w:val="0"/>
          <w:szCs w:val="21"/>
          <w:u w:val="single"/>
        </w:rPr>
        <w:t>承包人自行考虑，已在报价中进行了综合考虑</w:t>
      </w:r>
      <w:r>
        <w:rPr>
          <w:rFonts w:ascii="宋体" w:hAnsi="宋体" w:cs="宋体" w:hint="eastAsia"/>
          <w:kern w:val="0"/>
          <w:szCs w:val="21"/>
        </w:rPr>
        <w:t>。</w:t>
      </w:r>
    </w:p>
    <w:p w:rsidR="00996681" w:rsidRDefault="00996681">
      <w:pPr>
        <w:spacing w:line="400" w:lineRule="exact"/>
        <w:ind w:firstLineChars="200" w:firstLine="420"/>
        <w:jc w:val="left"/>
        <w:rPr>
          <w:rFonts w:ascii="宋体" w:hAnsi="宋体" w:cs="宋体"/>
          <w:kern w:val="0"/>
          <w:szCs w:val="21"/>
        </w:rPr>
      </w:pPr>
      <w:r>
        <w:rPr>
          <w:rFonts w:ascii="宋体" w:hAnsi="宋体" w:cs="宋体" w:hint="eastAsia"/>
          <w:kern w:val="0"/>
          <w:szCs w:val="21"/>
        </w:rPr>
        <w:t>风险范围以外合同价格的调整方法：</w:t>
      </w:r>
    </w:p>
    <w:p w:rsidR="00996681" w:rsidRDefault="00996681">
      <w:pPr>
        <w:snapToGrid w:val="0"/>
        <w:spacing w:line="400" w:lineRule="exact"/>
        <w:ind w:firstLineChars="200" w:firstLine="420"/>
        <w:rPr>
          <w:rFonts w:ascii="宋体" w:hAnsi="宋体" w:cs="宋体"/>
          <w:kern w:val="0"/>
          <w:szCs w:val="21"/>
        </w:rPr>
      </w:pPr>
      <w:r>
        <w:rPr>
          <w:rFonts w:ascii="宋体" w:hAnsi="宋体" w:cs="宋体" w:hint="eastAsia"/>
          <w:kern w:val="0"/>
          <w:szCs w:val="21"/>
        </w:rPr>
        <w:t>本工程采用固定价格合同，合同价款中包括的风险范围：1、国家及地方下达的有关定额、费率及政策性调整文件；2、材料价格；3、机械费；风险费用的计算方法：</w:t>
      </w:r>
      <w:r>
        <w:rPr>
          <w:rFonts w:ascii="宋体" w:hAnsi="宋体" w:cs="宋体" w:hint="eastAsia"/>
          <w:kern w:val="0"/>
          <w:szCs w:val="21"/>
          <w:u w:val="single"/>
        </w:rPr>
        <w:t xml:space="preserve">   /   </w:t>
      </w:r>
      <w:r>
        <w:rPr>
          <w:rFonts w:ascii="宋体" w:hAnsi="宋体" w:cs="宋体" w:hint="eastAsia"/>
          <w:kern w:val="0"/>
          <w:szCs w:val="21"/>
        </w:rPr>
        <w:t>。施工期内现行预算定额、费用定额如有变动均不予以调整；4、人工费。</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2、总价合同。</w:t>
      </w:r>
    </w:p>
    <w:p w:rsidR="00996681" w:rsidRDefault="00996681">
      <w:pPr>
        <w:spacing w:line="400" w:lineRule="exact"/>
        <w:ind w:firstLineChars="200" w:firstLine="420"/>
        <w:jc w:val="left"/>
        <w:rPr>
          <w:rFonts w:ascii="宋体" w:hAnsi="宋体" w:cs="宋体"/>
          <w:szCs w:val="21"/>
          <w:u w:val="single"/>
        </w:rPr>
      </w:pPr>
      <w:r>
        <w:rPr>
          <w:rFonts w:ascii="宋体" w:hAnsi="宋体" w:cs="宋体" w:hint="eastAsia"/>
          <w:szCs w:val="21"/>
        </w:rPr>
        <w:t>总价包含的风险范围：</w:t>
      </w:r>
      <w:r>
        <w:rPr>
          <w:rFonts w:ascii="宋体" w:hAnsi="宋体" w:cs="宋体" w:hint="eastAsia"/>
          <w:szCs w:val="21"/>
          <w:u w:val="single"/>
        </w:rPr>
        <w:t xml:space="preserve">                                   </w:t>
      </w:r>
      <w:r>
        <w:rPr>
          <w:rFonts w:ascii="宋体" w:hAnsi="宋体" w:cs="宋体" w:hint="eastAsia"/>
          <w:szCs w:val="21"/>
        </w:rPr>
        <w:t>。</w:t>
      </w:r>
    </w:p>
    <w:p w:rsidR="00996681" w:rsidRDefault="00996681">
      <w:pPr>
        <w:spacing w:line="400" w:lineRule="exact"/>
        <w:ind w:firstLineChars="200" w:firstLine="420"/>
        <w:jc w:val="left"/>
        <w:rPr>
          <w:rFonts w:ascii="宋体" w:hAnsi="宋体" w:cs="宋体"/>
          <w:szCs w:val="21"/>
          <w:u w:val="single"/>
        </w:rPr>
      </w:pPr>
      <w:r>
        <w:rPr>
          <w:rFonts w:ascii="宋体" w:hAnsi="宋体" w:cs="宋体" w:hint="eastAsia"/>
          <w:szCs w:val="21"/>
        </w:rPr>
        <w:t>风险费用的计算方法：</w:t>
      </w:r>
      <w:r>
        <w:rPr>
          <w:rFonts w:ascii="宋体" w:hAnsi="宋体" w:cs="宋体" w:hint="eastAsia"/>
          <w:szCs w:val="21"/>
          <w:u w:val="single"/>
        </w:rPr>
        <w:t xml:space="preserve">                                   </w:t>
      </w:r>
      <w:r>
        <w:rPr>
          <w:rFonts w:ascii="宋体" w:hAnsi="宋体" w:cs="宋体" w:hint="eastAsia"/>
          <w:szCs w:val="21"/>
        </w:rPr>
        <w:t>。</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风险范围以外合同价格的调整方法：</w:t>
      </w:r>
      <w:r>
        <w:rPr>
          <w:rFonts w:ascii="宋体" w:hAnsi="宋体" w:cs="宋体" w:hint="eastAsia"/>
          <w:szCs w:val="21"/>
          <w:u w:val="single"/>
        </w:rPr>
        <w:t xml:space="preserve">                      </w:t>
      </w:r>
      <w:r>
        <w:rPr>
          <w:rFonts w:ascii="宋体" w:hAnsi="宋体" w:cs="宋体" w:hint="eastAsia"/>
          <w:szCs w:val="21"/>
        </w:rPr>
        <w:t xml:space="preserve"> 。</w:t>
      </w:r>
    </w:p>
    <w:p w:rsidR="00996681" w:rsidRDefault="00996681">
      <w:pPr>
        <w:spacing w:line="400" w:lineRule="exact"/>
        <w:ind w:firstLineChars="200" w:firstLine="420"/>
        <w:jc w:val="left"/>
        <w:rPr>
          <w:rFonts w:ascii="宋体" w:hAnsi="宋体" w:cs="宋体"/>
          <w:szCs w:val="21"/>
          <w:u w:val="single"/>
        </w:rPr>
      </w:pPr>
      <w:r>
        <w:rPr>
          <w:rFonts w:ascii="宋体" w:hAnsi="宋体" w:cs="宋体" w:hint="eastAsia"/>
          <w:szCs w:val="21"/>
        </w:rPr>
        <w:t>3、其他价格方式：</w:t>
      </w:r>
      <w:r>
        <w:rPr>
          <w:rFonts w:ascii="宋体" w:hAnsi="宋体" w:cs="宋体" w:hint="eastAsia"/>
          <w:szCs w:val="21"/>
          <w:u w:val="single"/>
        </w:rPr>
        <w:t xml:space="preserve">    参照11.1第3种方式执行      </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rPr>
      </w:pPr>
      <w:bookmarkStart w:id="596" w:name="_Toc303539161"/>
      <w:bookmarkStart w:id="597" w:name="_Toc297123554"/>
      <w:bookmarkStart w:id="598" w:name="_Toc304295581"/>
      <w:bookmarkStart w:id="599" w:name="_Toc300935004"/>
      <w:bookmarkStart w:id="600" w:name="_Toc312678042"/>
      <w:bookmarkStart w:id="601" w:name="_Toc297216213"/>
      <w:bookmarkStart w:id="602" w:name="_Toc296891035"/>
      <w:bookmarkStart w:id="603" w:name="_Toc297120507"/>
      <w:bookmarkStart w:id="604" w:name="_Toc296891247"/>
      <w:bookmarkStart w:id="605" w:name="_Toc296347206"/>
      <w:bookmarkStart w:id="606" w:name="_Toc297048393"/>
      <w:bookmarkStart w:id="607" w:name="_Toc292559917"/>
      <w:bookmarkStart w:id="608" w:name="_Toc292559412"/>
      <w:bookmarkStart w:id="609" w:name="_Toc296346708"/>
      <w:bookmarkStart w:id="610" w:name="_Toc296503207"/>
      <w:bookmarkStart w:id="611" w:name="_Toc296944546"/>
      <w:r>
        <w:rPr>
          <w:rFonts w:ascii="宋体" w:hAnsi="宋体" w:cs="宋体" w:hint="eastAsia"/>
          <w:szCs w:val="21"/>
        </w:rPr>
        <w:t>12.2 预付款</w:t>
      </w:r>
    </w:p>
    <w:bookmarkEnd w:id="596"/>
    <w:bookmarkEnd w:id="597"/>
    <w:bookmarkEnd w:id="598"/>
    <w:bookmarkEnd w:id="599"/>
    <w:bookmarkEnd w:id="600"/>
    <w:bookmarkEnd w:id="601"/>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12.2.1 预付款的支付</w:t>
      </w:r>
    </w:p>
    <w:p w:rsidR="00996681" w:rsidRDefault="00996681">
      <w:pPr>
        <w:spacing w:line="400" w:lineRule="exact"/>
        <w:ind w:firstLineChars="200" w:firstLine="420"/>
        <w:jc w:val="left"/>
        <w:rPr>
          <w:rFonts w:ascii="宋体" w:hAnsi="宋体" w:cs="宋体"/>
          <w:szCs w:val="21"/>
          <w:u w:val="single"/>
        </w:rPr>
      </w:pPr>
      <w:r>
        <w:rPr>
          <w:rFonts w:ascii="宋体" w:hAnsi="宋体" w:cs="宋体" w:hint="eastAsia"/>
          <w:szCs w:val="21"/>
        </w:rPr>
        <w:t>预付款支付比例或金额：</w:t>
      </w:r>
      <w:r>
        <w:rPr>
          <w:rFonts w:ascii="宋体" w:hAnsi="宋体" w:cs="宋体" w:hint="eastAsia"/>
          <w:szCs w:val="21"/>
          <w:u w:val="single"/>
        </w:rPr>
        <w:t>本工程预付款按工程施工合同金额的10%支付(除甲供材料外、支付工程进度款时按比例扣回)。</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预付款支付期限：</w:t>
      </w:r>
      <w:r>
        <w:rPr>
          <w:rFonts w:ascii="宋体" w:hAnsi="宋体" w:cs="宋体" w:hint="eastAsia"/>
          <w:szCs w:val="21"/>
          <w:u w:val="single"/>
        </w:rPr>
        <w:t>支付时间为不迟于约定的开工日期前7天内，并且以施工单位质量、安全、施工、材料和项目经理等主要施工管理人员到位及主要施工机械设备进场为支付条件</w:t>
      </w:r>
      <w:r>
        <w:rPr>
          <w:rFonts w:ascii="宋体" w:hAnsi="宋体" w:cs="宋体" w:hint="eastAsia"/>
          <w:szCs w:val="21"/>
        </w:rPr>
        <w:t>。</w:t>
      </w:r>
    </w:p>
    <w:p w:rsidR="00996681" w:rsidRDefault="00996681">
      <w:pPr>
        <w:spacing w:line="400" w:lineRule="exact"/>
        <w:ind w:firstLineChars="200" w:firstLine="420"/>
        <w:jc w:val="left"/>
        <w:rPr>
          <w:rFonts w:ascii="宋体" w:hAnsi="宋体" w:cs="宋体"/>
          <w:szCs w:val="21"/>
          <w:u w:val="single"/>
        </w:rPr>
      </w:pPr>
      <w:r>
        <w:rPr>
          <w:rFonts w:ascii="宋体" w:hAnsi="宋体" w:cs="宋体" w:hint="eastAsia"/>
          <w:szCs w:val="21"/>
        </w:rPr>
        <w:t>预付款扣回的方式：</w:t>
      </w:r>
      <w:r>
        <w:rPr>
          <w:rFonts w:ascii="宋体" w:hAnsi="宋体" w:cs="宋体" w:hint="eastAsia"/>
          <w:szCs w:val="21"/>
          <w:u w:val="single"/>
        </w:rPr>
        <w:t>在每月需支付的工程款中，按同比例扣回预付备料款,如果前几期未扣完的，于最后一期将剩余备料款全部扣回。</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12.2.2 预付款担保</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承包人提交预付款担保的期限：</w:t>
      </w:r>
      <w:r>
        <w:rPr>
          <w:rFonts w:ascii="宋体" w:hAnsi="宋体" w:cs="宋体" w:hint="eastAsia"/>
          <w:szCs w:val="21"/>
          <w:u w:val="single"/>
        </w:rPr>
        <w:t xml:space="preserve">   /       </w:t>
      </w:r>
      <w:r>
        <w:rPr>
          <w:rFonts w:ascii="宋体" w:hAnsi="宋体" w:cs="宋体" w:hint="eastAsia"/>
          <w:szCs w:val="21"/>
        </w:rPr>
        <w:t>。</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预付款担保的形式为：</w:t>
      </w:r>
      <w:r>
        <w:rPr>
          <w:rFonts w:ascii="宋体" w:hAnsi="宋体" w:cs="宋体" w:hint="eastAsia"/>
          <w:szCs w:val="21"/>
          <w:u w:val="single"/>
        </w:rPr>
        <w:t xml:space="preserve">       /           </w:t>
      </w:r>
      <w:r>
        <w:rPr>
          <w:rFonts w:ascii="宋体" w:hAnsi="宋体" w:cs="宋体" w:hint="eastAsia"/>
          <w:szCs w:val="21"/>
        </w:rPr>
        <w:t>。</w:t>
      </w:r>
    </w:p>
    <w:bookmarkEnd w:id="602"/>
    <w:bookmarkEnd w:id="603"/>
    <w:bookmarkEnd w:id="604"/>
    <w:bookmarkEnd w:id="605"/>
    <w:bookmarkEnd w:id="606"/>
    <w:bookmarkEnd w:id="607"/>
    <w:bookmarkEnd w:id="608"/>
    <w:bookmarkEnd w:id="609"/>
    <w:bookmarkEnd w:id="610"/>
    <w:bookmarkEnd w:id="611"/>
    <w:p w:rsidR="00996681" w:rsidRDefault="00996681">
      <w:pPr>
        <w:spacing w:line="400" w:lineRule="exact"/>
        <w:ind w:firstLineChars="200" w:firstLine="420"/>
        <w:rPr>
          <w:rFonts w:ascii="宋体" w:hAnsi="宋体" w:cs="宋体"/>
          <w:szCs w:val="21"/>
        </w:rPr>
      </w:pPr>
      <w:r>
        <w:rPr>
          <w:rFonts w:ascii="宋体" w:hAnsi="宋体" w:cs="宋体" w:hint="eastAsia"/>
          <w:szCs w:val="21"/>
        </w:rPr>
        <w:lastRenderedPageBreak/>
        <w:t>12.3 计量</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12.3.1 计量原则</w:t>
      </w:r>
    </w:p>
    <w:p w:rsidR="00996681" w:rsidRDefault="00996681">
      <w:pPr>
        <w:spacing w:line="400" w:lineRule="exact"/>
        <w:ind w:firstLineChars="200" w:firstLine="420"/>
        <w:jc w:val="left"/>
        <w:rPr>
          <w:rFonts w:ascii="宋体" w:hAnsi="宋体" w:cs="宋体"/>
          <w:szCs w:val="21"/>
          <w:u w:val="single"/>
        </w:rPr>
      </w:pPr>
      <w:r>
        <w:rPr>
          <w:rFonts w:ascii="宋体" w:hAnsi="宋体" w:cs="宋体" w:hint="eastAsia"/>
          <w:szCs w:val="21"/>
        </w:rPr>
        <w:t>工程量计算规则：</w:t>
      </w:r>
      <w:r>
        <w:rPr>
          <w:rFonts w:ascii="宋体" w:hAnsi="宋体" w:cs="宋体" w:hint="eastAsia"/>
          <w:szCs w:val="21"/>
          <w:u w:val="single"/>
        </w:rPr>
        <w:t>浙江省2018计价依据和建设工程工程量清单计价（2013版）及相关省市文件</w:t>
      </w:r>
      <w:r>
        <w:rPr>
          <w:rFonts w:ascii="宋体" w:hAnsi="宋体" w:cs="宋体" w:hint="eastAsia"/>
          <w:szCs w:val="21"/>
        </w:rPr>
        <w:t>。</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12.3.2 计量周期</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关于计量周期的约定：</w:t>
      </w:r>
      <w:r>
        <w:rPr>
          <w:rFonts w:ascii="宋体" w:hAnsi="宋体" w:cs="宋体" w:hint="eastAsia"/>
          <w:u w:val="single"/>
        </w:rPr>
        <w:t>按月进行</w:t>
      </w:r>
      <w:r>
        <w:rPr>
          <w:rFonts w:ascii="宋体" w:hAnsi="宋体" w:cs="宋体" w:hint="eastAsia"/>
          <w:szCs w:val="21"/>
        </w:rPr>
        <w:t>。</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12.3.3 单价合同的计量</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关于单价合同计量的约定：</w:t>
      </w:r>
      <w:r>
        <w:rPr>
          <w:rFonts w:ascii="宋体" w:hAnsi="宋体" w:cs="宋体" w:hint="eastAsia"/>
          <w:szCs w:val="21"/>
          <w:u w:val="single"/>
        </w:rPr>
        <w:t xml:space="preserve">   /    </w:t>
      </w:r>
      <w:r>
        <w:rPr>
          <w:rFonts w:ascii="宋体" w:hAnsi="宋体" w:cs="宋体" w:hint="eastAsia"/>
          <w:szCs w:val="21"/>
        </w:rPr>
        <w:t>。</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12.3.4 总价合同的计量</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关于总价合同计量的约定：</w:t>
      </w:r>
      <w:r>
        <w:rPr>
          <w:rFonts w:ascii="宋体" w:hAnsi="宋体" w:cs="宋体" w:hint="eastAsia"/>
          <w:szCs w:val="21"/>
          <w:u w:val="single"/>
        </w:rPr>
        <w:t xml:space="preserve">  /     </w:t>
      </w:r>
      <w:r>
        <w:rPr>
          <w:rFonts w:ascii="宋体" w:hAnsi="宋体" w:cs="宋体" w:hint="eastAsia"/>
          <w:szCs w:val="21"/>
        </w:rPr>
        <w:t>。</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12.3.5总价合同采用支付分解表计量支付的，是否适用第12.3.4 项〔总价合同的计量〕约定进行计量：</w:t>
      </w:r>
      <w:r>
        <w:rPr>
          <w:rFonts w:ascii="宋体" w:hAnsi="宋体" w:cs="宋体" w:hint="eastAsia"/>
          <w:szCs w:val="21"/>
          <w:u w:val="single"/>
        </w:rPr>
        <w:t xml:space="preserve">                     </w:t>
      </w:r>
      <w:r>
        <w:rPr>
          <w:rFonts w:ascii="宋体" w:hAnsi="宋体" w:cs="宋体" w:hint="eastAsia"/>
          <w:szCs w:val="21"/>
        </w:rPr>
        <w:t>。</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12.3.6 其他价格形式合同的计量</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其他价格形式的计量方式和程序：</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(1)承包人应于每月 25 日向监理人该月完成的工程量报告，并附具进度付款申请单、已完成工程量报表和有关资料。</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(2)监理人应在收到承包人提交的工程量报告后 7 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(3)监理人未在收到承包人提交的工程量报表后 7 天内完成审核的，承包人报送的工程量报告中的工程量视为承包人实际完成的工程量，据此计算工程价款。</w:t>
      </w:r>
    </w:p>
    <w:p w:rsidR="00996681" w:rsidRDefault="00996681">
      <w:pPr>
        <w:spacing w:line="400" w:lineRule="exact"/>
        <w:ind w:firstLineChars="200" w:firstLine="420"/>
        <w:rPr>
          <w:rFonts w:ascii="宋体" w:hAnsi="宋体" w:cs="宋体"/>
          <w:szCs w:val="21"/>
        </w:rPr>
      </w:pPr>
      <w:r>
        <w:rPr>
          <w:rFonts w:ascii="宋体" w:hAnsi="宋体" w:cs="宋体" w:hint="eastAsia"/>
          <w:szCs w:val="21"/>
        </w:rPr>
        <w:t>12.4 工程进度款支付</w:t>
      </w:r>
    </w:p>
    <w:p w:rsidR="00996681" w:rsidRDefault="00996681">
      <w:pPr>
        <w:spacing w:line="400" w:lineRule="exact"/>
        <w:ind w:firstLineChars="200" w:firstLine="420"/>
        <w:jc w:val="left"/>
        <w:rPr>
          <w:rFonts w:ascii="宋体" w:hAnsi="宋体" w:cs="宋体"/>
          <w:szCs w:val="21"/>
        </w:rPr>
      </w:pPr>
      <w:bookmarkStart w:id="612" w:name="_Toc292559921"/>
      <w:bookmarkStart w:id="613" w:name="_Toc296347210"/>
      <w:bookmarkStart w:id="614" w:name="_Toc296503211"/>
      <w:bookmarkStart w:id="615" w:name="_Toc292559416"/>
      <w:bookmarkStart w:id="616" w:name="_Toc296891039"/>
      <w:bookmarkStart w:id="617" w:name="_Toc296346712"/>
      <w:bookmarkStart w:id="618" w:name="_Toc296944550"/>
      <w:bookmarkStart w:id="619" w:name="_Toc297216215"/>
      <w:bookmarkStart w:id="620" w:name="_Toc297120511"/>
      <w:bookmarkStart w:id="621" w:name="_Toc300935006"/>
      <w:bookmarkStart w:id="622" w:name="_Toc296891251"/>
      <w:bookmarkStart w:id="623" w:name="_Toc297048397"/>
      <w:bookmarkStart w:id="624" w:name="_Toc303539163"/>
      <w:bookmarkStart w:id="625" w:name="_Toc297123556"/>
      <w:r>
        <w:rPr>
          <w:rFonts w:ascii="宋体" w:hAnsi="宋体" w:cs="宋体" w:hint="eastAsia"/>
          <w:szCs w:val="21"/>
        </w:rPr>
        <w:t>12.4.1 付款周期</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关于付款周期的约定：</w:t>
      </w:r>
      <w:r>
        <w:rPr>
          <w:rFonts w:ascii="宋体" w:hAnsi="宋体" w:cs="宋体" w:hint="eastAsia"/>
          <w:u w:val="single"/>
        </w:rPr>
        <w:t>按月进行</w:t>
      </w:r>
      <w:r>
        <w:rPr>
          <w:rFonts w:ascii="宋体" w:hAnsi="宋体" w:cs="宋体" w:hint="eastAsia"/>
          <w:szCs w:val="21"/>
        </w:rPr>
        <w:t>。</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12.4.2 进度付款申请单的编制</w:t>
      </w:r>
    </w:p>
    <w:p w:rsidR="00996681" w:rsidRDefault="00996681">
      <w:pPr>
        <w:pStyle w:val="ab"/>
        <w:spacing w:line="360" w:lineRule="auto"/>
        <w:ind w:firstLineChars="200" w:firstLine="420"/>
        <w:rPr>
          <w:rFonts w:hAnsi="宋体" w:cs="宋体"/>
          <w:kern w:val="0"/>
          <w:u w:val="single"/>
        </w:rPr>
      </w:pPr>
      <w:r>
        <w:rPr>
          <w:rFonts w:hAnsi="宋体" w:cs="宋体" w:hint="eastAsia"/>
        </w:rPr>
        <w:t>关于进度付款申请单编制的约定：</w:t>
      </w:r>
      <w:r w:rsidR="00FB4612" w:rsidRPr="007A25BB">
        <w:rPr>
          <w:rFonts w:hAnsi="宋体" w:hint="eastAsia"/>
          <w:color w:val="FF0000"/>
          <w:kern w:val="0"/>
          <w:u w:val="single"/>
        </w:rPr>
        <w:t>工程进度款按每月工程实际完成量的80%支付工程款（预付款同时按同比例扣回）支付方式：每月25日前申报该月完成的工程量，经招标人或其委托的监理工程师及招标人委托的审价单位审核确认后，于次月30日前支付已完成部分的工程款。进度款付至合同价的80%时，将停止支付工程进度款，待提交结算资料经初步审核后并办理竣工结算经相关单位审核后付至结算价的</w:t>
      </w:r>
      <w:r w:rsidR="00FB4612" w:rsidRPr="007A25BB">
        <w:rPr>
          <w:rFonts w:hAnsi="宋体" w:cs="宋体" w:hint="eastAsia"/>
          <w:color w:val="FF0000"/>
          <w:kern w:val="0"/>
          <w:u w:val="single"/>
        </w:rPr>
        <w:t>90%，余款10%：①在养护期（养护期一年）满后（苗木存活率要达到100%），经业主验收合格后无息支付工程结算价的8.5%：②留1.5%作为工程质量保修金（缺陷责任期满后一次性无息退还）。（中标单位与发包人另有约定，从其约定）</w:t>
      </w:r>
      <w:r>
        <w:rPr>
          <w:rFonts w:hAnsi="宋体" w:cs="宋体" w:hint="eastAsia"/>
          <w:b/>
          <w:u w:val="single"/>
        </w:rPr>
        <w:t>。</w:t>
      </w:r>
    </w:p>
    <w:p w:rsidR="00996681" w:rsidRDefault="00996681">
      <w:pPr>
        <w:pStyle w:val="ab"/>
        <w:spacing w:line="360" w:lineRule="auto"/>
        <w:ind w:firstLineChars="200" w:firstLine="420"/>
        <w:rPr>
          <w:rFonts w:hAnsi="宋体" w:cs="宋体"/>
          <w:kern w:val="0"/>
          <w:u w:val="single"/>
        </w:rPr>
      </w:pPr>
      <w:r>
        <w:rPr>
          <w:rFonts w:hAnsi="宋体" w:cs="宋体" w:hint="eastAsia"/>
        </w:rPr>
        <w:t>发包人向承包人支付的一切费用，承包人不得移作他用。发包人和监理工程师有权对此进行监</w:t>
      </w:r>
      <w:r>
        <w:rPr>
          <w:rFonts w:hAnsi="宋体" w:cs="宋体" w:hint="eastAsia"/>
        </w:rPr>
        <w:lastRenderedPageBreak/>
        <w:t>督，如承包人抽走用于本工程的资金，且影响了工程的实施，按承包人违约处理。</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1</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Pr>
          <w:rFonts w:ascii="宋体" w:hAnsi="宋体" w:cs="宋体" w:hint="eastAsia"/>
          <w:szCs w:val="21"/>
        </w:rPr>
        <w:t>2.4.3 进度付款申请单的提交</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（1）单价合同进度付款申请单提交的约定：</w:t>
      </w:r>
      <w:r>
        <w:rPr>
          <w:rFonts w:ascii="宋体" w:hAnsi="宋体" w:cs="宋体" w:hint="eastAsia"/>
          <w:szCs w:val="21"/>
          <w:u w:val="single"/>
        </w:rPr>
        <w:t xml:space="preserve">    /                      </w:t>
      </w:r>
      <w:r>
        <w:rPr>
          <w:rFonts w:ascii="宋体" w:hAnsi="宋体" w:cs="宋体" w:hint="eastAsia"/>
          <w:szCs w:val="21"/>
        </w:rPr>
        <w:t>。</w:t>
      </w:r>
    </w:p>
    <w:p w:rsidR="00996681" w:rsidRDefault="00996681">
      <w:pPr>
        <w:spacing w:line="400" w:lineRule="exact"/>
        <w:ind w:firstLineChars="200" w:firstLine="420"/>
        <w:rPr>
          <w:rFonts w:ascii="宋体" w:hAnsi="宋体" w:cs="宋体"/>
          <w:szCs w:val="21"/>
          <w:u w:val="single"/>
        </w:rPr>
      </w:pPr>
      <w:r>
        <w:rPr>
          <w:rFonts w:ascii="宋体" w:hAnsi="宋体" w:cs="宋体" w:hint="eastAsia"/>
          <w:szCs w:val="21"/>
        </w:rPr>
        <w:t>（2）总价合同进度付款申请单提交的约定：</w:t>
      </w:r>
      <w:r>
        <w:rPr>
          <w:rFonts w:ascii="宋体" w:hAnsi="宋体" w:cs="宋体" w:hint="eastAsia"/>
          <w:szCs w:val="21"/>
          <w:u w:val="single"/>
        </w:rPr>
        <w:t xml:space="preserve">    /                      </w:t>
      </w:r>
      <w:r>
        <w:rPr>
          <w:rFonts w:ascii="宋体" w:hAnsi="宋体" w:cs="宋体" w:hint="eastAsia"/>
          <w:szCs w:val="21"/>
        </w:rPr>
        <w:t>。</w:t>
      </w:r>
    </w:p>
    <w:p w:rsidR="00996681" w:rsidRDefault="00996681">
      <w:pPr>
        <w:spacing w:line="400" w:lineRule="exact"/>
        <w:ind w:firstLineChars="200" w:firstLine="420"/>
        <w:jc w:val="left"/>
        <w:rPr>
          <w:rFonts w:ascii="宋体" w:hAnsi="宋体" w:cs="宋体"/>
          <w:szCs w:val="21"/>
          <w:u w:val="single"/>
        </w:rPr>
      </w:pPr>
      <w:r>
        <w:rPr>
          <w:rFonts w:ascii="宋体" w:hAnsi="宋体" w:cs="宋体" w:hint="eastAsia"/>
          <w:szCs w:val="21"/>
        </w:rPr>
        <w:t>（3）其他价格形式合同进度付款申请单提交的约定：</w:t>
      </w:r>
      <w:r>
        <w:rPr>
          <w:rFonts w:ascii="宋体" w:hAnsi="宋体" w:cs="宋体" w:hint="eastAsia"/>
          <w:szCs w:val="21"/>
          <w:u w:val="single"/>
        </w:rPr>
        <w:t>按12.4.2条款规定程序提交</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12.4.4 进度款审核和支付</w:t>
      </w:r>
    </w:p>
    <w:p w:rsidR="00996681" w:rsidRDefault="00996681">
      <w:pPr>
        <w:spacing w:line="400" w:lineRule="exact"/>
        <w:ind w:firstLineChars="200" w:firstLine="420"/>
        <w:jc w:val="left"/>
        <w:rPr>
          <w:rFonts w:ascii="宋体" w:hAnsi="宋体" w:cs="宋体"/>
          <w:szCs w:val="21"/>
          <w:u w:val="single"/>
        </w:rPr>
      </w:pPr>
      <w:r>
        <w:rPr>
          <w:rFonts w:ascii="宋体" w:hAnsi="宋体" w:cs="宋体" w:hint="eastAsia"/>
          <w:szCs w:val="21"/>
        </w:rPr>
        <w:t>（1）监理人审查并报送发包人的期限：</w:t>
      </w:r>
      <w:r>
        <w:rPr>
          <w:rFonts w:ascii="宋体" w:hAnsi="宋体" w:cs="宋体" w:hint="eastAsia"/>
          <w:szCs w:val="21"/>
          <w:u w:val="single"/>
        </w:rPr>
        <w:t xml:space="preserve">                  </w:t>
      </w:r>
      <w:r>
        <w:rPr>
          <w:rFonts w:ascii="宋体" w:hAnsi="宋体" w:cs="宋体" w:hint="eastAsia"/>
          <w:szCs w:val="21"/>
        </w:rPr>
        <w:t>。</w:t>
      </w:r>
    </w:p>
    <w:p w:rsidR="00996681" w:rsidRDefault="00996681">
      <w:pPr>
        <w:spacing w:line="400" w:lineRule="exact"/>
        <w:ind w:firstLineChars="200" w:firstLine="420"/>
        <w:jc w:val="left"/>
        <w:rPr>
          <w:rFonts w:ascii="宋体" w:hAnsi="宋体" w:cs="宋体"/>
          <w:szCs w:val="21"/>
          <w:u w:val="single"/>
        </w:rPr>
      </w:pPr>
      <w:r>
        <w:rPr>
          <w:rFonts w:ascii="宋体" w:hAnsi="宋体" w:cs="宋体" w:hint="eastAsia"/>
          <w:szCs w:val="21"/>
        </w:rPr>
        <w:t>发包人完成审批并签发进度款支付证书的期限：</w:t>
      </w:r>
      <w:r>
        <w:rPr>
          <w:rFonts w:ascii="宋体" w:hAnsi="宋体" w:cs="宋体" w:hint="eastAsia"/>
          <w:szCs w:val="21"/>
          <w:u w:val="single"/>
        </w:rPr>
        <w:t xml:space="preserve">           </w:t>
      </w:r>
      <w:r>
        <w:rPr>
          <w:rFonts w:ascii="宋体" w:hAnsi="宋体" w:cs="宋体" w:hint="eastAsia"/>
          <w:szCs w:val="21"/>
        </w:rPr>
        <w:t>。</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（2）发包人支付进度款的期限：</w:t>
      </w:r>
      <w:r>
        <w:rPr>
          <w:rFonts w:ascii="宋体" w:hAnsi="宋体" w:cs="宋体" w:hint="eastAsia"/>
          <w:szCs w:val="21"/>
          <w:u w:val="single"/>
        </w:rPr>
        <w:t xml:space="preserve">                        </w:t>
      </w:r>
      <w:r>
        <w:rPr>
          <w:rFonts w:ascii="宋体" w:hAnsi="宋体" w:cs="宋体" w:hint="eastAsia"/>
          <w:szCs w:val="21"/>
        </w:rPr>
        <w:t>。</w:t>
      </w:r>
    </w:p>
    <w:p w:rsidR="00996681" w:rsidRDefault="00996681">
      <w:pPr>
        <w:spacing w:line="400" w:lineRule="exact"/>
        <w:ind w:firstLineChars="250" w:firstLine="525"/>
        <w:jc w:val="left"/>
        <w:rPr>
          <w:rFonts w:ascii="宋体" w:hAnsi="宋体" w:cs="宋体"/>
          <w:szCs w:val="21"/>
          <w:u w:val="single"/>
        </w:rPr>
      </w:pPr>
      <w:r>
        <w:rPr>
          <w:rFonts w:ascii="宋体" w:hAnsi="宋体" w:cs="宋体" w:hint="eastAsia"/>
          <w:szCs w:val="21"/>
        </w:rPr>
        <w:t>发包人逾期支付进度款的违约金的计算方式：</w:t>
      </w:r>
      <w:r>
        <w:rPr>
          <w:rFonts w:ascii="宋体" w:hAnsi="宋体" w:cs="宋体" w:hint="eastAsia"/>
          <w:szCs w:val="21"/>
          <w:u w:val="single"/>
        </w:rPr>
        <w:t xml:space="preserve">            </w:t>
      </w:r>
      <w:r>
        <w:rPr>
          <w:rFonts w:ascii="宋体" w:hAnsi="宋体" w:cs="宋体" w:hint="eastAsia"/>
          <w:szCs w:val="21"/>
        </w:rPr>
        <w:t>。</w:t>
      </w:r>
    </w:p>
    <w:p w:rsidR="00996681" w:rsidRDefault="00996681">
      <w:pPr>
        <w:spacing w:line="400" w:lineRule="exact"/>
        <w:ind w:firstLineChars="250" w:firstLine="525"/>
        <w:jc w:val="left"/>
        <w:rPr>
          <w:rFonts w:ascii="宋体" w:hAnsi="宋体" w:cs="宋体"/>
          <w:szCs w:val="21"/>
        </w:rPr>
      </w:pPr>
      <w:r>
        <w:rPr>
          <w:rFonts w:ascii="宋体" w:hAnsi="宋体" w:cs="宋体" w:hint="eastAsia"/>
          <w:szCs w:val="21"/>
        </w:rPr>
        <w:t>12.4.6 支付分解表的编制</w:t>
      </w:r>
    </w:p>
    <w:p w:rsidR="00996681" w:rsidRDefault="00996681">
      <w:pPr>
        <w:spacing w:line="400" w:lineRule="exact"/>
        <w:ind w:firstLineChars="200" w:firstLine="420"/>
        <w:jc w:val="left"/>
        <w:rPr>
          <w:rFonts w:ascii="宋体" w:hAnsi="宋体" w:cs="宋体"/>
          <w:szCs w:val="21"/>
          <w:u w:val="single"/>
        </w:rPr>
      </w:pPr>
      <w:r>
        <w:rPr>
          <w:rFonts w:ascii="宋体" w:hAnsi="宋体" w:cs="宋体" w:hint="eastAsia"/>
          <w:szCs w:val="21"/>
        </w:rPr>
        <w:t>2、总价合同支付分解表的编制与审批：</w:t>
      </w:r>
      <w:r>
        <w:rPr>
          <w:rFonts w:ascii="宋体" w:hAnsi="宋体" w:cs="宋体" w:hint="eastAsia"/>
          <w:szCs w:val="21"/>
          <w:u w:val="single"/>
        </w:rPr>
        <w:t xml:space="preserve">                  </w:t>
      </w:r>
      <w:r>
        <w:rPr>
          <w:rFonts w:ascii="宋体" w:hAnsi="宋体" w:cs="宋体" w:hint="eastAsia"/>
          <w:szCs w:val="21"/>
        </w:rPr>
        <w:t>。</w:t>
      </w:r>
    </w:p>
    <w:p w:rsidR="00996681" w:rsidRDefault="00996681">
      <w:pPr>
        <w:spacing w:line="400" w:lineRule="exact"/>
        <w:ind w:firstLineChars="200" w:firstLine="420"/>
        <w:jc w:val="left"/>
        <w:rPr>
          <w:rFonts w:ascii="宋体" w:hAnsi="宋体" w:cs="宋体"/>
          <w:szCs w:val="21"/>
          <w:u w:val="single"/>
        </w:rPr>
      </w:pPr>
      <w:r>
        <w:rPr>
          <w:rFonts w:ascii="宋体" w:hAnsi="宋体" w:cs="宋体" w:hint="eastAsia"/>
          <w:szCs w:val="21"/>
        </w:rPr>
        <w:t>3、单价合同的总价项目支付分解表的编制与审批：</w:t>
      </w:r>
      <w:r>
        <w:rPr>
          <w:rFonts w:ascii="宋体" w:hAnsi="宋体" w:cs="宋体" w:hint="eastAsia"/>
          <w:szCs w:val="21"/>
          <w:u w:val="single"/>
        </w:rPr>
        <w:t xml:space="preserve">         </w:t>
      </w:r>
      <w:r>
        <w:rPr>
          <w:rFonts w:ascii="宋体" w:hAnsi="宋体" w:cs="宋体" w:hint="eastAsia"/>
          <w:szCs w:val="21"/>
        </w:rPr>
        <w:t xml:space="preserve">  。</w:t>
      </w:r>
    </w:p>
    <w:p w:rsidR="00996681" w:rsidRDefault="00996681">
      <w:pPr>
        <w:pStyle w:val="4"/>
        <w:spacing w:before="0" w:after="0" w:line="400" w:lineRule="exact"/>
        <w:rPr>
          <w:rFonts w:ascii="宋体" w:eastAsia="宋体" w:hAnsi="宋体" w:cs="宋体"/>
          <w:b w:val="0"/>
          <w:sz w:val="21"/>
          <w:szCs w:val="21"/>
        </w:rPr>
      </w:pPr>
      <w:bookmarkStart w:id="626" w:name="_Toc351203645"/>
      <w:bookmarkStart w:id="627" w:name="_Toc296944558"/>
      <w:bookmarkStart w:id="628" w:name="_Toc296891047"/>
      <w:bookmarkStart w:id="629" w:name="_Toc292559929"/>
      <w:bookmarkStart w:id="630" w:name="_Toc296891259"/>
      <w:bookmarkStart w:id="631" w:name="_Toc297120519"/>
      <w:bookmarkStart w:id="632" w:name="_Toc297123564"/>
      <w:bookmarkStart w:id="633" w:name="_Toc297216223"/>
      <w:bookmarkStart w:id="634" w:name="_Toc296503219"/>
      <w:bookmarkStart w:id="635" w:name="_Toc303539172"/>
      <w:bookmarkStart w:id="636" w:name="_Toc296347218"/>
      <w:bookmarkStart w:id="637" w:name="_Toc312678053"/>
      <w:bookmarkStart w:id="638" w:name="_Toc292559424"/>
      <w:bookmarkStart w:id="639" w:name="_Toc300935015"/>
      <w:bookmarkStart w:id="640" w:name="_Toc297048405"/>
      <w:bookmarkStart w:id="641" w:name="_Toc296346720"/>
      <w:bookmarkStart w:id="642" w:name="_Toc304295593"/>
      <w:bookmarkEnd w:id="455"/>
      <w:r>
        <w:rPr>
          <w:rFonts w:ascii="宋体" w:eastAsia="宋体" w:hAnsi="宋体" w:cs="宋体" w:hint="eastAsia"/>
          <w:b w:val="0"/>
          <w:sz w:val="21"/>
          <w:szCs w:val="21"/>
        </w:rPr>
        <w:t>13. 验收和工程试车</w:t>
      </w:r>
      <w:bookmarkEnd w:id="626"/>
    </w:p>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rsidR="00996681" w:rsidRDefault="00996681">
      <w:pPr>
        <w:spacing w:line="400" w:lineRule="exact"/>
        <w:ind w:firstLineChars="200" w:firstLine="420"/>
        <w:rPr>
          <w:rFonts w:ascii="宋体" w:hAnsi="宋体" w:cs="宋体"/>
          <w:szCs w:val="21"/>
        </w:rPr>
      </w:pPr>
      <w:r>
        <w:rPr>
          <w:rFonts w:ascii="宋体" w:hAnsi="宋体" w:cs="宋体" w:hint="eastAsia"/>
          <w:szCs w:val="21"/>
        </w:rPr>
        <w:t>13.1 分部分项工程验收</w:t>
      </w:r>
    </w:p>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13.1.2监理人不能按时进行验收时，应提前</w:t>
      </w:r>
      <w:r>
        <w:rPr>
          <w:rFonts w:ascii="宋体" w:hAnsi="宋体" w:cs="宋体" w:hint="eastAsia"/>
          <w:szCs w:val="21"/>
          <w:u w:val="single"/>
        </w:rPr>
        <w:t>24</w:t>
      </w:r>
      <w:r>
        <w:rPr>
          <w:rFonts w:ascii="宋体" w:hAnsi="宋体" w:cs="宋体" w:hint="eastAsia"/>
          <w:szCs w:val="21"/>
        </w:rPr>
        <w:t>小时提交书面延期要求。</w:t>
      </w:r>
    </w:p>
    <w:p w:rsidR="00996681" w:rsidRDefault="00996681">
      <w:pPr>
        <w:spacing w:line="400" w:lineRule="exact"/>
        <w:ind w:firstLineChars="200" w:firstLine="420"/>
        <w:jc w:val="left"/>
        <w:rPr>
          <w:rFonts w:ascii="宋体" w:hAnsi="宋体" w:cs="宋体"/>
          <w:b/>
          <w:szCs w:val="21"/>
        </w:rPr>
      </w:pPr>
      <w:r>
        <w:rPr>
          <w:rFonts w:ascii="宋体" w:hAnsi="宋体" w:cs="宋体" w:hint="eastAsia"/>
          <w:szCs w:val="21"/>
        </w:rPr>
        <w:t>关于延期最长不得超过：</w:t>
      </w:r>
      <w:r>
        <w:rPr>
          <w:rFonts w:ascii="宋体" w:hAnsi="宋体" w:cs="宋体" w:hint="eastAsia"/>
          <w:szCs w:val="21"/>
          <w:u w:val="single"/>
        </w:rPr>
        <w:t>48</w:t>
      </w:r>
      <w:r>
        <w:rPr>
          <w:rFonts w:ascii="宋体" w:hAnsi="宋体" w:cs="宋体" w:hint="eastAsia"/>
          <w:szCs w:val="21"/>
        </w:rPr>
        <w:t>小时。</w:t>
      </w:r>
    </w:p>
    <w:p w:rsidR="00996681" w:rsidRDefault="00996681">
      <w:pPr>
        <w:spacing w:line="400" w:lineRule="exact"/>
        <w:ind w:firstLineChars="200" w:firstLine="420"/>
        <w:rPr>
          <w:rFonts w:ascii="宋体" w:hAnsi="宋体" w:cs="宋体"/>
          <w:szCs w:val="21"/>
        </w:rPr>
      </w:pPr>
      <w:bookmarkStart w:id="643" w:name="_Toc292559933"/>
      <w:bookmarkStart w:id="644" w:name="_Toc303539173"/>
      <w:bookmarkStart w:id="645" w:name="_Toc296891263"/>
      <w:bookmarkStart w:id="646" w:name="_Toc292559428"/>
      <w:bookmarkStart w:id="647" w:name="_Toc312678056"/>
      <w:bookmarkStart w:id="648" w:name="_Toc297123565"/>
      <w:bookmarkStart w:id="649" w:name="_Toc300935016"/>
      <w:bookmarkStart w:id="650" w:name="_Toc297216224"/>
      <w:bookmarkStart w:id="651" w:name="_Toc296503223"/>
      <w:bookmarkStart w:id="652" w:name="_Toc296891051"/>
      <w:bookmarkStart w:id="653" w:name="_Toc297048409"/>
      <w:bookmarkStart w:id="654" w:name="_Toc296346724"/>
      <w:bookmarkStart w:id="655" w:name="_Toc296347222"/>
      <w:bookmarkStart w:id="656" w:name="_Toc297120523"/>
      <w:bookmarkStart w:id="657" w:name="_Toc296944562"/>
      <w:bookmarkStart w:id="658" w:name="_Toc304295596"/>
      <w:bookmarkStart w:id="659" w:name="_Toc267251471"/>
      <w:bookmarkStart w:id="660" w:name="_Toc267251472"/>
      <w:bookmarkStart w:id="661" w:name="_Toc267251473"/>
      <w:bookmarkStart w:id="662" w:name="_Toc267251470"/>
      <w:bookmarkStart w:id="663" w:name="_Toc267251475"/>
      <w:bookmarkStart w:id="664" w:name="_Toc267251476"/>
      <w:bookmarkStart w:id="665" w:name="_Toc267251474"/>
      <w:r>
        <w:rPr>
          <w:rFonts w:ascii="宋体" w:hAnsi="宋体" w:cs="宋体" w:hint="eastAsia"/>
          <w:szCs w:val="21"/>
        </w:rPr>
        <w:t>13.2 竣工验收</w:t>
      </w:r>
    </w:p>
    <w:p w:rsidR="00996681" w:rsidRDefault="00996681">
      <w:pPr>
        <w:spacing w:line="400" w:lineRule="exact"/>
        <w:ind w:firstLineChars="200" w:firstLine="420"/>
        <w:jc w:val="left"/>
        <w:rPr>
          <w:rFonts w:ascii="宋体" w:hAnsi="宋体" w:cs="宋体"/>
          <w:szCs w:val="21"/>
        </w:rPr>
      </w:pPr>
      <w:bookmarkStart w:id="666" w:name="_Toc280868704"/>
      <w:bookmarkStart w:id="667" w:name="_Toc280868705"/>
      <w:bookmarkStart w:id="668" w:name="_Toc280868706"/>
      <w:bookmarkStart w:id="669" w:name="_Toc280868707"/>
      <w:bookmarkStart w:id="670" w:name="_Toc280868708"/>
      <w:bookmarkStart w:id="671" w:name="_Toc280868709"/>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Pr>
          <w:rFonts w:ascii="宋体" w:hAnsi="宋体" w:cs="宋体" w:hint="eastAsia"/>
          <w:szCs w:val="21"/>
        </w:rPr>
        <w:t>13.2.2竣工验收程序</w:t>
      </w:r>
    </w:p>
    <w:bookmarkEnd w:id="666"/>
    <w:p w:rsidR="00996681" w:rsidRDefault="00996681">
      <w:pPr>
        <w:spacing w:line="400" w:lineRule="exact"/>
        <w:ind w:firstLineChars="200" w:firstLine="420"/>
        <w:jc w:val="left"/>
        <w:rPr>
          <w:rFonts w:ascii="宋体" w:hAnsi="宋体" w:cs="宋体"/>
          <w:szCs w:val="21"/>
          <w:u w:val="single"/>
        </w:rPr>
      </w:pPr>
      <w:r>
        <w:rPr>
          <w:rFonts w:ascii="宋体" w:hAnsi="宋体" w:cs="宋体" w:hint="eastAsia"/>
          <w:szCs w:val="21"/>
        </w:rPr>
        <w:t>关于竣工验收程序的约定：</w:t>
      </w:r>
      <w:r>
        <w:rPr>
          <w:rFonts w:ascii="宋体" w:hAnsi="宋体" w:cs="宋体" w:hint="eastAsia"/>
          <w:szCs w:val="21"/>
          <w:u w:val="single"/>
        </w:rPr>
        <w:t>按通用合同条款第13.2.2款执行。</w:t>
      </w:r>
    </w:p>
    <w:p w:rsidR="00996681" w:rsidRDefault="00996681">
      <w:pPr>
        <w:spacing w:line="400" w:lineRule="exact"/>
        <w:ind w:firstLineChars="200" w:firstLine="420"/>
        <w:jc w:val="left"/>
        <w:rPr>
          <w:rFonts w:ascii="宋体" w:hAnsi="宋体" w:cs="宋体"/>
          <w:szCs w:val="21"/>
          <w:u w:val="single"/>
        </w:rPr>
      </w:pPr>
      <w:r>
        <w:rPr>
          <w:rFonts w:ascii="宋体" w:hAnsi="宋体" w:cs="宋体" w:hint="eastAsia"/>
          <w:szCs w:val="21"/>
        </w:rPr>
        <w:t>发包人不按照本项约定组织竣工验收、颁发工程接收证书的违约金的计算方法：</w:t>
      </w:r>
      <w:r>
        <w:rPr>
          <w:rFonts w:ascii="宋体" w:hAnsi="宋体" w:cs="宋体" w:hint="eastAsia"/>
          <w:szCs w:val="21"/>
          <w:u w:val="single"/>
        </w:rPr>
        <w:t xml:space="preserve">      </w:t>
      </w:r>
      <w:r>
        <w:rPr>
          <w:rFonts w:ascii="宋体" w:hAnsi="宋体" w:cs="宋体" w:hint="eastAsia"/>
          <w:szCs w:val="21"/>
        </w:rPr>
        <w:t>。</w:t>
      </w:r>
    </w:p>
    <w:bookmarkEnd w:id="667"/>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13.2.5移交、接收全部与部分工程</w:t>
      </w:r>
    </w:p>
    <w:bookmarkEnd w:id="668"/>
    <w:p w:rsidR="00996681" w:rsidRDefault="00996681">
      <w:pPr>
        <w:spacing w:line="400" w:lineRule="exact"/>
        <w:ind w:firstLineChars="200" w:firstLine="420"/>
        <w:jc w:val="left"/>
        <w:rPr>
          <w:rFonts w:ascii="宋体" w:hAnsi="宋体" w:cs="宋体"/>
          <w:szCs w:val="21"/>
        </w:rPr>
      </w:pPr>
      <w:r>
        <w:rPr>
          <w:rFonts w:ascii="宋体" w:hAnsi="宋体" w:cs="宋体" w:hint="eastAsia"/>
          <w:szCs w:val="21"/>
        </w:rPr>
        <w:t>承包人向发包人移交工程的期限：</w:t>
      </w:r>
      <w:r>
        <w:rPr>
          <w:rFonts w:ascii="宋体" w:hAnsi="宋体" w:cs="宋体" w:hint="eastAsia"/>
          <w:szCs w:val="21"/>
          <w:u w:val="single"/>
        </w:rPr>
        <w:t>在颁发工程接收证书后7天内完成</w:t>
      </w:r>
      <w:r>
        <w:rPr>
          <w:rFonts w:ascii="宋体" w:hAnsi="宋体" w:cs="宋体" w:hint="eastAsia"/>
          <w:szCs w:val="21"/>
        </w:rPr>
        <w:t>。</w:t>
      </w:r>
    </w:p>
    <w:p w:rsidR="00996681" w:rsidRDefault="00996681">
      <w:pPr>
        <w:spacing w:line="380" w:lineRule="exact"/>
        <w:ind w:firstLineChars="200" w:firstLine="420"/>
        <w:contextualSpacing/>
        <w:jc w:val="left"/>
        <w:rPr>
          <w:rFonts w:ascii="宋体" w:hAnsi="宋体" w:cs="宋体"/>
          <w:szCs w:val="21"/>
          <w:u w:val="single"/>
        </w:rPr>
      </w:pPr>
      <w:r>
        <w:rPr>
          <w:rFonts w:ascii="宋体" w:hAnsi="宋体" w:cs="宋体" w:hint="eastAsia"/>
          <w:szCs w:val="21"/>
        </w:rPr>
        <w:t>发包人未按本合同约定接收全部或部分工程的，违约金的计算方法为：</w:t>
      </w:r>
      <w:r>
        <w:rPr>
          <w:rFonts w:ascii="宋体" w:hAnsi="宋体" w:cs="宋体" w:hint="eastAsia"/>
          <w:szCs w:val="21"/>
          <w:u w:val="single"/>
        </w:rPr>
        <w:t>按通用合同条款第13.2.5款执行。</w:t>
      </w:r>
    </w:p>
    <w:bookmarkEnd w:id="669"/>
    <w:p w:rsidR="00996681" w:rsidRDefault="00996681">
      <w:pPr>
        <w:spacing w:line="380" w:lineRule="exact"/>
        <w:ind w:firstLineChars="200" w:firstLine="420"/>
        <w:contextualSpacing/>
        <w:jc w:val="left"/>
        <w:rPr>
          <w:rFonts w:ascii="宋体" w:hAnsi="宋体" w:cs="宋体"/>
          <w:szCs w:val="21"/>
          <w:u w:val="single"/>
        </w:rPr>
      </w:pPr>
      <w:r>
        <w:rPr>
          <w:rFonts w:ascii="宋体" w:hAnsi="宋体" w:cs="宋体" w:hint="eastAsia"/>
          <w:szCs w:val="21"/>
        </w:rPr>
        <w:t>承包人未按时移交工程的，违约金的计算方法为：</w:t>
      </w:r>
      <w:r>
        <w:rPr>
          <w:rFonts w:ascii="宋体" w:hAnsi="宋体" w:cs="宋体" w:hint="eastAsia"/>
          <w:szCs w:val="21"/>
          <w:u w:val="single"/>
        </w:rPr>
        <w:t xml:space="preserve">          </w:t>
      </w:r>
      <w:r>
        <w:rPr>
          <w:rFonts w:ascii="宋体" w:hAnsi="宋体" w:cs="宋体" w:hint="eastAsia"/>
          <w:szCs w:val="21"/>
        </w:rPr>
        <w:t>。</w:t>
      </w:r>
    </w:p>
    <w:p w:rsidR="00996681" w:rsidRDefault="00996681">
      <w:pPr>
        <w:spacing w:line="380" w:lineRule="exact"/>
        <w:ind w:firstLineChars="200" w:firstLine="420"/>
        <w:contextualSpacing/>
        <w:rPr>
          <w:rFonts w:ascii="宋体" w:hAnsi="宋体" w:cs="宋体"/>
          <w:szCs w:val="21"/>
        </w:rPr>
      </w:pPr>
      <w:r>
        <w:rPr>
          <w:rFonts w:ascii="宋体" w:hAnsi="宋体" w:cs="宋体" w:hint="eastAsia"/>
          <w:szCs w:val="21"/>
        </w:rPr>
        <w:t>13.3 工程试车</w:t>
      </w:r>
    </w:p>
    <w:bookmarkEnd w:id="670"/>
    <w:p w:rsidR="00996681" w:rsidRDefault="00996681">
      <w:pPr>
        <w:spacing w:line="380" w:lineRule="exact"/>
        <w:ind w:firstLineChars="200" w:firstLine="420"/>
        <w:contextualSpacing/>
        <w:jc w:val="left"/>
        <w:rPr>
          <w:rFonts w:ascii="宋体" w:hAnsi="宋体" w:cs="宋体"/>
          <w:szCs w:val="21"/>
        </w:rPr>
      </w:pPr>
      <w:r>
        <w:rPr>
          <w:rFonts w:ascii="宋体" w:hAnsi="宋体" w:cs="宋体" w:hint="eastAsia"/>
          <w:szCs w:val="21"/>
        </w:rPr>
        <w:t>13.3.1 试车程序</w:t>
      </w:r>
    </w:p>
    <w:p w:rsidR="00996681" w:rsidRDefault="00996681">
      <w:pPr>
        <w:spacing w:line="380" w:lineRule="exact"/>
        <w:ind w:firstLineChars="200" w:firstLine="420"/>
        <w:contextualSpacing/>
        <w:jc w:val="left"/>
        <w:rPr>
          <w:rFonts w:ascii="宋体" w:hAnsi="宋体" w:cs="宋体"/>
          <w:szCs w:val="21"/>
          <w:u w:val="single"/>
        </w:rPr>
      </w:pPr>
      <w:r>
        <w:rPr>
          <w:rFonts w:ascii="宋体" w:hAnsi="宋体" w:cs="宋体" w:hint="eastAsia"/>
          <w:szCs w:val="21"/>
        </w:rPr>
        <w:t>工程试车内容：</w:t>
      </w:r>
      <w:r>
        <w:rPr>
          <w:rFonts w:ascii="宋体" w:hAnsi="宋体" w:cs="宋体" w:hint="eastAsia"/>
          <w:szCs w:val="21"/>
          <w:u w:val="single"/>
        </w:rPr>
        <w:t>按通用合同条款第13.3.1款执行。</w:t>
      </w:r>
    </w:p>
    <w:p w:rsidR="00996681" w:rsidRDefault="00996681">
      <w:pPr>
        <w:spacing w:line="380" w:lineRule="exact"/>
        <w:ind w:firstLineChars="200" w:firstLine="420"/>
        <w:contextualSpacing/>
        <w:jc w:val="left"/>
        <w:rPr>
          <w:rFonts w:ascii="宋体" w:hAnsi="宋体" w:cs="宋体"/>
          <w:szCs w:val="21"/>
        </w:rPr>
      </w:pPr>
      <w:r>
        <w:rPr>
          <w:rFonts w:ascii="宋体" w:hAnsi="宋体" w:cs="宋体" w:hint="eastAsia"/>
          <w:szCs w:val="21"/>
        </w:rPr>
        <w:t>（1）单机无负荷试车费用由</w:t>
      </w:r>
      <w:r>
        <w:rPr>
          <w:rFonts w:ascii="宋体" w:hAnsi="宋体" w:cs="宋体" w:hint="eastAsia"/>
          <w:szCs w:val="21"/>
          <w:u w:val="single"/>
        </w:rPr>
        <w:t>发包人</w:t>
      </w:r>
      <w:r>
        <w:rPr>
          <w:rFonts w:ascii="宋体" w:hAnsi="宋体" w:cs="宋体" w:hint="eastAsia"/>
          <w:szCs w:val="21"/>
        </w:rPr>
        <w:t>承担；</w:t>
      </w:r>
    </w:p>
    <w:p w:rsidR="00996681" w:rsidRDefault="00996681">
      <w:pPr>
        <w:spacing w:line="380" w:lineRule="exact"/>
        <w:ind w:firstLineChars="200" w:firstLine="420"/>
        <w:contextualSpacing/>
        <w:jc w:val="left"/>
        <w:rPr>
          <w:rFonts w:ascii="宋体" w:hAnsi="宋体" w:cs="宋体"/>
          <w:szCs w:val="21"/>
        </w:rPr>
      </w:pPr>
      <w:r>
        <w:rPr>
          <w:rFonts w:ascii="宋体" w:hAnsi="宋体" w:cs="宋体" w:hint="eastAsia"/>
          <w:szCs w:val="21"/>
        </w:rPr>
        <w:t>（2）无负荷联动试车费用由</w:t>
      </w:r>
      <w:r>
        <w:rPr>
          <w:rFonts w:ascii="宋体" w:hAnsi="宋体" w:cs="宋体" w:hint="eastAsia"/>
          <w:szCs w:val="21"/>
          <w:u w:val="single"/>
        </w:rPr>
        <w:t>发包人</w:t>
      </w:r>
      <w:r>
        <w:rPr>
          <w:rFonts w:ascii="宋体" w:hAnsi="宋体" w:cs="宋体" w:hint="eastAsia"/>
          <w:szCs w:val="21"/>
        </w:rPr>
        <w:t>承担。</w:t>
      </w:r>
    </w:p>
    <w:p w:rsidR="00996681" w:rsidRDefault="00996681">
      <w:pPr>
        <w:spacing w:line="380" w:lineRule="exact"/>
        <w:ind w:firstLineChars="200" w:firstLine="420"/>
        <w:contextualSpacing/>
        <w:jc w:val="left"/>
        <w:rPr>
          <w:rFonts w:ascii="宋体" w:hAnsi="宋体" w:cs="宋体"/>
          <w:szCs w:val="21"/>
        </w:rPr>
      </w:pPr>
      <w:r>
        <w:rPr>
          <w:rFonts w:ascii="宋体" w:hAnsi="宋体" w:cs="宋体" w:hint="eastAsia"/>
          <w:szCs w:val="21"/>
        </w:rPr>
        <w:t>13.3.3 投料试车</w:t>
      </w:r>
    </w:p>
    <w:p w:rsidR="00996681" w:rsidRDefault="00996681">
      <w:pPr>
        <w:spacing w:line="380" w:lineRule="exact"/>
        <w:ind w:firstLineChars="200" w:firstLine="420"/>
        <w:contextualSpacing/>
        <w:jc w:val="left"/>
        <w:rPr>
          <w:rFonts w:ascii="宋体" w:hAnsi="宋体" w:cs="宋体"/>
          <w:szCs w:val="21"/>
          <w:u w:val="single"/>
        </w:rPr>
      </w:pPr>
      <w:r>
        <w:rPr>
          <w:rFonts w:ascii="宋体" w:hAnsi="宋体" w:cs="宋体" w:hint="eastAsia"/>
          <w:szCs w:val="21"/>
        </w:rPr>
        <w:t>关于投料试车相关事项的约定：</w:t>
      </w:r>
      <w:r>
        <w:rPr>
          <w:rFonts w:ascii="宋体" w:hAnsi="宋体" w:cs="宋体" w:hint="eastAsia"/>
          <w:szCs w:val="21"/>
          <w:u w:val="single"/>
        </w:rPr>
        <w:t xml:space="preserve">                           </w:t>
      </w:r>
      <w:r>
        <w:rPr>
          <w:rFonts w:ascii="宋体" w:hAnsi="宋体" w:cs="宋体" w:hint="eastAsia"/>
          <w:szCs w:val="21"/>
        </w:rPr>
        <w:t>。</w:t>
      </w:r>
    </w:p>
    <w:p w:rsidR="00996681" w:rsidRDefault="00996681">
      <w:pPr>
        <w:spacing w:line="380" w:lineRule="exact"/>
        <w:ind w:firstLineChars="200" w:firstLine="420"/>
        <w:contextualSpacing/>
        <w:rPr>
          <w:rFonts w:ascii="宋体" w:hAnsi="宋体" w:cs="宋体"/>
          <w:szCs w:val="21"/>
        </w:rPr>
      </w:pPr>
      <w:r>
        <w:rPr>
          <w:rFonts w:ascii="宋体" w:hAnsi="宋体" w:cs="宋体" w:hint="eastAsia"/>
          <w:szCs w:val="21"/>
        </w:rPr>
        <w:t>13.6 竣工退场</w:t>
      </w:r>
    </w:p>
    <w:p w:rsidR="00996681" w:rsidRDefault="00996681">
      <w:pPr>
        <w:spacing w:line="380" w:lineRule="exact"/>
        <w:ind w:firstLineChars="200" w:firstLine="420"/>
        <w:contextualSpacing/>
        <w:jc w:val="left"/>
        <w:rPr>
          <w:rFonts w:ascii="宋体" w:hAnsi="宋体" w:cs="宋体"/>
          <w:szCs w:val="21"/>
        </w:rPr>
      </w:pPr>
      <w:r>
        <w:rPr>
          <w:rFonts w:ascii="宋体" w:hAnsi="宋体" w:cs="宋体" w:hint="eastAsia"/>
          <w:szCs w:val="21"/>
        </w:rPr>
        <w:t>13.6.1 竣工退场</w:t>
      </w:r>
    </w:p>
    <w:p w:rsidR="00996681" w:rsidRDefault="00996681">
      <w:pPr>
        <w:spacing w:line="380" w:lineRule="exact"/>
        <w:ind w:firstLineChars="200" w:firstLine="420"/>
        <w:contextualSpacing/>
        <w:jc w:val="left"/>
        <w:rPr>
          <w:rFonts w:ascii="宋体" w:hAnsi="宋体" w:cs="宋体"/>
          <w:szCs w:val="21"/>
        </w:rPr>
      </w:pPr>
      <w:r>
        <w:rPr>
          <w:rFonts w:ascii="宋体" w:hAnsi="宋体" w:cs="宋体" w:hint="eastAsia"/>
          <w:szCs w:val="21"/>
        </w:rPr>
        <w:lastRenderedPageBreak/>
        <w:t>承包人完成竣工退场的期限：</w:t>
      </w:r>
      <w:r>
        <w:rPr>
          <w:rFonts w:ascii="宋体" w:hAnsi="宋体" w:cs="宋体" w:hint="eastAsia"/>
          <w:szCs w:val="21"/>
          <w:u w:val="single"/>
        </w:rPr>
        <w:t>颁发工程接收证书后28天内</w:t>
      </w:r>
      <w:r>
        <w:rPr>
          <w:rFonts w:ascii="宋体" w:hAnsi="宋体" w:cs="宋体" w:hint="eastAsia"/>
          <w:szCs w:val="21"/>
        </w:rPr>
        <w:t>。</w:t>
      </w:r>
    </w:p>
    <w:p w:rsidR="00996681" w:rsidRDefault="00996681">
      <w:pPr>
        <w:pStyle w:val="4"/>
        <w:spacing w:before="0" w:after="0" w:line="380" w:lineRule="exact"/>
        <w:contextualSpacing/>
        <w:rPr>
          <w:rFonts w:ascii="宋体" w:eastAsia="宋体" w:hAnsi="宋体" w:cs="宋体"/>
          <w:b w:val="0"/>
          <w:sz w:val="21"/>
          <w:szCs w:val="21"/>
        </w:rPr>
      </w:pPr>
      <w:bookmarkStart w:id="672" w:name="_Toc351203646"/>
      <w:r>
        <w:rPr>
          <w:rFonts w:ascii="宋体" w:eastAsia="宋体" w:hAnsi="宋体" w:cs="宋体" w:hint="eastAsia"/>
          <w:b w:val="0"/>
          <w:sz w:val="21"/>
          <w:szCs w:val="21"/>
        </w:rPr>
        <w:t>14. 竣工结算</w:t>
      </w:r>
      <w:bookmarkEnd w:id="672"/>
    </w:p>
    <w:p w:rsidR="00996681" w:rsidRDefault="00996681">
      <w:pPr>
        <w:spacing w:line="380" w:lineRule="exact"/>
        <w:ind w:firstLineChars="200" w:firstLine="420"/>
        <w:contextualSpacing/>
        <w:rPr>
          <w:rFonts w:ascii="宋体" w:hAnsi="宋体" w:cs="宋体"/>
          <w:szCs w:val="21"/>
        </w:rPr>
      </w:pPr>
      <w:r>
        <w:rPr>
          <w:rFonts w:ascii="宋体" w:hAnsi="宋体" w:cs="宋体" w:hint="eastAsia"/>
          <w:szCs w:val="21"/>
        </w:rPr>
        <w:t>14.1 竣工付款申请</w:t>
      </w:r>
    </w:p>
    <w:p w:rsidR="00996681" w:rsidRDefault="00996681">
      <w:pPr>
        <w:spacing w:line="380" w:lineRule="exact"/>
        <w:ind w:firstLineChars="200" w:firstLine="420"/>
        <w:contextualSpacing/>
        <w:jc w:val="left"/>
        <w:rPr>
          <w:rFonts w:ascii="宋体" w:hAnsi="宋体" w:cs="宋体"/>
          <w:szCs w:val="21"/>
        </w:rPr>
      </w:pPr>
      <w:r>
        <w:rPr>
          <w:rFonts w:ascii="宋体" w:hAnsi="宋体" w:cs="宋体" w:hint="eastAsia"/>
          <w:szCs w:val="21"/>
        </w:rPr>
        <w:t>承包人提交竣工付款申请单的期限：</w:t>
      </w:r>
    </w:p>
    <w:p w:rsidR="00996681" w:rsidRDefault="00996681">
      <w:pPr>
        <w:spacing w:line="380" w:lineRule="exact"/>
        <w:ind w:firstLineChars="200" w:firstLine="420"/>
        <w:contextualSpacing/>
        <w:rPr>
          <w:rFonts w:ascii="宋体" w:hAnsi="宋体" w:cs="宋体"/>
          <w:szCs w:val="21"/>
          <w:u w:val="single"/>
        </w:rPr>
      </w:pPr>
      <w:r>
        <w:rPr>
          <w:rFonts w:ascii="宋体" w:hAnsi="宋体" w:cs="宋体" w:hint="eastAsia"/>
          <w:szCs w:val="21"/>
          <w:u w:val="single"/>
        </w:rPr>
        <w:t>1)承包人完成本合同约定工程内容并经竣工验收合格后7天内，承包人应当及时提交合同价款结算报告。承包人逾期没有提交合同价款结算报告的，发包人应当以书面方式予以催促，经催促后28天内仍未提交的，发包人可自行或委托工程造价咨询机构编制合同价款结算报告并提交政府职能部门审核。</w:t>
      </w:r>
    </w:p>
    <w:p w:rsidR="00996681" w:rsidRDefault="00996681">
      <w:pPr>
        <w:spacing w:line="380" w:lineRule="exact"/>
        <w:ind w:firstLineChars="200" w:firstLine="420"/>
        <w:contextualSpacing/>
        <w:rPr>
          <w:rFonts w:ascii="宋体" w:hAnsi="宋体" w:cs="宋体"/>
          <w:szCs w:val="21"/>
          <w:u w:val="single"/>
        </w:rPr>
      </w:pPr>
      <w:r>
        <w:rPr>
          <w:rFonts w:ascii="宋体" w:hAnsi="宋体" w:cs="宋体" w:hint="eastAsia"/>
          <w:szCs w:val="21"/>
          <w:u w:val="single"/>
        </w:rPr>
        <w:t>2)承包人提交合同价款结算报告应当符合浙江省建设工程造价咨询成果操作规程关于结算技术文件的规定格式要求。</w:t>
      </w:r>
    </w:p>
    <w:p w:rsidR="00996681" w:rsidRDefault="00996681">
      <w:pPr>
        <w:spacing w:line="380" w:lineRule="exact"/>
        <w:ind w:firstLineChars="200" w:firstLine="420"/>
        <w:contextualSpacing/>
        <w:rPr>
          <w:rFonts w:ascii="宋体" w:hAnsi="宋体" w:cs="宋体"/>
          <w:szCs w:val="21"/>
          <w:u w:val="single"/>
        </w:rPr>
      </w:pPr>
      <w:r>
        <w:rPr>
          <w:rFonts w:ascii="宋体" w:hAnsi="宋体" w:cs="宋体" w:hint="eastAsia"/>
          <w:szCs w:val="21"/>
          <w:u w:val="single"/>
        </w:rPr>
        <w:t>3)承包人提交合同价款结算报告应当同时附有经监理工程师确认完整的工程竣工验收资料移交清单和工程合同履行文件移交清单。</w:t>
      </w:r>
    </w:p>
    <w:p w:rsidR="00996681" w:rsidRDefault="00996681">
      <w:pPr>
        <w:spacing w:line="380" w:lineRule="exact"/>
        <w:ind w:firstLineChars="200" w:firstLine="420"/>
        <w:contextualSpacing/>
        <w:rPr>
          <w:rFonts w:ascii="宋体" w:hAnsi="宋体" w:cs="宋体"/>
          <w:szCs w:val="21"/>
          <w:u w:val="single"/>
        </w:rPr>
      </w:pPr>
      <w:r>
        <w:rPr>
          <w:rFonts w:ascii="宋体" w:hAnsi="宋体" w:cs="宋体" w:hint="eastAsia"/>
          <w:szCs w:val="21"/>
          <w:u w:val="single"/>
        </w:rPr>
        <w:t>4)发包人接到承包人合同价款结算报告后，应当在7天内就其完整性、真实性做出审核意见并提交政府职能部门审核。发包人可以要求承包人在7天内修正结算报告或进一步补充结算资料，承包人应当修正或按要求补充资料。承包人逾期或未提交修正意见或结算资料的，视为放弃相应的权利。</w:t>
      </w:r>
    </w:p>
    <w:p w:rsidR="00996681" w:rsidRDefault="00996681">
      <w:pPr>
        <w:spacing w:line="380" w:lineRule="exact"/>
        <w:ind w:firstLineChars="200" w:firstLine="420"/>
        <w:contextualSpacing/>
        <w:rPr>
          <w:rFonts w:ascii="宋体" w:hAnsi="宋体" w:cs="宋体"/>
          <w:szCs w:val="21"/>
          <w:u w:val="single"/>
        </w:rPr>
      </w:pPr>
      <w:r>
        <w:rPr>
          <w:rFonts w:ascii="宋体" w:hAnsi="宋体" w:cs="宋体" w:hint="eastAsia"/>
          <w:szCs w:val="21"/>
          <w:u w:val="single"/>
        </w:rPr>
        <w:t>5)发包人提交合同价款结算报告及完整结算资料后，政府职能部门按照《建设工程价款结算暂行办法》（财建[2004]369号）规定的时间予以审核。</w:t>
      </w:r>
    </w:p>
    <w:p w:rsidR="00996681" w:rsidRDefault="00996681">
      <w:pPr>
        <w:spacing w:line="380" w:lineRule="exact"/>
        <w:ind w:firstLineChars="200" w:firstLine="420"/>
        <w:contextualSpacing/>
        <w:rPr>
          <w:rFonts w:ascii="宋体" w:hAnsi="宋体" w:cs="宋体"/>
          <w:szCs w:val="21"/>
          <w:u w:val="single"/>
        </w:rPr>
      </w:pPr>
      <w:r>
        <w:rPr>
          <w:rFonts w:ascii="宋体" w:hAnsi="宋体" w:cs="宋体" w:hint="eastAsia"/>
          <w:szCs w:val="21"/>
          <w:u w:val="single"/>
        </w:rPr>
        <w:t>6)承包人合同价款结算报告经审核后，核减率或核增率超过百分之五的，超过部分的审核费用由承包人承担，发包人可直接在结算尾款中予以扣除。</w:t>
      </w:r>
    </w:p>
    <w:p w:rsidR="00996681" w:rsidRDefault="00996681">
      <w:pPr>
        <w:spacing w:line="380" w:lineRule="exact"/>
        <w:ind w:firstLineChars="200" w:firstLine="420"/>
        <w:contextualSpacing/>
        <w:jc w:val="left"/>
        <w:rPr>
          <w:rFonts w:ascii="宋体" w:hAnsi="宋体" w:cs="宋体"/>
          <w:szCs w:val="21"/>
        </w:rPr>
      </w:pPr>
      <w:r>
        <w:rPr>
          <w:rFonts w:ascii="宋体" w:hAnsi="宋体" w:cs="宋体" w:hint="eastAsia"/>
          <w:szCs w:val="21"/>
        </w:rPr>
        <w:t>14.2.2发包人完成竣工付款的期限：</w:t>
      </w:r>
      <w:r>
        <w:rPr>
          <w:rFonts w:ascii="宋体" w:hAnsi="宋体" w:cs="宋体" w:hint="eastAsia"/>
          <w:szCs w:val="21"/>
          <w:u w:val="single"/>
        </w:rPr>
        <w:t>按通用合同条款第14.2款执行</w:t>
      </w:r>
      <w:r>
        <w:rPr>
          <w:rFonts w:ascii="宋体" w:hAnsi="宋体" w:cs="宋体" w:hint="eastAsia"/>
          <w:szCs w:val="21"/>
        </w:rPr>
        <w:t>。</w:t>
      </w:r>
    </w:p>
    <w:p w:rsidR="00996681" w:rsidRDefault="00996681">
      <w:pPr>
        <w:spacing w:line="380" w:lineRule="exact"/>
        <w:ind w:firstLineChars="200" w:firstLine="420"/>
        <w:contextualSpacing/>
        <w:jc w:val="left"/>
        <w:rPr>
          <w:rFonts w:ascii="宋体" w:hAnsi="宋体" w:cs="宋体"/>
          <w:szCs w:val="21"/>
          <w:u w:val="single"/>
        </w:rPr>
      </w:pPr>
      <w:r>
        <w:rPr>
          <w:rFonts w:ascii="宋体" w:hAnsi="宋体" w:cs="宋体" w:hint="eastAsia"/>
          <w:szCs w:val="21"/>
        </w:rPr>
        <w:t>14.2.3关于竣工付款证书异议部分复核的方式和程序：</w:t>
      </w:r>
      <w:r>
        <w:rPr>
          <w:rFonts w:ascii="宋体" w:hAnsi="宋体" w:cs="宋体" w:hint="eastAsia"/>
          <w:szCs w:val="21"/>
          <w:u w:val="single"/>
        </w:rPr>
        <w:t>按通用合同条款第14.2款执行</w:t>
      </w:r>
      <w:r>
        <w:rPr>
          <w:rFonts w:ascii="宋体" w:hAnsi="宋体" w:cs="宋体" w:hint="eastAsia"/>
          <w:szCs w:val="21"/>
        </w:rPr>
        <w:t>。</w:t>
      </w:r>
    </w:p>
    <w:p w:rsidR="00996681" w:rsidRDefault="00996681">
      <w:pPr>
        <w:spacing w:line="380" w:lineRule="exact"/>
        <w:ind w:firstLineChars="200" w:firstLine="420"/>
        <w:contextualSpacing/>
        <w:rPr>
          <w:rFonts w:ascii="宋体" w:hAnsi="宋体" w:cs="宋体"/>
          <w:szCs w:val="21"/>
        </w:rPr>
      </w:pPr>
      <w:r>
        <w:rPr>
          <w:rFonts w:ascii="宋体" w:hAnsi="宋体" w:cs="宋体" w:hint="eastAsia"/>
          <w:szCs w:val="21"/>
        </w:rPr>
        <w:t>14.4 最终结清</w:t>
      </w:r>
    </w:p>
    <w:p w:rsidR="00996681" w:rsidRDefault="00996681">
      <w:pPr>
        <w:spacing w:line="380" w:lineRule="exact"/>
        <w:ind w:firstLineChars="200" w:firstLine="420"/>
        <w:contextualSpacing/>
        <w:jc w:val="left"/>
        <w:rPr>
          <w:rFonts w:ascii="宋体" w:hAnsi="宋体" w:cs="宋体"/>
          <w:szCs w:val="21"/>
        </w:rPr>
      </w:pPr>
      <w:r>
        <w:rPr>
          <w:rFonts w:ascii="宋体" w:hAnsi="宋体" w:cs="宋体" w:hint="eastAsia"/>
          <w:szCs w:val="21"/>
        </w:rPr>
        <w:t>14.4.1 最终结清申请单</w:t>
      </w:r>
    </w:p>
    <w:p w:rsidR="00996681" w:rsidRDefault="00996681">
      <w:pPr>
        <w:spacing w:line="380" w:lineRule="exact"/>
        <w:ind w:firstLineChars="200" w:firstLine="420"/>
        <w:contextualSpacing/>
        <w:jc w:val="left"/>
        <w:rPr>
          <w:rFonts w:ascii="宋体" w:hAnsi="宋体" w:cs="宋体"/>
          <w:szCs w:val="21"/>
        </w:rPr>
      </w:pPr>
      <w:r>
        <w:rPr>
          <w:rFonts w:ascii="宋体" w:hAnsi="宋体" w:cs="宋体" w:hint="eastAsia"/>
          <w:szCs w:val="21"/>
        </w:rPr>
        <w:t>承包人提交最终结清申请单的份数：</w:t>
      </w:r>
      <w:r>
        <w:rPr>
          <w:rFonts w:ascii="宋体" w:hAnsi="宋体" w:cs="宋体" w:hint="eastAsia"/>
          <w:szCs w:val="21"/>
          <w:u w:val="single"/>
        </w:rPr>
        <w:t xml:space="preserve">                    </w:t>
      </w:r>
      <w:r>
        <w:rPr>
          <w:rFonts w:ascii="宋体" w:hAnsi="宋体" w:cs="宋体" w:hint="eastAsia"/>
          <w:szCs w:val="21"/>
        </w:rPr>
        <w:t>。</w:t>
      </w:r>
    </w:p>
    <w:p w:rsidR="00996681" w:rsidRDefault="00996681">
      <w:pPr>
        <w:spacing w:line="380" w:lineRule="exact"/>
        <w:ind w:firstLineChars="200" w:firstLine="420"/>
        <w:contextualSpacing/>
        <w:jc w:val="left"/>
        <w:rPr>
          <w:rFonts w:ascii="宋体" w:hAnsi="宋体" w:cs="宋体"/>
          <w:szCs w:val="21"/>
        </w:rPr>
      </w:pPr>
      <w:r>
        <w:rPr>
          <w:rFonts w:ascii="宋体" w:hAnsi="宋体" w:cs="宋体" w:hint="eastAsia"/>
          <w:szCs w:val="21"/>
        </w:rPr>
        <w:t>承包人提交最终结算申请单的期限：</w:t>
      </w:r>
      <w:r>
        <w:rPr>
          <w:rFonts w:ascii="宋体" w:hAnsi="宋体" w:cs="宋体" w:hint="eastAsia"/>
          <w:szCs w:val="21"/>
          <w:u w:val="single"/>
        </w:rPr>
        <w:t>在缺陷责任期终止证书颁发后7天内</w:t>
      </w:r>
      <w:r>
        <w:rPr>
          <w:rFonts w:ascii="宋体" w:hAnsi="宋体" w:cs="宋体" w:hint="eastAsia"/>
          <w:szCs w:val="21"/>
        </w:rPr>
        <w:t xml:space="preserve">。 </w:t>
      </w:r>
    </w:p>
    <w:p w:rsidR="00996681" w:rsidRDefault="00996681">
      <w:pPr>
        <w:spacing w:line="380" w:lineRule="exact"/>
        <w:ind w:firstLineChars="200" w:firstLine="420"/>
        <w:contextualSpacing/>
        <w:jc w:val="left"/>
        <w:rPr>
          <w:rFonts w:ascii="宋体" w:hAnsi="宋体" w:cs="宋体"/>
          <w:szCs w:val="21"/>
        </w:rPr>
      </w:pPr>
      <w:r>
        <w:rPr>
          <w:rFonts w:ascii="宋体" w:hAnsi="宋体" w:cs="宋体" w:hint="eastAsia"/>
          <w:szCs w:val="21"/>
        </w:rPr>
        <w:t>14.4.2 最终结清证书和支付</w:t>
      </w:r>
    </w:p>
    <w:p w:rsidR="00996681" w:rsidRDefault="00996681">
      <w:pPr>
        <w:spacing w:line="380" w:lineRule="exact"/>
        <w:ind w:firstLineChars="200" w:firstLine="420"/>
        <w:contextualSpacing/>
        <w:jc w:val="left"/>
        <w:rPr>
          <w:rFonts w:ascii="宋体" w:hAnsi="宋体" w:cs="宋体"/>
          <w:szCs w:val="21"/>
        </w:rPr>
      </w:pPr>
      <w:r>
        <w:rPr>
          <w:rFonts w:ascii="宋体" w:hAnsi="宋体" w:cs="宋体" w:hint="eastAsia"/>
          <w:szCs w:val="21"/>
        </w:rPr>
        <w:t>（1）发包人完成最终结清申请单的审批并颁发最终结清证书的期限：</w:t>
      </w:r>
      <w:r>
        <w:rPr>
          <w:rFonts w:ascii="宋体" w:hAnsi="宋体" w:cs="宋体" w:hint="eastAsia"/>
          <w:szCs w:val="21"/>
          <w:u w:val="single"/>
        </w:rPr>
        <w:t>收到承包人提交的最终结算申请单后14天内</w:t>
      </w:r>
      <w:r>
        <w:rPr>
          <w:rFonts w:ascii="宋体" w:hAnsi="宋体" w:cs="宋体" w:hint="eastAsia"/>
          <w:szCs w:val="21"/>
        </w:rPr>
        <w:t>。</w:t>
      </w:r>
    </w:p>
    <w:p w:rsidR="00996681" w:rsidRDefault="00996681">
      <w:pPr>
        <w:spacing w:line="380" w:lineRule="exact"/>
        <w:ind w:firstLineChars="200" w:firstLine="420"/>
        <w:contextualSpacing/>
        <w:jc w:val="left"/>
        <w:rPr>
          <w:rFonts w:ascii="宋体" w:hAnsi="宋体" w:cs="宋体"/>
          <w:szCs w:val="21"/>
        </w:rPr>
      </w:pPr>
      <w:r>
        <w:rPr>
          <w:rFonts w:ascii="宋体" w:hAnsi="宋体" w:cs="宋体" w:hint="eastAsia"/>
          <w:szCs w:val="21"/>
        </w:rPr>
        <w:t>（2）发包人完成支付的期限：</w:t>
      </w:r>
      <w:r>
        <w:rPr>
          <w:rFonts w:ascii="宋体" w:hAnsi="宋体" w:cs="宋体" w:hint="eastAsia"/>
          <w:szCs w:val="21"/>
          <w:u w:val="single"/>
        </w:rPr>
        <w:t>颁发最终结清证书后7天内</w:t>
      </w:r>
      <w:r>
        <w:rPr>
          <w:rFonts w:ascii="宋体" w:hAnsi="宋体" w:cs="宋体" w:hint="eastAsia"/>
          <w:szCs w:val="21"/>
        </w:rPr>
        <w:t>。</w:t>
      </w:r>
    </w:p>
    <w:p w:rsidR="00996681" w:rsidRDefault="00996681">
      <w:pPr>
        <w:pStyle w:val="4"/>
        <w:spacing w:before="0" w:after="0" w:line="380" w:lineRule="exact"/>
        <w:contextualSpacing/>
        <w:rPr>
          <w:rFonts w:ascii="宋体" w:eastAsia="宋体" w:hAnsi="宋体" w:cs="宋体"/>
          <w:b w:val="0"/>
          <w:sz w:val="21"/>
          <w:szCs w:val="21"/>
        </w:rPr>
      </w:pPr>
      <w:bookmarkStart w:id="673" w:name="_Toc351203647"/>
      <w:bookmarkStart w:id="674" w:name="_Toc267251483"/>
      <w:bookmarkStart w:id="675" w:name="_Toc267251484"/>
      <w:bookmarkStart w:id="676" w:name="_Toc267251482"/>
      <w:bookmarkStart w:id="677" w:name="_Toc267251485"/>
      <w:bookmarkStart w:id="678" w:name="_Toc267251488"/>
      <w:bookmarkStart w:id="679" w:name="_Toc267251489"/>
      <w:bookmarkStart w:id="680" w:name="_Toc267251490"/>
      <w:bookmarkStart w:id="681" w:name="_Toc267251486"/>
      <w:bookmarkStart w:id="682" w:name="_Toc267251494"/>
      <w:bookmarkStart w:id="683" w:name="_Toc267251491"/>
      <w:bookmarkStart w:id="684" w:name="_Toc267251496"/>
      <w:bookmarkStart w:id="685" w:name="_Toc267251498"/>
      <w:bookmarkStart w:id="686" w:name="_Toc267251503"/>
      <w:bookmarkStart w:id="687" w:name="_Toc267251502"/>
      <w:bookmarkStart w:id="688" w:name="_Toc267251493"/>
      <w:bookmarkStart w:id="689" w:name="_Toc267251492"/>
      <w:bookmarkStart w:id="690" w:name="_Toc267251497"/>
      <w:bookmarkStart w:id="691" w:name="_Toc267251501"/>
      <w:bookmarkStart w:id="692" w:name="_Toc267251495"/>
      <w:bookmarkStart w:id="693" w:name="_Toc267251499"/>
      <w:bookmarkStart w:id="694" w:name="_Toc267251504"/>
      <w:bookmarkStart w:id="695" w:name="_Toc267251506"/>
      <w:bookmarkStart w:id="696" w:name="_Toc267251507"/>
      <w:bookmarkStart w:id="697" w:name="_Toc267251508"/>
      <w:bookmarkStart w:id="698" w:name="_Toc267251513"/>
      <w:bookmarkStart w:id="699" w:name="_Toc267251510"/>
      <w:bookmarkStart w:id="700" w:name="_Toc267251511"/>
      <w:bookmarkStart w:id="701" w:name="_Toc267251514"/>
      <w:bookmarkStart w:id="702" w:name="_Toc267251515"/>
      <w:bookmarkStart w:id="703" w:name="_Toc267251509"/>
      <w:bookmarkEnd w:id="659"/>
      <w:bookmarkEnd w:id="660"/>
      <w:bookmarkEnd w:id="661"/>
      <w:bookmarkEnd w:id="662"/>
      <w:bookmarkEnd w:id="663"/>
      <w:bookmarkEnd w:id="664"/>
      <w:bookmarkEnd w:id="665"/>
      <w:bookmarkEnd w:id="671"/>
      <w:r>
        <w:rPr>
          <w:rFonts w:ascii="宋体" w:eastAsia="宋体" w:hAnsi="宋体" w:cs="宋体" w:hint="eastAsia"/>
          <w:b w:val="0"/>
          <w:sz w:val="21"/>
          <w:szCs w:val="21"/>
        </w:rPr>
        <w:t>15. 缺陷责任期与保修</w:t>
      </w:r>
      <w:bookmarkEnd w:id="673"/>
    </w:p>
    <w:p w:rsidR="00996681" w:rsidRDefault="00996681">
      <w:pPr>
        <w:spacing w:line="380" w:lineRule="exact"/>
        <w:ind w:firstLineChars="200" w:firstLine="420"/>
        <w:contextualSpacing/>
        <w:rPr>
          <w:rFonts w:ascii="宋体" w:hAnsi="宋体" w:cs="宋体"/>
          <w:szCs w:val="21"/>
        </w:rPr>
      </w:pPr>
      <w:r>
        <w:rPr>
          <w:rFonts w:ascii="宋体" w:hAnsi="宋体" w:cs="宋体" w:hint="eastAsia"/>
          <w:szCs w:val="21"/>
        </w:rPr>
        <w:t>15.2缺陷责任期</w:t>
      </w:r>
      <w:bookmarkEnd w:id="674"/>
    </w:p>
    <w:p w:rsidR="00996681" w:rsidRDefault="00996681">
      <w:pPr>
        <w:spacing w:line="380" w:lineRule="exact"/>
        <w:ind w:firstLineChars="200" w:firstLine="420"/>
        <w:contextualSpacing/>
        <w:jc w:val="left"/>
        <w:rPr>
          <w:rFonts w:ascii="宋体" w:hAnsi="宋体" w:cs="宋体"/>
          <w:szCs w:val="21"/>
        </w:rPr>
      </w:pPr>
      <w:r>
        <w:rPr>
          <w:rFonts w:ascii="宋体" w:hAnsi="宋体" w:cs="宋体" w:hint="eastAsia"/>
          <w:szCs w:val="21"/>
        </w:rPr>
        <w:t>缺陷责任期的具体期限：</w:t>
      </w:r>
      <w:r>
        <w:rPr>
          <w:rFonts w:ascii="宋体" w:hAnsi="宋体" w:cs="宋体" w:hint="eastAsia"/>
          <w:szCs w:val="21"/>
          <w:u w:val="single"/>
        </w:rPr>
        <w:t>自实际竣工日期起12个月</w:t>
      </w:r>
      <w:r>
        <w:rPr>
          <w:rFonts w:ascii="宋体" w:hAnsi="宋体" w:cs="宋体" w:hint="eastAsia"/>
          <w:szCs w:val="21"/>
        </w:rPr>
        <w:t>。</w:t>
      </w:r>
    </w:p>
    <w:p w:rsidR="00996681" w:rsidRDefault="00996681">
      <w:pPr>
        <w:spacing w:line="380" w:lineRule="exact"/>
        <w:ind w:firstLineChars="200" w:firstLine="420"/>
        <w:contextualSpacing/>
        <w:rPr>
          <w:rFonts w:ascii="宋体" w:hAnsi="宋体" w:cs="宋体"/>
          <w:szCs w:val="21"/>
        </w:rPr>
      </w:pPr>
      <w:r>
        <w:rPr>
          <w:rFonts w:ascii="宋体" w:hAnsi="宋体" w:cs="宋体" w:hint="eastAsia"/>
          <w:szCs w:val="21"/>
        </w:rPr>
        <w:t>15.3 质量保证金</w:t>
      </w:r>
    </w:p>
    <w:p w:rsidR="00996681" w:rsidRDefault="00996681">
      <w:pPr>
        <w:spacing w:line="380" w:lineRule="exact"/>
        <w:ind w:firstLineChars="200" w:firstLine="420"/>
        <w:contextualSpacing/>
        <w:jc w:val="left"/>
        <w:rPr>
          <w:rFonts w:ascii="宋体" w:hAnsi="宋体" w:cs="宋体"/>
          <w:szCs w:val="21"/>
        </w:rPr>
      </w:pPr>
      <w:r>
        <w:rPr>
          <w:rFonts w:ascii="宋体" w:hAnsi="宋体" w:cs="宋体" w:hint="eastAsia"/>
          <w:szCs w:val="21"/>
        </w:rPr>
        <w:t>关于是否扣留质量保证金的约定：</w:t>
      </w:r>
      <w:r>
        <w:rPr>
          <w:rFonts w:ascii="宋体" w:hAnsi="宋体" w:cs="宋体" w:hint="eastAsia"/>
          <w:szCs w:val="21"/>
          <w:u w:val="single"/>
        </w:rPr>
        <w:t xml:space="preserve">   是    </w:t>
      </w:r>
      <w:r>
        <w:rPr>
          <w:rFonts w:ascii="宋体" w:hAnsi="宋体" w:cs="宋体" w:hint="eastAsia"/>
          <w:szCs w:val="21"/>
        </w:rPr>
        <w:t>。在工程项目竣工前，承包人按专用合同条款第3.7条提供履约担保的，发包人不得同时预留工程质量保证金。</w:t>
      </w:r>
    </w:p>
    <w:p w:rsidR="00996681" w:rsidRDefault="00996681">
      <w:pPr>
        <w:spacing w:line="380" w:lineRule="exact"/>
        <w:ind w:firstLineChars="200" w:firstLine="420"/>
        <w:contextualSpacing/>
        <w:jc w:val="left"/>
        <w:rPr>
          <w:rFonts w:ascii="宋体" w:hAnsi="宋体" w:cs="宋体"/>
          <w:szCs w:val="21"/>
        </w:rPr>
      </w:pPr>
      <w:r>
        <w:rPr>
          <w:rFonts w:ascii="宋体" w:hAnsi="宋体" w:cs="宋体" w:hint="eastAsia"/>
          <w:szCs w:val="21"/>
        </w:rPr>
        <w:lastRenderedPageBreak/>
        <w:t>15.3.1 承包人提供质量保证金的方式</w:t>
      </w:r>
    </w:p>
    <w:p w:rsidR="00996681" w:rsidRDefault="00996681">
      <w:pPr>
        <w:spacing w:line="380" w:lineRule="exact"/>
        <w:ind w:firstLineChars="200" w:firstLine="420"/>
        <w:contextualSpacing/>
        <w:jc w:val="left"/>
        <w:rPr>
          <w:rFonts w:ascii="宋体" w:hAnsi="宋体" w:cs="宋体"/>
          <w:szCs w:val="21"/>
        </w:rPr>
      </w:pPr>
      <w:r>
        <w:rPr>
          <w:rFonts w:ascii="宋体" w:hAnsi="宋体" w:cs="宋体" w:hint="eastAsia"/>
          <w:szCs w:val="21"/>
        </w:rPr>
        <w:t>质量保证金采用以下第</w:t>
      </w:r>
      <w:r>
        <w:rPr>
          <w:rFonts w:ascii="宋体" w:hAnsi="宋体" w:cs="宋体" w:hint="eastAsia"/>
          <w:szCs w:val="21"/>
          <w:u w:val="single"/>
        </w:rPr>
        <w:t xml:space="preserve"> 2 </w:t>
      </w:r>
      <w:r>
        <w:rPr>
          <w:rFonts w:ascii="宋体" w:hAnsi="宋体" w:cs="宋体" w:hint="eastAsia"/>
          <w:szCs w:val="21"/>
        </w:rPr>
        <w:t>种方式：</w:t>
      </w:r>
    </w:p>
    <w:p w:rsidR="00996681" w:rsidRDefault="00996681">
      <w:pPr>
        <w:autoSpaceDE w:val="0"/>
        <w:autoSpaceDN w:val="0"/>
        <w:spacing w:line="380" w:lineRule="exact"/>
        <w:ind w:firstLineChars="200" w:firstLine="420"/>
        <w:contextualSpacing/>
        <w:jc w:val="left"/>
        <w:rPr>
          <w:rFonts w:ascii="宋体" w:hAnsi="宋体" w:cs="宋体"/>
          <w:szCs w:val="21"/>
        </w:rPr>
      </w:pPr>
      <w:r>
        <w:rPr>
          <w:rFonts w:ascii="宋体" w:hAnsi="宋体" w:cs="宋体" w:hint="eastAsia"/>
          <w:szCs w:val="21"/>
        </w:rPr>
        <w:t>（1）质量保证金保函，保证金额为：</w:t>
      </w:r>
      <w:r>
        <w:rPr>
          <w:rFonts w:ascii="宋体" w:hAnsi="宋体" w:cs="宋体" w:hint="eastAsia"/>
          <w:szCs w:val="21"/>
          <w:u w:val="single"/>
        </w:rPr>
        <w:t xml:space="preserve">                   </w:t>
      </w:r>
      <w:r>
        <w:rPr>
          <w:rFonts w:ascii="宋体" w:hAnsi="宋体" w:cs="宋体" w:hint="eastAsia"/>
          <w:szCs w:val="21"/>
        </w:rPr>
        <w:t xml:space="preserve">； </w:t>
      </w:r>
    </w:p>
    <w:p w:rsidR="00996681" w:rsidRDefault="00996681">
      <w:pPr>
        <w:autoSpaceDE w:val="0"/>
        <w:autoSpaceDN w:val="0"/>
        <w:spacing w:line="380" w:lineRule="exact"/>
        <w:ind w:firstLineChars="200" w:firstLine="420"/>
        <w:contextualSpacing/>
        <w:jc w:val="left"/>
        <w:rPr>
          <w:rFonts w:ascii="宋体" w:hAnsi="宋体" w:cs="宋体"/>
          <w:szCs w:val="21"/>
        </w:rPr>
      </w:pPr>
      <w:r>
        <w:rPr>
          <w:rFonts w:ascii="宋体" w:hAnsi="宋体" w:cs="宋体" w:hint="eastAsia"/>
          <w:szCs w:val="21"/>
        </w:rPr>
        <w:t>（2）</w:t>
      </w:r>
      <w:r>
        <w:rPr>
          <w:rFonts w:ascii="宋体" w:hAnsi="宋体" w:cs="宋体" w:hint="eastAsia"/>
          <w:szCs w:val="21"/>
          <w:u w:val="single"/>
        </w:rPr>
        <w:t xml:space="preserve"> 1.5 </w:t>
      </w:r>
      <w:r>
        <w:rPr>
          <w:rFonts w:ascii="宋体" w:hAnsi="宋体" w:cs="宋体" w:hint="eastAsia"/>
          <w:szCs w:val="21"/>
        </w:rPr>
        <w:t>%的工程款；</w:t>
      </w:r>
    </w:p>
    <w:p w:rsidR="00996681" w:rsidRDefault="00996681">
      <w:pPr>
        <w:autoSpaceDE w:val="0"/>
        <w:autoSpaceDN w:val="0"/>
        <w:spacing w:line="380" w:lineRule="exact"/>
        <w:ind w:firstLineChars="200" w:firstLine="420"/>
        <w:contextualSpacing/>
        <w:jc w:val="left"/>
        <w:rPr>
          <w:rFonts w:ascii="宋体" w:hAnsi="宋体" w:cs="宋体"/>
          <w:szCs w:val="21"/>
        </w:rPr>
      </w:pPr>
      <w:r>
        <w:rPr>
          <w:rFonts w:ascii="宋体" w:hAnsi="宋体" w:cs="宋体" w:hint="eastAsia"/>
          <w:szCs w:val="21"/>
        </w:rPr>
        <w:t>（3）其他方式:</w:t>
      </w:r>
      <w:r>
        <w:rPr>
          <w:rFonts w:ascii="宋体" w:hAnsi="宋体" w:cs="宋体" w:hint="eastAsia"/>
          <w:szCs w:val="21"/>
          <w:u w:val="single"/>
        </w:rPr>
        <w:t xml:space="preserve">                                       </w:t>
      </w:r>
      <w:r>
        <w:rPr>
          <w:rFonts w:ascii="宋体" w:hAnsi="宋体" w:cs="宋体" w:hint="eastAsia"/>
          <w:szCs w:val="21"/>
        </w:rPr>
        <w:t>。</w:t>
      </w:r>
    </w:p>
    <w:p w:rsidR="00996681" w:rsidRDefault="00996681">
      <w:pPr>
        <w:spacing w:line="380" w:lineRule="exact"/>
        <w:ind w:firstLineChars="200" w:firstLine="420"/>
        <w:contextualSpacing/>
        <w:jc w:val="left"/>
        <w:rPr>
          <w:rFonts w:ascii="宋体" w:hAnsi="宋体" w:cs="宋体"/>
          <w:szCs w:val="21"/>
        </w:rPr>
      </w:pPr>
      <w:r>
        <w:rPr>
          <w:rFonts w:ascii="宋体" w:hAnsi="宋体" w:cs="宋体" w:hint="eastAsia"/>
          <w:szCs w:val="21"/>
        </w:rPr>
        <w:t xml:space="preserve">15.3.2 质量保证金的扣留 </w:t>
      </w:r>
    </w:p>
    <w:p w:rsidR="00996681" w:rsidRDefault="00996681">
      <w:pPr>
        <w:spacing w:line="380" w:lineRule="exact"/>
        <w:ind w:firstLineChars="200" w:firstLine="420"/>
        <w:contextualSpacing/>
        <w:jc w:val="left"/>
        <w:rPr>
          <w:rFonts w:ascii="宋体" w:hAnsi="宋体" w:cs="宋体"/>
          <w:szCs w:val="21"/>
        </w:rPr>
      </w:pPr>
      <w:r>
        <w:rPr>
          <w:rFonts w:ascii="宋体" w:hAnsi="宋体" w:cs="宋体" w:hint="eastAsia"/>
          <w:szCs w:val="21"/>
        </w:rPr>
        <w:t>质量保证金的扣留采取以下第</w:t>
      </w:r>
      <w:r>
        <w:rPr>
          <w:rFonts w:ascii="宋体" w:hAnsi="宋体" w:cs="宋体" w:hint="eastAsia"/>
          <w:szCs w:val="21"/>
          <w:u w:val="single"/>
        </w:rPr>
        <w:t>2</w:t>
      </w:r>
      <w:r>
        <w:rPr>
          <w:rFonts w:ascii="宋体" w:hAnsi="宋体" w:cs="宋体" w:hint="eastAsia"/>
          <w:szCs w:val="21"/>
        </w:rPr>
        <w:t>种方式：</w:t>
      </w:r>
    </w:p>
    <w:p w:rsidR="00996681" w:rsidRDefault="00996681">
      <w:pPr>
        <w:autoSpaceDE w:val="0"/>
        <w:autoSpaceDN w:val="0"/>
        <w:spacing w:line="380" w:lineRule="exact"/>
        <w:ind w:firstLineChars="200" w:firstLine="420"/>
        <w:contextualSpacing/>
        <w:jc w:val="left"/>
        <w:rPr>
          <w:rFonts w:ascii="宋体" w:hAnsi="宋体" w:cs="宋体"/>
          <w:szCs w:val="21"/>
        </w:rPr>
      </w:pPr>
      <w:r>
        <w:rPr>
          <w:rFonts w:ascii="宋体" w:hAnsi="宋体" w:cs="宋体" w:hint="eastAsia"/>
          <w:szCs w:val="21"/>
        </w:rPr>
        <w:t>（1）在支付工程进度款时逐次扣留，在此情形下，质量保证金的计算基数不包括预付款的支付、扣回以及价格调整的金额；</w:t>
      </w:r>
    </w:p>
    <w:p w:rsidR="00996681" w:rsidRDefault="00996681">
      <w:pPr>
        <w:autoSpaceDE w:val="0"/>
        <w:autoSpaceDN w:val="0"/>
        <w:spacing w:line="380" w:lineRule="exact"/>
        <w:ind w:firstLineChars="200" w:firstLine="420"/>
        <w:contextualSpacing/>
        <w:jc w:val="left"/>
        <w:rPr>
          <w:rFonts w:ascii="宋体" w:hAnsi="宋体" w:cs="宋体"/>
          <w:szCs w:val="21"/>
        </w:rPr>
      </w:pPr>
      <w:r>
        <w:rPr>
          <w:rFonts w:ascii="宋体" w:hAnsi="宋体" w:cs="宋体" w:hint="eastAsia"/>
          <w:szCs w:val="21"/>
        </w:rPr>
        <w:t>（2）工程竣工结算时一次性扣留质量保证金；</w:t>
      </w:r>
    </w:p>
    <w:p w:rsidR="00996681" w:rsidRDefault="00996681">
      <w:pPr>
        <w:autoSpaceDE w:val="0"/>
        <w:autoSpaceDN w:val="0"/>
        <w:spacing w:line="380" w:lineRule="exact"/>
        <w:ind w:firstLineChars="200" w:firstLine="420"/>
        <w:contextualSpacing/>
        <w:jc w:val="left"/>
        <w:rPr>
          <w:rFonts w:ascii="宋体" w:hAnsi="宋体" w:cs="宋体"/>
          <w:szCs w:val="21"/>
        </w:rPr>
      </w:pPr>
      <w:r>
        <w:rPr>
          <w:rFonts w:ascii="宋体" w:hAnsi="宋体" w:cs="宋体" w:hint="eastAsia"/>
          <w:szCs w:val="21"/>
        </w:rPr>
        <w:t>（3）其他扣留方式:</w:t>
      </w:r>
      <w:r>
        <w:rPr>
          <w:rFonts w:ascii="宋体" w:hAnsi="宋体" w:cs="宋体" w:hint="eastAsia"/>
          <w:szCs w:val="21"/>
          <w:u w:val="single"/>
        </w:rPr>
        <w:t xml:space="preserve">                                     </w:t>
      </w:r>
      <w:r>
        <w:rPr>
          <w:rFonts w:ascii="宋体" w:hAnsi="宋体" w:cs="宋体" w:hint="eastAsia"/>
          <w:szCs w:val="21"/>
        </w:rPr>
        <w:t>。</w:t>
      </w:r>
    </w:p>
    <w:p w:rsidR="00996681" w:rsidRDefault="00996681">
      <w:pPr>
        <w:spacing w:line="380" w:lineRule="exact"/>
        <w:ind w:firstLineChars="200" w:firstLine="420"/>
        <w:contextualSpacing/>
        <w:jc w:val="left"/>
        <w:rPr>
          <w:rFonts w:ascii="宋体" w:hAnsi="宋体" w:cs="宋体"/>
          <w:szCs w:val="21"/>
          <w:u w:val="single"/>
        </w:rPr>
      </w:pPr>
      <w:r>
        <w:rPr>
          <w:rFonts w:ascii="宋体" w:hAnsi="宋体" w:cs="宋体" w:hint="eastAsia"/>
          <w:szCs w:val="21"/>
        </w:rPr>
        <w:t>关于质量保证金的补充约定：</w:t>
      </w:r>
      <w:r>
        <w:rPr>
          <w:rFonts w:ascii="宋体" w:hAnsi="宋体" w:cs="宋体" w:hint="eastAsia"/>
          <w:szCs w:val="21"/>
          <w:u w:val="single"/>
        </w:rPr>
        <w:t xml:space="preserve">                            </w:t>
      </w:r>
      <w:r>
        <w:rPr>
          <w:rFonts w:ascii="宋体" w:hAnsi="宋体" w:cs="宋体" w:hint="eastAsia"/>
          <w:szCs w:val="21"/>
        </w:rPr>
        <w:t>。</w:t>
      </w:r>
    </w:p>
    <w:bookmarkEnd w:id="675"/>
    <w:bookmarkEnd w:id="676"/>
    <w:p w:rsidR="00996681" w:rsidRDefault="00996681">
      <w:pPr>
        <w:spacing w:line="380" w:lineRule="exact"/>
        <w:ind w:firstLineChars="200" w:firstLine="420"/>
        <w:contextualSpacing/>
        <w:rPr>
          <w:rFonts w:ascii="宋体" w:hAnsi="宋体" w:cs="宋体"/>
          <w:szCs w:val="21"/>
        </w:rPr>
      </w:pPr>
      <w:r>
        <w:rPr>
          <w:rFonts w:ascii="宋体" w:hAnsi="宋体" w:cs="宋体" w:hint="eastAsia"/>
          <w:szCs w:val="21"/>
        </w:rPr>
        <w:t>15.4保修</w:t>
      </w:r>
    </w:p>
    <w:bookmarkEnd w:id="677"/>
    <w:p w:rsidR="00996681" w:rsidRDefault="00996681">
      <w:pPr>
        <w:spacing w:line="380" w:lineRule="exact"/>
        <w:ind w:firstLineChars="195" w:firstLine="409"/>
        <w:contextualSpacing/>
        <w:jc w:val="left"/>
        <w:rPr>
          <w:rFonts w:ascii="宋体" w:hAnsi="宋体" w:cs="宋体"/>
          <w:szCs w:val="21"/>
        </w:rPr>
      </w:pPr>
      <w:r>
        <w:rPr>
          <w:rFonts w:ascii="宋体" w:hAnsi="宋体" w:cs="宋体" w:hint="eastAsia"/>
          <w:szCs w:val="21"/>
        </w:rPr>
        <w:t>15.4.1 保修责任</w:t>
      </w:r>
    </w:p>
    <w:p w:rsidR="00996681" w:rsidRDefault="00996681">
      <w:pPr>
        <w:pStyle w:val="000"/>
        <w:spacing w:line="380" w:lineRule="exact"/>
        <w:ind w:firstLineChars="200" w:firstLine="420"/>
        <w:contextualSpacing/>
        <w:jc w:val="left"/>
        <w:rPr>
          <w:rFonts w:ascii="宋体" w:hAnsi="宋体" w:cs="宋体"/>
          <w:u w:val="single"/>
        </w:rPr>
      </w:pPr>
      <w:r>
        <w:rPr>
          <w:rFonts w:ascii="宋体" w:hAnsi="宋体" w:cs="宋体" w:hint="eastAsia"/>
        </w:rPr>
        <w:t>工程保修期为：</w:t>
      </w:r>
      <w:r>
        <w:rPr>
          <w:rFonts w:ascii="宋体" w:hAnsi="宋体" w:cs="宋体" w:hint="eastAsia"/>
          <w:u w:val="single"/>
        </w:rPr>
        <w:t xml:space="preserve"> 按照国家现行的工程质量保修规定执行。</w:t>
      </w:r>
    </w:p>
    <w:p w:rsidR="00996681" w:rsidRDefault="00996681">
      <w:pPr>
        <w:spacing w:line="380" w:lineRule="exact"/>
        <w:ind w:firstLineChars="200" w:firstLine="420"/>
        <w:contextualSpacing/>
        <w:jc w:val="left"/>
        <w:rPr>
          <w:rFonts w:ascii="宋体" w:hAnsi="宋体" w:cs="宋体"/>
          <w:szCs w:val="21"/>
        </w:rPr>
      </w:pPr>
      <w:r>
        <w:rPr>
          <w:rFonts w:ascii="宋体" w:hAnsi="宋体" w:cs="宋体" w:hint="eastAsia"/>
          <w:szCs w:val="21"/>
        </w:rPr>
        <w:t>1．地基基础工程和主体结构工程为设计文件规定的工程合理使用年限；</w:t>
      </w:r>
    </w:p>
    <w:p w:rsidR="00996681" w:rsidRDefault="00996681">
      <w:pPr>
        <w:spacing w:line="380" w:lineRule="exact"/>
        <w:ind w:firstLineChars="200" w:firstLine="420"/>
        <w:contextualSpacing/>
        <w:jc w:val="left"/>
        <w:rPr>
          <w:rFonts w:ascii="宋体" w:hAnsi="宋体" w:cs="宋体"/>
          <w:szCs w:val="21"/>
        </w:rPr>
      </w:pPr>
      <w:r>
        <w:rPr>
          <w:rFonts w:ascii="宋体" w:hAnsi="宋体" w:cs="宋体" w:hint="eastAsia"/>
          <w:szCs w:val="21"/>
        </w:rPr>
        <w:t>2．屋面防水工程、有防水要求的卫生间、房间和外墙面的防渗为</w:t>
      </w:r>
      <w:r>
        <w:rPr>
          <w:rFonts w:ascii="宋体" w:hAnsi="宋体" w:cs="宋体" w:hint="eastAsia"/>
          <w:szCs w:val="21"/>
          <w:u w:val="single"/>
        </w:rPr>
        <w:t xml:space="preserve">  五  </w:t>
      </w:r>
      <w:r>
        <w:rPr>
          <w:rFonts w:ascii="宋体" w:hAnsi="宋体" w:cs="宋体" w:hint="eastAsia"/>
          <w:szCs w:val="21"/>
        </w:rPr>
        <w:t>年；</w:t>
      </w:r>
    </w:p>
    <w:p w:rsidR="00996681" w:rsidRDefault="00996681">
      <w:pPr>
        <w:spacing w:line="380" w:lineRule="exact"/>
        <w:ind w:firstLineChars="200" w:firstLine="420"/>
        <w:contextualSpacing/>
        <w:jc w:val="left"/>
        <w:rPr>
          <w:rFonts w:ascii="宋体" w:hAnsi="宋体" w:cs="宋体"/>
          <w:szCs w:val="21"/>
        </w:rPr>
      </w:pPr>
      <w:r>
        <w:rPr>
          <w:rFonts w:ascii="宋体" w:hAnsi="宋体" w:cs="宋体" w:hint="eastAsia"/>
          <w:szCs w:val="21"/>
        </w:rPr>
        <w:t>3．装修工程为</w:t>
      </w:r>
      <w:r>
        <w:rPr>
          <w:rFonts w:ascii="宋体" w:hAnsi="宋体" w:cs="宋体" w:hint="eastAsia"/>
          <w:szCs w:val="21"/>
          <w:u w:val="single"/>
        </w:rPr>
        <w:t xml:space="preserve">   两   </w:t>
      </w:r>
      <w:r>
        <w:rPr>
          <w:rFonts w:ascii="宋体" w:hAnsi="宋体" w:cs="宋体" w:hint="eastAsia"/>
          <w:szCs w:val="21"/>
        </w:rPr>
        <w:t>年；</w:t>
      </w:r>
    </w:p>
    <w:p w:rsidR="00996681" w:rsidRDefault="00996681">
      <w:pPr>
        <w:spacing w:line="380" w:lineRule="exact"/>
        <w:ind w:firstLineChars="200" w:firstLine="420"/>
        <w:contextualSpacing/>
        <w:jc w:val="left"/>
        <w:rPr>
          <w:rFonts w:ascii="宋体" w:hAnsi="宋体" w:cs="宋体"/>
          <w:szCs w:val="21"/>
        </w:rPr>
      </w:pPr>
      <w:r>
        <w:rPr>
          <w:rFonts w:ascii="宋体" w:hAnsi="宋体" w:cs="宋体" w:hint="eastAsia"/>
          <w:szCs w:val="21"/>
        </w:rPr>
        <w:t xml:space="preserve">4．电气管线、给排水管道、设备安装工程为 </w:t>
      </w:r>
      <w:r>
        <w:rPr>
          <w:rFonts w:ascii="宋体" w:hAnsi="宋体" w:cs="宋体" w:hint="eastAsia"/>
          <w:szCs w:val="21"/>
          <w:u w:val="single"/>
        </w:rPr>
        <w:t xml:space="preserve">  两 </w:t>
      </w:r>
      <w:r>
        <w:rPr>
          <w:rFonts w:ascii="宋体" w:hAnsi="宋体" w:cs="宋体" w:hint="eastAsia"/>
          <w:szCs w:val="21"/>
        </w:rPr>
        <w:t xml:space="preserve"> 年；</w:t>
      </w:r>
    </w:p>
    <w:p w:rsidR="00996681" w:rsidRDefault="00996681">
      <w:pPr>
        <w:spacing w:line="380" w:lineRule="exact"/>
        <w:ind w:firstLineChars="200" w:firstLine="420"/>
        <w:contextualSpacing/>
        <w:jc w:val="left"/>
        <w:rPr>
          <w:rFonts w:ascii="宋体" w:hAnsi="宋体" w:cs="宋体"/>
          <w:szCs w:val="21"/>
        </w:rPr>
      </w:pPr>
      <w:r>
        <w:rPr>
          <w:rFonts w:ascii="宋体" w:hAnsi="宋体" w:cs="宋体" w:hint="eastAsia"/>
          <w:szCs w:val="21"/>
        </w:rPr>
        <w:t xml:space="preserve">5．供热与供冷系统为 </w:t>
      </w:r>
      <w:r>
        <w:rPr>
          <w:rFonts w:ascii="宋体" w:hAnsi="宋体" w:cs="宋体" w:hint="eastAsia"/>
          <w:szCs w:val="21"/>
          <w:u w:val="single"/>
        </w:rPr>
        <w:t xml:space="preserve"> 两 </w:t>
      </w:r>
      <w:r>
        <w:rPr>
          <w:rFonts w:ascii="宋体" w:hAnsi="宋体" w:cs="宋体" w:hint="eastAsia"/>
          <w:szCs w:val="21"/>
        </w:rPr>
        <w:t xml:space="preserve"> 个采暖期、供冷期；</w:t>
      </w:r>
    </w:p>
    <w:p w:rsidR="00996681" w:rsidRDefault="00996681">
      <w:pPr>
        <w:spacing w:line="380" w:lineRule="exact"/>
        <w:ind w:firstLineChars="200" w:firstLine="420"/>
        <w:contextualSpacing/>
        <w:jc w:val="left"/>
        <w:rPr>
          <w:rFonts w:ascii="宋体" w:hAnsi="宋体" w:cs="宋体"/>
          <w:szCs w:val="21"/>
        </w:rPr>
      </w:pPr>
      <w:r>
        <w:rPr>
          <w:rFonts w:ascii="宋体" w:hAnsi="宋体" w:cs="宋体" w:hint="eastAsia"/>
          <w:szCs w:val="21"/>
        </w:rPr>
        <w:t xml:space="preserve">6．给排水设施、道路等配套工程为 </w:t>
      </w:r>
      <w:r>
        <w:rPr>
          <w:rFonts w:ascii="宋体" w:hAnsi="宋体" w:cs="宋体" w:hint="eastAsia"/>
          <w:szCs w:val="21"/>
          <w:u w:val="single"/>
        </w:rPr>
        <w:t xml:space="preserve"> 两 </w:t>
      </w:r>
      <w:r>
        <w:rPr>
          <w:rFonts w:ascii="宋体" w:hAnsi="宋体" w:cs="宋体" w:hint="eastAsia"/>
          <w:szCs w:val="21"/>
        </w:rPr>
        <w:t xml:space="preserve">  年；</w:t>
      </w:r>
    </w:p>
    <w:p w:rsidR="00996681" w:rsidRDefault="00996681">
      <w:pPr>
        <w:spacing w:line="380" w:lineRule="exact"/>
        <w:ind w:firstLineChars="200" w:firstLine="420"/>
        <w:contextualSpacing/>
        <w:jc w:val="left"/>
        <w:rPr>
          <w:rFonts w:ascii="宋体" w:hAnsi="宋体" w:cs="宋体"/>
          <w:szCs w:val="21"/>
        </w:rPr>
      </w:pPr>
      <w:r>
        <w:rPr>
          <w:rFonts w:ascii="宋体" w:hAnsi="宋体" w:cs="宋体" w:hint="eastAsia"/>
          <w:szCs w:val="21"/>
        </w:rPr>
        <w:t>7. 灯光为</w:t>
      </w:r>
      <w:r>
        <w:rPr>
          <w:rFonts w:ascii="宋体" w:hAnsi="宋体" w:cs="宋体" w:hint="eastAsia"/>
          <w:szCs w:val="21"/>
          <w:u w:val="single"/>
        </w:rPr>
        <w:t>三</w:t>
      </w:r>
      <w:r>
        <w:rPr>
          <w:rFonts w:ascii="宋体" w:hAnsi="宋体" w:cs="宋体" w:hint="eastAsia"/>
          <w:szCs w:val="21"/>
        </w:rPr>
        <w:t>年；</w:t>
      </w:r>
    </w:p>
    <w:p w:rsidR="00996681" w:rsidRDefault="00996681">
      <w:pPr>
        <w:spacing w:line="380" w:lineRule="exact"/>
        <w:ind w:firstLineChars="200" w:firstLine="420"/>
        <w:contextualSpacing/>
        <w:jc w:val="left"/>
        <w:rPr>
          <w:rFonts w:ascii="宋体" w:hAnsi="宋体" w:cs="宋体"/>
          <w:szCs w:val="21"/>
        </w:rPr>
      </w:pPr>
      <w:r>
        <w:rPr>
          <w:rFonts w:ascii="宋体" w:hAnsi="宋体" w:cs="宋体" w:hint="eastAsia"/>
          <w:szCs w:val="21"/>
        </w:rPr>
        <w:t>8．</w:t>
      </w:r>
      <w:r>
        <w:rPr>
          <w:rFonts w:ascii="宋体" w:hAnsi="宋体" w:cs="宋体" w:hint="eastAsia"/>
          <w:b/>
          <w:szCs w:val="21"/>
          <w:u w:val="single"/>
        </w:rPr>
        <w:t>其他项目的保修期限由建设单位和施工单位在保修责任书中约定</w:t>
      </w:r>
      <w:r>
        <w:rPr>
          <w:rFonts w:ascii="宋体" w:hAnsi="宋体" w:cs="宋体" w:hint="eastAsia"/>
          <w:szCs w:val="21"/>
        </w:rPr>
        <w:t>。</w:t>
      </w:r>
    </w:p>
    <w:p w:rsidR="00996681" w:rsidRDefault="00996681">
      <w:pPr>
        <w:spacing w:line="380" w:lineRule="exact"/>
        <w:ind w:firstLineChars="200" w:firstLine="420"/>
        <w:contextualSpacing/>
        <w:jc w:val="left"/>
        <w:rPr>
          <w:rFonts w:ascii="宋体" w:hAnsi="宋体" w:cs="宋体"/>
          <w:szCs w:val="21"/>
        </w:rPr>
      </w:pPr>
      <w:r>
        <w:rPr>
          <w:rFonts w:ascii="宋体" w:hAnsi="宋体" w:cs="宋体" w:hint="eastAsia"/>
          <w:szCs w:val="21"/>
        </w:rPr>
        <w:t xml:space="preserve">　　质量保修期自工程竣工验收合格之日起计算。</w:t>
      </w:r>
    </w:p>
    <w:p w:rsidR="00996681" w:rsidRDefault="00996681">
      <w:pPr>
        <w:spacing w:line="380" w:lineRule="exact"/>
        <w:ind w:firstLineChars="195" w:firstLine="409"/>
        <w:contextualSpacing/>
        <w:jc w:val="left"/>
        <w:rPr>
          <w:rFonts w:ascii="宋体" w:hAnsi="宋体" w:cs="宋体"/>
          <w:szCs w:val="21"/>
        </w:rPr>
      </w:pPr>
      <w:r>
        <w:rPr>
          <w:rFonts w:ascii="宋体" w:hAnsi="宋体" w:cs="宋体" w:hint="eastAsia"/>
          <w:szCs w:val="21"/>
        </w:rPr>
        <w:t>15.4.3 修复通知</w:t>
      </w:r>
    </w:p>
    <w:p w:rsidR="00996681" w:rsidRDefault="00996681">
      <w:pPr>
        <w:spacing w:line="380" w:lineRule="exact"/>
        <w:ind w:firstLineChars="195" w:firstLine="409"/>
        <w:contextualSpacing/>
        <w:jc w:val="left"/>
        <w:rPr>
          <w:rFonts w:ascii="宋体" w:hAnsi="宋体" w:cs="宋体"/>
          <w:szCs w:val="21"/>
          <w:u w:val="single"/>
        </w:rPr>
      </w:pPr>
      <w:r>
        <w:rPr>
          <w:rFonts w:ascii="宋体" w:hAnsi="宋体" w:cs="宋体" w:hint="eastAsia"/>
          <w:szCs w:val="21"/>
        </w:rPr>
        <w:t>承包人收到保修通知并到达工程现场的合理时间：</w:t>
      </w:r>
      <w:r>
        <w:rPr>
          <w:rFonts w:ascii="宋体" w:hAnsi="宋体" w:cs="宋体" w:hint="eastAsia"/>
          <w:szCs w:val="21"/>
          <w:u w:val="single"/>
        </w:rPr>
        <w:t>承包人应当在接到保修通知之日起2天内派人保修。</w:t>
      </w:r>
    </w:p>
    <w:p w:rsidR="00996681" w:rsidRDefault="00996681">
      <w:pPr>
        <w:pStyle w:val="4"/>
        <w:spacing w:before="0" w:after="0" w:line="380" w:lineRule="exact"/>
        <w:contextualSpacing/>
        <w:rPr>
          <w:rFonts w:ascii="宋体" w:eastAsia="宋体" w:hAnsi="宋体" w:cs="宋体"/>
          <w:b w:val="0"/>
          <w:sz w:val="21"/>
          <w:szCs w:val="21"/>
        </w:rPr>
      </w:pPr>
      <w:bookmarkStart w:id="704" w:name="_Toc351203648"/>
      <w:bookmarkStart w:id="705" w:name="_Toc280868717"/>
      <w:bookmarkStart w:id="706" w:name="_Toc280868718"/>
      <w:bookmarkEnd w:id="678"/>
      <w:bookmarkEnd w:id="679"/>
      <w:bookmarkEnd w:id="680"/>
      <w:bookmarkEnd w:id="681"/>
      <w:r>
        <w:rPr>
          <w:rFonts w:ascii="宋体" w:eastAsia="宋体" w:hAnsi="宋体" w:cs="宋体" w:hint="eastAsia"/>
          <w:b w:val="0"/>
          <w:sz w:val="21"/>
          <w:szCs w:val="21"/>
        </w:rPr>
        <w:t>16. 违约</w:t>
      </w:r>
      <w:bookmarkEnd w:id="704"/>
    </w:p>
    <w:p w:rsidR="00996681" w:rsidRDefault="00996681">
      <w:pPr>
        <w:spacing w:line="380" w:lineRule="exact"/>
        <w:ind w:firstLineChars="200" w:firstLine="420"/>
        <w:contextualSpacing/>
        <w:rPr>
          <w:rFonts w:ascii="宋体" w:hAnsi="宋体" w:cs="宋体"/>
          <w:szCs w:val="21"/>
        </w:rPr>
      </w:pPr>
      <w:r>
        <w:rPr>
          <w:rFonts w:ascii="宋体" w:hAnsi="宋体" w:cs="宋体" w:hint="eastAsia"/>
          <w:szCs w:val="21"/>
        </w:rPr>
        <w:t>16.1 发包人违约</w:t>
      </w:r>
    </w:p>
    <w:p w:rsidR="00996681" w:rsidRDefault="00996681">
      <w:pPr>
        <w:spacing w:line="380" w:lineRule="exact"/>
        <w:ind w:firstLineChars="200" w:firstLine="420"/>
        <w:contextualSpacing/>
        <w:jc w:val="left"/>
        <w:rPr>
          <w:rFonts w:ascii="宋体" w:hAnsi="宋体" w:cs="宋体"/>
          <w:szCs w:val="21"/>
        </w:rPr>
      </w:pPr>
      <w:r>
        <w:rPr>
          <w:rFonts w:ascii="宋体" w:hAnsi="宋体" w:cs="宋体" w:hint="eastAsia"/>
          <w:szCs w:val="21"/>
        </w:rPr>
        <w:t>16.1.1发包人违约的情形</w:t>
      </w:r>
    </w:p>
    <w:p w:rsidR="00996681" w:rsidRDefault="00996681">
      <w:pPr>
        <w:spacing w:line="380" w:lineRule="exact"/>
        <w:ind w:firstLineChars="200" w:firstLine="420"/>
        <w:contextualSpacing/>
        <w:jc w:val="left"/>
        <w:rPr>
          <w:rFonts w:ascii="宋体" w:hAnsi="宋体" w:cs="宋体"/>
          <w:szCs w:val="21"/>
          <w:u w:val="single"/>
        </w:rPr>
      </w:pPr>
      <w:r>
        <w:rPr>
          <w:rFonts w:ascii="宋体" w:hAnsi="宋体" w:cs="宋体" w:hint="eastAsia"/>
          <w:szCs w:val="21"/>
        </w:rPr>
        <w:t>发包人违约的其他情形：</w:t>
      </w:r>
      <w:r>
        <w:rPr>
          <w:rFonts w:ascii="宋体" w:hAnsi="宋体" w:cs="宋体" w:hint="eastAsia"/>
          <w:szCs w:val="21"/>
          <w:u w:val="single"/>
        </w:rPr>
        <w:t xml:space="preserve">   按通用条款16.1.1</w:t>
      </w:r>
      <w:r>
        <w:rPr>
          <w:rFonts w:ascii="宋体" w:hAnsi="宋体" w:cs="宋体" w:hint="eastAsia"/>
          <w:szCs w:val="21"/>
        </w:rPr>
        <w:t>。</w:t>
      </w:r>
    </w:p>
    <w:p w:rsidR="00996681" w:rsidRDefault="00996681">
      <w:pPr>
        <w:spacing w:line="380" w:lineRule="exact"/>
        <w:ind w:left="1050" w:hangingChars="500" w:hanging="1050"/>
        <w:contextualSpacing/>
        <w:jc w:val="left"/>
        <w:rPr>
          <w:rFonts w:ascii="宋体" w:hAnsi="宋体" w:cs="宋体"/>
          <w:szCs w:val="21"/>
        </w:rPr>
      </w:pPr>
      <w:r>
        <w:rPr>
          <w:rFonts w:ascii="宋体" w:hAnsi="宋体" w:cs="宋体" w:hint="eastAsia"/>
          <w:szCs w:val="21"/>
        </w:rPr>
        <w:t xml:space="preserve">    16.1.2 发包人违约的责任</w:t>
      </w:r>
    </w:p>
    <w:p w:rsidR="00996681" w:rsidRDefault="00996681">
      <w:pPr>
        <w:spacing w:line="380" w:lineRule="exact"/>
        <w:ind w:firstLineChars="200" w:firstLine="420"/>
        <w:contextualSpacing/>
        <w:jc w:val="left"/>
        <w:rPr>
          <w:rFonts w:ascii="宋体" w:hAnsi="宋体" w:cs="宋体"/>
          <w:szCs w:val="21"/>
        </w:rPr>
      </w:pPr>
      <w:r>
        <w:rPr>
          <w:rFonts w:ascii="宋体" w:hAnsi="宋体" w:cs="宋体" w:hint="eastAsia"/>
          <w:szCs w:val="21"/>
        </w:rPr>
        <w:t>发包人违约责任的承担方式和计算方法：</w:t>
      </w:r>
    </w:p>
    <w:p w:rsidR="00996681" w:rsidRDefault="00996681">
      <w:pPr>
        <w:spacing w:line="380" w:lineRule="exact"/>
        <w:ind w:firstLineChars="200" w:firstLine="420"/>
        <w:contextualSpacing/>
        <w:jc w:val="left"/>
        <w:rPr>
          <w:rFonts w:ascii="宋体" w:hAnsi="宋体" w:cs="宋体"/>
          <w:szCs w:val="21"/>
          <w:u w:val="single"/>
        </w:rPr>
      </w:pPr>
      <w:r>
        <w:rPr>
          <w:rFonts w:ascii="宋体" w:hAnsi="宋体" w:cs="宋体" w:hint="eastAsia"/>
          <w:szCs w:val="21"/>
        </w:rPr>
        <w:t>（1）因发包人原因未能在计划开工日期前7天内下达开工通知的违约责任：</w:t>
      </w:r>
      <w:r>
        <w:rPr>
          <w:rFonts w:ascii="宋体" w:hAnsi="宋体" w:cs="宋体" w:hint="eastAsia"/>
          <w:szCs w:val="21"/>
          <w:u w:val="single"/>
        </w:rPr>
        <w:t xml:space="preserve">  工期予以顺延    </w:t>
      </w:r>
      <w:r>
        <w:rPr>
          <w:rFonts w:ascii="宋体" w:hAnsi="宋体" w:cs="宋体" w:hint="eastAsia"/>
          <w:szCs w:val="21"/>
        </w:rPr>
        <w:t>。</w:t>
      </w:r>
    </w:p>
    <w:p w:rsidR="00996681" w:rsidRDefault="00996681">
      <w:pPr>
        <w:spacing w:line="380" w:lineRule="exact"/>
        <w:ind w:firstLineChars="200" w:firstLine="420"/>
        <w:contextualSpacing/>
        <w:jc w:val="left"/>
        <w:rPr>
          <w:rFonts w:ascii="宋体" w:hAnsi="宋体" w:cs="宋体"/>
          <w:szCs w:val="21"/>
        </w:rPr>
      </w:pPr>
      <w:r>
        <w:rPr>
          <w:rFonts w:ascii="宋体" w:hAnsi="宋体" w:cs="宋体" w:hint="eastAsia"/>
          <w:szCs w:val="21"/>
        </w:rPr>
        <w:t>（2）因发包人原因未能按合同约定支付合同价款的违约责：</w:t>
      </w:r>
      <w:r>
        <w:rPr>
          <w:rFonts w:ascii="宋体" w:hAnsi="宋体" w:cs="宋体" w:hint="eastAsia"/>
          <w:szCs w:val="21"/>
          <w:u w:val="single"/>
        </w:rPr>
        <w:t>按通用条款12.4.4</w:t>
      </w:r>
      <w:r>
        <w:rPr>
          <w:rFonts w:ascii="宋体" w:hAnsi="宋体" w:cs="宋体" w:hint="eastAsia"/>
          <w:szCs w:val="21"/>
        </w:rPr>
        <w:t>。</w:t>
      </w:r>
    </w:p>
    <w:p w:rsidR="00996681" w:rsidRDefault="00996681">
      <w:pPr>
        <w:spacing w:line="380" w:lineRule="exact"/>
        <w:ind w:firstLineChars="200" w:firstLine="420"/>
        <w:contextualSpacing/>
        <w:jc w:val="left"/>
        <w:rPr>
          <w:rFonts w:ascii="宋体" w:hAnsi="宋体" w:cs="宋体"/>
          <w:szCs w:val="21"/>
          <w:u w:val="single"/>
        </w:rPr>
      </w:pPr>
      <w:r>
        <w:rPr>
          <w:rFonts w:ascii="宋体" w:hAnsi="宋体" w:cs="宋体" w:hint="eastAsia"/>
          <w:szCs w:val="21"/>
        </w:rPr>
        <w:lastRenderedPageBreak/>
        <w:t>（3）发包人违反第10.1款〔变更的范围〕第（2）项约定，自行实施被取消的工作或转由他人实施的违约责任：</w:t>
      </w:r>
      <w:r>
        <w:rPr>
          <w:rFonts w:ascii="宋体" w:hAnsi="宋体" w:cs="宋体" w:hint="eastAsia"/>
          <w:szCs w:val="21"/>
          <w:u w:val="single"/>
        </w:rPr>
        <w:t xml:space="preserve"> 根据项目价值双方另行协商。</w:t>
      </w:r>
    </w:p>
    <w:p w:rsidR="00996681" w:rsidRDefault="00996681">
      <w:pPr>
        <w:spacing w:line="380" w:lineRule="exact"/>
        <w:ind w:firstLineChars="200" w:firstLine="420"/>
        <w:contextualSpacing/>
        <w:jc w:val="left"/>
        <w:rPr>
          <w:rFonts w:ascii="宋体" w:hAnsi="宋体" w:cs="宋体"/>
          <w:szCs w:val="21"/>
        </w:rPr>
      </w:pPr>
      <w:r>
        <w:rPr>
          <w:rFonts w:ascii="宋体" w:hAnsi="宋体" w:cs="宋体" w:hint="eastAsia"/>
          <w:szCs w:val="21"/>
        </w:rPr>
        <w:t>（4）发包人提供的材料、工程设备的规格、数量或质量不符合合同约定，或因发包人原因导致交货日期延误或交货地点变更等情况的违约责任：</w:t>
      </w:r>
      <w:r>
        <w:rPr>
          <w:rFonts w:ascii="宋体" w:hAnsi="宋体" w:cs="宋体" w:hint="eastAsia"/>
          <w:szCs w:val="21"/>
          <w:u w:val="single"/>
        </w:rPr>
        <w:t>工期予以顺延</w:t>
      </w:r>
      <w:r>
        <w:rPr>
          <w:rFonts w:ascii="宋体" w:hAnsi="宋体" w:cs="宋体" w:hint="eastAsia"/>
          <w:szCs w:val="21"/>
        </w:rPr>
        <w:t>。</w:t>
      </w:r>
    </w:p>
    <w:p w:rsidR="00996681" w:rsidRDefault="00996681">
      <w:pPr>
        <w:spacing w:line="380" w:lineRule="exact"/>
        <w:ind w:firstLineChars="200" w:firstLine="420"/>
        <w:contextualSpacing/>
        <w:jc w:val="left"/>
        <w:rPr>
          <w:rFonts w:ascii="宋体" w:hAnsi="宋体" w:cs="宋体"/>
          <w:szCs w:val="21"/>
        </w:rPr>
      </w:pPr>
      <w:r>
        <w:rPr>
          <w:rFonts w:ascii="宋体" w:hAnsi="宋体" w:cs="宋体" w:hint="eastAsia"/>
          <w:szCs w:val="21"/>
        </w:rPr>
        <w:t>（5）因发包人违反合同约定造成暂停施工的违约责任：</w:t>
      </w:r>
      <w:r>
        <w:rPr>
          <w:rFonts w:ascii="宋体" w:hAnsi="宋体" w:cs="宋体" w:hint="eastAsia"/>
          <w:szCs w:val="21"/>
          <w:u w:val="single"/>
        </w:rPr>
        <w:t xml:space="preserve">工期予以顺延 </w:t>
      </w:r>
      <w:r>
        <w:rPr>
          <w:rFonts w:ascii="宋体" w:hAnsi="宋体" w:cs="宋体" w:hint="eastAsia"/>
          <w:szCs w:val="21"/>
        </w:rPr>
        <w:t>。</w:t>
      </w:r>
    </w:p>
    <w:p w:rsidR="00996681" w:rsidRDefault="00996681">
      <w:pPr>
        <w:spacing w:line="380" w:lineRule="exact"/>
        <w:ind w:firstLineChars="200" w:firstLine="420"/>
        <w:contextualSpacing/>
        <w:jc w:val="left"/>
        <w:rPr>
          <w:rFonts w:ascii="宋体" w:hAnsi="宋体" w:cs="宋体"/>
          <w:szCs w:val="21"/>
        </w:rPr>
      </w:pPr>
      <w:r>
        <w:rPr>
          <w:rFonts w:ascii="宋体" w:hAnsi="宋体" w:cs="宋体" w:hint="eastAsia"/>
          <w:szCs w:val="21"/>
        </w:rPr>
        <w:t>（6）发包人无正当理由没有在约定期限内发出复工指示，导致承包人无法复工的违约责任：</w:t>
      </w:r>
      <w:r>
        <w:rPr>
          <w:rFonts w:ascii="宋体" w:hAnsi="宋体" w:cs="宋体" w:hint="eastAsia"/>
          <w:szCs w:val="21"/>
          <w:u w:val="single"/>
        </w:rPr>
        <w:t xml:space="preserve">工期予以顺延  </w:t>
      </w:r>
      <w:r>
        <w:rPr>
          <w:rFonts w:ascii="宋体" w:hAnsi="宋体" w:cs="宋体" w:hint="eastAsia"/>
          <w:szCs w:val="21"/>
        </w:rPr>
        <w:t>。</w:t>
      </w:r>
    </w:p>
    <w:p w:rsidR="00996681" w:rsidRDefault="00996681">
      <w:pPr>
        <w:spacing w:line="380" w:lineRule="exact"/>
        <w:ind w:firstLineChars="200" w:firstLine="420"/>
        <w:contextualSpacing/>
        <w:jc w:val="left"/>
        <w:rPr>
          <w:rFonts w:ascii="宋体" w:hAnsi="宋体" w:cs="宋体"/>
          <w:szCs w:val="21"/>
        </w:rPr>
      </w:pPr>
      <w:r>
        <w:rPr>
          <w:rFonts w:ascii="宋体" w:hAnsi="宋体" w:cs="宋体" w:hint="eastAsia"/>
          <w:szCs w:val="21"/>
        </w:rPr>
        <w:t>（7）其他：</w:t>
      </w:r>
      <w:r>
        <w:rPr>
          <w:rFonts w:ascii="宋体" w:hAnsi="宋体" w:cs="宋体" w:hint="eastAsia"/>
          <w:szCs w:val="21"/>
          <w:u w:val="single"/>
        </w:rPr>
        <w:t xml:space="preserve">    /    </w:t>
      </w:r>
      <w:r>
        <w:rPr>
          <w:rFonts w:ascii="宋体" w:hAnsi="宋体" w:cs="宋体" w:hint="eastAsia"/>
          <w:szCs w:val="21"/>
        </w:rPr>
        <w:t>。</w:t>
      </w:r>
    </w:p>
    <w:p w:rsidR="00996681" w:rsidRDefault="00996681">
      <w:pPr>
        <w:spacing w:line="380" w:lineRule="exact"/>
        <w:ind w:firstLineChars="200" w:firstLine="420"/>
        <w:contextualSpacing/>
        <w:jc w:val="left"/>
        <w:rPr>
          <w:rFonts w:ascii="宋体" w:hAnsi="宋体" w:cs="宋体"/>
          <w:szCs w:val="21"/>
        </w:rPr>
      </w:pPr>
      <w:r>
        <w:rPr>
          <w:rFonts w:ascii="宋体" w:hAnsi="宋体" w:cs="宋体" w:hint="eastAsia"/>
          <w:szCs w:val="21"/>
        </w:rPr>
        <w:t>16.1.3 因发包人违约解除合同</w:t>
      </w:r>
    </w:p>
    <w:p w:rsidR="00996681" w:rsidRDefault="00996681">
      <w:pPr>
        <w:autoSpaceDE w:val="0"/>
        <w:autoSpaceDN w:val="0"/>
        <w:spacing w:line="380" w:lineRule="exact"/>
        <w:ind w:firstLineChars="200" w:firstLine="420"/>
        <w:contextualSpacing/>
        <w:jc w:val="left"/>
        <w:rPr>
          <w:rFonts w:ascii="宋体" w:hAnsi="宋体" w:cs="宋体"/>
          <w:szCs w:val="21"/>
        </w:rPr>
      </w:pPr>
      <w:r>
        <w:rPr>
          <w:rFonts w:ascii="宋体" w:hAnsi="宋体" w:cs="宋体" w:hint="eastAsia"/>
          <w:szCs w:val="21"/>
        </w:rPr>
        <w:t>承包人按16.1.1项〔发包人违约的情形〕约定暂停施工满</w:t>
      </w:r>
      <w:r>
        <w:rPr>
          <w:rFonts w:ascii="宋体" w:hAnsi="宋体" w:cs="宋体" w:hint="eastAsia"/>
          <w:szCs w:val="21"/>
          <w:u w:val="single"/>
        </w:rPr>
        <w:t>28</w:t>
      </w:r>
      <w:r>
        <w:rPr>
          <w:rFonts w:ascii="宋体" w:hAnsi="宋体" w:cs="宋体" w:hint="eastAsia"/>
          <w:szCs w:val="21"/>
        </w:rPr>
        <w:t>天后发包人仍不纠正其违约行为并致使合同目的不能实现的，承包人有权解除合同。</w:t>
      </w:r>
    </w:p>
    <w:p w:rsidR="00996681" w:rsidRDefault="00996681">
      <w:pPr>
        <w:spacing w:line="380" w:lineRule="exact"/>
        <w:ind w:firstLineChars="200" w:firstLine="420"/>
        <w:contextualSpacing/>
        <w:rPr>
          <w:rFonts w:ascii="宋体" w:hAnsi="宋体" w:cs="宋体"/>
          <w:szCs w:val="21"/>
        </w:rPr>
      </w:pPr>
      <w:r>
        <w:rPr>
          <w:rFonts w:ascii="宋体" w:hAnsi="宋体" w:cs="宋体" w:hint="eastAsia"/>
          <w:szCs w:val="21"/>
        </w:rPr>
        <w:t>16.2 承包人违约</w:t>
      </w:r>
    </w:p>
    <w:p w:rsidR="00996681" w:rsidRDefault="00996681">
      <w:pPr>
        <w:spacing w:line="380" w:lineRule="exact"/>
        <w:ind w:firstLineChars="200" w:firstLine="420"/>
        <w:contextualSpacing/>
        <w:jc w:val="left"/>
        <w:rPr>
          <w:rFonts w:ascii="宋体" w:hAnsi="宋体" w:cs="宋体"/>
          <w:szCs w:val="21"/>
        </w:rPr>
      </w:pPr>
      <w:r>
        <w:rPr>
          <w:rFonts w:ascii="宋体" w:hAnsi="宋体" w:cs="宋体" w:hint="eastAsia"/>
          <w:szCs w:val="21"/>
        </w:rPr>
        <w:t>16.2.1 承包人违约的情形</w:t>
      </w:r>
    </w:p>
    <w:p w:rsidR="00996681" w:rsidRDefault="00996681">
      <w:pPr>
        <w:spacing w:line="380" w:lineRule="exact"/>
        <w:ind w:firstLineChars="200" w:firstLine="420"/>
        <w:contextualSpacing/>
        <w:jc w:val="left"/>
        <w:rPr>
          <w:rFonts w:ascii="宋体" w:hAnsi="宋体" w:cs="宋体"/>
          <w:szCs w:val="21"/>
          <w:u w:val="single"/>
        </w:rPr>
      </w:pPr>
      <w:r>
        <w:rPr>
          <w:rFonts w:ascii="宋体" w:hAnsi="宋体" w:cs="宋体" w:hint="eastAsia"/>
          <w:szCs w:val="21"/>
        </w:rPr>
        <w:t>承包人违约的其他情形：</w:t>
      </w:r>
      <w:r>
        <w:rPr>
          <w:rFonts w:ascii="宋体" w:hAnsi="宋体" w:cs="宋体" w:hint="eastAsia"/>
          <w:szCs w:val="21"/>
          <w:u w:val="single"/>
        </w:rPr>
        <w:t>发包人发出施工进场通知书之日起一周内，承包人未调遣人员、材料及机械设备进场进行施工准备；且承包人在半个月内未响应发包人的要求</w:t>
      </w:r>
      <w:r>
        <w:rPr>
          <w:rFonts w:ascii="宋体" w:hAnsi="宋体" w:cs="宋体" w:hint="eastAsia"/>
          <w:szCs w:val="21"/>
        </w:rPr>
        <w:t>。</w:t>
      </w:r>
    </w:p>
    <w:p w:rsidR="00996681" w:rsidRDefault="00996681">
      <w:pPr>
        <w:spacing w:line="380" w:lineRule="exact"/>
        <w:ind w:firstLineChars="200" w:firstLine="420"/>
        <w:contextualSpacing/>
        <w:jc w:val="left"/>
        <w:rPr>
          <w:rFonts w:ascii="宋体" w:hAnsi="宋体" w:cs="宋体"/>
          <w:szCs w:val="21"/>
        </w:rPr>
      </w:pPr>
      <w:r>
        <w:rPr>
          <w:rFonts w:ascii="宋体" w:hAnsi="宋体" w:cs="宋体" w:hint="eastAsia"/>
          <w:szCs w:val="21"/>
        </w:rPr>
        <w:t>16.2.2承包人违约的责任</w:t>
      </w:r>
    </w:p>
    <w:p w:rsidR="00996681" w:rsidRDefault="00996681">
      <w:pPr>
        <w:spacing w:line="380" w:lineRule="exact"/>
        <w:ind w:firstLineChars="200" w:firstLine="420"/>
        <w:contextualSpacing/>
        <w:jc w:val="left"/>
        <w:rPr>
          <w:rFonts w:ascii="宋体" w:hAnsi="宋体" w:cs="宋体"/>
          <w:szCs w:val="21"/>
          <w:u w:val="single"/>
        </w:rPr>
      </w:pPr>
      <w:r>
        <w:rPr>
          <w:rFonts w:ascii="宋体" w:hAnsi="宋体" w:cs="宋体" w:hint="eastAsia"/>
          <w:szCs w:val="21"/>
        </w:rPr>
        <w:t>承包人违约责任的承担方式和计算方法：：</w:t>
      </w:r>
      <w:r>
        <w:rPr>
          <w:rFonts w:ascii="宋体" w:hAnsi="宋体" w:cs="宋体" w:hint="eastAsia"/>
          <w:szCs w:val="21"/>
          <w:u w:val="single"/>
        </w:rPr>
        <w:t>发包人有权终止合同，没收履约保证金。且上报行政主管部门计入不良行为记录。</w:t>
      </w:r>
    </w:p>
    <w:p w:rsidR="00996681" w:rsidRDefault="00996681">
      <w:pPr>
        <w:spacing w:line="380" w:lineRule="exact"/>
        <w:ind w:firstLineChars="200" w:firstLine="420"/>
        <w:contextualSpacing/>
        <w:jc w:val="left"/>
        <w:rPr>
          <w:rFonts w:ascii="宋体" w:hAnsi="宋体" w:cs="宋体"/>
          <w:szCs w:val="21"/>
        </w:rPr>
      </w:pPr>
      <w:r>
        <w:rPr>
          <w:rFonts w:ascii="宋体" w:hAnsi="宋体" w:cs="宋体" w:hint="eastAsia"/>
          <w:szCs w:val="21"/>
        </w:rPr>
        <w:t>16.2.3 因承包人违约解除合同</w:t>
      </w:r>
    </w:p>
    <w:p w:rsidR="00996681" w:rsidRDefault="00996681">
      <w:pPr>
        <w:spacing w:line="380" w:lineRule="exact"/>
        <w:ind w:firstLineChars="200" w:firstLine="420"/>
        <w:contextualSpacing/>
        <w:rPr>
          <w:rFonts w:ascii="宋体" w:hAnsi="宋体" w:cs="宋体"/>
          <w:szCs w:val="21"/>
          <w:u w:val="single"/>
        </w:rPr>
      </w:pPr>
      <w:r>
        <w:rPr>
          <w:rFonts w:ascii="宋体" w:hAnsi="宋体" w:cs="宋体" w:hint="eastAsia"/>
          <w:szCs w:val="21"/>
        </w:rPr>
        <w:t>关于承包人违约解除合同的特别约定：</w:t>
      </w:r>
      <w:r>
        <w:rPr>
          <w:rFonts w:ascii="宋体" w:hAnsi="宋体" w:cs="宋体" w:hint="eastAsia"/>
          <w:szCs w:val="21"/>
          <w:u w:val="single"/>
        </w:rPr>
        <w:t xml:space="preserve">   发包人发出施工进场通知书之日起一周内，承包人必须调遣人员、材料及机械设备进场进行施工准备；若承包人在半个月内未响应发包人的要求，则发包人有权终止合同，没收履约保证金。且上报行政主管部门计入不良行为记录</w:t>
      </w:r>
      <w:r>
        <w:rPr>
          <w:rFonts w:ascii="宋体" w:hAnsi="宋体" w:cs="宋体" w:hint="eastAsia"/>
          <w:szCs w:val="21"/>
        </w:rPr>
        <w:t>。</w:t>
      </w:r>
    </w:p>
    <w:p w:rsidR="00996681" w:rsidRDefault="00996681">
      <w:pPr>
        <w:spacing w:line="380" w:lineRule="exact"/>
        <w:ind w:firstLineChars="200" w:firstLine="420"/>
        <w:contextualSpacing/>
        <w:rPr>
          <w:rFonts w:ascii="宋体" w:hAnsi="宋体" w:cs="宋体"/>
          <w:szCs w:val="21"/>
        </w:rPr>
      </w:pPr>
      <w:r>
        <w:rPr>
          <w:rFonts w:ascii="宋体" w:hAnsi="宋体" w:cs="宋体" w:hint="eastAsia"/>
          <w:szCs w:val="21"/>
        </w:rPr>
        <w:t>发包人继续使用承包人在施工现场的材料、设备、临时工程、承包人文件和由承包人或以其名义编制的其他文件的费用承担方式：</w:t>
      </w:r>
      <w:r>
        <w:rPr>
          <w:rFonts w:ascii="宋体" w:hAnsi="宋体" w:cs="宋体" w:hint="eastAsia"/>
          <w:szCs w:val="21"/>
          <w:u w:val="single"/>
        </w:rPr>
        <w:t xml:space="preserve">  由承包人承担  </w:t>
      </w:r>
      <w:r>
        <w:rPr>
          <w:rFonts w:ascii="宋体" w:hAnsi="宋体" w:cs="宋体" w:hint="eastAsia"/>
          <w:szCs w:val="21"/>
        </w:rPr>
        <w:t>。</w:t>
      </w:r>
    </w:p>
    <w:p w:rsidR="00996681" w:rsidRDefault="00996681">
      <w:pPr>
        <w:pStyle w:val="4"/>
        <w:spacing w:before="0" w:after="0" w:line="380" w:lineRule="exact"/>
        <w:contextualSpacing/>
        <w:rPr>
          <w:rFonts w:ascii="宋体" w:eastAsia="宋体" w:hAnsi="宋体" w:cs="宋体"/>
          <w:b w:val="0"/>
          <w:sz w:val="21"/>
          <w:szCs w:val="21"/>
        </w:rPr>
      </w:pPr>
      <w:bookmarkStart w:id="707" w:name="_Toc351203649"/>
      <w:r>
        <w:rPr>
          <w:rFonts w:ascii="宋体" w:eastAsia="宋体" w:hAnsi="宋体" w:cs="宋体" w:hint="eastAsia"/>
          <w:b w:val="0"/>
          <w:sz w:val="21"/>
          <w:szCs w:val="21"/>
        </w:rPr>
        <w:t>17. 不可抗力</w:t>
      </w:r>
      <w:bookmarkEnd w:id="707"/>
      <w:r>
        <w:rPr>
          <w:rFonts w:ascii="宋体" w:eastAsia="宋体" w:hAnsi="宋体" w:cs="宋体" w:hint="eastAsia"/>
          <w:b w:val="0"/>
          <w:sz w:val="21"/>
          <w:szCs w:val="21"/>
        </w:rPr>
        <w:t xml:space="preserve"> </w:t>
      </w:r>
      <w:bookmarkEnd w:id="705"/>
    </w:p>
    <w:p w:rsidR="00996681" w:rsidRDefault="00996681">
      <w:pPr>
        <w:spacing w:line="380" w:lineRule="exact"/>
        <w:ind w:firstLineChars="200" w:firstLine="420"/>
        <w:contextualSpacing/>
        <w:rPr>
          <w:rFonts w:ascii="宋体" w:hAnsi="宋体" w:cs="宋体"/>
          <w:szCs w:val="21"/>
        </w:rPr>
      </w:pPr>
      <w:r>
        <w:rPr>
          <w:rFonts w:ascii="宋体" w:hAnsi="宋体" w:cs="宋体" w:hint="eastAsia"/>
          <w:szCs w:val="21"/>
        </w:rPr>
        <w:t>17.1 不可抗力的确认</w:t>
      </w:r>
    </w:p>
    <w:p w:rsidR="00996681" w:rsidRDefault="00996681">
      <w:pPr>
        <w:spacing w:line="380" w:lineRule="exact"/>
        <w:ind w:firstLineChars="200" w:firstLine="420"/>
        <w:contextualSpacing/>
        <w:jc w:val="left"/>
        <w:rPr>
          <w:rFonts w:ascii="宋体" w:hAnsi="宋体" w:cs="宋体"/>
          <w:szCs w:val="21"/>
          <w:u w:val="single"/>
        </w:rPr>
      </w:pPr>
      <w:r>
        <w:rPr>
          <w:rFonts w:ascii="宋体" w:hAnsi="宋体" w:cs="宋体" w:hint="eastAsia"/>
          <w:szCs w:val="21"/>
        </w:rPr>
        <w:t xml:space="preserve">除通用合同条款约定的不可抗力事件之外，视为不可抗力的其他情形： </w:t>
      </w:r>
      <w:r>
        <w:rPr>
          <w:rFonts w:ascii="宋体" w:hAnsi="宋体" w:cs="宋体" w:hint="eastAsia"/>
          <w:szCs w:val="21"/>
          <w:u w:val="single"/>
        </w:rPr>
        <w:t xml:space="preserve">  / </w:t>
      </w:r>
      <w:r>
        <w:rPr>
          <w:rFonts w:ascii="宋体" w:hAnsi="宋体" w:cs="宋体" w:hint="eastAsia"/>
          <w:szCs w:val="21"/>
        </w:rPr>
        <w:t>。</w:t>
      </w:r>
    </w:p>
    <w:p w:rsidR="00996681" w:rsidRDefault="00996681">
      <w:pPr>
        <w:spacing w:line="380" w:lineRule="exact"/>
        <w:ind w:firstLineChars="200" w:firstLine="420"/>
        <w:contextualSpacing/>
        <w:rPr>
          <w:rFonts w:ascii="宋体" w:hAnsi="宋体" w:cs="宋体"/>
          <w:szCs w:val="21"/>
        </w:rPr>
      </w:pPr>
      <w:r>
        <w:rPr>
          <w:rFonts w:ascii="宋体" w:hAnsi="宋体" w:cs="宋体" w:hint="eastAsia"/>
          <w:szCs w:val="21"/>
        </w:rPr>
        <w:t>17.4 因不可抗力解除合同</w:t>
      </w:r>
    </w:p>
    <w:p w:rsidR="00996681" w:rsidRDefault="00996681">
      <w:pPr>
        <w:spacing w:line="380" w:lineRule="exact"/>
        <w:ind w:firstLineChars="200" w:firstLine="420"/>
        <w:contextualSpacing/>
        <w:jc w:val="left"/>
        <w:rPr>
          <w:rFonts w:ascii="宋体" w:hAnsi="宋体" w:cs="宋体"/>
          <w:szCs w:val="21"/>
        </w:rPr>
      </w:pPr>
      <w:r>
        <w:rPr>
          <w:rFonts w:ascii="宋体" w:hAnsi="宋体" w:cs="宋体" w:hint="eastAsia"/>
          <w:szCs w:val="21"/>
        </w:rPr>
        <w:t>合同解除后，发包人应在商定或确定发包人应支付款项后</w:t>
      </w:r>
      <w:r>
        <w:rPr>
          <w:rFonts w:ascii="宋体" w:hAnsi="宋体" w:cs="宋体" w:hint="eastAsia"/>
          <w:szCs w:val="21"/>
          <w:u w:val="single"/>
        </w:rPr>
        <w:t xml:space="preserve"> 28 天内</w:t>
      </w:r>
      <w:r>
        <w:rPr>
          <w:rFonts w:ascii="宋体" w:hAnsi="宋体" w:cs="宋体" w:hint="eastAsia"/>
          <w:szCs w:val="21"/>
        </w:rPr>
        <w:t>完成支付。</w:t>
      </w:r>
    </w:p>
    <w:p w:rsidR="00996681" w:rsidRDefault="00996681">
      <w:pPr>
        <w:pStyle w:val="4"/>
        <w:spacing w:before="0" w:after="0" w:line="380" w:lineRule="exact"/>
        <w:contextualSpacing/>
        <w:rPr>
          <w:rFonts w:ascii="宋体" w:eastAsia="宋体" w:hAnsi="宋体" w:cs="宋体"/>
          <w:b w:val="0"/>
          <w:sz w:val="21"/>
          <w:szCs w:val="21"/>
        </w:rPr>
      </w:pPr>
      <w:bookmarkStart w:id="708" w:name="_Toc351203650"/>
      <w:r>
        <w:rPr>
          <w:rFonts w:ascii="宋体" w:eastAsia="宋体" w:hAnsi="宋体" w:cs="宋体" w:hint="eastAsia"/>
          <w:b w:val="0"/>
          <w:sz w:val="21"/>
          <w:szCs w:val="21"/>
        </w:rPr>
        <w:t>18. 保险</w:t>
      </w:r>
      <w:bookmarkEnd w:id="708"/>
    </w:p>
    <w:bookmarkEnd w:id="706"/>
    <w:p w:rsidR="00996681" w:rsidRDefault="00996681">
      <w:pPr>
        <w:spacing w:line="380" w:lineRule="exact"/>
        <w:ind w:firstLineChars="200" w:firstLine="420"/>
        <w:contextualSpacing/>
        <w:rPr>
          <w:rFonts w:ascii="宋体" w:hAnsi="宋体" w:cs="宋体"/>
          <w:szCs w:val="21"/>
        </w:rPr>
      </w:pPr>
      <w:r>
        <w:rPr>
          <w:rFonts w:ascii="宋体" w:hAnsi="宋体" w:cs="宋体" w:hint="eastAsia"/>
          <w:szCs w:val="21"/>
        </w:rPr>
        <w:t>18.1 工程保险</w:t>
      </w:r>
    </w:p>
    <w:p w:rsidR="00996681" w:rsidRDefault="00996681">
      <w:pPr>
        <w:spacing w:line="380" w:lineRule="exact"/>
        <w:ind w:firstLineChars="200" w:firstLine="420"/>
        <w:contextualSpacing/>
        <w:jc w:val="left"/>
        <w:rPr>
          <w:rFonts w:ascii="宋体" w:hAnsi="宋体" w:cs="宋体"/>
          <w:szCs w:val="21"/>
        </w:rPr>
      </w:pPr>
      <w:r>
        <w:rPr>
          <w:rFonts w:ascii="宋体" w:hAnsi="宋体" w:cs="宋体" w:hint="eastAsia"/>
          <w:szCs w:val="21"/>
        </w:rPr>
        <w:t>关于工程保险的特别约定：</w:t>
      </w:r>
      <w:r>
        <w:rPr>
          <w:rFonts w:ascii="宋体" w:hAnsi="宋体" w:cs="宋体" w:hint="eastAsia"/>
          <w:szCs w:val="21"/>
          <w:u w:val="single"/>
        </w:rPr>
        <w:t>承包人应为从事危险作业职工的意外伤害险、施工人员人身安全保险以及施工机械设备的财产险、第三方责任险等</w:t>
      </w:r>
      <w:r>
        <w:rPr>
          <w:rFonts w:ascii="宋体" w:hAnsi="宋体" w:cs="宋体" w:hint="eastAsia"/>
          <w:szCs w:val="21"/>
        </w:rPr>
        <w:t>。</w:t>
      </w:r>
    </w:p>
    <w:p w:rsidR="00996681" w:rsidRDefault="00996681">
      <w:pPr>
        <w:spacing w:line="380" w:lineRule="exact"/>
        <w:ind w:firstLineChars="200" w:firstLine="420"/>
        <w:contextualSpacing/>
        <w:rPr>
          <w:rFonts w:ascii="宋体" w:hAnsi="宋体" w:cs="宋体"/>
          <w:szCs w:val="21"/>
        </w:rPr>
      </w:pPr>
      <w:r>
        <w:rPr>
          <w:rFonts w:ascii="宋体" w:hAnsi="宋体" w:cs="宋体" w:hint="eastAsia"/>
          <w:szCs w:val="21"/>
        </w:rPr>
        <w:t>18.3 其他保险</w:t>
      </w:r>
    </w:p>
    <w:p w:rsidR="00996681" w:rsidRDefault="00996681">
      <w:pPr>
        <w:spacing w:line="380" w:lineRule="exact"/>
        <w:ind w:firstLineChars="200" w:firstLine="420"/>
        <w:contextualSpacing/>
        <w:jc w:val="left"/>
        <w:rPr>
          <w:rFonts w:ascii="宋体" w:hAnsi="宋体" w:cs="宋体"/>
          <w:szCs w:val="21"/>
        </w:rPr>
      </w:pPr>
      <w:r>
        <w:rPr>
          <w:rFonts w:ascii="宋体" w:hAnsi="宋体" w:cs="宋体" w:hint="eastAsia"/>
          <w:szCs w:val="21"/>
        </w:rPr>
        <w:t>关于其他保险的约定：</w:t>
      </w:r>
      <w:r>
        <w:rPr>
          <w:rFonts w:ascii="宋体" w:hAnsi="宋体" w:cs="宋体" w:hint="eastAsia"/>
          <w:szCs w:val="21"/>
          <w:u w:val="single"/>
        </w:rPr>
        <w:t xml:space="preserve">  发包人应为本方人员的生命财产险；承包人应为施工现场的全部人员（监理人等，除发包人方人员外）办理意外伤害保险</w:t>
      </w:r>
      <w:r>
        <w:rPr>
          <w:rFonts w:ascii="宋体" w:hAnsi="宋体" w:cs="宋体" w:hint="eastAsia"/>
          <w:szCs w:val="21"/>
        </w:rPr>
        <w:t>。</w:t>
      </w:r>
    </w:p>
    <w:p w:rsidR="00996681" w:rsidRDefault="00996681">
      <w:pPr>
        <w:spacing w:line="380" w:lineRule="exact"/>
        <w:ind w:firstLineChars="200" w:firstLine="420"/>
        <w:contextualSpacing/>
        <w:jc w:val="left"/>
        <w:rPr>
          <w:rFonts w:ascii="宋体" w:hAnsi="宋体" w:cs="宋体"/>
          <w:szCs w:val="21"/>
          <w:u w:val="single"/>
        </w:rPr>
      </w:pPr>
      <w:r>
        <w:rPr>
          <w:rFonts w:ascii="宋体" w:hAnsi="宋体" w:cs="宋体" w:hint="eastAsia"/>
          <w:szCs w:val="21"/>
        </w:rPr>
        <w:lastRenderedPageBreak/>
        <w:t>承包人是否应为其施工设备等办理财产保险：</w:t>
      </w:r>
      <w:r>
        <w:rPr>
          <w:rFonts w:ascii="宋体" w:hAnsi="宋体" w:cs="宋体" w:hint="eastAsia"/>
          <w:szCs w:val="21"/>
          <w:u w:val="single"/>
        </w:rPr>
        <w:t xml:space="preserve">              </w:t>
      </w:r>
      <w:r>
        <w:rPr>
          <w:rFonts w:ascii="宋体" w:hAnsi="宋体" w:cs="宋体" w:hint="eastAsia"/>
          <w:szCs w:val="21"/>
        </w:rPr>
        <w:t>。</w:t>
      </w:r>
    </w:p>
    <w:p w:rsidR="00996681" w:rsidRDefault="00996681">
      <w:pPr>
        <w:spacing w:line="380" w:lineRule="exact"/>
        <w:ind w:firstLineChars="200" w:firstLine="420"/>
        <w:contextualSpacing/>
        <w:rPr>
          <w:rFonts w:ascii="宋体" w:hAnsi="宋体" w:cs="宋体"/>
          <w:szCs w:val="21"/>
        </w:rPr>
      </w:pPr>
      <w:r>
        <w:rPr>
          <w:rFonts w:ascii="宋体" w:hAnsi="宋体" w:cs="宋体" w:hint="eastAsia"/>
          <w:szCs w:val="21"/>
        </w:rPr>
        <w:t>18.7 通知义务</w:t>
      </w:r>
    </w:p>
    <w:p w:rsidR="00996681" w:rsidRDefault="00996681">
      <w:pPr>
        <w:spacing w:line="380" w:lineRule="exact"/>
        <w:ind w:firstLineChars="200" w:firstLine="420"/>
        <w:contextualSpacing/>
        <w:jc w:val="left"/>
        <w:rPr>
          <w:rFonts w:ascii="宋体" w:hAnsi="宋体" w:cs="宋体"/>
          <w:szCs w:val="21"/>
          <w:u w:val="single"/>
        </w:rPr>
      </w:pPr>
      <w:r>
        <w:rPr>
          <w:rFonts w:ascii="宋体" w:hAnsi="宋体" w:cs="宋体" w:hint="eastAsia"/>
          <w:szCs w:val="21"/>
        </w:rPr>
        <w:t>关于变更保险合同时的通知义务的约定：</w:t>
      </w:r>
      <w:r>
        <w:rPr>
          <w:rFonts w:ascii="宋体" w:hAnsi="宋体" w:cs="宋体" w:hint="eastAsia"/>
          <w:szCs w:val="21"/>
          <w:u w:val="single"/>
        </w:rPr>
        <w:t>按通用合同条款第18.7款执行。</w:t>
      </w:r>
    </w:p>
    <w:p w:rsidR="00996681" w:rsidRDefault="00996681">
      <w:pPr>
        <w:pStyle w:val="4"/>
        <w:spacing w:before="0" w:after="0" w:line="380" w:lineRule="exact"/>
        <w:contextualSpacing/>
        <w:rPr>
          <w:rFonts w:ascii="宋体" w:eastAsia="宋体" w:hAnsi="宋体" w:cs="宋体"/>
          <w:b w:val="0"/>
          <w:sz w:val="21"/>
          <w:szCs w:val="21"/>
        </w:rPr>
      </w:pPr>
      <w:bookmarkStart w:id="709" w:name="_Toc351203651"/>
      <w:bookmarkEnd w:id="682"/>
      <w:bookmarkEnd w:id="683"/>
      <w:bookmarkEnd w:id="684"/>
      <w:bookmarkEnd w:id="685"/>
      <w:bookmarkEnd w:id="686"/>
      <w:bookmarkEnd w:id="687"/>
      <w:bookmarkEnd w:id="688"/>
      <w:bookmarkEnd w:id="689"/>
      <w:bookmarkEnd w:id="690"/>
      <w:bookmarkEnd w:id="691"/>
      <w:bookmarkEnd w:id="692"/>
      <w:bookmarkEnd w:id="693"/>
      <w:r>
        <w:rPr>
          <w:rFonts w:ascii="宋体" w:eastAsia="宋体" w:hAnsi="宋体" w:cs="宋体" w:hint="eastAsia"/>
          <w:b w:val="0"/>
          <w:sz w:val="21"/>
          <w:szCs w:val="21"/>
        </w:rPr>
        <w:t>20. 争议解决</w:t>
      </w:r>
      <w:bookmarkEnd w:id="709"/>
    </w:p>
    <w:bookmarkEnd w:id="694"/>
    <w:bookmarkEnd w:id="695"/>
    <w:p w:rsidR="00996681" w:rsidRDefault="00996681">
      <w:pPr>
        <w:spacing w:line="380" w:lineRule="exact"/>
        <w:ind w:firstLineChars="200" w:firstLine="420"/>
        <w:contextualSpacing/>
        <w:rPr>
          <w:rFonts w:ascii="宋体" w:hAnsi="宋体" w:cs="宋体"/>
          <w:szCs w:val="21"/>
        </w:rPr>
      </w:pPr>
      <w:r>
        <w:rPr>
          <w:rFonts w:ascii="宋体" w:hAnsi="宋体" w:cs="宋体" w:hint="eastAsia"/>
          <w:szCs w:val="21"/>
        </w:rPr>
        <w:t>20.3 争</w:t>
      </w:r>
      <w:bookmarkEnd w:id="696"/>
      <w:r>
        <w:rPr>
          <w:rFonts w:ascii="宋体" w:hAnsi="宋体" w:cs="宋体" w:hint="eastAsia"/>
          <w:szCs w:val="21"/>
        </w:rPr>
        <w:t>议评审</w:t>
      </w:r>
    </w:p>
    <w:p w:rsidR="00996681" w:rsidRDefault="00996681">
      <w:pPr>
        <w:spacing w:line="380" w:lineRule="exact"/>
        <w:ind w:leftChars="71" w:left="149" w:firstLineChars="150" w:firstLine="315"/>
        <w:contextualSpacing/>
        <w:jc w:val="left"/>
        <w:rPr>
          <w:rFonts w:ascii="宋体" w:hAnsi="宋体" w:cs="宋体"/>
          <w:szCs w:val="21"/>
          <w:u w:val="single"/>
        </w:rPr>
      </w:pPr>
      <w:r>
        <w:rPr>
          <w:rFonts w:ascii="宋体" w:hAnsi="宋体" w:cs="宋体" w:hint="eastAsia"/>
          <w:szCs w:val="21"/>
        </w:rPr>
        <w:t>合同当事人是否同意将工程争议提交争议评审小组决定：</w:t>
      </w:r>
      <w:r>
        <w:rPr>
          <w:rFonts w:ascii="宋体" w:hAnsi="宋体" w:cs="宋体" w:hint="eastAsia"/>
          <w:szCs w:val="21"/>
          <w:u w:val="single"/>
        </w:rPr>
        <w:t xml:space="preserve">  否  </w:t>
      </w:r>
    </w:p>
    <w:p w:rsidR="00996681" w:rsidRDefault="00996681">
      <w:pPr>
        <w:spacing w:line="380" w:lineRule="exact"/>
        <w:ind w:firstLineChars="200" w:firstLine="420"/>
        <w:contextualSpacing/>
        <w:jc w:val="left"/>
        <w:rPr>
          <w:rFonts w:ascii="宋体" w:hAnsi="宋体" w:cs="宋体"/>
          <w:szCs w:val="21"/>
        </w:rPr>
      </w:pPr>
      <w:r>
        <w:rPr>
          <w:rFonts w:ascii="宋体" w:hAnsi="宋体" w:cs="宋体" w:hint="eastAsia"/>
          <w:szCs w:val="21"/>
        </w:rPr>
        <w:t>20.3.1 争议评审小组的确定</w:t>
      </w:r>
    </w:p>
    <w:p w:rsidR="00996681" w:rsidRDefault="00996681">
      <w:pPr>
        <w:spacing w:line="380" w:lineRule="exact"/>
        <w:ind w:firstLineChars="200" w:firstLine="420"/>
        <w:contextualSpacing/>
        <w:jc w:val="left"/>
        <w:rPr>
          <w:rFonts w:ascii="宋体" w:hAnsi="宋体" w:cs="宋体"/>
          <w:szCs w:val="21"/>
          <w:u w:val="single"/>
        </w:rPr>
      </w:pPr>
      <w:r>
        <w:rPr>
          <w:rFonts w:ascii="宋体" w:hAnsi="宋体" w:cs="宋体" w:hint="eastAsia"/>
          <w:szCs w:val="21"/>
        </w:rPr>
        <w:t>争议评审小组成员的确定：</w:t>
      </w:r>
      <w:r>
        <w:rPr>
          <w:rFonts w:ascii="宋体" w:hAnsi="宋体" w:cs="宋体" w:hint="eastAsia"/>
          <w:szCs w:val="21"/>
          <w:u w:val="single"/>
        </w:rPr>
        <w:t xml:space="preserve">             /                </w:t>
      </w:r>
      <w:r>
        <w:rPr>
          <w:rFonts w:ascii="宋体" w:hAnsi="宋体" w:cs="宋体" w:hint="eastAsia"/>
          <w:szCs w:val="21"/>
        </w:rPr>
        <w:t>。</w:t>
      </w:r>
    </w:p>
    <w:p w:rsidR="00996681" w:rsidRDefault="00996681">
      <w:pPr>
        <w:spacing w:line="380" w:lineRule="exact"/>
        <w:ind w:firstLineChars="200" w:firstLine="420"/>
        <w:contextualSpacing/>
        <w:jc w:val="left"/>
        <w:rPr>
          <w:rFonts w:ascii="宋体" w:hAnsi="宋体" w:cs="宋体"/>
          <w:szCs w:val="21"/>
        </w:rPr>
      </w:pPr>
      <w:r>
        <w:rPr>
          <w:rFonts w:ascii="宋体" w:hAnsi="宋体" w:cs="宋体" w:hint="eastAsia"/>
          <w:szCs w:val="21"/>
        </w:rPr>
        <w:t>选定争议评审员的期限：</w:t>
      </w:r>
      <w:r>
        <w:rPr>
          <w:rFonts w:ascii="宋体" w:hAnsi="宋体" w:cs="宋体" w:hint="eastAsia"/>
          <w:szCs w:val="21"/>
          <w:u w:val="single"/>
        </w:rPr>
        <w:t xml:space="preserve">                 /              </w:t>
      </w:r>
      <w:r>
        <w:rPr>
          <w:rFonts w:ascii="宋体" w:hAnsi="宋体" w:cs="宋体" w:hint="eastAsia"/>
          <w:szCs w:val="21"/>
        </w:rPr>
        <w:t>。</w:t>
      </w:r>
    </w:p>
    <w:p w:rsidR="00996681" w:rsidRDefault="00996681">
      <w:pPr>
        <w:spacing w:line="380" w:lineRule="exact"/>
        <w:ind w:firstLineChars="200" w:firstLine="420"/>
        <w:contextualSpacing/>
        <w:jc w:val="left"/>
        <w:rPr>
          <w:rFonts w:ascii="宋体" w:hAnsi="宋体" w:cs="宋体"/>
          <w:szCs w:val="21"/>
        </w:rPr>
      </w:pPr>
      <w:r>
        <w:rPr>
          <w:rFonts w:ascii="宋体" w:hAnsi="宋体" w:cs="宋体" w:hint="eastAsia"/>
          <w:szCs w:val="21"/>
        </w:rPr>
        <w:t>争议评审小组成员的报酬承担方式：</w:t>
      </w:r>
      <w:r>
        <w:rPr>
          <w:rFonts w:ascii="宋体" w:hAnsi="宋体" w:cs="宋体" w:hint="eastAsia"/>
          <w:szCs w:val="21"/>
          <w:u w:val="single"/>
        </w:rPr>
        <w:t xml:space="preserve">       /              </w:t>
      </w:r>
      <w:r>
        <w:rPr>
          <w:rFonts w:ascii="宋体" w:hAnsi="宋体" w:cs="宋体" w:hint="eastAsia"/>
          <w:szCs w:val="21"/>
        </w:rPr>
        <w:t>。</w:t>
      </w:r>
    </w:p>
    <w:p w:rsidR="00996681" w:rsidRDefault="00996681">
      <w:pPr>
        <w:spacing w:line="380" w:lineRule="exact"/>
        <w:ind w:firstLineChars="200" w:firstLine="420"/>
        <w:contextualSpacing/>
        <w:jc w:val="left"/>
        <w:rPr>
          <w:rFonts w:ascii="宋体" w:hAnsi="宋体" w:cs="宋体"/>
          <w:szCs w:val="21"/>
        </w:rPr>
      </w:pPr>
      <w:r>
        <w:rPr>
          <w:rFonts w:ascii="宋体" w:hAnsi="宋体" w:cs="宋体" w:hint="eastAsia"/>
          <w:szCs w:val="21"/>
        </w:rPr>
        <w:t>其他事项的约定：</w:t>
      </w:r>
      <w:r>
        <w:rPr>
          <w:rFonts w:ascii="宋体" w:hAnsi="宋体" w:cs="宋体" w:hint="eastAsia"/>
          <w:szCs w:val="21"/>
          <w:u w:val="single"/>
        </w:rPr>
        <w:t xml:space="preserve">                       /              </w:t>
      </w:r>
      <w:r>
        <w:rPr>
          <w:rFonts w:ascii="宋体" w:hAnsi="宋体" w:cs="宋体" w:hint="eastAsia"/>
          <w:szCs w:val="21"/>
        </w:rPr>
        <w:t>。</w:t>
      </w:r>
    </w:p>
    <w:p w:rsidR="00996681" w:rsidRDefault="00996681">
      <w:pPr>
        <w:autoSpaceDE w:val="0"/>
        <w:autoSpaceDN w:val="0"/>
        <w:spacing w:line="380" w:lineRule="exact"/>
        <w:ind w:firstLineChars="200" w:firstLine="420"/>
        <w:contextualSpacing/>
        <w:jc w:val="left"/>
        <w:rPr>
          <w:rFonts w:ascii="宋体" w:hAnsi="宋体" w:cs="宋体"/>
          <w:szCs w:val="21"/>
        </w:rPr>
      </w:pPr>
      <w:r>
        <w:rPr>
          <w:rFonts w:ascii="宋体" w:hAnsi="宋体" w:cs="宋体" w:hint="eastAsia"/>
          <w:szCs w:val="21"/>
        </w:rPr>
        <w:t>20.3.2 争议评审小组的决定</w:t>
      </w:r>
    </w:p>
    <w:p w:rsidR="00996681" w:rsidRDefault="00996681">
      <w:pPr>
        <w:spacing w:line="380" w:lineRule="exact"/>
        <w:ind w:firstLineChars="200" w:firstLine="420"/>
        <w:contextualSpacing/>
        <w:jc w:val="left"/>
        <w:rPr>
          <w:rFonts w:ascii="宋体" w:hAnsi="宋体" w:cs="宋体"/>
          <w:szCs w:val="21"/>
        </w:rPr>
      </w:pPr>
      <w:r>
        <w:rPr>
          <w:rFonts w:ascii="宋体" w:hAnsi="宋体" w:cs="宋体" w:hint="eastAsia"/>
          <w:szCs w:val="21"/>
        </w:rPr>
        <w:t>合同当事人关于本项的约定：</w:t>
      </w:r>
      <w:r>
        <w:rPr>
          <w:rFonts w:ascii="宋体" w:hAnsi="宋体" w:cs="宋体" w:hint="eastAsia"/>
          <w:szCs w:val="21"/>
          <w:u w:val="single"/>
        </w:rPr>
        <w:t xml:space="preserve">            /               </w:t>
      </w:r>
      <w:r>
        <w:rPr>
          <w:rFonts w:ascii="宋体" w:hAnsi="宋体" w:cs="宋体" w:hint="eastAsia"/>
          <w:szCs w:val="21"/>
        </w:rPr>
        <w:t>。</w:t>
      </w:r>
    </w:p>
    <w:p w:rsidR="00996681" w:rsidRDefault="00996681">
      <w:pPr>
        <w:spacing w:line="380" w:lineRule="exact"/>
        <w:ind w:firstLineChars="200" w:firstLine="420"/>
        <w:contextualSpacing/>
        <w:rPr>
          <w:rFonts w:ascii="宋体" w:hAnsi="宋体" w:cs="宋体"/>
          <w:szCs w:val="21"/>
        </w:rPr>
      </w:pPr>
      <w:r>
        <w:rPr>
          <w:rFonts w:ascii="宋体" w:hAnsi="宋体" w:cs="宋体" w:hint="eastAsia"/>
          <w:szCs w:val="21"/>
        </w:rPr>
        <w:t>20.4仲裁或诉讼</w:t>
      </w:r>
      <w:bookmarkEnd w:id="697"/>
    </w:p>
    <w:p w:rsidR="00996681" w:rsidRDefault="00996681">
      <w:pPr>
        <w:spacing w:line="380" w:lineRule="exact"/>
        <w:ind w:firstLineChars="200" w:firstLine="420"/>
        <w:contextualSpacing/>
        <w:rPr>
          <w:rFonts w:ascii="宋体" w:hAnsi="宋体" w:cs="宋体"/>
          <w:szCs w:val="21"/>
        </w:rPr>
      </w:pPr>
      <w:r>
        <w:rPr>
          <w:rFonts w:ascii="宋体" w:hAnsi="宋体" w:cs="宋体" w:hint="eastAsia"/>
          <w:szCs w:val="21"/>
        </w:rPr>
        <w:t>因合同及合同有关事项发生的争议，按下列第</w:t>
      </w:r>
      <w:r>
        <w:rPr>
          <w:rFonts w:ascii="宋体" w:hAnsi="宋体" w:cs="宋体" w:hint="eastAsia"/>
          <w:szCs w:val="21"/>
          <w:u w:val="single"/>
        </w:rPr>
        <w:t>（1）</w:t>
      </w:r>
      <w:r>
        <w:rPr>
          <w:rFonts w:ascii="宋体" w:hAnsi="宋体" w:cs="宋体" w:hint="eastAsia"/>
          <w:szCs w:val="21"/>
        </w:rPr>
        <w:t>种方式解决：</w:t>
      </w:r>
    </w:p>
    <w:p w:rsidR="00996681" w:rsidRDefault="00996681">
      <w:pPr>
        <w:spacing w:line="380" w:lineRule="exact"/>
        <w:ind w:firstLineChars="200" w:firstLine="420"/>
        <w:contextualSpacing/>
        <w:jc w:val="left"/>
        <w:rPr>
          <w:rFonts w:ascii="宋体" w:hAnsi="宋体" w:cs="宋体"/>
          <w:szCs w:val="21"/>
        </w:rPr>
      </w:pPr>
      <w:r>
        <w:rPr>
          <w:rFonts w:ascii="宋体" w:hAnsi="宋体" w:cs="宋体" w:hint="eastAsia"/>
          <w:szCs w:val="21"/>
        </w:rPr>
        <w:t>（1）向</w:t>
      </w:r>
      <w:r>
        <w:rPr>
          <w:rFonts w:ascii="宋体" w:hAnsi="宋体" w:cs="宋体" w:hint="eastAsia"/>
          <w:szCs w:val="21"/>
          <w:u w:val="single"/>
        </w:rPr>
        <w:t>温州</w:t>
      </w:r>
      <w:r>
        <w:rPr>
          <w:rFonts w:ascii="宋体" w:hAnsi="宋体" w:cs="宋体" w:hint="eastAsia"/>
          <w:szCs w:val="21"/>
        </w:rPr>
        <w:t>仲裁委员会申请仲裁；</w:t>
      </w:r>
    </w:p>
    <w:p w:rsidR="00996681" w:rsidRDefault="00996681">
      <w:pPr>
        <w:spacing w:line="380" w:lineRule="exact"/>
        <w:ind w:firstLineChars="200" w:firstLine="420"/>
        <w:contextualSpacing/>
        <w:jc w:val="left"/>
        <w:rPr>
          <w:rFonts w:ascii="宋体" w:hAnsi="宋体" w:cs="宋体"/>
          <w:szCs w:val="21"/>
        </w:rPr>
      </w:pPr>
      <w:r>
        <w:rPr>
          <w:rFonts w:ascii="宋体" w:hAnsi="宋体" w:cs="宋体" w:hint="eastAsia"/>
          <w:szCs w:val="21"/>
        </w:rPr>
        <w:t>（2）向</w:t>
      </w:r>
      <w:r>
        <w:rPr>
          <w:rFonts w:ascii="宋体" w:hAnsi="宋体" w:cs="宋体" w:hint="eastAsia"/>
          <w:szCs w:val="21"/>
          <w:u w:val="single"/>
        </w:rPr>
        <w:t>苍南县人民法院</w:t>
      </w:r>
      <w:r>
        <w:rPr>
          <w:rFonts w:ascii="宋体" w:hAnsi="宋体" w:cs="宋体" w:hint="eastAsia"/>
          <w:szCs w:val="21"/>
        </w:rPr>
        <w:t>起诉。</w:t>
      </w:r>
      <w:bookmarkEnd w:id="698"/>
      <w:bookmarkEnd w:id="699"/>
      <w:bookmarkEnd w:id="700"/>
      <w:bookmarkEnd w:id="701"/>
      <w:bookmarkEnd w:id="702"/>
      <w:bookmarkEnd w:id="703"/>
    </w:p>
    <w:p w:rsidR="004150CD" w:rsidRPr="004150CD" w:rsidRDefault="004150CD" w:rsidP="004150CD">
      <w:pPr>
        <w:pStyle w:val="4"/>
        <w:spacing w:before="0" w:after="0" w:line="380" w:lineRule="exact"/>
        <w:contextualSpacing/>
        <w:rPr>
          <w:rFonts w:ascii="宋体" w:eastAsia="宋体" w:hAnsi="宋体" w:cs="宋体"/>
          <w:b w:val="0"/>
          <w:sz w:val="21"/>
          <w:szCs w:val="21"/>
        </w:rPr>
      </w:pPr>
      <w:r w:rsidRPr="004150CD">
        <w:rPr>
          <w:rFonts w:ascii="宋体" w:eastAsia="宋体" w:hAnsi="宋体" w:cs="宋体" w:hint="eastAsia"/>
          <w:b w:val="0"/>
          <w:sz w:val="21"/>
          <w:szCs w:val="21"/>
        </w:rPr>
        <w:t>2</w:t>
      </w:r>
      <w:r w:rsidRPr="004150CD">
        <w:rPr>
          <w:rFonts w:ascii="宋体" w:eastAsia="宋体" w:hAnsi="宋体" w:cs="宋体"/>
          <w:b w:val="0"/>
          <w:sz w:val="21"/>
          <w:szCs w:val="21"/>
        </w:rPr>
        <w:t xml:space="preserve">1. </w:t>
      </w:r>
      <w:r w:rsidRPr="004150CD">
        <w:rPr>
          <w:rFonts w:ascii="宋体" w:eastAsia="宋体" w:hAnsi="宋体" w:cs="宋体" w:hint="eastAsia"/>
          <w:b w:val="0"/>
          <w:sz w:val="21"/>
          <w:szCs w:val="21"/>
        </w:rPr>
        <w:t>补充条款</w:t>
      </w:r>
    </w:p>
    <w:p w:rsidR="004150CD" w:rsidRPr="003036BA" w:rsidRDefault="004150CD" w:rsidP="004150CD">
      <w:pPr>
        <w:spacing w:line="360" w:lineRule="exact"/>
        <w:ind w:firstLineChars="200" w:firstLine="420"/>
        <w:rPr>
          <w:rFonts w:ascii="宋体" w:hAnsi="宋体" w:cs="宋体"/>
          <w:color w:val="FF0000"/>
          <w:szCs w:val="21"/>
        </w:rPr>
      </w:pPr>
      <w:r w:rsidRPr="003036BA">
        <w:rPr>
          <w:rFonts w:ascii="宋体" w:hAnsi="宋体" w:cs="宋体" w:hint="eastAsia"/>
          <w:color w:val="FF0000"/>
          <w:szCs w:val="21"/>
        </w:rPr>
        <w:t>21.1</w:t>
      </w:r>
      <w:r w:rsidRPr="003036BA">
        <w:rPr>
          <w:rFonts w:ascii="宋体" w:hAnsi="宋体" w:cs="宋体"/>
          <w:color w:val="FF0000"/>
          <w:szCs w:val="21"/>
        </w:rPr>
        <w:t xml:space="preserve"> </w:t>
      </w:r>
      <w:r w:rsidRPr="003036BA">
        <w:rPr>
          <w:rFonts w:ascii="宋体" w:hAnsi="宋体" w:cs="宋体" w:hint="eastAsia"/>
          <w:color w:val="FF0000"/>
          <w:szCs w:val="21"/>
        </w:rPr>
        <w:t>材料、机械及人员施工进场时的现场处理、解决及相关责任均由承包人自行承担。</w:t>
      </w:r>
    </w:p>
    <w:p w:rsidR="004150CD" w:rsidRPr="007E587E" w:rsidRDefault="004150CD" w:rsidP="007E587E">
      <w:pPr>
        <w:spacing w:line="360" w:lineRule="exact"/>
        <w:ind w:firstLineChars="200" w:firstLine="420"/>
        <w:rPr>
          <w:rFonts w:ascii="宋体" w:hAnsi="宋体" w:cs="宋体"/>
          <w:color w:val="FF0000"/>
          <w:szCs w:val="21"/>
        </w:rPr>
      </w:pPr>
      <w:r w:rsidRPr="003036BA">
        <w:rPr>
          <w:rFonts w:ascii="宋体" w:hAnsi="宋体" w:cs="宋体" w:hint="eastAsia"/>
          <w:color w:val="FF0000"/>
          <w:szCs w:val="21"/>
        </w:rPr>
        <w:t>2</w:t>
      </w:r>
      <w:r w:rsidRPr="003036BA">
        <w:rPr>
          <w:rFonts w:ascii="宋体" w:hAnsi="宋体" w:cs="宋体"/>
          <w:color w:val="FF0000"/>
          <w:szCs w:val="21"/>
        </w:rPr>
        <w:t xml:space="preserve">1.2 </w:t>
      </w:r>
      <w:r w:rsidRPr="003036BA">
        <w:rPr>
          <w:rFonts w:ascii="宋体" w:hAnsi="宋体" w:cs="宋体" w:hint="eastAsia"/>
          <w:color w:val="FF0000"/>
          <w:szCs w:val="21"/>
        </w:rPr>
        <w:t>本次工程中的绿化部分，中标方必须在工程完工验收后再养护12个月，待全部苗木成活后再移交给招标单位。在养护期内死亡的苗木，中标方应无偿补栽好，对补栽的绿化保活期仍为12个月。</w:t>
      </w:r>
    </w:p>
    <w:p w:rsidR="00996681" w:rsidRDefault="00996681">
      <w:pPr>
        <w:pStyle w:val="18"/>
        <w:spacing w:line="440" w:lineRule="exact"/>
        <w:rPr>
          <w:rFonts w:ascii="宋体" w:hAnsi="宋体" w:cs="宋体"/>
          <w:b/>
          <w:bCs/>
        </w:rPr>
      </w:pPr>
      <w:r>
        <w:rPr>
          <w:rFonts w:ascii="宋体" w:hAnsi="宋体" w:cs="宋体" w:hint="eastAsia"/>
          <w:b/>
          <w:bCs/>
          <w:sz w:val="24"/>
          <w:szCs w:val="28"/>
        </w:rPr>
        <w:br w:type="page"/>
      </w:r>
      <w:r>
        <w:rPr>
          <w:rFonts w:ascii="宋体" w:hAnsi="宋体" w:cs="宋体" w:hint="eastAsia"/>
          <w:b/>
          <w:bCs/>
          <w:sz w:val="24"/>
          <w:szCs w:val="28"/>
        </w:rPr>
        <w:lastRenderedPageBreak/>
        <w:t>附</w:t>
      </w:r>
      <w:bookmarkStart w:id="710" w:name="_Toc296503226"/>
      <w:bookmarkStart w:id="711" w:name="_Toc296891266"/>
      <w:bookmarkStart w:id="712" w:name="_Toc296891054"/>
      <w:bookmarkStart w:id="713" w:name="_Toc296347225"/>
      <w:bookmarkStart w:id="714" w:name="_Toc296346727"/>
      <w:bookmarkStart w:id="715" w:name="_Toc267261693"/>
      <w:bookmarkStart w:id="716" w:name="_Toc296944565"/>
      <w:bookmarkEnd w:id="710"/>
      <w:bookmarkEnd w:id="711"/>
      <w:bookmarkEnd w:id="712"/>
      <w:bookmarkEnd w:id="713"/>
      <w:bookmarkEnd w:id="714"/>
      <w:bookmarkEnd w:id="715"/>
      <w:r>
        <w:rPr>
          <w:rFonts w:ascii="宋体" w:hAnsi="宋体" w:cs="宋体" w:hint="eastAsia"/>
          <w:b/>
          <w:bCs/>
          <w:sz w:val="24"/>
          <w:szCs w:val="28"/>
        </w:rPr>
        <w:t>件1：</w:t>
      </w:r>
      <w:bookmarkEnd w:id="716"/>
      <w:r>
        <w:rPr>
          <w:rFonts w:ascii="宋体" w:hAnsi="宋体" w:cs="宋体" w:hint="eastAsia"/>
          <w:b/>
          <w:bCs/>
        </w:rPr>
        <w:t xml:space="preserve">    </w:t>
      </w:r>
    </w:p>
    <w:p w:rsidR="00996681" w:rsidRDefault="00996681">
      <w:pPr>
        <w:pStyle w:val="18"/>
        <w:spacing w:beforeLines="50" w:before="120" w:afterLines="50" w:after="120" w:line="440" w:lineRule="exact"/>
        <w:jc w:val="center"/>
        <w:rPr>
          <w:rFonts w:ascii="宋体" w:hAnsi="宋体" w:cs="宋体"/>
          <w:b/>
          <w:bCs/>
          <w:sz w:val="32"/>
          <w:szCs w:val="32"/>
        </w:rPr>
      </w:pPr>
      <w:r>
        <w:rPr>
          <w:rFonts w:ascii="宋体" w:hAnsi="宋体" w:cs="宋体" w:hint="eastAsia"/>
          <w:b/>
          <w:bCs/>
          <w:sz w:val="32"/>
          <w:szCs w:val="32"/>
        </w:rPr>
        <w:t>工程质量保修书</w:t>
      </w:r>
    </w:p>
    <w:p w:rsidR="00996681" w:rsidRDefault="00996681">
      <w:pPr>
        <w:pStyle w:val="18"/>
        <w:spacing w:line="440" w:lineRule="exact"/>
        <w:ind w:firstLineChars="100" w:firstLine="210"/>
        <w:rPr>
          <w:rFonts w:ascii="宋体" w:hAnsi="宋体" w:cs="宋体"/>
        </w:rPr>
      </w:pPr>
    </w:p>
    <w:p w:rsidR="00996681" w:rsidRDefault="00996681">
      <w:pPr>
        <w:pStyle w:val="18"/>
        <w:spacing w:line="440" w:lineRule="exact"/>
        <w:ind w:firstLineChars="100" w:firstLine="210"/>
        <w:rPr>
          <w:rFonts w:ascii="宋体" w:hAnsi="宋体" w:cs="宋体"/>
        </w:rPr>
      </w:pPr>
      <w:r>
        <w:rPr>
          <w:rFonts w:ascii="宋体" w:hAnsi="宋体" w:cs="宋体" w:hint="eastAsia"/>
        </w:rPr>
        <w:t>发包人（全称）：</w:t>
      </w:r>
      <w:r>
        <w:rPr>
          <w:rFonts w:ascii="宋体" w:hAnsi="宋体" w:cs="宋体" w:hint="eastAsia"/>
          <w:u w:val="single"/>
        </w:rPr>
        <w:t xml:space="preserve">                                </w:t>
      </w:r>
      <w:r>
        <w:rPr>
          <w:rFonts w:ascii="宋体" w:hAnsi="宋体" w:cs="宋体" w:hint="eastAsia"/>
        </w:rPr>
        <w:t xml:space="preserve"> </w:t>
      </w:r>
    </w:p>
    <w:p w:rsidR="00996681" w:rsidRDefault="00996681">
      <w:pPr>
        <w:pStyle w:val="18"/>
        <w:spacing w:line="440" w:lineRule="exact"/>
        <w:rPr>
          <w:rFonts w:ascii="宋体" w:hAnsi="宋体" w:cs="宋体"/>
        </w:rPr>
      </w:pPr>
      <w:r>
        <w:rPr>
          <w:rFonts w:ascii="宋体" w:hAnsi="宋体" w:cs="宋体" w:hint="eastAsia"/>
        </w:rPr>
        <w:t xml:space="preserve">  承包人（全称）：</w:t>
      </w:r>
      <w:r>
        <w:rPr>
          <w:rFonts w:ascii="宋体" w:hAnsi="宋体" w:cs="宋体" w:hint="eastAsia"/>
          <w:u w:val="single"/>
        </w:rPr>
        <w:t xml:space="preserve">                                </w:t>
      </w:r>
      <w:r>
        <w:rPr>
          <w:rFonts w:ascii="宋体" w:hAnsi="宋体" w:cs="宋体" w:hint="eastAsia"/>
        </w:rPr>
        <w:t xml:space="preserve"> </w:t>
      </w:r>
    </w:p>
    <w:p w:rsidR="00996681" w:rsidRDefault="00996681">
      <w:pPr>
        <w:pStyle w:val="18"/>
        <w:spacing w:line="440" w:lineRule="exact"/>
        <w:rPr>
          <w:rFonts w:ascii="宋体" w:hAnsi="宋体" w:cs="宋体"/>
        </w:rPr>
      </w:pPr>
      <w:r>
        <w:rPr>
          <w:rFonts w:ascii="宋体" w:hAnsi="宋体" w:cs="宋体" w:hint="eastAsia"/>
        </w:rPr>
        <w:t xml:space="preserve"> </w:t>
      </w:r>
    </w:p>
    <w:p w:rsidR="00996681" w:rsidRDefault="00996681">
      <w:pPr>
        <w:pStyle w:val="18"/>
        <w:spacing w:line="360" w:lineRule="auto"/>
        <w:rPr>
          <w:rFonts w:ascii="宋体" w:hAnsi="宋体" w:cs="宋体"/>
        </w:rPr>
      </w:pPr>
      <w:r>
        <w:rPr>
          <w:rFonts w:ascii="宋体" w:hAnsi="宋体" w:cs="宋体" w:hint="eastAsia"/>
        </w:rPr>
        <w:t xml:space="preserve">  发包人和承包人根据《中华人民共和国建筑法》和《建设工程质量管理条例》，经协商一致就</w:t>
      </w:r>
    </w:p>
    <w:p w:rsidR="00996681" w:rsidRDefault="00996681">
      <w:pPr>
        <w:pStyle w:val="18"/>
        <w:spacing w:line="360" w:lineRule="auto"/>
        <w:rPr>
          <w:rFonts w:ascii="宋体" w:hAnsi="宋体" w:cs="宋体"/>
        </w:rPr>
      </w:pPr>
      <w:r>
        <w:rPr>
          <w:rFonts w:ascii="宋体" w:hAnsi="宋体" w:cs="宋体" w:hint="eastAsia"/>
          <w:u w:val="single"/>
        </w:rPr>
        <w:t xml:space="preserve">                </w:t>
      </w:r>
      <w:r>
        <w:rPr>
          <w:rFonts w:ascii="宋体" w:hAnsi="宋体" w:cs="宋体" w:hint="eastAsia"/>
        </w:rPr>
        <w:t>（工程全称）签订工程质量保修书。</w:t>
      </w:r>
    </w:p>
    <w:p w:rsidR="00996681" w:rsidRDefault="00996681">
      <w:pPr>
        <w:pStyle w:val="18"/>
        <w:spacing w:line="360" w:lineRule="auto"/>
        <w:rPr>
          <w:rFonts w:ascii="宋体" w:hAnsi="宋体" w:cs="宋体"/>
        </w:rPr>
      </w:pPr>
      <w:r>
        <w:rPr>
          <w:rFonts w:ascii="宋体" w:hAnsi="宋体" w:cs="宋体" w:hint="eastAsia"/>
        </w:rPr>
        <w:t xml:space="preserve">  </w:t>
      </w:r>
      <w:bookmarkStart w:id="717" w:name="_Toc20866"/>
      <w:bookmarkStart w:id="718" w:name="_Toc5726"/>
      <w:bookmarkStart w:id="719" w:name="_Toc21236"/>
      <w:bookmarkStart w:id="720" w:name="_Toc28984"/>
      <w:bookmarkStart w:id="721" w:name="_Toc24972"/>
      <w:r>
        <w:rPr>
          <w:rFonts w:ascii="宋体" w:hAnsi="宋体" w:cs="宋体" w:hint="eastAsia"/>
        </w:rPr>
        <w:t>一、工程质量保修范围和内容</w:t>
      </w:r>
      <w:bookmarkEnd w:id="717"/>
      <w:bookmarkEnd w:id="718"/>
      <w:bookmarkEnd w:id="719"/>
      <w:bookmarkEnd w:id="720"/>
      <w:bookmarkEnd w:id="721"/>
    </w:p>
    <w:p w:rsidR="00996681" w:rsidRDefault="00996681">
      <w:pPr>
        <w:pStyle w:val="18"/>
        <w:spacing w:line="360" w:lineRule="auto"/>
        <w:rPr>
          <w:rFonts w:ascii="宋体" w:hAnsi="宋体" w:cs="宋体"/>
        </w:rPr>
      </w:pPr>
      <w:r>
        <w:rPr>
          <w:rFonts w:ascii="宋体" w:hAnsi="宋体" w:cs="宋体" w:hint="eastAsia"/>
        </w:rPr>
        <w:t xml:space="preserve">  承包人在质量保修期内，按照有关法律规定和合同约定，承担工程质量保修责任。</w:t>
      </w:r>
    </w:p>
    <w:p w:rsidR="00996681" w:rsidRDefault="00996681">
      <w:pPr>
        <w:pStyle w:val="18"/>
        <w:spacing w:line="360" w:lineRule="auto"/>
        <w:rPr>
          <w:rFonts w:ascii="宋体" w:hAnsi="宋体" w:cs="宋体"/>
        </w:rPr>
      </w:pPr>
      <w:r>
        <w:rPr>
          <w:rFonts w:ascii="宋体" w:hAnsi="宋体" w:cs="宋体" w:hint="eastAsia"/>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rsidR="00996681" w:rsidRDefault="00996681">
      <w:pPr>
        <w:pStyle w:val="18"/>
        <w:spacing w:line="360" w:lineRule="auto"/>
        <w:rPr>
          <w:rFonts w:ascii="宋体" w:hAnsi="宋体" w:cs="宋体"/>
        </w:rPr>
      </w:pPr>
      <w:r>
        <w:rPr>
          <w:rFonts w:ascii="宋体" w:hAnsi="宋体" w:cs="宋体" w:hint="eastAsia"/>
        </w:rPr>
        <w:t xml:space="preserve">  </w:t>
      </w:r>
      <w:r>
        <w:rPr>
          <w:rFonts w:ascii="宋体" w:hAnsi="宋体" w:cs="宋体" w:hint="eastAsia"/>
          <w:u w:val="single"/>
        </w:rPr>
        <w:t xml:space="preserve">                                                                                                                                                                                                            </w:t>
      </w:r>
      <w:r>
        <w:rPr>
          <w:rFonts w:ascii="宋体" w:hAnsi="宋体" w:cs="宋体" w:hint="eastAsia"/>
        </w:rPr>
        <w:t>。</w:t>
      </w:r>
    </w:p>
    <w:p w:rsidR="00996681" w:rsidRDefault="00996681">
      <w:pPr>
        <w:pStyle w:val="18"/>
        <w:spacing w:line="360" w:lineRule="auto"/>
        <w:rPr>
          <w:rFonts w:ascii="宋体" w:hAnsi="宋体" w:cs="宋体"/>
        </w:rPr>
      </w:pPr>
      <w:r>
        <w:rPr>
          <w:rFonts w:ascii="宋体" w:hAnsi="宋体" w:cs="宋体" w:hint="eastAsia"/>
          <w:b/>
          <w:bCs/>
        </w:rPr>
        <w:t xml:space="preserve">  </w:t>
      </w:r>
      <w:bookmarkStart w:id="722" w:name="_Toc11786"/>
      <w:bookmarkStart w:id="723" w:name="_Toc30301"/>
      <w:bookmarkStart w:id="724" w:name="_Toc25396"/>
      <w:bookmarkStart w:id="725" w:name="_Toc29077"/>
      <w:bookmarkStart w:id="726" w:name="_Toc1829"/>
      <w:r>
        <w:rPr>
          <w:rFonts w:ascii="宋体" w:hAnsi="宋体" w:cs="宋体" w:hint="eastAsia"/>
        </w:rPr>
        <w:t>二、质量保修期</w:t>
      </w:r>
      <w:bookmarkEnd w:id="722"/>
      <w:bookmarkEnd w:id="723"/>
      <w:bookmarkEnd w:id="724"/>
      <w:bookmarkEnd w:id="725"/>
      <w:bookmarkEnd w:id="726"/>
    </w:p>
    <w:p w:rsidR="00996681" w:rsidRDefault="00996681">
      <w:pPr>
        <w:pStyle w:val="18"/>
        <w:spacing w:line="360" w:lineRule="auto"/>
        <w:ind w:firstLineChars="200" w:firstLine="420"/>
        <w:rPr>
          <w:rFonts w:ascii="宋体" w:hAnsi="宋体" w:cs="宋体"/>
        </w:rPr>
      </w:pPr>
      <w:r>
        <w:rPr>
          <w:rFonts w:ascii="宋体" w:hAnsi="宋体" w:cs="宋体" w:hint="eastAsia"/>
        </w:rPr>
        <w:t>根据《建设工程质量管理条例》及有关规定，工程的质量保修期如下：</w:t>
      </w:r>
    </w:p>
    <w:p w:rsidR="00996681" w:rsidRDefault="00996681">
      <w:pPr>
        <w:pStyle w:val="18"/>
        <w:ind w:firstLineChars="200" w:firstLine="420"/>
        <w:rPr>
          <w:rFonts w:ascii="宋体" w:hAnsi="宋体" w:cs="宋体"/>
        </w:rPr>
      </w:pPr>
      <w:r>
        <w:rPr>
          <w:rFonts w:ascii="宋体" w:hAnsi="宋体" w:cs="宋体" w:hint="eastAsia"/>
        </w:rPr>
        <w:t>1．地基基础工程和主体结构工程为设计文件规定的工程合理使用年限；</w:t>
      </w:r>
    </w:p>
    <w:p w:rsidR="00996681" w:rsidRDefault="00996681">
      <w:pPr>
        <w:pStyle w:val="18"/>
        <w:spacing w:line="360" w:lineRule="auto"/>
        <w:ind w:firstLineChars="200" w:firstLine="420"/>
        <w:rPr>
          <w:rFonts w:ascii="宋体" w:hAnsi="宋体" w:cs="宋体"/>
        </w:rPr>
      </w:pPr>
      <w:r>
        <w:rPr>
          <w:rFonts w:ascii="宋体" w:hAnsi="宋体" w:cs="宋体" w:hint="eastAsia"/>
        </w:rPr>
        <w:t>2．屋面防水工程、有防水要求的卫生间、房间和外墙面的防渗为</w:t>
      </w:r>
      <w:r>
        <w:rPr>
          <w:rFonts w:ascii="宋体" w:hAnsi="宋体" w:cs="宋体" w:hint="eastAsia"/>
          <w:u w:val="single"/>
        </w:rPr>
        <w:t xml:space="preserve">     </w:t>
      </w:r>
      <w:r>
        <w:rPr>
          <w:rFonts w:ascii="宋体" w:hAnsi="宋体" w:cs="宋体" w:hint="eastAsia"/>
        </w:rPr>
        <w:t>年；</w:t>
      </w:r>
    </w:p>
    <w:p w:rsidR="00996681" w:rsidRDefault="00996681">
      <w:pPr>
        <w:pStyle w:val="18"/>
        <w:spacing w:line="360" w:lineRule="auto"/>
        <w:ind w:leftChars="200" w:left="420" w:firstLineChars="50" w:firstLine="105"/>
        <w:rPr>
          <w:rFonts w:ascii="宋体" w:hAnsi="宋体" w:cs="宋体"/>
        </w:rPr>
      </w:pPr>
      <w:r>
        <w:rPr>
          <w:rFonts w:ascii="宋体" w:hAnsi="宋体" w:cs="宋体" w:hint="eastAsia"/>
        </w:rPr>
        <w:t>3．装修工程为</w:t>
      </w:r>
      <w:r>
        <w:rPr>
          <w:rFonts w:ascii="宋体" w:hAnsi="宋体" w:cs="宋体" w:hint="eastAsia"/>
          <w:u w:val="single"/>
        </w:rPr>
        <w:t xml:space="preserve">        </w:t>
      </w:r>
      <w:r>
        <w:rPr>
          <w:rFonts w:ascii="宋体" w:hAnsi="宋体" w:cs="宋体" w:hint="eastAsia"/>
        </w:rPr>
        <w:t>年；</w:t>
      </w:r>
    </w:p>
    <w:p w:rsidR="00996681" w:rsidRDefault="00996681">
      <w:pPr>
        <w:pStyle w:val="18"/>
        <w:spacing w:line="360" w:lineRule="auto"/>
        <w:ind w:leftChars="200" w:left="420" w:firstLineChars="50" w:firstLine="105"/>
        <w:rPr>
          <w:rFonts w:ascii="宋体" w:hAnsi="宋体" w:cs="宋体"/>
        </w:rPr>
      </w:pPr>
      <w:r>
        <w:rPr>
          <w:rFonts w:ascii="宋体" w:hAnsi="宋体" w:cs="宋体" w:hint="eastAsia"/>
        </w:rPr>
        <w:t>4．电气管线、给排水管道、设备安装工程为</w:t>
      </w:r>
      <w:r>
        <w:rPr>
          <w:rFonts w:ascii="宋体" w:hAnsi="宋体" w:cs="宋体" w:hint="eastAsia"/>
          <w:u w:val="single"/>
        </w:rPr>
        <w:t xml:space="preserve">      </w:t>
      </w:r>
      <w:r>
        <w:rPr>
          <w:rFonts w:ascii="宋体" w:hAnsi="宋体" w:cs="宋体" w:hint="eastAsia"/>
        </w:rPr>
        <w:t>年；</w:t>
      </w:r>
    </w:p>
    <w:p w:rsidR="00996681" w:rsidRDefault="00996681">
      <w:pPr>
        <w:pStyle w:val="18"/>
        <w:spacing w:line="360" w:lineRule="auto"/>
        <w:ind w:leftChars="200" w:left="420" w:firstLineChars="50" w:firstLine="105"/>
        <w:rPr>
          <w:rFonts w:ascii="宋体" w:hAnsi="宋体" w:cs="宋体"/>
        </w:rPr>
      </w:pPr>
      <w:r>
        <w:rPr>
          <w:rFonts w:ascii="宋体" w:hAnsi="宋体" w:cs="宋体" w:hint="eastAsia"/>
        </w:rPr>
        <w:t>5．供热与供冷系统为</w:t>
      </w:r>
      <w:r>
        <w:rPr>
          <w:rFonts w:ascii="宋体" w:hAnsi="宋体" w:cs="宋体" w:hint="eastAsia"/>
          <w:u w:val="single"/>
        </w:rPr>
        <w:t xml:space="preserve">     </w:t>
      </w:r>
      <w:r>
        <w:rPr>
          <w:rFonts w:ascii="宋体" w:hAnsi="宋体" w:cs="宋体" w:hint="eastAsia"/>
        </w:rPr>
        <w:t>个采暖期、供冷期；</w:t>
      </w:r>
    </w:p>
    <w:p w:rsidR="00996681" w:rsidRDefault="00996681">
      <w:pPr>
        <w:pStyle w:val="18"/>
        <w:spacing w:line="360" w:lineRule="auto"/>
        <w:ind w:leftChars="200" w:left="420" w:firstLineChars="50" w:firstLine="105"/>
        <w:rPr>
          <w:rFonts w:ascii="宋体" w:hAnsi="宋体" w:cs="宋体"/>
        </w:rPr>
      </w:pPr>
      <w:r>
        <w:rPr>
          <w:rFonts w:ascii="宋体" w:hAnsi="宋体" w:cs="宋体" w:hint="eastAsia"/>
        </w:rPr>
        <w:t>6．住宅小区内的给排水设施、道路等配套工程为</w:t>
      </w:r>
      <w:r>
        <w:rPr>
          <w:rFonts w:ascii="宋体" w:hAnsi="宋体" w:cs="宋体" w:hint="eastAsia"/>
          <w:u w:val="single"/>
        </w:rPr>
        <w:t xml:space="preserve">     </w:t>
      </w:r>
      <w:r>
        <w:rPr>
          <w:rFonts w:ascii="宋体" w:hAnsi="宋体" w:cs="宋体" w:hint="eastAsia"/>
        </w:rPr>
        <w:t>年；</w:t>
      </w:r>
    </w:p>
    <w:p w:rsidR="00996681" w:rsidRDefault="00996681">
      <w:pPr>
        <w:pStyle w:val="18"/>
        <w:spacing w:line="360" w:lineRule="auto"/>
        <w:ind w:leftChars="200" w:left="420" w:firstLineChars="50" w:firstLine="105"/>
        <w:rPr>
          <w:rFonts w:ascii="宋体" w:hAnsi="宋体" w:cs="宋体"/>
        </w:rPr>
      </w:pPr>
      <w:r>
        <w:rPr>
          <w:rFonts w:ascii="宋体" w:hAnsi="宋体" w:cs="宋体" w:hint="eastAsia"/>
        </w:rPr>
        <w:t>7．其他项目保修期限约定如下：</w:t>
      </w:r>
    </w:p>
    <w:p w:rsidR="00996681" w:rsidRDefault="00996681">
      <w:pPr>
        <w:pStyle w:val="18"/>
        <w:spacing w:line="360" w:lineRule="auto"/>
        <w:rPr>
          <w:rFonts w:ascii="宋体" w:hAnsi="宋体" w:cs="宋体"/>
        </w:rPr>
      </w:pPr>
      <w:r>
        <w:rPr>
          <w:rFonts w:ascii="宋体" w:hAnsi="宋体" w:cs="宋体" w:hint="eastAsia"/>
          <w:u w:val="single"/>
        </w:rPr>
        <w:t xml:space="preserve">                                                                                                                                                                                   </w:t>
      </w:r>
      <w:r>
        <w:rPr>
          <w:rFonts w:ascii="宋体" w:hAnsi="宋体" w:cs="宋体" w:hint="eastAsia"/>
        </w:rPr>
        <w:t>。</w:t>
      </w:r>
    </w:p>
    <w:p w:rsidR="00996681" w:rsidRDefault="00996681">
      <w:pPr>
        <w:pStyle w:val="18"/>
        <w:spacing w:line="360" w:lineRule="auto"/>
        <w:rPr>
          <w:rFonts w:ascii="宋体" w:hAnsi="宋体" w:cs="宋体"/>
        </w:rPr>
      </w:pPr>
      <w:r>
        <w:rPr>
          <w:rFonts w:ascii="宋体" w:hAnsi="宋体" w:cs="宋体" w:hint="eastAsia"/>
        </w:rPr>
        <w:t xml:space="preserve">  质量保修期自工程竣工验收合格之日起计算。</w:t>
      </w:r>
    </w:p>
    <w:p w:rsidR="00996681" w:rsidRDefault="00996681">
      <w:pPr>
        <w:pStyle w:val="18"/>
        <w:spacing w:line="360" w:lineRule="auto"/>
        <w:ind w:firstLineChars="200" w:firstLine="420"/>
        <w:rPr>
          <w:rFonts w:ascii="宋体" w:hAnsi="宋体" w:cs="宋体"/>
        </w:rPr>
      </w:pPr>
      <w:bookmarkStart w:id="727" w:name="_Toc17346"/>
      <w:bookmarkStart w:id="728" w:name="_Toc22998"/>
      <w:bookmarkStart w:id="729" w:name="_Toc16420"/>
      <w:bookmarkStart w:id="730" w:name="_Toc8187"/>
      <w:bookmarkStart w:id="731" w:name="_Toc11271"/>
      <w:r>
        <w:rPr>
          <w:rFonts w:ascii="宋体" w:hAnsi="宋体" w:cs="宋体" w:hint="eastAsia"/>
        </w:rPr>
        <w:t>三、缺陷责任期</w:t>
      </w:r>
      <w:bookmarkEnd w:id="727"/>
      <w:bookmarkEnd w:id="728"/>
      <w:bookmarkEnd w:id="729"/>
      <w:bookmarkEnd w:id="730"/>
      <w:bookmarkEnd w:id="731"/>
    </w:p>
    <w:p w:rsidR="00996681" w:rsidRDefault="00996681">
      <w:pPr>
        <w:pStyle w:val="18"/>
        <w:spacing w:line="360" w:lineRule="auto"/>
        <w:ind w:firstLineChars="200" w:firstLine="420"/>
        <w:rPr>
          <w:rFonts w:ascii="宋体" w:hAnsi="宋体" w:cs="宋体"/>
        </w:rPr>
      </w:pPr>
      <w:r>
        <w:rPr>
          <w:rFonts w:ascii="宋体" w:hAnsi="宋体" w:cs="宋体" w:hint="eastAsia"/>
        </w:rPr>
        <w:t>工程缺陷责任期为</w:t>
      </w:r>
      <w:r>
        <w:rPr>
          <w:rFonts w:ascii="宋体" w:hAnsi="宋体" w:cs="宋体" w:hint="eastAsia"/>
          <w:u w:val="single"/>
        </w:rPr>
        <w:t xml:space="preserve">       </w:t>
      </w:r>
      <w:r>
        <w:rPr>
          <w:rFonts w:ascii="宋体" w:hAnsi="宋体" w:cs="宋体" w:hint="eastAsia"/>
        </w:rPr>
        <w:t>个月，缺陷责任期自工程通过竣工验收之日起计算。单位工程先于全部工程进行验收，单位工程缺陷责任期自单位工程验收合格之日起算。</w:t>
      </w:r>
    </w:p>
    <w:p w:rsidR="00996681" w:rsidRDefault="00996681">
      <w:pPr>
        <w:pStyle w:val="18"/>
        <w:spacing w:line="360" w:lineRule="auto"/>
        <w:ind w:firstLineChars="200" w:firstLine="420"/>
        <w:rPr>
          <w:rFonts w:ascii="宋体" w:hAnsi="宋体" w:cs="宋体"/>
        </w:rPr>
      </w:pPr>
      <w:r>
        <w:rPr>
          <w:rFonts w:ascii="宋体" w:hAnsi="宋体" w:cs="宋体" w:hint="eastAsia"/>
        </w:rPr>
        <w:t>缺陷责任期终止后，发包人应退还剩余的质量保证金。</w:t>
      </w:r>
    </w:p>
    <w:p w:rsidR="00996681" w:rsidRDefault="00996681">
      <w:pPr>
        <w:pStyle w:val="18"/>
        <w:spacing w:line="360" w:lineRule="auto"/>
        <w:rPr>
          <w:rFonts w:ascii="宋体" w:hAnsi="宋体" w:cs="宋体"/>
        </w:rPr>
      </w:pPr>
      <w:r>
        <w:rPr>
          <w:rFonts w:ascii="宋体" w:hAnsi="宋体" w:cs="宋体" w:hint="eastAsia"/>
        </w:rPr>
        <w:t xml:space="preserve">    </w:t>
      </w:r>
      <w:bookmarkStart w:id="732" w:name="_Toc25807"/>
      <w:bookmarkStart w:id="733" w:name="_Toc8954"/>
      <w:bookmarkStart w:id="734" w:name="_Toc16498"/>
      <w:bookmarkStart w:id="735" w:name="_Toc6085"/>
      <w:bookmarkStart w:id="736" w:name="_Toc28626"/>
      <w:r>
        <w:rPr>
          <w:rFonts w:ascii="宋体" w:hAnsi="宋体" w:cs="宋体" w:hint="eastAsia"/>
        </w:rPr>
        <w:t>四、质量保修责任</w:t>
      </w:r>
      <w:bookmarkEnd w:id="732"/>
      <w:bookmarkEnd w:id="733"/>
      <w:bookmarkEnd w:id="734"/>
      <w:bookmarkEnd w:id="735"/>
      <w:bookmarkEnd w:id="736"/>
    </w:p>
    <w:p w:rsidR="00996681" w:rsidRDefault="00996681">
      <w:pPr>
        <w:pStyle w:val="18"/>
        <w:spacing w:line="360" w:lineRule="auto"/>
        <w:ind w:leftChars="50" w:left="105" w:firstLineChars="205" w:firstLine="430"/>
        <w:rPr>
          <w:rFonts w:ascii="宋体" w:hAnsi="宋体" w:cs="宋体"/>
        </w:rPr>
      </w:pPr>
      <w:r>
        <w:rPr>
          <w:rFonts w:ascii="宋体" w:hAnsi="宋体" w:cs="宋体" w:hint="eastAsia"/>
        </w:rPr>
        <w:t>1．属于保修范围、内容的项目，承包人应当在接到保修通知之日起7天内派人保修。承包人</w:t>
      </w:r>
      <w:r>
        <w:rPr>
          <w:rFonts w:ascii="宋体" w:hAnsi="宋体" w:cs="宋体" w:hint="eastAsia"/>
        </w:rPr>
        <w:lastRenderedPageBreak/>
        <w:t>不在约定期限内派人保修的，发包人可以委托他人修理。</w:t>
      </w:r>
    </w:p>
    <w:p w:rsidR="00996681" w:rsidRDefault="00996681">
      <w:pPr>
        <w:pStyle w:val="18"/>
        <w:spacing w:line="360" w:lineRule="auto"/>
        <w:ind w:leftChars="50" w:left="105" w:firstLineChars="205" w:firstLine="430"/>
        <w:rPr>
          <w:rFonts w:ascii="宋体" w:hAnsi="宋体" w:cs="宋体"/>
        </w:rPr>
      </w:pPr>
      <w:r>
        <w:rPr>
          <w:rFonts w:ascii="宋体" w:hAnsi="宋体" w:cs="宋体" w:hint="eastAsia"/>
        </w:rPr>
        <w:t>2．发生紧急事故需抢修的，承包人在接到事故通知后，应当立即到达事故现场抢修。</w:t>
      </w:r>
    </w:p>
    <w:p w:rsidR="00996681" w:rsidRDefault="00996681">
      <w:pPr>
        <w:pStyle w:val="18"/>
        <w:spacing w:line="360" w:lineRule="auto"/>
        <w:ind w:leftChars="50" w:left="105" w:firstLineChars="205" w:firstLine="430"/>
        <w:rPr>
          <w:rFonts w:ascii="宋体" w:hAnsi="宋体" w:cs="宋体"/>
        </w:rPr>
      </w:pPr>
      <w:r>
        <w:rPr>
          <w:rFonts w:ascii="宋体" w:hAnsi="宋体" w:cs="宋体" w:hint="eastAsia"/>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rsidR="00996681" w:rsidRDefault="00996681">
      <w:pPr>
        <w:pStyle w:val="18"/>
        <w:spacing w:line="360" w:lineRule="auto"/>
        <w:ind w:leftChars="200" w:left="420" w:firstLineChars="50" w:firstLine="105"/>
        <w:rPr>
          <w:rFonts w:ascii="宋体" w:hAnsi="宋体" w:cs="宋体"/>
        </w:rPr>
      </w:pPr>
      <w:r>
        <w:rPr>
          <w:rFonts w:ascii="宋体" w:hAnsi="宋体" w:cs="宋体" w:hint="eastAsia"/>
        </w:rPr>
        <w:t>4．质量保修完成后，由发包人组织验收。</w:t>
      </w:r>
    </w:p>
    <w:p w:rsidR="00996681" w:rsidRDefault="00996681">
      <w:pPr>
        <w:pStyle w:val="18"/>
        <w:spacing w:line="360" w:lineRule="auto"/>
        <w:rPr>
          <w:rFonts w:ascii="宋体" w:hAnsi="宋体" w:cs="宋体"/>
        </w:rPr>
      </w:pPr>
      <w:r>
        <w:rPr>
          <w:rFonts w:ascii="宋体" w:hAnsi="宋体" w:cs="宋体" w:hint="eastAsia"/>
        </w:rPr>
        <w:t xml:space="preserve">  </w:t>
      </w:r>
      <w:bookmarkStart w:id="737" w:name="_Toc15533"/>
      <w:bookmarkStart w:id="738" w:name="_Toc23972"/>
      <w:bookmarkStart w:id="739" w:name="_Toc24778"/>
      <w:bookmarkStart w:id="740" w:name="_Toc5861"/>
      <w:bookmarkStart w:id="741" w:name="_Toc12055"/>
      <w:r>
        <w:rPr>
          <w:rFonts w:ascii="宋体" w:hAnsi="宋体" w:cs="宋体" w:hint="eastAsia"/>
        </w:rPr>
        <w:t>五、保修费用</w:t>
      </w:r>
      <w:bookmarkEnd w:id="737"/>
      <w:bookmarkEnd w:id="738"/>
      <w:bookmarkEnd w:id="739"/>
      <w:bookmarkEnd w:id="740"/>
      <w:bookmarkEnd w:id="741"/>
    </w:p>
    <w:p w:rsidR="00996681" w:rsidRDefault="00996681">
      <w:pPr>
        <w:pStyle w:val="18"/>
        <w:spacing w:line="360" w:lineRule="auto"/>
        <w:rPr>
          <w:rFonts w:ascii="宋体" w:hAnsi="宋体" w:cs="宋体"/>
        </w:rPr>
      </w:pPr>
      <w:r>
        <w:rPr>
          <w:rFonts w:ascii="宋体" w:hAnsi="宋体" w:cs="宋体" w:hint="eastAsia"/>
        </w:rPr>
        <w:t xml:space="preserve">  保修费用由造成质量缺陷的责任方承担。</w:t>
      </w:r>
    </w:p>
    <w:p w:rsidR="00996681" w:rsidRDefault="00996681">
      <w:pPr>
        <w:pStyle w:val="18"/>
        <w:spacing w:line="360" w:lineRule="auto"/>
        <w:ind w:firstLineChars="100" w:firstLine="210"/>
        <w:jc w:val="left"/>
        <w:rPr>
          <w:rFonts w:ascii="宋体" w:hAnsi="宋体" w:cs="宋体"/>
          <w:u w:val="single"/>
        </w:rPr>
      </w:pPr>
      <w:bookmarkStart w:id="742" w:name="_Toc5950"/>
      <w:bookmarkStart w:id="743" w:name="_Toc4980"/>
      <w:bookmarkStart w:id="744" w:name="_Toc28241"/>
      <w:bookmarkStart w:id="745" w:name="_Toc28895"/>
      <w:bookmarkStart w:id="746" w:name="_Toc6551"/>
      <w:r>
        <w:rPr>
          <w:rFonts w:ascii="宋体" w:hAnsi="宋体" w:cs="宋体" w:hint="eastAsia"/>
        </w:rPr>
        <w:t>六、双方约定的其他工程质量保修事项：</w:t>
      </w:r>
      <w:bookmarkEnd w:id="742"/>
      <w:bookmarkEnd w:id="743"/>
      <w:bookmarkEnd w:id="744"/>
      <w:bookmarkEnd w:id="745"/>
      <w:bookmarkEnd w:id="746"/>
      <w:r>
        <w:rPr>
          <w:rFonts w:ascii="宋体" w:hAnsi="宋体" w:cs="宋体" w:hint="eastAsia"/>
          <w:u w:val="single"/>
        </w:rPr>
        <w:t xml:space="preserve">                  </w:t>
      </w:r>
    </w:p>
    <w:p w:rsidR="00996681" w:rsidRDefault="00996681">
      <w:pPr>
        <w:pStyle w:val="18"/>
        <w:spacing w:line="360" w:lineRule="auto"/>
        <w:jc w:val="left"/>
        <w:rPr>
          <w:rFonts w:ascii="宋体" w:hAnsi="宋体" w:cs="宋体"/>
        </w:rPr>
      </w:pPr>
      <w:r>
        <w:rPr>
          <w:rFonts w:ascii="宋体" w:hAnsi="宋体" w:cs="宋体" w:hint="eastAsia"/>
          <w:u w:val="single"/>
        </w:rPr>
        <w:t xml:space="preserve">                                                                                                                   </w:t>
      </w:r>
      <w:r>
        <w:rPr>
          <w:rFonts w:ascii="宋体" w:hAnsi="宋体" w:cs="宋体" w:hint="eastAsia"/>
        </w:rPr>
        <w:t>。</w:t>
      </w:r>
    </w:p>
    <w:p w:rsidR="00996681" w:rsidRDefault="00996681">
      <w:pPr>
        <w:pStyle w:val="18"/>
        <w:spacing w:line="360" w:lineRule="auto"/>
        <w:ind w:firstLineChars="190" w:firstLine="399"/>
        <w:rPr>
          <w:rFonts w:ascii="宋体" w:hAnsi="宋体" w:cs="宋体"/>
        </w:rPr>
      </w:pPr>
      <w:r>
        <w:rPr>
          <w:rFonts w:ascii="宋体" w:hAnsi="宋体" w:cs="宋体" w:hint="eastAsia"/>
        </w:rPr>
        <w:t>工程质量保修书由发包人、承包人在工程竣工验收前共同签署，作为施工合同附件，其有效期限至保修期满。</w:t>
      </w:r>
    </w:p>
    <w:p w:rsidR="00996681" w:rsidRDefault="00996681">
      <w:pPr>
        <w:pStyle w:val="18"/>
        <w:spacing w:line="360" w:lineRule="auto"/>
        <w:rPr>
          <w:rFonts w:ascii="宋体" w:hAnsi="宋体" w:cs="宋体"/>
        </w:rPr>
      </w:pPr>
      <w:r>
        <w:rPr>
          <w:rFonts w:ascii="宋体" w:hAnsi="宋体" w:cs="宋体" w:hint="eastAsia"/>
        </w:rPr>
        <w:t>发包人(公章)：</w:t>
      </w:r>
      <w:r>
        <w:rPr>
          <w:rFonts w:ascii="宋体" w:hAnsi="宋体" w:cs="宋体" w:hint="eastAsia"/>
          <w:u w:val="single"/>
        </w:rPr>
        <w:t xml:space="preserve">        </w:t>
      </w:r>
      <w:r>
        <w:rPr>
          <w:rFonts w:ascii="宋体" w:hAnsi="宋体" w:cs="宋体" w:hint="eastAsia"/>
        </w:rPr>
        <w:t xml:space="preserve">         承包人(公章)：</w:t>
      </w:r>
      <w:r>
        <w:rPr>
          <w:rFonts w:ascii="宋体" w:hAnsi="宋体" w:cs="宋体" w:hint="eastAsia"/>
          <w:u w:val="single"/>
        </w:rPr>
        <w:t xml:space="preserve">           </w:t>
      </w:r>
    </w:p>
    <w:p w:rsidR="00996681" w:rsidRDefault="00996681">
      <w:pPr>
        <w:pStyle w:val="18"/>
        <w:spacing w:line="360" w:lineRule="auto"/>
        <w:rPr>
          <w:rFonts w:ascii="宋体" w:hAnsi="宋体" w:cs="宋体"/>
        </w:rPr>
      </w:pPr>
      <w:r>
        <w:rPr>
          <w:rFonts w:ascii="宋体" w:hAnsi="宋体" w:cs="宋体" w:hint="eastAsia"/>
        </w:rPr>
        <w:t>地  址：</w:t>
      </w:r>
      <w:r>
        <w:rPr>
          <w:rFonts w:ascii="宋体" w:hAnsi="宋体" w:cs="宋体" w:hint="eastAsia"/>
          <w:u w:val="single"/>
        </w:rPr>
        <w:t xml:space="preserve">     </w:t>
      </w:r>
      <w:r>
        <w:rPr>
          <w:rFonts w:ascii="宋体" w:hAnsi="宋体" w:cs="宋体" w:hint="eastAsia"/>
        </w:rPr>
        <w:t xml:space="preserve">          地  址：</w:t>
      </w:r>
      <w:r>
        <w:rPr>
          <w:rFonts w:ascii="宋体" w:hAnsi="宋体" w:cs="宋体" w:hint="eastAsia"/>
          <w:u w:val="single"/>
        </w:rPr>
        <w:t xml:space="preserve">       </w:t>
      </w:r>
    </w:p>
    <w:p w:rsidR="00996681" w:rsidRDefault="00996681">
      <w:pPr>
        <w:pStyle w:val="18"/>
        <w:spacing w:line="360" w:lineRule="auto"/>
        <w:rPr>
          <w:rFonts w:ascii="宋体" w:hAnsi="宋体" w:cs="宋体"/>
        </w:rPr>
      </w:pPr>
      <w:r>
        <w:rPr>
          <w:rFonts w:ascii="宋体" w:hAnsi="宋体" w:cs="宋体" w:hint="eastAsia"/>
        </w:rPr>
        <w:t>法定代表人(签字)：</w:t>
      </w:r>
      <w:r>
        <w:rPr>
          <w:rFonts w:ascii="宋体" w:hAnsi="宋体" w:cs="宋体" w:hint="eastAsia"/>
          <w:u w:val="single"/>
        </w:rPr>
        <w:t xml:space="preserve">      </w:t>
      </w:r>
      <w:r>
        <w:rPr>
          <w:rFonts w:ascii="宋体" w:hAnsi="宋体" w:cs="宋体" w:hint="eastAsia"/>
        </w:rPr>
        <w:t xml:space="preserve">         法定代表人(签字)：</w:t>
      </w:r>
      <w:r>
        <w:rPr>
          <w:rFonts w:ascii="宋体" w:hAnsi="宋体" w:cs="宋体" w:hint="eastAsia"/>
          <w:u w:val="single"/>
        </w:rPr>
        <w:t xml:space="preserve">       </w:t>
      </w:r>
    </w:p>
    <w:p w:rsidR="00996681" w:rsidRDefault="00996681">
      <w:pPr>
        <w:pStyle w:val="18"/>
        <w:spacing w:line="360" w:lineRule="auto"/>
        <w:rPr>
          <w:rFonts w:ascii="宋体" w:hAnsi="宋体" w:cs="宋体"/>
        </w:rPr>
      </w:pPr>
      <w:r>
        <w:rPr>
          <w:rFonts w:ascii="宋体" w:hAnsi="宋体" w:cs="宋体" w:hint="eastAsia"/>
        </w:rPr>
        <w:t>委托代理人(签字)：</w:t>
      </w:r>
      <w:r>
        <w:rPr>
          <w:rFonts w:ascii="宋体" w:hAnsi="宋体" w:cs="宋体" w:hint="eastAsia"/>
          <w:u w:val="single"/>
        </w:rPr>
        <w:t xml:space="preserve">      </w:t>
      </w:r>
      <w:r>
        <w:rPr>
          <w:rFonts w:ascii="宋体" w:hAnsi="宋体" w:cs="宋体" w:hint="eastAsia"/>
        </w:rPr>
        <w:t xml:space="preserve">         委托代理人(签字)：</w:t>
      </w:r>
      <w:r>
        <w:rPr>
          <w:rFonts w:ascii="宋体" w:hAnsi="宋体" w:cs="宋体" w:hint="eastAsia"/>
          <w:u w:val="single"/>
        </w:rPr>
        <w:t xml:space="preserve">       </w:t>
      </w:r>
    </w:p>
    <w:p w:rsidR="00996681" w:rsidRDefault="00996681">
      <w:pPr>
        <w:pStyle w:val="18"/>
        <w:spacing w:line="360" w:lineRule="auto"/>
        <w:rPr>
          <w:rFonts w:ascii="宋体" w:hAnsi="宋体" w:cs="宋体"/>
        </w:rPr>
      </w:pPr>
      <w:r>
        <w:rPr>
          <w:rFonts w:ascii="宋体" w:hAnsi="宋体" w:cs="宋体" w:hint="eastAsia"/>
        </w:rPr>
        <w:t>电  话：</w:t>
      </w:r>
      <w:r>
        <w:rPr>
          <w:rFonts w:ascii="宋体" w:hAnsi="宋体" w:cs="宋体" w:hint="eastAsia"/>
          <w:u w:val="single"/>
        </w:rPr>
        <w:t xml:space="preserve">   </w:t>
      </w:r>
      <w:r>
        <w:rPr>
          <w:rFonts w:ascii="宋体" w:hAnsi="宋体" w:cs="宋体" w:hint="eastAsia"/>
        </w:rPr>
        <w:t xml:space="preserve">          电  话：</w:t>
      </w:r>
      <w:r>
        <w:rPr>
          <w:rFonts w:ascii="宋体" w:hAnsi="宋体" w:cs="宋体" w:hint="eastAsia"/>
          <w:u w:val="single"/>
        </w:rPr>
        <w:t xml:space="preserve">     </w:t>
      </w:r>
    </w:p>
    <w:p w:rsidR="00996681" w:rsidRDefault="00996681">
      <w:pPr>
        <w:pStyle w:val="18"/>
        <w:spacing w:line="360" w:lineRule="auto"/>
        <w:rPr>
          <w:rFonts w:ascii="宋体" w:hAnsi="宋体" w:cs="宋体"/>
        </w:rPr>
      </w:pPr>
      <w:r>
        <w:rPr>
          <w:rFonts w:ascii="宋体" w:hAnsi="宋体" w:cs="宋体" w:hint="eastAsia"/>
        </w:rPr>
        <w:t>传  真：</w:t>
      </w:r>
      <w:r>
        <w:rPr>
          <w:rFonts w:ascii="宋体" w:hAnsi="宋体" w:cs="宋体" w:hint="eastAsia"/>
          <w:u w:val="single"/>
        </w:rPr>
        <w:t xml:space="preserve">   </w:t>
      </w:r>
      <w:r>
        <w:rPr>
          <w:rFonts w:ascii="宋体" w:hAnsi="宋体" w:cs="宋体" w:hint="eastAsia"/>
        </w:rPr>
        <w:t xml:space="preserve">          传  真：</w:t>
      </w:r>
      <w:r>
        <w:rPr>
          <w:rFonts w:ascii="宋体" w:hAnsi="宋体" w:cs="宋体" w:hint="eastAsia"/>
          <w:u w:val="single"/>
        </w:rPr>
        <w:t xml:space="preserve">     </w:t>
      </w:r>
    </w:p>
    <w:p w:rsidR="00996681" w:rsidRDefault="00996681">
      <w:pPr>
        <w:pStyle w:val="18"/>
        <w:spacing w:line="360" w:lineRule="auto"/>
        <w:rPr>
          <w:rFonts w:ascii="宋体" w:hAnsi="宋体" w:cs="宋体"/>
        </w:rPr>
      </w:pPr>
      <w:r>
        <w:rPr>
          <w:rFonts w:ascii="宋体" w:hAnsi="宋体" w:cs="宋体" w:hint="eastAsia"/>
        </w:rPr>
        <w:t>开户银行：</w:t>
      </w:r>
      <w:r>
        <w:rPr>
          <w:rFonts w:ascii="宋体" w:hAnsi="宋体" w:cs="宋体" w:hint="eastAsia"/>
          <w:u w:val="single"/>
        </w:rPr>
        <w:t xml:space="preserve">   </w:t>
      </w:r>
      <w:r>
        <w:rPr>
          <w:rFonts w:ascii="宋体" w:hAnsi="宋体" w:cs="宋体" w:hint="eastAsia"/>
        </w:rPr>
        <w:t xml:space="preserve">          开户银行：</w:t>
      </w:r>
      <w:r>
        <w:rPr>
          <w:rFonts w:ascii="宋体" w:hAnsi="宋体" w:cs="宋体" w:hint="eastAsia"/>
          <w:u w:val="single"/>
        </w:rPr>
        <w:t xml:space="preserve">   </w:t>
      </w:r>
    </w:p>
    <w:p w:rsidR="00996681" w:rsidRDefault="00996681">
      <w:pPr>
        <w:pStyle w:val="18"/>
        <w:spacing w:line="360" w:lineRule="auto"/>
        <w:rPr>
          <w:rFonts w:ascii="宋体" w:hAnsi="宋体" w:cs="宋体"/>
        </w:rPr>
      </w:pPr>
      <w:r>
        <w:rPr>
          <w:rFonts w:ascii="宋体" w:hAnsi="宋体" w:cs="宋体" w:hint="eastAsia"/>
        </w:rPr>
        <w:t>账  号：</w:t>
      </w:r>
      <w:r>
        <w:rPr>
          <w:rFonts w:ascii="宋体" w:hAnsi="宋体" w:cs="宋体" w:hint="eastAsia"/>
          <w:u w:val="single"/>
        </w:rPr>
        <w:t xml:space="preserve">       </w:t>
      </w:r>
      <w:r>
        <w:rPr>
          <w:rFonts w:ascii="宋体" w:hAnsi="宋体" w:cs="宋体" w:hint="eastAsia"/>
        </w:rPr>
        <w:t xml:space="preserve">          账  号：</w:t>
      </w:r>
      <w:r>
        <w:rPr>
          <w:rFonts w:ascii="宋体" w:hAnsi="宋体" w:cs="宋体" w:hint="eastAsia"/>
          <w:u w:val="single"/>
        </w:rPr>
        <w:t xml:space="preserve">     </w:t>
      </w:r>
    </w:p>
    <w:p w:rsidR="00CB4749" w:rsidRDefault="00996681">
      <w:pPr>
        <w:pStyle w:val="18"/>
        <w:spacing w:line="360" w:lineRule="auto"/>
        <w:rPr>
          <w:rFonts w:ascii="宋体" w:hAnsi="宋体" w:cs="宋体"/>
          <w:u w:val="single"/>
        </w:rPr>
        <w:sectPr w:rsidR="00CB4749" w:rsidSect="002550D1">
          <w:pgSz w:w="11906" w:h="16838"/>
          <w:pgMar w:top="1418" w:right="1418" w:bottom="1418" w:left="1418" w:header="851" w:footer="1191" w:gutter="0"/>
          <w:cols w:space="720"/>
          <w:docGrid w:linePitch="312"/>
        </w:sectPr>
      </w:pPr>
      <w:r>
        <w:rPr>
          <w:rFonts w:ascii="宋体" w:hAnsi="宋体" w:cs="宋体" w:hint="eastAsia"/>
        </w:rPr>
        <w:t>邮政编码：</w:t>
      </w:r>
      <w:r>
        <w:rPr>
          <w:rFonts w:ascii="宋体" w:hAnsi="宋体" w:cs="宋体" w:hint="eastAsia"/>
          <w:u w:val="single"/>
        </w:rPr>
        <w:t xml:space="preserve">     </w:t>
      </w:r>
      <w:r>
        <w:rPr>
          <w:rFonts w:ascii="宋体" w:hAnsi="宋体" w:cs="宋体" w:hint="eastAsia"/>
        </w:rPr>
        <w:t xml:space="preserve">          邮政编码：</w:t>
      </w:r>
      <w:r>
        <w:rPr>
          <w:rFonts w:ascii="宋体" w:hAnsi="宋体" w:cs="宋体" w:hint="eastAsia"/>
          <w:u w:val="single"/>
        </w:rPr>
        <w:t xml:space="preserve">   </w:t>
      </w:r>
    </w:p>
    <w:p w:rsidR="00996681" w:rsidRDefault="00996681">
      <w:pPr>
        <w:pStyle w:val="25"/>
        <w:spacing w:line="360" w:lineRule="exact"/>
        <w:rPr>
          <w:rFonts w:ascii="宋体" w:hAnsi="宋体" w:cs="宋体"/>
          <w:b/>
          <w:sz w:val="24"/>
        </w:rPr>
      </w:pPr>
      <w:r>
        <w:rPr>
          <w:rFonts w:ascii="宋体" w:hAnsi="宋体" w:cs="宋体" w:hint="eastAsia"/>
          <w:b/>
          <w:sz w:val="24"/>
        </w:rPr>
        <w:lastRenderedPageBreak/>
        <w:t>附件2：</w:t>
      </w:r>
    </w:p>
    <w:p w:rsidR="00996681" w:rsidRDefault="00996681">
      <w:pPr>
        <w:pStyle w:val="25"/>
        <w:spacing w:line="360" w:lineRule="auto"/>
        <w:ind w:left="1"/>
        <w:jc w:val="center"/>
        <w:rPr>
          <w:rFonts w:ascii="宋体" w:hAnsi="宋体" w:cs="宋体"/>
          <w:b/>
          <w:bCs/>
          <w:kern w:val="0"/>
          <w:sz w:val="32"/>
          <w:szCs w:val="32"/>
        </w:rPr>
      </w:pPr>
      <w:r>
        <w:rPr>
          <w:rFonts w:ascii="宋体" w:hAnsi="宋体" w:cs="宋体" w:hint="eastAsia"/>
          <w:b/>
          <w:bCs/>
          <w:kern w:val="0"/>
          <w:sz w:val="32"/>
          <w:szCs w:val="32"/>
        </w:rPr>
        <w:t xml:space="preserve"> 工程建设施工廉政责任书</w:t>
      </w:r>
    </w:p>
    <w:p w:rsidR="00996681" w:rsidRDefault="00996681">
      <w:pPr>
        <w:pStyle w:val="25"/>
        <w:spacing w:line="400" w:lineRule="exact"/>
        <w:rPr>
          <w:rFonts w:ascii="宋体" w:hAnsi="宋体" w:cs="宋体"/>
          <w:kern w:val="0"/>
          <w:sz w:val="24"/>
        </w:rPr>
      </w:pPr>
    </w:p>
    <w:p w:rsidR="00996681" w:rsidRDefault="00996681">
      <w:pPr>
        <w:pStyle w:val="25"/>
        <w:snapToGrid w:val="0"/>
        <w:spacing w:line="408" w:lineRule="auto"/>
        <w:rPr>
          <w:rFonts w:ascii="宋体" w:hAnsi="宋体" w:cs="宋体"/>
          <w:kern w:val="0"/>
          <w:szCs w:val="21"/>
        </w:rPr>
      </w:pPr>
      <w:r>
        <w:rPr>
          <w:rFonts w:ascii="宋体" w:hAnsi="宋体" w:cs="宋体" w:hint="eastAsia"/>
          <w:kern w:val="0"/>
          <w:szCs w:val="21"/>
        </w:rPr>
        <w:t>工程项目名称：</w:t>
      </w:r>
      <w:r>
        <w:rPr>
          <w:rFonts w:ascii="宋体" w:hAnsi="宋体" w:cs="宋体" w:hint="eastAsia"/>
          <w:kern w:val="0"/>
          <w:szCs w:val="21"/>
          <w:u w:val="single"/>
        </w:rPr>
        <w:t xml:space="preserve">                                    工程</w:t>
      </w:r>
    </w:p>
    <w:p w:rsidR="00996681" w:rsidRDefault="00996681">
      <w:pPr>
        <w:pStyle w:val="25"/>
        <w:snapToGrid w:val="0"/>
        <w:spacing w:line="408" w:lineRule="auto"/>
        <w:rPr>
          <w:rFonts w:ascii="宋体" w:hAnsi="宋体" w:cs="宋体"/>
          <w:kern w:val="0"/>
          <w:szCs w:val="21"/>
        </w:rPr>
      </w:pPr>
      <w:r>
        <w:rPr>
          <w:rFonts w:ascii="宋体" w:hAnsi="宋体" w:cs="宋体" w:hint="eastAsia"/>
          <w:kern w:val="0"/>
          <w:szCs w:val="21"/>
        </w:rPr>
        <w:t xml:space="preserve">工程项目地址： </w:t>
      </w:r>
      <w:r>
        <w:rPr>
          <w:rFonts w:ascii="宋体" w:hAnsi="宋体" w:cs="宋体" w:hint="eastAsia"/>
          <w:kern w:val="0"/>
          <w:szCs w:val="21"/>
          <w:u w:val="single"/>
        </w:rPr>
        <w:t xml:space="preserve">                                       </w:t>
      </w:r>
      <w:r>
        <w:rPr>
          <w:rFonts w:ascii="宋体" w:hAnsi="宋体" w:cs="宋体" w:hint="eastAsia"/>
          <w:kern w:val="0"/>
          <w:szCs w:val="21"/>
        </w:rPr>
        <w:t xml:space="preserve">  </w:t>
      </w:r>
    </w:p>
    <w:p w:rsidR="00996681" w:rsidRDefault="00996681">
      <w:pPr>
        <w:pStyle w:val="25"/>
        <w:snapToGrid w:val="0"/>
        <w:spacing w:line="408" w:lineRule="auto"/>
        <w:rPr>
          <w:rFonts w:ascii="宋体" w:hAnsi="宋体" w:cs="宋体"/>
          <w:kern w:val="0"/>
          <w:szCs w:val="21"/>
        </w:rPr>
      </w:pPr>
      <w:r>
        <w:rPr>
          <w:rFonts w:ascii="宋体" w:hAnsi="宋体" w:cs="宋体" w:hint="eastAsia"/>
          <w:kern w:val="0"/>
          <w:szCs w:val="21"/>
        </w:rPr>
        <w:t>建设单位（发包人）：</w:t>
      </w:r>
      <w:r>
        <w:rPr>
          <w:rFonts w:ascii="宋体" w:hAnsi="宋体" w:cs="宋体" w:hint="eastAsia"/>
          <w:kern w:val="0"/>
          <w:szCs w:val="21"/>
          <w:u w:val="single"/>
        </w:rPr>
        <w:t xml:space="preserve">                                   </w:t>
      </w:r>
      <w:r>
        <w:rPr>
          <w:rFonts w:ascii="宋体" w:hAnsi="宋体" w:cs="宋体" w:hint="eastAsia"/>
          <w:kern w:val="0"/>
          <w:szCs w:val="21"/>
        </w:rPr>
        <w:t xml:space="preserve">  </w:t>
      </w:r>
    </w:p>
    <w:p w:rsidR="00996681" w:rsidRDefault="00996681">
      <w:pPr>
        <w:pStyle w:val="25"/>
        <w:snapToGrid w:val="0"/>
        <w:spacing w:line="408" w:lineRule="auto"/>
        <w:rPr>
          <w:rFonts w:ascii="宋体" w:hAnsi="宋体" w:cs="宋体"/>
          <w:kern w:val="0"/>
          <w:szCs w:val="21"/>
        </w:rPr>
      </w:pPr>
      <w:r>
        <w:rPr>
          <w:rFonts w:ascii="宋体" w:hAnsi="宋体" w:cs="宋体" w:hint="eastAsia"/>
          <w:kern w:val="0"/>
          <w:szCs w:val="21"/>
        </w:rPr>
        <w:t>施工单位（承包人）：</w:t>
      </w:r>
      <w:r>
        <w:rPr>
          <w:rFonts w:ascii="宋体" w:hAnsi="宋体" w:cs="宋体" w:hint="eastAsia"/>
          <w:kern w:val="0"/>
          <w:szCs w:val="21"/>
          <w:u w:val="single"/>
        </w:rPr>
        <w:t xml:space="preserve">                                </w:t>
      </w:r>
      <w:r>
        <w:rPr>
          <w:rFonts w:ascii="宋体" w:hAnsi="宋体" w:cs="宋体" w:hint="eastAsia"/>
          <w:kern w:val="0"/>
          <w:szCs w:val="21"/>
        </w:rPr>
        <w:t xml:space="preserve">   </w:t>
      </w:r>
    </w:p>
    <w:p w:rsidR="00996681" w:rsidRDefault="00996681">
      <w:pPr>
        <w:pStyle w:val="25"/>
        <w:snapToGrid w:val="0"/>
        <w:spacing w:line="408" w:lineRule="auto"/>
        <w:ind w:firstLineChars="200" w:firstLine="420"/>
        <w:rPr>
          <w:rFonts w:ascii="宋体" w:hAnsi="宋体" w:cs="宋体"/>
          <w:kern w:val="0"/>
          <w:szCs w:val="21"/>
        </w:rPr>
      </w:pPr>
      <w:r>
        <w:rPr>
          <w:rFonts w:ascii="宋体" w:hAnsi="宋体" w:cs="宋体" w:hint="eastAsia"/>
          <w:kern w:val="0"/>
          <w:szCs w:val="21"/>
        </w:rPr>
        <w:t>为加强工程建设中的廉政建设，规范工程建设施工中双方的各项活动，防止发生各种谋取不正当利益的违法违纪行为，保护国家、集体和当事人的合法权益，根据国家有关工程建设的法律法规和廉政建设责任制规定，特订立本廉政责任书。</w:t>
      </w:r>
    </w:p>
    <w:p w:rsidR="00996681" w:rsidRDefault="00996681">
      <w:pPr>
        <w:pStyle w:val="25"/>
        <w:snapToGrid w:val="0"/>
        <w:spacing w:line="408" w:lineRule="auto"/>
        <w:ind w:firstLineChars="200" w:firstLine="422"/>
        <w:rPr>
          <w:rFonts w:ascii="宋体" w:hAnsi="宋体" w:cs="宋体"/>
          <w:b/>
          <w:bCs/>
          <w:kern w:val="0"/>
          <w:szCs w:val="21"/>
        </w:rPr>
      </w:pPr>
      <w:r>
        <w:rPr>
          <w:rFonts w:ascii="宋体" w:hAnsi="宋体" w:cs="宋体" w:hint="eastAsia"/>
          <w:b/>
          <w:bCs/>
          <w:kern w:val="0"/>
          <w:szCs w:val="21"/>
        </w:rPr>
        <w:t>第一条 甲乙双方的责任</w:t>
      </w:r>
    </w:p>
    <w:p w:rsidR="00996681" w:rsidRDefault="00996681">
      <w:pPr>
        <w:pStyle w:val="25"/>
        <w:snapToGrid w:val="0"/>
        <w:spacing w:line="408" w:lineRule="auto"/>
        <w:ind w:firstLineChars="200" w:firstLine="420"/>
        <w:rPr>
          <w:rFonts w:ascii="宋体" w:hAnsi="宋体" w:cs="宋体"/>
          <w:kern w:val="0"/>
          <w:szCs w:val="21"/>
        </w:rPr>
      </w:pPr>
      <w:r>
        <w:rPr>
          <w:rFonts w:ascii="宋体" w:hAnsi="宋体" w:cs="宋体" w:hint="eastAsia"/>
          <w:kern w:val="0"/>
          <w:szCs w:val="21"/>
        </w:rPr>
        <w:t>（一）应严格遵守国家关于市场准入、项目招标投标、工程建设、工程施工和市场活动有关的法律、法规、相关政策，以及廉政建设的各项规定。</w:t>
      </w:r>
    </w:p>
    <w:p w:rsidR="00996681" w:rsidRDefault="00996681">
      <w:pPr>
        <w:pStyle w:val="25"/>
        <w:snapToGrid w:val="0"/>
        <w:spacing w:line="408" w:lineRule="auto"/>
        <w:ind w:firstLineChars="200" w:firstLine="420"/>
        <w:rPr>
          <w:rFonts w:ascii="宋体" w:hAnsi="宋体" w:cs="宋体"/>
          <w:kern w:val="0"/>
          <w:szCs w:val="21"/>
        </w:rPr>
      </w:pPr>
      <w:r>
        <w:rPr>
          <w:rFonts w:ascii="宋体" w:hAnsi="宋体" w:cs="宋体" w:hint="eastAsia"/>
          <w:kern w:val="0"/>
          <w:szCs w:val="21"/>
        </w:rPr>
        <w:t>（二）严格执行建设工程施工合同文件，自觉按合同办事。</w:t>
      </w:r>
    </w:p>
    <w:p w:rsidR="00996681" w:rsidRDefault="00996681">
      <w:pPr>
        <w:pStyle w:val="25"/>
        <w:snapToGrid w:val="0"/>
        <w:spacing w:line="408" w:lineRule="auto"/>
        <w:ind w:firstLineChars="200" w:firstLine="420"/>
        <w:rPr>
          <w:rFonts w:ascii="宋体" w:hAnsi="宋体" w:cs="宋体"/>
          <w:kern w:val="0"/>
          <w:szCs w:val="21"/>
        </w:rPr>
      </w:pPr>
      <w:r>
        <w:rPr>
          <w:rFonts w:ascii="宋体" w:hAnsi="宋体" w:cs="宋体" w:hint="eastAsia"/>
          <w:kern w:val="0"/>
          <w:szCs w:val="21"/>
        </w:rPr>
        <w:t>（三）业务活动必须坚持公开、公平、公正、诚信、透明的原则（除法律法规另有规定者外），不得为获取不正当的利益，损害国家、集体和对方利益，不得违反工程建设管理、工程施工的规章制度。</w:t>
      </w:r>
    </w:p>
    <w:p w:rsidR="00996681" w:rsidRDefault="00996681">
      <w:pPr>
        <w:pStyle w:val="25"/>
        <w:snapToGrid w:val="0"/>
        <w:spacing w:line="408" w:lineRule="auto"/>
        <w:ind w:firstLineChars="200" w:firstLine="420"/>
        <w:rPr>
          <w:rFonts w:ascii="宋体" w:hAnsi="宋体" w:cs="宋体"/>
          <w:kern w:val="0"/>
          <w:szCs w:val="21"/>
        </w:rPr>
      </w:pPr>
      <w:r>
        <w:rPr>
          <w:rFonts w:ascii="宋体" w:hAnsi="宋体" w:cs="宋体" w:hint="eastAsia"/>
          <w:kern w:val="0"/>
          <w:szCs w:val="21"/>
        </w:rPr>
        <w:t>（四）发现对方在业务活动中有违规、违纪、违法行为的，应及时提醒对方，情节严重的，应向其上级主管部门或纪检监察、司法等有关机关举报。</w:t>
      </w:r>
    </w:p>
    <w:p w:rsidR="00996681" w:rsidRDefault="00996681">
      <w:pPr>
        <w:pStyle w:val="25"/>
        <w:tabs>
          <w:tab w:val="left" w:pos="1470"/>
        </w:tabs>
        <w:snapToGrid w:val="0"/>
        <w:spacing w:line="408" w:lineRule="auto"/>
        <w:ind w:firstLineChars="200" w:firstLine="422"/>
        <w:rPr>
          <w:rFonts w:ascii="宋体" w:hAnsi="宋体" w:cs="宋体"/>
          <w:kern w:val="0"/>
          <w:szCs w:val="21"/>
        </w:rPr>
      </w:pPr>
      <w:r>
        <w:rPr>
          <w:rFonts w:ascii="宋体" w:hAnsi="宋体" w:cs="宋体" w:hint="eastAsia"/>
          <w:b/>
          <w:bCs/>
          <w:kern w:val="0"/>
          <w:szCs w:val="21"/>
        </w:rPr>
        <w:t>第二条 发包人的责任</w:t>
      </w:r>
    </w:p>
    <w:p w:rsidR="00996681" w:rsidRDefault="00996681">
      <w:pPr>
        <w:pStyle w:val="25"/>
        <w:snapToGrid w:val="0"/>
        <w:spacing w:line="408" w:lineRule="auto"/>
        <w:ind w:firstLineChars="200" w:firstLine="420"/>
        <w:rPr>
          <w:rFonts w:ascii="宋体" w:hAnsi="宋体" w:cs="宋体"/>
          <w:kern w:val="0"/>
          <w:szCs w:val="21"/>
        </w:rPr>
      </w:pPr>
      <w:r>
        <w:rPr>
          <w:rFonts w:ascii="宋体" w:hAnsi="宋体" w:cs="宋体" w:hint="eastAsia"/>
          <w:kern w:val="0"/>
          <w:szCs w:val="21"/>
        </w:rPr>
        <w:t>发包人的领导和从事该建设工程项目的工作人员，在工程建设的事前、事中、事后应遵守以下规定：</w:t>
      </w:r>
    </w:p>
    <w:p w:rsidR="00996681" w:rsidRDefault="00996681">
      <w:pPr>
        <w:pStyle w:val="25"/>
        <w:snapToGrid w:val="0"/>
        <w:spacing w:line="408" w:lineRule="auto"/>
        <w:ind w:firstLineChars="200" w:firstLine="420"/>
        <w:rPr>
          <w:rFonts w:ascii="宋体" w:hAnsi="宋体" w:cs="宋体"/>
          <w:kern w:val="0"/>
          <w:szCs w:val="21"/>
        </w:rPr>
      </w:pPr>
      <w:r>
        <w:rPr>
          <w:rFonts w:ascii="宋体" w:hAnsi="宋体" w:cs="宋体" w:hint="eastAsia"/>
          <w:kern w:val="0"/>
          <w:szCs w:val="21"/>
        </w:rPr>
        <w:t>（一）不得向承包人和相关单位索要或接受回扣、礼金、有价证券、贵重物品和好处费、感谢费等。</w:t>
      </w:r>
    </w:p>
    <w:p w:rsidR="00996681" w:rsidRDefault="00996681">
      <w:pPr>
        <w:pStyle w:val="25"/>
        <w:snapToGrid w:val="0"/>
        <w:spacing w:line="408" w:lineRule="auto"/>
        <w:ind w:firstLineChars="200" w:firstLine="420"/>
        <w:rPr>
          <w:rFonts w:ascii="宋体" w:hAnsi="宋体" w:cs="宋体"/>
          <w:kern w:val="0"/>
          <w:szCs w:val="21"/>
        </w:rPr>
      </w:pPr>
      <w:r>
        <w:rPr>
          <w:rFonts w:ascii="宋体" w:hAnsi="宋体" w:cs="宋体" w:hint="eastAsia"/>
          <w:kern w:val="0"/>
          <w:szCs w:val="21"/>
        </w:rPr>
        <w:t>（二）不得在承包人和相关单位报销任何应由发包人或个人支付的费用。</w:t>
      </w:r>
    </w:p>
    <w:p w:rsidR="00996681" w:rsidRDefault="00996681">
      <w:pPr>
        <w:pStyle w:val="25"/>
        <w:snapToGrid w:val="0"/>
        <w:spacing w:line="408" w:lineRule="auto"/>
        <w:ind w:firstLineChars="200" w:firstLine="420"/>
        <w:rPr>
          <w:rFonts w:ascii="宋体" w:hAnsi="宋体" w:cs="宋体"/>
          <w:kern w:val="0"/>
          <w:szCs w:val="21"/>
        </w:rPr>
      </w:pPr>
      <w:r>
        <w:rPr>
          <w:rFonts w:ascii="宋体" w:hAnsi="宋体" w:cs="宋体" w:hint="eastAsia"/>
          <w:kern w:val="0"/>
          <w:szCs w:val="21"/>
        </w:rPr>
        <w:t>（三）不准要求、暗示或接受承包人和相关单位为个人装修住房、婚丧嫁娶、配偶子女的工作安排以及出国（境）、旅游等提供方便。</w:t>
      </w:r>
    </w:p>
    <w:p w:rsidR="00996681" w:rsidRDefault="00996681">
      <w:pPr>
        <w:pStyle w:val="25"/>
        <w:snapToGrid w:val="0"/>
        <w:spacing w:line="408" w:lineRule="auto"/>
        <w:ind w:firstLineChars="200" w:firstLine="420"/>
        <w:rPr>
          <w:rFonts w:ascii="宋体" w:hAnsi="宋体" w:cs="宋体"/>
          <w:kern w:val="0"/>
          <w:szCs w:val="21"/>
        </w:rPr>
      </w:pPr>
      <w:r>
        <w:rPr>
          <w:rFonts w:ascii="宋体" w:hAnsi="宋体" w:cs="宋体" w:hint="eastAsia"/>
          <w:kern w:val="0"/>
          <w:szCs w:val="21"/>
        </w:rPr>
        <w:t>（四）不准参加有可能影响公正执行公务的承包人和相关单位的宴请、健身、娱乐等活动。</w:t>
      </w:r>
    </w:p>
    <w:p w:rsidR="00996681" w:rsidRDefault="00996681">
      <w:pPr>
        <w:pStyle w:val="25"/>
        <w:snapToGrid w:val="0"/>
        <w:spacing w:line="408" w:lineRule="auto"/>
        <w:ind w:firstLineChars="200" w:firstLine="420"/>
        <w:rPr>
          <w:rFonts w:ascii="宋体" w:hAnsi="宋体" w:cs="宋体"/>
          <w:kern w:val="0"/>
          <w:szCs w:val="21"/>
        </w:rPr>
      </w:pPr>
      <w:r>
        <w:rPr>
          <w:rFonts w:ascii="宋体" w:hAnsi="宋体" w:cs="宋体" w:hint="eastAsia"/>
          <w:kern w:val="0"/>
          <w:szCs w:val="21"/>
        </w:rPr>
        <w:t>（五）不准向承包人和相关单位介绍或为配偶、子女、亲属参与同发包人项目工程施工合同有关的施工业务等活动。不得以任何理由要求承包人和相关单位在施工中使用某种产品、材料和设备。</w:t>
      </w:r>
    </w:p>
    <w:p w:rsidR="00996681" w:rsidRDefault="00996681">
      <w:pPr>
        <w:pStyle w:val="25"/>
        <w:tabs>
          <w:tab w:val="left" w:pos="1365"/>
        </w:tabs>
        <w:snapToGrid w:val="0"/>
        <w:spacing w:line="408" w:lineRule="auto"/>
        <w:ind w:firstLineChars="200" w:firstLine="422"/>
        <w:rPr>
          <w:rFonts w:ascii="宋体" w:hAnsi="宋体" w:cs="宋体"/>
          <w:kern w:val="0"/>
          <w:szCs w:val="21"/>
        </w:rPr>
      </w:pPr>
      <w:r>
        <w:rPr>
          <w:rFonts w:ascii="宋体" w:hAnsi="宋体" w:cs="宋体" w:hint="eastAsia"/>
          <w:b/>
          <w:bCs/>
          <w:kern w:val="0"/>
          <w:szCs w:val="21"/>
        </w:rPr>
        <w:lastRenderedPageBreak/>
        <w:t>第三条</w:t>
      </w:r>
      <w:r>
        <w:rPr>
          <w:rFonts w:ascii="宋体" w:hAnsi="宋体" w:cs="宋体" w:hint="eastAsia"/>
          <w:kern w:val="0"/>
          <w:szCs w:val="21"/>
        </w:rPr>
        <w:t xml:space="preserve"> </w:t>
      </w:r>
      <w:r>
        <w:rPr>
          <w:rFonts w:ascii="宋体" w:hAnsi="宋体" w:cs="宋体" w:hint="eastAsia"/>
          <w:b/>
          <w:bCs/>
          <w:kern w:val="0"/>
          <w:szCs w:val="21"/>
        </w:rPr>
        <w:t>承包人的责任</w:t>
      </w:r>
    </w:p>
    <w:p w:rsidR="00996681" w:rsidRDefault="00996681">
      <w:pPr>
        <w:pStyle w:val="25"/>
        <w:snapToGrid w:val="0"/>
        <w:spacing w:line="408" w:lineRule="auto"/>
        <w:ind w:firstLineChars="200" w:firstLine="420"/>
        <w:rPr>
          <w:rFonts w:ascii="宋体" w:hAnsi="宋体" w:cs="宋体"/>
          <w:kern w:val="0"/>
          <w:szCs w:val="21"/>
        </w:rPr>
      </w:pPr>
      <w:r>
        <w:rPr>
          <w:rFonts w:ascii="宋体" w:hAnsi="宋体" w:cs="宋体" w:hint="eastAsia"/>
          <w:kern w:val="0"/>
          <w:szCs w:val="21"/>
        </w:rPr>
        <w:t>应与发包人保持正常的业务交往，按照有关法律法规和程序开展业务工作，严格执行工程建设的有关方针、政策，尤其是有关工程施工的强制性标准和规范，并遵守以下规定：</w:t>
      </w:r>
    </w:p>
    <w:p w:rsidR="00996681" w:rsidRDefault="00996681">
      <w:pPr>
        <w:pStyle w:val="25"/>
        <w:snapToGrid w:val="0"/>
        <w:spacing w:line="408" w:lineRule="auto"/>
        <w:ind w:firstLineChars="233" w:firstLine="489"/>
        <w:rPr>
          <w:rFonts w:ascii="宋体" w:hAnsi="宋体" w:cs="宋体"/>
          <w:kern w:val="0"/>
          <w:szCs w:val="21"/>
        </w:rPr>
      </w:pPr>
      <w:r>
        <w:rPr>
          <w:rFonts w:ascii="宋体" w:hAnsi="宋体" w:cs="宋体" w:hint="eastAsia"/>
          <w:kern w:val="0"/>
          <w:szCs w:val="21"/>
        </w:rPr>
        <w:t>（一）不准以任何理由向发包人及其工作人员索要、接受或赠送礼金、有价证券、贵重物品及回扣、好处费、感谢费等。</w:t>
      </w:r>
    </w:p>
    <w:p w:rsidR="00996681" w:rsidRDefault="00996681">
      <w:pPr>
        <w:pStyle w:val="25"/>
        <w:snapToGrid w:val="0"/>
        <w:spacing w:line="408" w:lineRule="auto"/>
        <w:ind w:firstLineChars="233" w:firstLine="489"/>
        <w:rPr>
          <w:rFonts w:ascii="宋体" w:hAnsi="宋体" w:cs="宋体"/>
          <w:kern w:val="0"/>
          <w:szCs w:val="21"/>
        </w:rPr>
      </w:pPr>
      <w:r>
        <w:rPr>
          <w:rFonts w:ascii="宋体" w:hAnsi="宋体" w:cs="宋体" w:hint="eastAsia"/>
          <w:kern w:val="0"/>
          <w:szCs w:val="21"/>
        </w:rPr>
        <w:t>（二）不准以任何理由为发包人和相关单位报销应由对方或个人支付的费用。</w:t>
      </w:r>
    </w:p>
    <w:p w:rsidR="00996681" w:rsidRDefault="00996681">
      <w:pPr>
        <w:pStyle w:val="25"/>
        <w:snapToGrid w:val="0"/>
        <w:spacing w:line="408" w:lineRule="auto"/>
        <w:ind w:firstLineChars="233" w:firstLine="489"/>
        <w:rPr>
          <w:rFonts w:ascii="宋体" w:hAnsi="宋体" w:cs="宋体"/>
          <w:kern w:val="0"/>
          <w:szCs w:val="21"/>
        </w:rPr>
      </w:pPr>
      <w:r>
        <w:rPr>
          <w:rFonts w:ascii="宋体" w:hAnsi="宋体" w:cs="宋体" w:hint="eastAsia"/>
          <w:kern w:val="0"/>
          <w:szCs w:val="21"/>
        </w:rPr>
        <w:t>（三）不准接受或暗示为发包人、相关单位或个人装修住房、婚丧嫁娶、配偶子女的工作安排以及出国（境）、旅游等提供方便。</w:t>
      </w:r>
    </w:p>
    <w:p w:rsidR="00996681" w:rsidRDefault="00996681">
      <w:pPr>
        <w:pStyle w:val="25"/>
        <w:snapToGrid w:val="0"/>
        <w:spacing w:line="408" w:lineRule="auto"/>
        <w:ind w:firstLineChars="233" w:firstLine="489"/>
        <w:rPr>
          <w:rFonts w:ascii="宋体" w:hAnsi="宋体" w:cs="宋体"/>
          <w:kern w:val="0"/>
          <w:szCs w:val="21"/>
        </w:rPr>
      </w:pPr>
      <w:r>
        <w:rPr>
          <w:rFonts w:ascii="宋体" w:hAnsi="宋体" w:cs="宋体" w:hint="eastAsia"/>
          <w:kern w:val="0"/>
          <w:szCs w:val="21"/>
        </w:rPr>
        <w:t>（四）不准以任何理由为发包人、相关单位或个人组织有可能影响公正执行公务的宴请、健身、娱乐等活动。</w:t>
      </w:r>
    </w:p>
    <w:p w:rsidR="00996681" w:rsidRDefault="00996681">
      <w:pPr>
        <w:pStyle w:val="25"/>
        <w:tabs>
          <w:tab w:val="left" w:pos="1365"/>
        </w:tabs>
        <w:snapToGrid w:val="0"/>
        <w:spacing w:line="408" w:lineRule="auto"/>
        <w:ind w:firstLineChars="200" w:firstLine="422"/>
        <w:rPr>
          <w:rFonts w:ascii="宋体" w:hAnsi="宋体" w:cs="宋体"/>
          <w:b/>
          <w:bCs/>
          <w:kern w:val="0"/>
          <w:szCs w:val="21"/>
        </w:rPr>
      </w:pPr>
      <w:r>
        <w:rPr>
          <w:rFonts w:ascii="宋体" w:hAnsi="宋体" w:cs="宋体" w:hint="eastAsia"/>
          <w:b/>
          <w:bCs/>
          <w:kern w:val="0"/>
          <w:szCs w:val="21"/>
        </w:rPr>
        <w:t>第四条</w:t>
      </w:r>
      <w:r>
        <w:rPr>
          <w:rFonts w:ascii="宋体" w:hAnsi="宋体" w:cs="宋体" w:hint="eastAsia"/>
          <w:kern w:val="0"/>
          <w:szCs w:val="21"/>
        </w:rPr>
        <w:t xml:space="preserve"> </w:t>
      </w:r>
      <w:r>
        <w:rPr>
          <w:rFonts w:ascii="宋体" w:hAnsi="宋体" w:cs="宋体" w:hint="eastAsia"/>
          <w:b/>
          <w:bCs/>
          <w:kern w:val="0"/>
          <w:szCs w:val="21"/>
        </w:rPr>
        <w:t>违约责任</w:t>
      </w:r>
    </w:p>
    <w:p w:rsidR="00996681" w:rsidRDefault="00996681">
      <w:pPr>
        <w:pStyle w:val="25"/>
        <w:snapToGrid w:val="0"/>
        <w:spacing w:line="408" w:lineRule="auto"/>
        <w:ind w:firstLineChars="200" w:firstLine="420"/>
        <w:rPr>
          <w:rFonts w:ascii="宋体" w:hAnsi="宋体" w:cs="宋体"/>
          <w:kern w:val="0"/>
          <w:szCs w:val="21"/>
        </w:rPr>
      </w:pPr>
      <w:r>
        <w:rPr>
          <w:rFonts w:ascii="宋体" w:hAnsi="宋体" w:cs="宋体" w:hint="eastAsia"/>
          <w:kern w:val="0"/>
          <w:szCs w:val="21"/>
        </w:rPr>
        <w:t>（一）发包人工作人员有违反本责任书第一、二条责任行为的，按照管理权限，依据有关法律法规和规定给予党纪、政纪处分或组织处理；涉嫌犯罪的，移交司法机关追究刑事责任；给承包人单位造成经济损失的，应予以赔偿。</w:t>
      </w:r>
    </w:p>
    <w:p w:rsidR="00996681" w:rsidRDefault="00996681">
      <w:pPr>
        <w:pStyle w:val="25"/>
        <w:snapToGrid w:val="0"/>
        <w:spacing w:line="408" w:lineRule="auto"/>
        <w:ind w:firstLineChars="200" w:firstLine="420"/>
        <w:rPr>
          <w:rFonts w:ascii="宋体" w:hAnsi="宋体" w:cs="宋体"/>
          <w:kern w:val="0"/>
          <w:szCs w:val="21"/>
        </w:rPr>
      </w:pPr>
      <w:r>
        <w:rPr>
          <w:rFonts w:ascii="宋体" w:hAnsi="宋体" w:cs="宋体" w:hint="eastAsia"/>
          <w:kern w:val="0"/>
          <w:szCs w:val="21"/>
        </w:rPr>
        <w:t>（二）承包人工作人员有违反本责任书第一、二条责任行为的，按照管理权限，依据有关法律法规和规定给予党纪、政纪处分或组织处理；涉嫌犯罪的，移交司法机关追究刑事责任；给发包人单位造成经济损失的，应予以赔偿。</w:t>
      </w:r>
    </w:p>
    <w:p w:rsidR="00996681" w:rsidRDefault="00996681">
      <w:pPr>
        <w:pStyle w:val="25"/>
        <w:tabs>
          <w:tab w:val="left" w:pos="1470"/>
        </w:tabs>
        <w:snapToGrid w:val="0"/>
        <w:spacing w:line="408" w:lineRule="auto"/>
        <w:ind w:firstLineChars="200" w:firstLine="422"/>
        <w:rPr>
          <w:rFonts w:ascii="宋体" w:hAnsi="宋体" w:cs="宋体"/>
          <w:kern w:val="0"/>
          <w:szCs w:val="21"/>
        </w:rPr>
      </w:pPr>
      <w:r>
        <w:rPr>
          <w:rFonts w:ascii="宋体" w:hAnsi="宋体" w:cs="宋体" w:hint="eastAsia"/>
          <w:b/>
          <w:bCs/>
          <w:kern w:val="0"/>
          <w:szCs w:val="21"/>
        </w:rPr>
        <w:t>第五条</w:t>
      </w:r>
      <w:r>
        <w:rPr>
          <w:rFonts w:ascii="宋体" w:hAnsi="宋体" w:cs="宋体" w:hint="eastAsia"/>
          <w:kern w:val="0"/>
          <w:szCs w:val="21"/>
        </w:rPr>
        <w:t xml:space="preserve"> 本责任书作为工程施工合同的附件，与工程施工合同具有同等法律效力。经双方签署后立即生效。</w:t>
      </w:r>
    </w:p>
    <w:p w:rsidR="00996681" w:rsidRDefault="00996681">
      <w:pPr>
        <w:pStyle w:val="25"/>
        <w:tabs>
          <w:tab w:val="left" w:pos="1470"/>
        </w:tabs>
        <w:snapToGrid w:val="0"/>
        <w:spacing w:line="408" w:lineRule="auto"/>
        <w:ind w:firstLineChars="200" w:firstLine="422"/>
        <w:rPr>
          <w:rFonts w:ascii="宋体" w:hAnsi="宋体" w:cs="宋体"/>
          <w:kern w:val="0"/>
          <w:szCs w:val="21"/>
        </w:rPr>
      </w:pPr>
      <w:r>
        <w:rPr>
          <w:rFonts w:ascii="宋体" w:hAnsi="宋体" w:cs="宋体" w:hint="eastAsia"/>
          <w:b/>
          <w:bCs/>
          <w:kern w:val="0"/>
          <w:szCs w:val="21"/>
        </w:rPr>
        <w:t>第六条</w:t>
      </w:r>
      <w:r>
        <w:rPr>
          <w:rFonts w:ascii="宋体" w:hAnsi="宋体" w:cs="宋体" w:hint="eastAsia"/>
          <w:kern w:val="0"/>
          <w:szCs w:val="21"/>
        </w:rPr>
        <w:t xml:space="preserve"> 本责任书的有效期为双方签署之日起至该工程项目竣工验收合格时止。</w:t>
      </w:r>
    </w:p>
    <w:p w:rsidR="00996681" w:rsidRDefault="00996681">
      <w:pPr>
        <w:pStyle w:val="25"/>
        <w:spacing w:line="408" w:lineRule="auto"/>
        <w:jc w:val="left"/>
        <w:rPr>
          <w:rFonts w:ascii="宋体" w:hAnsi="宋体" w:cs="宋体"/>
          <w:kern w:val="0"/>
          <w:szCs w:val="21"/>
        </w:rPr>
      </w:pPr>
      <w:r>
        <w:rPr>
          <w:rFonts w:ascii="宋体" w:hAnsi="宋体" w:cs="宋体" w:hint="eastAsia"/>
          <w:kern w:val="0"/>
          <w:szCs w:val="21"/>
        </w:rPr>
        <w:t>发包人</w:t>
      </w:r>
      <w:r>
        <w:rPr>
          <w:rFonts w:ascii="宋体" w:hAnsi="宋体" w:cs="宋体" w:hint="eastAsia"/>
          <w:szCs w:val="21"/>
        </w:rPr>
        <w:t>(公章)</w:t>
      </w:r>
      <w:r>
        <w:rPr>
          <w:rFonts w:ascii="宋体" w:hAnsi="宋体" w:cs="宋体" w:hint="eastAsia"/>
          <w:kern w:val="0"/>
          <w:szCs w:val="21"/>
        </w:rPr>
        <w:t>：                            承包人</w:t>
      </w:r>
      <w:r>
        <w:rPr>
          <w:rFonts w:ascii="宋体" w:hAnsi="宋体" w:cs="宋体" w:hint="eastAsia"/>
          <w:szCs w:val="21"/>
        </w:rPr>
        <w:t>(公章)</w:t>
      </w:r>
      <w:r>
        <w:rPr>
          <w:rFonts w:ascii="宋体" w:hAnsi="宋体" w:cs="宋体" w:hint="eastAsia"/>
          <w:kern w:val="0"/>
          <w:szCs w:val="21"/>
        </w:rPr>
        <w:t xml:space="preserve">： </w:t>
      </w:r>
    </w:p>
    <w:p w:rsidR="00996681" w:rsidRDefault="00996681">
      <w:pPr>
        <w:pStyle w:val="25"/>
        <w:spacing w:line="408" w:lineRule="auto"/>
        <w:jc w:val="left"/>
        <w:rPr>
          <w:rFonts w:ascii="宋体" w:hAnsi="宋体" w:cs="宋体"/>
          <w:kern w:val="0"/>
          <w:szCs w:val="21"/>
        </w:rPr>
      </w:pPr>
      <w:r>
        <w:rPr>
          <w:rFonts w:ascii="宋体" w:hAnsi="宋体" w:cs="宋体" w:hint="eastAsia"/>
          <w:kern w:val="0"/>
          <w:szCs w:val="21"/>
        </w:rPr>
        <w:t xml:space="preserve">  </w:t>
      </w:r>
    </w:p>
    <w:p w:rsidR="00996681" w:rsidRDefault="00996681">
      <w:pPr>
        <w:pStyle w:val="25"/>
        <w:spacing w:line="408" w:lineRule="auto"/>
        <w:jc w:val="left"/>
        <w:rPr>
          <w:rFonts w:ascii="宋体" w:hAnsi="宋体" w:cs="宋体"/>
          <w:kern w:val="0"/>
          <w:szCs w:val="21"/>
        </w:rPr>
      </w:pPr>
      <w:r>
        <w:rPr>
          <w:rFonts w:ascii="宋体" w:hAnsi="宋体" w:cs="宋体" w:hint="eastAsia"/>
          <w:kern w:val="0"/>
          <w:szCs w:val="21"/>
        </w:rPr>
        <w:t>法定代表人（授权代表）：                 法定代表人（授权代表）：</w:t>
      </w:r>
    </w:p>
    <w:p w:rsidR="00996681" w:rsidRDefault="00996681">
      <w:pPr>
        <w:pStyle w:val="25"/>
        <w:spacing w:line="408" w:lineRule="auto"/>
        <w:ind w:firstLine="513"/>
        <w:jc w:val="left"/>
        <w:rPr>
          <w:rFonts w:ascii="宋体" w:hAnsi="宋体" w:cs="宋体"/>
          <w:kern w:val="0"/>
          <w:szCs w:val="21"/>
        </w:rPr>
      </w:pPr>
    </w:p>
    <w:p w:rsidR="00996681" w:rsidRDefault="00996681">
      <w:pPr>
        <w:pStyle w:val="25"/>
        <w:spacing w:line="408" w:lineRule="auto"/>
        <w:jc w:val="left"/>
        <w:rPr>
          <w:rFonts w:ascii="宋体" w:hAnsi="宋体" w:cs="宋体"/>
          <w:kern w:val="0"/>
          <w:szCs w:val="21"/>
        </w:rPr>
      </w:pPr>
      <w:r>
        <w:rPr>
          <w:rFonts w:ascii="宋体" w:hAnsi="宋体" w:cs="宋体" w:hint="eastAsia"/>
          <w:kern w:val="0"/>
          <w:szCs w:val="21"/>
        </w:rPr>
        <w:t>签订时间：    年  月  日                  签订时间：    年  月  日</w:t>
      </w:r>
    </w:p>
    <w:p w:rsidR="00996681" w:rsidRDefault="00996681">
      <w:pPr>
        <w:pStyle w:val="25"/>
        <w:spacing w:line="360" w:lineRule="exact"/>
        <w:rPr>
          <w:rFonts w:ascii="宋体" w:hAnsi="宋体" w:cs="宋体"/>
          <w:b/>
          <w:szCs w:val="21"/>
        </w:rPr>
      </w:pPr>
      <w:bookmarkStart w:id="747" w:name="_Toc4870"/>
      <w:r>
        <w:rPr>
          <w:rFonts w:ascii="宋体" w:hAnsi="宋体" w:cs="宋体" w:hint="eastAsia"/>
          <w:b/>
          <w:szCs w:val="21"/>
        </w:rPr>
        <w:br w:type="page"/>
      </w:r>
      <w:r>
        <w:rPr>
          <w:rFonts w:ascii="宋体" w:hAnsi="宋体" w:cs="宋体" w:hint="eastAsia"/>
          <w:b/>
          <w:szCs w:val="21"/>
        </w:rPr>
        <w:lastRenderedPageBreak/>
        <w:t>附件3：</w:t>
      </w:r>
      <w:bookmarkEnd w:id="747"/>
    </w:p>
    <w:p w:rsidR="00996681" w:rsidRDefault="00996681">
      <w:pPr>
        <w:pStyle w:val="25"/>
        <w:spacing w:line="360" w:lineRule="auto"/>
        <w:ind w:firstLineChars="1000" w:firstLine="3213"/>
        <w:rPr>
          <w:rFonts w:ascii="宋体" w:hAnsi="宋体" w:cs="宋体"/>
          <w:b/>
          <w:bCs/>
          <w:kern w:val="0"/>
          <w:sz w:val="32"/>
          <w:szCs w:val="32"/>
        </w:rPr>
      </w:pPr>
      <w:r>
        <w:rPr>
          <w:rFonts w:ascii="宋体" w:hAnsi="宋体" w:cs="宋体" w:hint="eastAsia"/>
          <w:b/>
          <w:bCs/>
          <w:kern w:val="0"/>
          <w:sz w:val="32"/>
          <w:szCs w:val="32"/>
        </w:rPr>
        <w:t>安全文明生产责任书</w:t>
      </w:r>
    </w:p>
    <w:p w:rsidR="00996681" w:rsidRDefault="00996681">
      <w:pPr>
        <w:pStyle w:val="25"/>
        <w:ind w:firstLineChars="196" w:firstLine="413"/>
        <w:jc w:val="center"/>
        <w:rPr>
          <w:rFonts w:ascii="宋体" w:hAnsi="宋体" w:cs="宋体"/>
          <w:b/>
          <w:bCs/>
          <w:kern w:val="0"/>
          <w:szCs w:val="21"/>
        </w:rPr>
      </w:pPr>
    </w:p>
    <w:p w:rsidR="00996681" w:rsidRDefault="00996681">
      <w:pPr>
        <w:pStyle w:val="25"/>
        <w:spacing w:line="360" w:lineRule="auto"/>
        <w:ind w:firstLine="513"/>
        <w:jc w:val="left"/>
        <w:rPr>
          <w:rFonts w:ascii="宋体" w:hAnsi="宋体" w:cs="宋体"/>
          <w:kern w:val="0"/>
          <w:szCs w:val="21"/>
        </w:rPr>
      </w:pPr>
      <w:r>
        <w:rPr>
          <w:rFonts w:ascii="宋体" w:hAnsi="宋体" w:cs="宋体" w:hint="eastAsia"/>
          <w:kern w:val="0"/>
          <w:szCs w:val="21"/>
        </w:rPr>
        <w:t>为在</w:t>
      </w:r>
      <w:r>
        <w:rPr>
          <w:rFonts w:ascii="宋体" w:hAnsi="宋体" w:cs="宋体" w:hint="eastAsia"/>
          <w:kern w:val="0"/>
          <w:szCs w:val="21"/>
          <w:u w:val="single"/>
        </w:rPr>
        <w:t xml:space="preserve">                          工程</w:t>
      </w:r>
      <w:r>
        <w:rPr>
          <w:rFonts w:ascii="宋体" w:hAnsi="宋体" w:cs="宋体" w:hint="eastAsia"/>
          <w:kern w:val="0"/>
          <w:szCs w:val="21"/>
        </w:rPr>
        <w:t>合同的实施过程中创造安全、高效的施工环境，搞好本项目的安全管理工作，本项目业主</w:t>
      </w:r>
      <w:r>
        <w:rPr>
          <w:rFonts w:ascii="宋体" w:hAnsi="宋体" w:cs="宋体" w:hint="eastAsia"/>
          <w:kern w:val="0"/>
          <w:szCs w:val="21"/>
          <w:u w:val="single"/>
        </w:rPr>
        <w:t xml:space="preserve">                   </w:t>
      </w:r>
      <w:r>
        <w:rPr>
          <w:rFonts w:ascii="宋体" w:hAnsi="宋体" w:cs="宋体" w:hint="eastAsia"/>
          <w:kern w:val="0"/>
          <w:szCs w:val="21"/>
        </w:rPr>
        <w:t xml:space="preserve">（以下简称“发包人”）与承包人 </w:t>
      </w:r>
      <w:r>
        <w:rPr>
          <w:rFonts w:ascii="宋体" w:hAnsi="宋体" w:cs="宋体" w:hint="eastAsia"/>
          <w:kern w:val="0"/>
          <w:szCs w:val="21"/>
          <w:u w:val="single"/>
        </w:rPr>
        <w:t xml:space="preserve">                       </w:t>
      </w:r>
      <w:r>
        <w:rPr>
          <w:rFonts w:ascii="宋体" w:hAnsi="宋体" w:cs="宋体" w:hint="eastAsia"/>
          <w:kern w:val="0"/>
          <w:szCs w:val="21"/>
        </w:rPr>
        <w:t>特此签订安全生产合同：</w:t>
      </w:r>
    </w:p>
    <w:p w:rsidR="00996681" w:rsidRDefault="00996681">
      <w:pPr>
        <w:pStyle w:val="25"/>
        <w:spacing w:line="360" w:lineRule="auto"/>
        <w:jc w:val="left"/>
        <w:rPr>
          <w:rFonts w:ascii="宋体" w:hAnsi="宋体" w:cs="宋体"/>
          <w:b/>
          <w:bCs/>
          <w:kern w:val="0"/>
          <w:szCs w:val="21"/>
        </w:rPr>
      </w:pPr>
      <w:r>
        <w:rPr>
          <w:rFonts w:ascii="宋体" w:hAnsi="宋体" w:cs="宋体" w:hint="eastAsia"/>
          <w:b/>
          <w:bCs/>
          <w:kern w:val="0"/>
          <w:szCs w:val="21"/>
        </w:rPr>
        <w:t xml:space="preserve">    一、发包人职责</w:t>
      </w:r>
    </w:p>
    <w:p w:rsidR="00996681" w:rsidRDefault="00996681">
      <w:pPr>
        <w:pStyle w:val="25"/>
        <w:spacing w:line="360" w:lineRule="auto"/>
        <w:ind w:firstLine="513"/>
        <w:jc w:val="left"/>
        <w:rPr>
          <w:rFonts w:ascii="宋体" w:hAnsi="宋体" w:cs="宋体"/>
          <w:kern w:val="0"/>
          <w:szCs w:val="21"/>
        </w:rPr>
      </w:pPr>
      <w:r>
        <w:rPr>
          <w:rFonts w:ascii="宋体" w:hAnsi="宋体" w:cs="宋体" w:hint="eastAsia"/>
          <w:kern w:val="0"/>
          <w:szCs w:val="21"/>
        </w:rPr>
        <w:t>1．严格遵守国家有关安全生产的法律法规，认真执行工程承包合同中的有关安全要求。</w:t>
      </w:r>
    </w:p>
    <w:p w:rsidR="00996681" w:rsidRDefault="00996681">
      <w:pPr>
        <w:pStyle w:val="25"/>
        <w:spacing w:line="360" w:lineRule="auto"/>
        <w:ind w:firstLine="513"/>
        <w:jc w:val="left"/>
        <w:rPr>
          <w:rFonts w:ascii="宋体" w:hAnsi="宋体" w:cs="宋体"/>
          <w:kern w:val="0"/>
          <w:szCs w:val="21"/>
        </w:rPr>
      </w:pPr>
      <w:r>
        <w:rPr>
          <w:rFonts w:ascii="宋体" w:hAnsi="宋体" w:cs="宋体" w:hint="eastAsia"/>
          <w:kern w:val="0"/>
          <w:szCs w:val="21"/>
        </w:rPr>
        <w:t>2.按照“安全第一、预防为主”和坚持“管生产必须管安全”的原则进行安全生产管理，做到生产与安全工作同时计划、布置、检查、总结和评比。</w:t>
      </w:r>
    </w:p>
    <w:p w:rsidR="00996681" w:rsidRDefault="00996681">
      <w:pPr>
        <w:pStyle w:val="25"/>
        <w:spacing w:line="360" w:lineRule="auto"/>
        <w:ind w:firstLine="513"/>
        <w:jc w:val="left"/>
        <w:rPr>
          <w:rFonts w:ascii="宋体" w:hAnsi="宋体" w:cs="宋体"/>
          <w:kern w:val="0"/>
          <w:szCs w:val="21"/>
        </w:rPr>
      </w:pPr>
      <w:r>
        <w:rPr>
          <w:rFonts w:ascii="宋体" w:hAnsi="宋体" w:cs="宋体" w:hint="eastAsia"/>
          <w:kern w:val="0"/>
          <w:szCs w:val="21"/>
        </w:rPr>
        <w:t>3.重要的安全设施必须坚持与主体工程“三同时”的原则，即：同时设计、审批，同时施工，同时验收，投入使用。</w:t>
      </w:r>
    </w:p>
    <w:p w:rsidR="00996681" w:rsidRDefault="00996681">
      <w:pPr>
        <w:pStyle w:val="25"/>
        <w:spacing w:line="360" w:lineRule="auto"/>
        <w:ind w:firstLine="513"/>
        <w:jc w:val="left"/>
        <w:rPr>
          <w:rFonts w:ascii="宋体" w:hAnsi="宋体" w:cs="宋体"/>
          <w:szCs w:val="21"/>
        </w:rPr>
      </w:pPr>
      <w:r>
        <w:rPr>
          <w:rFonts w:ascii="宋体" w:hAnsi="宋体" w:cs="宋体" w:hint="eastAsia"/>
          <w:kern w:val="0"/>
          <w:szCs w:val="21"/>
        </w:rPr>
        <w:t>4.组织对承包人施工现场安全生产检查，监督承包人及时处理发现的各种安全隐患。</w:t>
      </w:r>
    </w:p>
    <w:p w:rsidR="00996681" w:rsidRDefault="00996681">
      <w:pPr>
        <w:pStyle w:val="25"/>
        <w:spacing w:line="360" w:lineRule="auto"/>
        <w:jc w:val="left"/>
        <w:rPr>
          <w:rFonts w:ascii="宋体" w:hAnsi="宋体" w:cs="宋体"/>
          <w:b/>
          <w:bCs/>
          <w:kern w:val="0"/>
          <w:szCs w:val="21"/>
        </w:rPr>
      </w:pPr>
      <w:r>
        <w:rPr>
          <w:rFonts w:ascii="宋体" w:hAnsi="宋体" w:cs="宋体" w:hint="eastAsia"/>
          <w:b/>
          <w:bCs/>
          <w:kern w:val="0"/>
          <w:szCs w:val="21"/>
        </w:rPr>
        <w:t xml:space="preserve">    二、承包人职责</w:t>
      </w:r>
    </w:p>
    <w:p w:rsidR="00996681" w:rsidRDefault="00996681">
      <w:pPr>
        <w:pStyle w:val="25"/>
        <w:spacing w:line="360" w:lineRule="auto"/>
        <w:ind w:firstLine="513"/>
        <w:jc w:val="left"/>
        <w:rPr>
          <w:rFonts w:ascii="宋体" w:hAnsi="宋体" w:cs="宋体"/>
          <w:kern w:val="0"/>
          <w:szCs w:val="21"/>
        </w:rPr>
      </w:pPr>
      <w:r>
        <w:rPr>
          <w:rFonts w:ascii="宋体" w:hAnsi="宋体" w:cs="宋体" w:hint="eastAsia"/>
          <w:kern w:val="0"/>
          <w:szCs w:val="21"/>
        </w:rPr>
        <w:t>1.严格遵守国家有关安全生产的法律法规和有关安全生产的规定，认真执行工程承包合同中的有关安全要求。</w:t>
      </w:r>
    </w:p>
    <w:p w:rsidR="00996681" w:rsidRDefault="00996681">
      <w:pPr>
        <w:pStyle w:val="25"/>
        <w:spacing w:line="360" w:lineRule="auto"/>
        <w:ind w:firstLine="513"/>
        <w:jc w:val="left"/>
        <w:rPr>
          <w:rFonts w:ascii="宋体" w:hAnsi="宋体" w:cs="宋体"/>
          <w:kern w:val="0"/>
          <w:szCs w:val="21"/>
        </w:rPr>
      </w:pPr>
      <w:r>
        <w:rPr>
          <w:rFonts w:ascii="宋体" w:hAnsi="宋体" w:cs="宋体" w:hint="eastAsia"/>
          <w:kern w:val="0"/>
          <w:szCs w:val="21"/>
        </w:rPr>
        <w:t>2.坚持“安全第一、预防为主”和坚持“管生产必须管安全”的原则，加强安全生产宣传教育，增强全员安全生产意识，建立健全各项安全生产的管理机构和安全生产管理制度，配备专职及兼职安全检查人员，有组织有领导地开展生产安全生产活动。各级领导、工程技术人员、生产管理人员和具体操作人员，必须熟悉和遵守本条款的各项规定，做到生产与安全工作同时计划、布置、检查、总结和评比。</w:t>
      </w:r>
    </w:p>
    <w:p w:rsidR="00996681" w:rsidRDefault="00996681">
      <w:pPr>
        <w:pStyle w:val="25"/>
        <w:spacing w:line="360" w:lineRule="auto"/>
        <w:ind w:firstLine="513"/>
        <w:jc w:val="left"/>
        <w:rPr>
          <w:rFonts w:ascii="宋体" w:hAnsi="宋体" w:cs="宋体"/>
          <w:kern w:val="0"/>
          <w:szCs w:val="21"/>
        </w:rPr>
      </w:pPr>
      <w:r>
        <w:rPr>
          <w:rFonts w:ascii="宋体" w:hAnsi="宋体" w:cs="宋体" w:hint="eastAsia"/>
          <w:kern w:val="0"/>
          <w:szCs w:val="21"/>
        </w:rPr>
        <w:t>3.建立健全安全生产责任制。从派往项目实施的项目经理和生产工人（包括临时雇请的民工）的安全生产管理系统必须做到纵向到底，一环不漏；各职能部门、人员的安全生产责任制做到横向到边，人人有责。项目经理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rsidR="00996681" w:rsidRDefault="00996681">
      <w:pPr>
        <w:pStyle w:val="25"/>
        <w:spacing w:line="360" w:lineRule="auto"/>
        <w:ind w:firstLine="513"/>
        <w:jc w:val="left"/>
        <w:rPr>
          <w:rFonts w:ascii="宋体" w:hAnsi="宋体" w:cs="宋体"/>
          <w:kern w:val="0"/>
          <w:szCs w:val="21"/>
        </w:rPr>
      </w:pPr>
      <w:r>
        <w:rPr>
          <w:rFonts w:ascii="宋体" w:hAnsi="宋体" w:cs="宋体" w:hint="eastAsia"/>
          <w:kern w:val="0"/>
          <w:szCs w:val="21"/>
        </w:rPr>
        <w:t>4.承包人在任何时候都应采用各种合理的预防措施，防止其员工发生任何违法、违禁、暴力或妨碍治安的行为。</w:t>
      </w:r>
    </w:p>
    <w:p w:rsidR="00996681" w:rsidRDefault="00996681">
      <w:pPr>
        <w:pStyle w:val="25"/>
        <w:spacing w:line="360" w:lineRule="auto"/>
        <w:ind w:firstLine="513"/>
        <w:jc w:val="left"/>
        <w:rPr>
          <w:rFonts w:ascii="宋体" w:hAnsi="宋体" w:cs="宋体"/>
          <w:kern w:val="0"/>
          <w:szCs w:val="21"/>
        </w:rPr>
      </w:pPr>
      <w:r>
        <w:rPr>
          <w:rFonts w:ascii="宋体" w:hAnsi="宋体" w:cs="宋体" w:hint="eastAsia"/>
          <w:kern w:val="0"/>
          <w:szCs w:val="21"/>
        </w:rPr>
        <w:t>5.承包人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rsidR="00996681" w:rsidRDefault="00996681">
      <w:pPr>
        <w:pStyle w:val="25"/>
        <w:spacing w:line="360" w:lineRule="auto"/>
        <w:ind w:firstLine="513"/>
        <w:jc w:val="left"/>
        <w:rPr>
          <w:rFonts w:ascii="宋体" w:hAnsi="宋体" w:cs="宋体"/>
          <w:kern w:val="0"/>
          <w:szCs w:val="21"/>
        </w:rPr>
      </w:pPr>
      <w:r>
        <w:rPr>
          <w:rFonts w:ascii="宋体" w:hAnsi="宋体" w:cs="宋体" w:hint="eastAsia"/>
          <w:kern w:val="0"/>
          <w:szCs w:val="21"/>
        </w:rPr>
        <w:t>6.对于易燃易爆的材料除应专门妥善保管之外，还应配备有足够的消防设施，所有施工人员</w:t>
      </w:r>
      <w:r>
        <w:rPr>
          <w:rFonts w:ascii="宋体" w:hAnsi="宋体" w:cs="宋体" w:hint="eastAsia"/>
          <w:kern w:val="0"/>
          <w:szCs w:val="21"/>
        </w:rPr>
        <w:lastRenderedPageBreak/>
        <w:t>都应熟悉消防设备的性能和使用方法；承包人不得将任何种类的爆炸物以任何方式转让给任何其他人，或允许、容忍上述同样行为。</w:t>
      </w:r>
    </w:p>
    <w:p w:rsidR="00996681" w:rsidRDefault="00996681">
      <w:pPr>
        <w:pStyle w:val="25"/>
        <w:spacing w:line="360" w:lineRule="auto"/>
        <w:ind w:firstLine="513"/>
        <w:jc w:val="left"/>
        <w:rPr>
          <w:rFonts w:ascii="宋体" w:hAnsi="宋体" w:cs="宋体"/>
          <w:kern w:val="0"/>
          <w:szCs w:val="21"/>
        </w:rPr>
      </w:pPr>
      <w:r>
        <w:rPr>
          <w:rFonts w:ascii="宋体" w:hAnsi="宋体" w:cs="宋体" w:hint="eastAsia"/>
          <w:kern w:val="0"/>
          <w:szCs w:val="21"/>
        </w:rPr>
        <w:t>7.操作人员上岗，必须按规定穿戴防护用品。各专业施工负责人和安全检查员应随时检查劳动防护用品的穿戴情况，不按规定穿戴防护用品的人员不得上岗。</w:t>
      </w:r>
    </w:p>
    <w:p w:rsidR="00996681" w:rsidRDefault="00996681">
      <w:pPr>
        <w:pStyle w:val="25"/>
        <w:spacing w:line="360" w:lineRule="auto"/>
        <w:ind w:firstLine="513"/>
        <w:jc w:val="left"/>
        <w:rPr>
          <w:rFonts w:ascii="宋体" w:hAnsi="宋体" w:cs="宋体"/>
          <w:kern w:val="0"/>
          <w:szCs w:val="21"/>
        </w:rPr>
      </w:pPr>
      <w:r>
        <w:rPr>
          <w:rFonts w:ascii="宋体" w:hAnsi="宋体" w:cs="宋体" w:hint="eastAsia"/>
          <w:kern w:val="0"/>
          <w:szCs w:val="21"/>
        </w:rPr>
        <w:t>8.所有施工机具设备和高空作业的设备均应定期检查，并有安全员的签字记录，保证其经常处于完善状态；不合格的机具、设备和劳动保护用品严禁使用。</w:t>
      </w:r>
    </w:p>
    <w:p w:rsidR="00996681" w:rsidRDefault="00996681">
      <w:pPr>
        <w:pStyle w:val="25"/>
        <w:spacing w:line="360" w:lineRule="auto"/>
        <w:ind w:firstLine="513"/>
        <w:jc w:val="left"/>
        <w:rPr>
          <w:rFonts w:ascii="宋体" w:hAnsi="宋体" w:cs="宋体"/>
          <w:kern w:val="0"/>
          <w:szCs w:val="21"/>
        </w:rPr>
      </w:pPr>
      <w:r>
        <w:rPr>
          <w:rFonts w:ascii="宋体" w:hAnsi="宋体" w:cs="宋体" w:hint="eastAsia"/>
          <w:kern w:val="0"/>
          <w:szCs w:val="21"/>
        </w:rPr>
        <w:t>9.施工中采用新技术、新工艺、新设备、新材料时，必须制定相应的安全技术措施，施工现场必须具有相关的安全标志牌。</w:t>
      </w:r>
    </w:p>
    <w:p w:rsidR="00996681" w:rsidRDefault="00996681">
      <w:pPr>
        <w:pStyle w:val="25"/>
        <w:spacing w:line="360" w:lineRule="auto"/>
        <w:ind w:firstLine="513"/>
        <w:jc w:val="left"/>
        <w:rPr>
          <w:rFonts w:ascii="宋体" w:hAnsi="宋体" w:cs="宋体"/>
          <w:szCs w:val="21"/>
        </w:rPr>
      </w:pPr>
      <w:r>
        <w:rPr>
          <w:rFonts w:ascii="宋体" w:hAnsi="宋体" w:cs="宋体" w:hint="eastAsia"/>
          <w:kern w:val="0"/>
          <w:szCs w:val="21"/>
        </w:rPr>
        <w:t>10.承包人必须按照本工程项目特点，组织制定本工程实施中的生产安全事故应急救援预案；如果发生安全事故，应按照《国务院关于特大安全事故行政责任追究的规定》以及其他有关规定，及时上报有关部门，并坚持“三不放过”的原则，严肃处理相关责任人。</w:t>
      </w:r>
    </w:p>
    <w:p w:rsidR="00996681" w:rsidRDefault="00996681">
      <w:pPr>
        <w:pStyle w:val="25"/>
        <w:spacing w:line="360" w:lineRule="auto"/>
        <w:jc w:val="left"/>
        <w:rPr>
          <w:rFonts w:ascii="宋体" w:hAnsi="宋体" w:cs="宋体"/>
          <w:b/>
          <w:bCs/>
          <w:kern w:val="0"/>
          <w:szCs w:val="21"/>
        </w:rPr>
      </w:pPr>
      <w:r>
        <w:rPr>
          <w:rFonts w:ascii="宋体" w:hAnsi="宋体" w:cs="宋体" w:hint="eastAsia"/>
          <w:b/>
          <w:bCs/>
          <w:kern w:val="0"/>
          <w:szCs w:val="21"/>
        </w:rPr>
        <w:t xml:space="preserve">    三、违约责任</w:t>
      </w:r>
    </w:p>
    <w:p w:rsidR="00996681" w:rsidRDefault="00996681">
      <w:pPr>
        <w:pStyle w:val="25"/>
        <w:spacing w:line="360" w:lineRule="auto"/>
        <w:ind w:firstLine="513"/>
        <w:jc w:val="left"/>
        <w:rPr>
          <w:rFonts w:ascii="宋体" w:hAnsi="宋体" w:cs="宋体"/>
          <w:kern w:val="0"/>
          <w:szCs w:val="21"/>
        </w:rPr>
      </w:pPr>
      <w:r>
        <w:rPr>
          <w:rFonts w:ascii="宋体" w:hAnsi="宋体" w:cs="宋体" w:hint="eastAsia"/>
          <w:kern w:val="0"/>
          <w:szCs w:val="21"/>
        </w:rPr>
        <w:t>如因发包人或承包人违约造成安全事故，将依法追究责任。</w:t>
      </w:r>
    </w:p>
    <w:p w:rsidR="00996681" w:rsidRDefault="00996681">
      <w:pPr>
        <w:pStyle w:val="25"/>
        <w:spacing w:line="360" w:lineRule="auto"/>
        <w:ind w:firstLine="513"/>
        <w:jc w:val="left"/>
        <w:rPr>
          <w:rFonts w:ascii="宋体" w:hAnsi="宋体" w:cs="宋体"/>
          <w:kern w:val="0"/>
          <w:szCs w:val="21"/>
        </w:rPr>
      </w:pPr>
      <w:r>
        <w:rPr>
          <w:rFonts w:ascii="宋体" w:hAnsi="宋体" w:cs="宋体" w:hint="eastAsia"/>
          <w:kern w:val="0"/>
          <w:szCs w:val="21"/>
        </w:rPr>
        <w:t xml:space="preserve">本合同一式十份，双方各执五份。由双方法定代表人或授权代理人签署与加盖公章后生效，全部工程竣工验收后失效。 </w:t>
      </w:r>
    </w:p>
    <w:p w:rsidR="00996681" w:rsidRDefault="00996681">
      <w:pPr>
        <w:pStyle w:val="25"/>
        <w:spacing w:line="360" w:lineRule="auto"/>
        <w:jc w:val="left"/>
        <w:rPr>
          <w:rFonts w:ascii="宋体" w:hAnsi="宋体" w:cs="宋体"/>
          <w:kern w:val="0"/>
          <w:szCs w:val="21"/>
        </w:rPr>
      </w:pPr>
      <w:r>
        <w:rPr>
          <w:rFonts w:ascii="宋体" w:hAnsi="宋体" w:cs="宋体" w:hint="eastAsia"/>
          <w:kern w:val="0"/>
          <w:szCs w:val="21"/>
        </w:rPr>
        <w:t>发包人</w:t>
      </w:r>
      <w:r>
        <w:rPr>
          <w:rFonts w:ascii="宋体" w:hAnsi="宋体" w:cs="宋体" w:hint="eastAsia"/>
          <w:szCs w:val="21"/>
        </w:rPr>
        <w:t>(公章)</w:t>
      </w:r>
      <w:r>
        <w:rPr>
          <w:rFonts w:ascii="宋体" w:hAnsi="宋体" w:cs="宋体" w:hint="eastAsia"/>
          <w:kern w:val="0"/>
          <w:szCs w:val="21"/>
        </w:rPr>
        <w:t>：                            承包人</w:t>
      </w:r>
      <w:r>
        <w:rPr>
          <w:rFonts w:ascii="宋体" w:hAnsi="宋体" w:cs="宋体" w:hint="eastAsia"/>
          <w:szCs w:val="21"/>
        </w:rPr>
        <w:t>(公章)</w:t>
      </w:r>
      <w:r>
        <w:rPr>
          <w:rFonts w:ascii="宋体" w:hAnsi="宋体" w:cs="宋体" w:hint="eastAsia"/>
          <w:kern w:val="0"/>
          <w:szCs w:val="21"/>
        </w:rPr>
        <w:t xml:space="preserve">：  </w:t>
      </w:r>
    </w:p>
    <w:p w:rsidR="00996681" w:rsidRDefault="00996681">
      <w:pPr>
        <w:pStyle w:val="25"/>
        <w:spacing w:line="360" w:lineRule="auto"/>
        <w:jc w:val="left"/>
        <w:rPr>
          <w:rFonts w:ascii="宋体" w:hAnsi="宋体" w:cs="宋体"/>
          <w:kern w:val="0"/>
          <w:szCs w:val="21"/>
        </w:rPr>
      </w:pPr>
      <w:r>
        <w:rPr>
          <w:rFonts w:ascii="宋体" w:hAnsi="宋体" w:cs="宋体" w:hint="eastAsia"/>
          <w:kern w:val="0"/>
          <w:szCs w:val="21"/>
        </w:rPr>
        <w:t>法定代表人（授权代表）：                  法定代表人（授权代表）：</w:t>
      </w:r>
    </w:p>
    <w:p w:rsidR="00996681" w:rsidRDefault="00996681">
      <w:pPr>
        <w:pStyle w:val="25"/>
        <w:spacing w:line="360" w:lineRule="auto"/>
        <w:jc w:val="left"/>
        <w:rPr>
          <w:rFonts w:ascii="宋体" w:hAnsi="宋体" w:cs="宋体"/>
          <w:kern w:val="0"/>
          <w:szCs w:val="21"/>
        </w:rPr>
      </w:pPr>
      <w:r>
        <w:rPr>
          <w:rFonts w:ascii="宋体" w:hAnsi="宋体" w:cs="宋体" w:hint="eastAsia"/>
          <w:kern w:val="0"/>
          <w:szCs w:val="21"/>
        </w:rPr>
        <w:t>签订时间：    年  月  日                  签订时间：    年  月  日</w:t>
      </w:r>
    </w:p>
    <w:p w:rsidR="00996681" w:rsidRDefault="00996681" w:rsidP="001B7C77">
      <w:pPr>
        <w:adjustRightInd w:val="0"/>
        <w:snapToGrid w:val="0"/>
        <w:jc w:val="center"/>
        <w:outlineLvl w:val="0"/>
        <w:rPr>
          <w:rFonts w:ascii="宋体" w:hAnsi="宋体" w:cs="宋体"/>
          <w:sz w:val="44"/>
          <w:szCs w:val="44"/>
        </w:rPr>
      </w:pPr>
      <w:bookmarkStart w:id="748" w:name="_Toc22258"/>
      <w:bookmarkStart w:id="749" w:name="_Toc19996"/>
      <w:bookmarkStart w:id="750" w:name="_Toc1708"/>
      <w:bookmarkStart w:id="751" w:name="_Toc16450"/>
      <w:r>
        <w:rPr>
          <w:rFonts w:ascii="宋体" w:hAnsi="宋体" w:cs="宋体" w:hint="eastAsia"/>
          <w:sz w:val="44"/>
          <w:szCs w:val="44"/>
        </w:rPr>
        <w:br w:type="page"/>
      </w:r>
      <w:bookmarkStart w:id="752" w:name="_Toc83237085"/>
      <w:r>
        <w:rPr>
          <w:rFonts w:ascii="宋体" w:hAnsi="宋体" w:cs="宋体" w:hint="eastAsia"/>
          <w:sz w:val="44"/>
          <w:szCs w:val="44"/>
        </w:rPr>
        <w:lastRenderedPageBreak/>
        <w:t>第五章 图 纸</w:t>
      </w:r>
      <w:bookmarkEnd w:id="748"/>
      <w:bookmarkEnd w:id="749"/>
      <w:bookmarkEnd w:id="750"/>
      <w:bookmarkEnd w:id="751"/>
      <w:bookmarkEnd w:id="752"/>
    </w:p>
    <w:p w:rsidR="00996681" w:rsidRDefault="00996681">
      <w:pPr>
        <w:pStyle w:val="a4"/>
        <w:rPr>
          <w:rFonts w:ascii="宋体" w:hAnsi="宋体" w:cs="宋体"/>
          <w:b/>
          <w:sz w:val="20"/>
        </w:rPr>
      </w:pPr>
    </w:p>
    <w:p w:rsidR="00996681" w:rsidRDefault="00996681">
      <w:pPr>
        <w:pStyle w:val="a4"/>
        <w:rPr>
          <w:rFonts w:ascii="宋体" w:hAnsi="宋体" w:cs="宋体"/>
          <w:b/>
          <w:sz w:val="20"/>
        </w:rPr>
      </w:pPr>
    </w:p>
    <w:p w:rsidR="00996681" w:rsidRDefault="00996681">
      <w:pPr>
        <w:spacing w:before="206"/>
        <w:ind w:left="518"/>
        <w:jc w:val="center"/>
        <w:rPr>
          <w:rFonts w:ascii="宋体" w:hAnsi="宋体" w:cs="宋体"/>
        </w:rPr>
      </w:pPr>
      <w:r>
        <w:rPr>
          <w:rFonts w:ascii="宋体" w:hAnsi="宋体" w:cs="宋体" w:hint="eastAsia"/>
          <w:sz w:val="24"/>
        </w:rPr>
        <w:t>附：另册（网上下载）。</w:t>
      </w:r>
    </w:p>
    <w:p w:rsidR="00996681" w:rsidRDefault="00996681">
      <w:pPr>
        <w:pStyle w:val="1"/>
        <w:pageBreakBefore/>
        <w:jc w:val="center"/>
        <w:rPr>
          <w:rFonts w:ascii="宋体" w:hAnsi="宋体" w:cs="宋体"/>
        </w:rPr>
      </w:pPr>
      <w:bookmarkStart w:id="753" w:name="_Toc6330"/>
      <w:bookmarkStart w:id="754" w:name="_Toc16163"/>
      <w:bookmarkStart w:id="755" w:name="_Toc9362"/>
      <w:bookmarkStart w:id="756" w:name="_Toc27941"/>
      <w:bookmarkStart w:id="757" w:name="_Toc83237086"/>
      <w:r>
        <w:rPr>
          <w:rFonts w:ascii="宋体" w:hAnsi="宋体" w:cs="宋体" w:hint="eastAsia"/>
        </w:rPr>
        <w:lastRenderedPageBreak/>
        <w:t>第六章 技术标准和要求</w:t>
      </w:r>
      <w:bookmarkEnd w:id="753"/>
      <w:bookmarkEnd w:id="754"/>
      <w:bookmarkEnd w:id="755"/>
      <w:bookmarkEnd w:id="756"/>
      <w:bookmarkEnd w:id="757"/>
    </w:p>
    <w:p w:rsidR="00996681" w:rsidRDefault="00996681">
      <w:pPr>
        <w:rPr>
          <w:rFonts w:ascii="宋体" w:hAnsi="宋体" w:cs="宋体"/>
        </w:rPr>
      </w:pPr>
      <w:bookmarkStart w:id="758" w:name="EB8f75dda23b9e4bbeb48899b0ad135482"/>
    </w:p>
    <w:bookmarkEnd w:id="758"/>
    <w:p w:rsidR="00996681" w:rsidRDefault="00996681">
      <w:pPr>
        <w:jc w:val="center"/>
        <w:rPr>
          <w:rFonts w:ascii="宋体" w:hAnsi="宋体" w:cs="宋体"/>
          <w:kern w:val="0"/>
          <w:sz w:val="32"/>
          <w:szCs w:val="28"/>
        </w:rPr>
      </w:pPr>
      <w:r>
        <w:rPr>
          <w:rFonts w:ascii="宋体" w:hAnsi="宋体" w:cs="宋体" w:hint="eastAsia"/>
          <w:kern w:val="0"/>
          <w:sz w:val="32"/>
          <w:szCs w:val="28"/>
        </w:rPr>
        <w:t>略</w:t>
      </w:r>
    </w:p>
    <w:p w:rsidR="00996681" w:rsidRDefault="00996681">
      <w:pPr>
        <w:pStyle w:val="1"/>
        <w:pageBreakBefore/>
        <w:jc w:val="center"/>
        <w:rPr>
          <w:rFonts w:ascii="宋体" w:hAnsi="宋体" w:cs="宋体"/>
          <w:sz w:val="36"/>
        </w:rPr>
      </w:pPr>
      <w:bookmarkStart w:id="759" w:name="_Toc20593"/>
      <w:bookmarkStart w:id="760" w:name="_Toc13778"/>
      <w:bookmarkStart w:id="761" w:name="_Toc3936"/>
      <w:bookmarkStart w:id="762" w:name="_Toc23639"/>
      <w:bookmarkStart w:id="763" w:name="_Toc83237087"/>
      <w:r>
        <w:rPr>
          <w:rFonts w:ascii="宋体" w:hAnsi="宋体" w:cs="宋体" w:hint="eastAsia"/>
        </w:rPr>
        <w:lastRenderedPageBreak/>
        <w:t>第七章 投标文件格式</w:t>
      </w:r>
      <w:bookmarkEnd w:id="759"/>
      <w:bookmarkEnd w:id="760"/>
      <w:bookmarkEnd w:id="761"/>
      <w:bookmarkEnd w:id="762"/>
      <w:bookmarkEnd w:id="763"/>
    </w:p>
    <w:p w:rsidR="00996681" w:rsidRDefault="00996681">
      <w:pPr>
        <w:snapToGrid w:val="0"/>
        <w:ind w:firstLineChars="200" w:firstLine="640"/>
        <w:jc w:val="center"/>
        <w:rPr>
          <w:rFonts w:ascii="宋体" w:hAnsi="宋体" w:cs="宋体"/>
          <w:sz w:val="32"/>
        </w:rPr>
      </w:pPr>
    </w:p>
    <w:p w:rsidR="00996681" w:rsidRDefault="00996681">
      <w:pPr>
        <w:rPr>
          <w:rFonts w:ascii="宋体" w:hAnsi="宋体" w:cs="宋体"/>
        </w:rPr>
      </w:pPr>
    </w:p>
    <w:p w:rsidR="00996681" w:rsidRDefault="00996681">
      <w:pPr>
        <w:spacing w:line="360" w:lineRule="auto"/>
        <w:rPr>
          <w:rFonts w:ascii="宋体" w:hAnsi="宋体" w:cs="宋体"/>
          <w:sz w:val="24"/>
          <w:szCs w:val="24"/>
        </w:rPr>
      </w:pPr>
      <w:r>
        <w:rPr>
          <w:rFonts w:ascii="宋体" w:hAnsi="宋体" w:cs="宋体" w:hint="eastAsia"/>
          <w:sz w:val="24"/>
          <w:szCs w:val="24"/>
        </w:rPr>
        <w:t>（一）商务标部分格式</w:t>
      </w:r>
    </w:p>
    <w:p w:rsidR="00996681" w:rsidRDefault="00996681">
      <w:pPr>
        <w:rPr>
          <w:rFonts w:ascii="宋体" w:hAnsi="宋体" w:cs="宋体"/>
          <w:sz w:val="24"/>
          <w:szCs w:val="24"/>
        </w:rPr>
      </w:pPr>
      <w:r>
        <w:rPr>
          <w:rFonts w:ascii="宋体" w:hAnsi="宋体" w:cs="宋体" w:hint="eastAsia"/>
          <w:sz w:val="24"/>
          <w:szCs w:val="24"/>
        </w:rPr>
        <w:t>（二）资格后审申请书部分格式</w:t>
      </w:r>
    </w:p>
    <w:p w:rsidR="00996681" w:rsidRDefault="00996681">
      <w:pPr>
        <w:rPr>
          <w:rFonts w:ascii="宋体" w:hAnsi="宋体" w:cs="宋体"/>
        </w:rPr>
      </w:pPr>
    </w:p>
    <w:p w:rsidR="00996681" w:rsidRDefault="00996681">
      <w:pPr>
        <w:rPr>
          <w:rFonts w:ascii="宋体" w:hAnsi="宋体" w:cs="宋体"/>
          <w:sz w:val="28"/>
          <w:szCs w:val="28"/>
        </w:rPr>
      </w:pPr>
    </w:p>
    <w:p w:rsidR="00996681" w:rsidRDefault="00996681">
      <w:pPr>
        <w:rPr>
          <w:rFonts w:ascii="宋体" w:hAnsi="宋体" w:cs="宋体"/>
          <w:sz w:val="28"/>
          <w:szCs w:val="28"/>
        </w:rPr>
      </w:pPr>
    </w:p>
    <w:p w:rsidR="00996681" w:rsidRDefault="00996681">
      <w:pPr>
        <w:rPr>
          <w:rFonts w:ascii="宋体" w:hAnsi="宋体" w:cs="宋体"/>
          <w:sz w:val="28"/>
          <w:szCs w:val="28"/>
        </w:rPr>
      </w:pPr>
    </w:p>
    <w:p w:rsidR="00996681" w:rsidRDefault="00996681">
      <w:pPr>
        <w:rPr>
          <w:rFonts w:ascii="宋体" w:hAnsi="宋体" w:cs="宋体"/>
          <w:sz w:val="28"/>
          <w:szCs w:val="28"/>
        </w:rPr>
      </w:pPr>
    </w:p>
    <w:p w:rsidR="00996681" w:rsidRDefault="00996681">
      <w:pPr>
        <w:rPr>
          <w:rFonts w:ascii="宋体" w:hAnsi="宋体" w:cs="宋体"/>
          <w:sz w:val="28"/>
          <w:szCs w:val="28"/>
        </w:rPr>
      </w:pPr>
    </w:p>
    <w:p w:rsidR="00996681" w:rsidRDefault="00996681">
      <w:pPr>
        <w:rPr>
          <w:rFonts w:ascii="宋体" w:hAnsi="宋体" w:cs="宋体"/>
          <w:sz w:val="28"/>
          <w:szCs w:val="28"/>
        </w:rPr>
      </w:pPr>
    </w:p>
    <w:p w:rsidR="00996681" w:rsidRDefault="00996681">
      <w:pPr>
        <w:rPr>
          <w:rFonts w:ascii="宋体" w:hAnsi="宋体" w:cs="宋体"/>
          <w:sz w:val="28"/>
          <w:szCs w:val="28"/>
        </w:rPr>
      </w:pPr>
    </w:p>
    <w:p w:rsidR="00996681" w:rsidRDefault="00996681">
      <w:pPr>
        <w:rPr>
          <w:rFonts w:ascii="宋体" w:hAnsi="宋体" w:cs="宋体"/>
          <w:sz w:val="28"/>
          <w:szCs w:val="28"/>
        </w:rPr>
      </w:pPr>
    </w:p>
    <w:p w:rsidR="00996681" w:rsidRDefault="00996681">
      <w:pPr>
        <w:rPr>
          <w:rFonts w:ascii="宋体" w:hAnsi="宋体" w:cs="宋体"/>
          <w:sz w:val="28"/>
          <w:szCs w:val="28"/>
        </w:rPr>
      </w:pPr>
    </w:p>
    <w:p w:rsidR="00996681" w:rsidRDefault="00996681">
      <w:pPr>
        <w:rPr>
          <w:rFonts w:ascii="宋体" w:hAnsi="宋体" w:cs="宋体"/>
          <w:sz w:val="28"/>
          <w:szCs w:val="28"/>
        </w:rPr>
      </w:pPr>
    </w:p>
    <w:p w:rsidR="00996681" w:rsidRDefault="00996681">
      <w:pPr>
        <w:rPr>
          <w:rFonts w:ascii="宋体" w:hAnsi="宋体" w:cs="宋体"/>
          <w:sz w:val="28"/>
          <w:szCs w:val="28"/>
        </w:rPr>
      </w:pPr>
    </w:p>
    <w:p w:rsidR="00996681" w:rsidRDefault="00996681">
      <w:pPr>
        <w:rPr>
          <w:rFonts w:ascii="宋体" w:hAnsi="宋体" w:cs="宋体"/>
          <w:sz w:val="28"/>
          <w:szCs w:val="28"/>
        </w:rPr>
      </w:pPr>
    </w:p>
    <w:p w:rsidR="00996681" w:rsidRDefault="00996681">
      <w:pPr>
        <w:rPr>
          <w:rFonts w:ascii="宋体" w:hAnsi="宋体" w:cs="宋体"/>
          <w:sz w:val="28"/>
          <w:szCs w:val="28"/>
        </w:rPr>
      </w:pPr>
    </w:p>
    <w:p w:rsidR="00996681" w:rsidRDefault="00996681">
      <w:pPr>
        <w:rPr>
          <w:rFonts w:ascii="宋体" w:hAnsi="宋体" w:cs="宋体"/>
          <w:sz w:val="28"/>
          <w:szCs w:val="28"/>
        </w:rPr>
      </w:pPr>
    </w:p>
    <w:p w:rsidR="00996681" w:rsidRDefault="00996681">
      <w:pPr>
        <w:rPr>
          <w:rFonts w:ascii="宋体" w:hAnsi="宋体" w:cs="宋体"/>
          <w:sz w:val="28"/>
          <w:szCs w:val="28"/>
        </w:rPr>
        <w:sectPr w:rsidR="00996681" w:rsidSect="002550D1">
          <w:pgSz w:w="11906" w:h="16838"/>
          <w:pgMar w:top="1418" w:right="1418" w:bottom="1418" w:left="1418" w:header="851" w:footer="1191" w:gutter="0"/>
          <w:cols w:space="720"/>
          <w:docGrid w:linePitch="312"/>
        </w:sectPr>
      </w:pPr>
    </w:p>
    <w:p w:rsidR="00A82A03" w:rsidRDefault="00A82A03" w:rsidP="00A82A03">
      <w:pPr>
        <w:spacing w:before="20"/>
        <w:ind w:left="101" w:right="104"/>
        <w:jc w:val="center"/>
        <w:rPr>
          <w:rFonts w:ascii="宋体" w:hAnsi="宋体" w:cs="宋体"/>
          <w:sz w:val="32"/>
          <w:szCs w:val="32"/>
        </w:rPr>
      </w:pPr>
      <w:r>
        <w:rPr>
          <w:rFonts w:ascii="宋体" w:hAnsi="宋体" w:cs="宋体"/>
          <w:b/>
          <w:bCs/>
          <w:sz w:val="32"/>
          <w:szCs w:val="32"/>
        </w:rPr>
        <w:lastRenderedPageBreak/>
        <w:t>（一）</w:t>
      </w:r>
      <w:r>
        <w:rPr>
          <w:rFonts w:ascii="宋体" w:hAnsi="宋体" w:cs="宋体"/>
          <w:b/>
          <w:bCs/>
          <w:spacing w:val="-6"/>
          <w:sz w:val="32"/>
          <w:szCs w:val="32"/>
        </w:rPr>
        <w:t xml:space="preserve"> </w:t>
      </w:r>
      <w:r>
        <w:rPr>
          <w:rFonts w:ascii="宋体" w:hAnsi="宋体" w:cs="宋体"/>
          <w:b/>
          <w:bCs/>
          <w:sz w:val="32"/>
          <w:szCs w:val="32"/>
        </w:rPr>
        <w:t>商务标部分格式</w:t>
      </w:r>
    </w:p>
    <w:p w:rsidR="00A82A03" w:rsidRDefault="00A82A03" w:rsidP="00A82A03">
      <w:pPr>
        <w:rPr>
          <w:rFonts w:ascii="宋体" w:hAnsi="宋体" w:cs="宋体"/>
          <w:b/>
          <w:bCs/>
          <w:sz w:val="32"/>
          <w:szCs w:val="32"/>
        </w:rPr>
      </w:pPr>
    </w:p>
    <w:p w:rsidR="00A82A03" w:rsidRDefault="00F50CCA" w:rsidP="00A82A03">
      <w:pPr>
        <w:spacing w:before="1"/>
        <w:jc w:val="center"/>
        <w:rPr>
          <w:rFonts w:ascii="宋体" w:hAnsi="宋体" w:cs="宋体"/>
          <w:b/>
          <w:bCs/>
          <w:sz w:val="52"/>
          <w:szCs w:val="52"/>
        </w:rPr>
      </w:pPr>
      <w:r>
        <w:rPr>
          <w:rFonts w:ascii="宋体" w:hAnsi="宋体" w:cs="宋体" w:hint="eastAsia"/>
          <w:b/>
          <w:bCs/>
          <w:sz w:val="52"/>
          <w:szCs w:val="52"/>
        </w:rPr>
        <w:t>苍南县宜山中心卫生院改扩建项目-室外场地及附属工程</w:t>
      </w:r>
    </w:p>
    <w:p w:rsidR="00A82A03" w:rsidRDefault="00A82A03" w:rsidP="00A82A03">
      <w:pPr>
        <w:spacing w:before="1"/>
        <w:jc w:val="center"/>
        <w:rPr>
          <w:rFonts w:ascii="宋体" w:hAnsi="宋体" w:cs="宋体"/>
          <w:b/>
          <w:bCs/>
          <w:sz w:val="61"/>
          <w:szCs w:val="61"/>
        </w:rPr>
      </w:pPr>
    </w:p>
    <w:p w:rsidR="00A82A03" w:rsidRDefault="00A82A03" w:rsidP="00A82A03">
      <w:pPr>
        <w:snapToGrid w:val="0"/>
        <w:spacing w:line="480" w:lineRule="auto"/>
        <w:jc w:val="center"/>
        <w:rPr>
          <w:rFonts w:ascii="宋体" w:hAnsi="宋体" w:cs="宋体"/>
          <w:sz w:val="96"/>
          <w:szCs w:val="96"/>
        </w:rPr>
      </w:pPr>
      <w:r>
        <w:rPr>
          <w:rFonts w:ascii="宋体" w:hAnsi="宋体" w:cs="宋体"/>
          <w:sz w:val="96"/>
          <w:szCs w:val="96"/>
        </w:rPr>
        <w:t>商</w:t>
      </w:r>
    </w:p>
    <w:p w:rsidR="00A82A03" w:rsidRDefault="00A82A03" w:rsidP="00A82A03">
      <w:pPr>
        <w:snapToGrid w:val="0"/>
        <w:spacing w:line="480" w:lineRule="auto"/>
        <w:jc w:val="center"/>
        <w:rPr>
          <w:rFonts w:ascii="宋体" w:hAnsi="宋体" w:cs="宋体"/>
          <w:sz w:val="96"/>
          <w:szCs w:val="96"/>
        </w:rPr>
      </w:pPr>
      <w:r>
        <w:rPr>
          <w:rFonts w:ascii="宋体" w:hAnsi="宋体" w:cs="宋体"/>
          <w:sz w:val="96"/>
          <w:szCs w:val="96"/>
        </w:rPr>
        <w:t>务</w:t>
      </w:r>
    </w:p>
    <w:p w:rsidR="00A82A03" w:rsidRDefault="00A82A03" w:rsidP="00A82A03">
      <w:pPr>
        <w:snapToGrid w:val="0"/>
        <w:spacing w:line="480" w:lineRule="auto"/>
        <w:jc w:val="center"/>
        <w:rPr>
          <w:rFonts w:ascii="宋体" w:hAnsi="宋体" w:cs="宋体"/>
          <w:sz w:val="96"/>
          <w:szCs w:val="96"/>
        </w:rPr>
      </w:pPr>
      <w:r>
        <w:rPr>
          <w:rFonts w:ascii="宋体" w:hAnsi="宋体" w:cs="宋体"/>
          <w:sz w:val="96"/>
          <w:szCs w:val="96"/>
        </w:rPr>
        <w:t>标</w:t>
      </w:r>
    </w:p>
    <w:p w:rsidR="00A82A03" w:rsidRDefault="00A82A03" w:rsidP="00A82A03">
      <w:pPr>
        <w:spacing w:before="5"/>
        <w:rPr>
          <w:rFonts w:ascii="宋体" w:hAnsi="宋体" w:cs="宋体"/>
          <w:sz w:val="74"/>
          <w:szCs w:val="74"/>
        </w:rPr>
      </w:pPr>
    </w:p>
    <w:p w:rsidR="00A82A03" w:rsidRDefault="00A82A03" w:rsidP="00A82A03">
      <w:pPr>
        <w:tabs>
          <w:tab w:val="left" w:pos="3943"/>
        </w:tabs>
        <w:ind w:left="861" w:firstLineChars="100" w:firstLine="278"/>
        <w:rPr>
          <w:rFonts w:ascii="宋体" w:hAnsi="宋体" w:cs="宋体"/>
          <w:sz w:val="28"/>
          <w:szCs w:val="28"/>
        </w:rPr>
      </w:pPr>
      <w:r>
        <w:rPr>
          <w:rFonts w:ascii="宋体" w:hAnsi="宋体" w:cs="宋体"/>
          <w:spacing w:val="-1"/>
          <w:sz w:val="28"/>
          <w:szCs w:val="28"/>
        </w:rPr>
        <w:t>投标单位：</w:t>
      </w:r>
      <w:r w:rsidRPr="00BE3D24">
        <w:rPr>
          <w:rFonts w:ascii="宋体" w:hAnsi="宋体" w:cs="宋体"/>
          <w:spacing w:val="-1"/>
          <w:sz w:val="28"/>
          <w:szCs w:val="28"/>
          <w:u w:val="single"/>
        </w:rPr>
        <w:tab/>
      </w:r>
      <w:r>
        <w:rPr>
          <w:rFonts w:ascii="宋体" w:hAnsi="宋体" w:cs="宋体"/>
          <w:spacing w:val="-1"/>
          <w:sz w:val="28"/>
          <w:szCs w:val="28"/>
          <w:u w:val="single" w:color="000000"/>
        </w:rPr>
        <w:t>（盖章）</w:t>
      </w:r>
      <w:r>
        <w:rPr>
          <w:rFonts w:ascii="宋体" w:hAnsi="宋体" w:cs="宋体" w:hint="eastAsia"/>
          <w:spacing w:val="-1"/>
          <w:sz w:val="28"/>
          <w:szCs w:val="28"/>
          <w:u w:val="single" w:color="000000"/>
        </w:rPr>
        <w:t xml:space="preserve"> </w:t>
      </w:r>
      <w:r>
        <w:rPr>
          <w:rFonts w:ascii="宋体" w:hAnsi="宋体" w:cs="宋体"/>
          <w:spacing w:val="-1"/>
          <w:sz w:val="28"/>
          <w:szCs w:val="28"/>
          <w:u w:val="single" w:color="000000"/>
        </w:rPr>
        <w:t xml:space="preserve">        </w:t>
      </w:r>
    </w:p>
    <w:p w:rsidR="00A82A03" w:rsidRDefault="00A82A03" w:rsidP="00A82A03">
      <w:pPr>
        <w:spacing w:before="4"/>
        <w:rPr>
          <w:rFonts w:ascii="宋体" w:hAnsi="宋体" w:cs="宋体"/>
          <w:sz w:val="26"/>
          <w:szCs w:val="26"/>
        </w:rPr>
      </w:pPr>
    </w:p>
    <w:p w:rsidR="00A82A03" w:rsidRDefault="00A82A03" w:rsidP="00A82A03">
      <w:pPr>
        <w:tabs>
          <w:tab w:val="left" w:pos="3943"/>
        </w:tabs>
        <w:spacing w:before="14"/>
        <w:ind w:left="861"/>
        <w:rPr>
          <w:rFonts w:ascii="宋体" w:hAnsi="宋体" w:cs="宋体"/>
          <w:sz w:val="28"/>
          <w:szCs w:val="28"/>
        </w:rPr>
      </w:pPr>
      <w:r>
        <w:rPr>
          <w:rFonts w:ascii="宋体" w:hAnsi="宋体" w:cs="宋体"/>
          <w:spacing w:val="-1"/>
          <w:sz w:val="28"/>
          <w:szCs w:val="28"/>
        </w:rPr>
        <w:t>法定代表人：</w:t>
      </w:r>
      <w:r w:rsidRPr="00BE3D24">
        <w:rPr>
          <w:rFonts w:ascii="宋体" w:hAnsi="宋体" w:cs="宋体"/>
          <w:spacing w:val="-1"/>
          <w:sz w:val="28"/>
          <w:szCs w:val="28"/>
          <w:u w:val="single"/>
        </w:rPr>
        <w:tab/>
      </w:r>
      <w:r>
        <w:rPr>
          <w:rFonts w:ascii="宋体" w:hAnsi="宋体" w:cs="宋体"/>
          <w:spacing w:val="-1"/>
          <w:sz w:val="28"/>
          <w:szCs w:val="28"/>
          <w:u w:val="single" w:color="000000"/>
        </w:rPr>
        <w:t>（盖章）</w:t>
      </w:r>
      <w:r>
        <w:rPr>
          <w:rFonts w:ascii="宋体" w:hAnsi="宋体" w:cs="宋体" w:hint="eastAsia"/>
          <w:spacing w:val="-1"/>
          <w:sz w:val="28"/>
          <w:szCs w:val="28"/>
          <w:u w:val="single" w:color="000000"/>
        </w:rPr>
        <w:t xml:space="preserve"> </w:t>
      </w:r>
      <w:r>
        <w:rPr>
          <w:rFonts w:ascii="宋体" w:hAnsi="宋体" w:cs="宋体"/>
          <w:spacing w:val="-1"/>
          <w:sz w:val="28"/>
          <w:szCs w:val="28"/>
          <w:u w:val="single" w:color="000000"/>
        </w:rPr>
        <w:t xml:space="preserve">         </w:t>
      </w:r>
    </w:p>
    <w:p w:rsidR="00A82A03" w:rsidRDefault="00A82A03" w:rsidP="00A82A03">
      <w:pPr>
        <w:spacing w:before="6"/>
        <w:rPr>
          <w:rFonts w:ascii="宋体" w:hAnsi="宋体" w:cs="宋体"/>
          <w:sz w:val="26"/>
          <w:szCs w:val="26"/>
        </w:rPr>
      </w:pPr>
    </w:p>
    <w:p w:rsidR="00A82A03" w:rsidRDefault="00A82A03" w:rsidP="00A82A03">
      <w:pPr>
        <w:tabs>
          <w:tab w:val="left" w:pos="1842"/>
        </w:tabs>
        <w:spacing w:before="14"/>
        <w:ind w:firstLineChars="500" w:firstLine="1400"/>
        <w:rPr>
          <w:rFonts w:ascii="宋体" w:hAnsi="宋体" w:cs="宋体"/>
          <w:sz w:val="28"/>
          <w:szCs w:val="28"/>
        </w:rPr>
      </w:pPr>
      <w:r>
        <w:rPr>
          <w:rFonts w:ascii="宋体" w:hAnsi="宋体" w:cs="宋体"/>
          <w:sz w:val="28"/>
          <w:szCs w:val="28"/>
        </w:rPr>
        <w:t>日</w:t>
      </w:r>
      <w:r>
        <w:rPr>
          <w:rFonts w:ascii="宋体" w:hAnsi="宋体" w:cs="宋体" w:hint="eastAsia"/>
          <w:sz w:val="28"/>
          <w:szCs w:val="28"/>
        </w:rPr>
        <w:t xml:space="preserve"> </w:t>
      </w:r>
      <w:r>
        <w:rPr>
          <w:rFonts w:ascii="宋体" w:hAnsi="宋体" w:cs="宋体"/>
          <w:sz w:val="28"/>
          <w:szCs w:val="28"/>
        </w:rPr>
        <w:t xml:space="preserve"> 期：</w:t>
      </w:r>
      <w:r>
        <w:rPr>
          <w:rFonts w:ascii="宋体" w:hAnsi="宋体" w:cs="宋体"/>
          <w:sz w:val="28"/>
          <w:szCs w:val="28"/>
          <w:u w:val="single"/>
        </w:rPr>
        <w:t xml:space="preserve">         </w:t>
      </w:r>
      <w:r>
        <w:rPr>
          <w:rFonts w:ascii="宋体" w:hAnsi="宋体" w:cs="宋体"/>
          <w:sz w:val="28"/>
          <w:szCs w:val="28"/>
        </w:rPr>
        <w:t>年</w:t>
      </w:r>
      <w:r w:rsidRPr="00990988">
        <w:rPr>
          <w:rFonts w:ascii="宋体" w:hAnsi="宋体" w:cs="宋体" w:hint="eastAsia"/>
          <w:sz w:val="28"/>
          <w:szCs w:val="28"/>
          <w:u w:val="single"/>
        </w:rPr>
        <w:t xml:space="preserve"> </w:t>
      </w:r>
      <w:r w:rsidRPr="00990988">
        <w:rPr>
          <w:rFonts w:ascii="宋体" w:hAnsi="宋体" w:cs="宋体"/>
          <w:sz w:val="28"/>
          <w:szCs w:val="28"/>
          <w:u w:val="single"/>
        </w:rPr>
        <w:t xml:space="preserve">   </w:t>
      </w:r>
      <w:r>
        <w:rPr>
          <w:rFonts w:ascii="宋体" w:hAnsi="宋体" w:cs="宋体"/>
          <w:sz w:val="28"/>
          <w:szCs w:val="28"/>
        </w:rPr>
        <w:t>月</w:t>
      </w:r>
      <w:r w:rsidRPr="00990988">
        <w:rPr>
          <w:rFonts w:ascii="宋体" w:hAnsi="宋体" w:cs="宋体" w:hint="eastAsia"/>
          <w:sz w:val="28"/>
          <w:szCs w:val="28"/>
          <w:u w:val="single"/>
        </w:rPr>
        <w:t xml:space="preserve"> </w:t>
      </w:r>
      <w:r w:rsidRPr="00990988">
        <w:rPr>
          <w:rFonts w:ascii="宋体" w:hAnsi="宋体" w:cs="宋体"/>
          <w:sz w:val="28"/>
          <w:szCs w:val="28"/>
          <w:u w:val="single"/>
        </w:rPr>
        <w:t xml:space="preserve">  </w:t>
      </w:r>
      <w:r>
        <w:rPr>
          <w:rFonts w:ascii="宋体" w:hAnsi="宋体" w:cs="宋体"/>
          <w:sz w:val="28"/>
          <w:szCs w:val="28"/>
        </w:rPr>
        <w:t>日</w:t>
      </w:r>
    </w:p>
    <w:p w:rsidR="00A82A03" w:rsidRDefault="00A82A03" w:rsidP="00A82A03">
      <w:pPr>
        <w:rPr>
          <w:rFonts w:ascii="宋体" w:hAnsi="宋体" w:cs="宋体"/>
          <w:sz w:val="28"/>
          <w:szCs w:val="28"/>
        </w:rPr>
        <w:sectPr w:rsidR="00A82A03" w:rsidSect="002550D1">
          <w:pgSz w:w="11910" w:h="16840" w:code="9"/>
          <w:pgMar w:top="1418" w:right="1418" w:bottom="1418" w:left="1418" w:header="851" w:footer="1191" w:gutter="0"/>
          <w:cols w:space="720"/>
        </w:sectPr>
      </w:pPr>
    </w:p>
    <w:p w:rsidR="00A82A03" w:rsidRDefault="00A82A03" w:rsidP="00A82A03">
      <w:pPr>
        <w:tabs>
          <w:tab w:val="left" w:leader="middleDot" w:pos="8400"/>
        </w:tabs>
        <w:rPr>
          <w:rFonts w:ascii="宋体" w:hAnsi="宋体"/>
          <w:sz w:val="24"/>
        </w:rPr>
      </w:pPr>
      <w:r>
        <w:rPr>
          <w:rFonts w:ascii="宋体" w:hAnsi="宋体" w:hint="eastAsia"/>
          <w:sz w:val="24"/>
        </w:rPr>
        <w:lastRenderedPageBreak/>
        <w:t>商务标1：</w:t>
      </w:r>
    </w:p>
    <w:p w:rsidR="00A82A03" w:rsidRDefault="00A82A03" w:rsidP="00A82A03">
      <w:pPr>
        <w:tabs>
          <w:tab w:val="left" w:leader="middleDot" w:pos="8400"/>
        </w:tabs>
        <w:rPr>
          <w:rFonts w:ascii="宋体" w:hAnsi="宋体"/>
          <w:sz w:val="24"/>
        </w:rPr>
      </w:pPr>
    </w:p>
    <w:p w:rsidR="00A82A03" w:rsidRDefault="00A82A03" w:rsidP="00A82A03">
      <w:pPr>
        <w:tabs>
          <w:tab w:val="left" w:leader="middleDot" w:pos="8400"/>
        </w:tabs>
        <w:jc w:val="center"/>
        <w:rPr>
          <w:rFonts w:ascii="宋体" w:hAnsi="宋体"/>
          <w:sz w:val="48"/>
        </w:rPr>
      </w:pPr>
      <w:r>
        <w:rPr>
          <w:rFonts w:ascii="宋体" w:hAnsi="宋体" w:hint="eastAsia"/>
          <w:sz w:val="48"/>
        </w:rPr>
        <w:t>投  标  函</w:t>
      </w:r>
    </w:p>
    <w:p w:rsidR="00A82A03" w:rsidRDefault="00A82A03" w:rsidP="00A82A03">
      <w:pPr>
        <w:tabs>
          <w:tab w:val="left" w:leader="middleDot" w:pos="8400"/>
        </w:tabs>
        <w:rPr>
          <w:rFonts w:ascii="宋体" w:hAnsi="宋体"/>
          <w:sz w:val="28"/>
        </w:rPr>
      </w:pPr>
    </w:p>
    <w:p w:rsidR="00A82A03" w:rsidRDefault="00A82A03" w:rsidP="00A82A03">
      <w:pPr>
        <w:tabs>
          <w:tab w:val="left" w:leader="middleDot" w:pos="8400"/>
        </w:tabs>
        <w:wordWrap w:val="0"/>
        <w:rPr>
          <w:rFonts w:ascii="宋体" w:hAnsi="宋体"/>
          <w:color w:val="000000"/>
          <w:sz w:val="28"/>
          <w:u w:val="single"/>
        </w:rPr>
      </w:pPr>
      <w:r w:rsidRPr="006E5AF1">
        <w:rPr>
          <w:rFonts w:ascii="宋体" w:hAnsi="宋体" w:hint="eastAsia"/>
          <w:color w:val="000000"/>
          <w:sz w:val="28"/>
        </w:rPr>
        <w:t>致</w:t>
      </w:r>
      <w:r w:rsidR="00B63ABC">
        <w:rPr>
          <w:rFonts w:ascii="宋体" w:hAnsi="宋体" w:hint="eastAsia"/>
          <w:color w:val="000000"/>
          <w:sz w:val="28"/>
          <w:u w:val="single"/>
        </w:rPr>
        <w:t xml:space="preserve"> </w:t>
      </w:r>
      <w:r w:rsidR="00B63ABC">
        <w:rPr>
          <w:rFonts w:ascii="宋体" w:hAnsi="宋体"/>
          <w:color w:val="000000"/>
          <w:sz w:val="28"/>
          <w:u w:val="single"/>
        </w:rPr>
        <w:t xml:space="preserve"> （招标人）</w:t>
      </w:r>
      <w:r w:rsidR="00B63ABC">
        <w:rPr>
          <w:rFonts w:ascii="宋体" w:hAnsi="宋体" w:hint="eastAsia"/>
          <w:color w:val="000000"/>
          <w:sz w:val="28"/>
          <w:u w:val="single"/>
        </w:rPr>
        <w:t xml:space="preserve"> </w:t>
      </w:r>
      <w:r w:rsidR="00B63ABC">
        <w:rPr>
          <w:rFonts w:ascii="宋体" w:hAnsi="宋体"/>
          <w:color w:val="000000"/>
          <w:sz w:val="28"/>
          <w:u w:val="single"/>
        </w:rPr>
        <w:t xml:space="preserve">  </w:t>
      </w:r>
      <w:r>
        <w:rPr>
          <w:rFonts w:ascii="宋体" w:hAnsi="宋体" w:hint="eastAsia"/>
          <w:sz w:val="28"/>
        </w:rPr>
        <w:t>：</w:t>
      </w:r>
    </w:p>
    <w:p w:rsidR="00A82A03" w:rsidRDefault="00A82A03" w:rsidP="00A82A03">
      <w:pPr>
        <w:tabs>
          <w:tab w:val="left" w:leader="middleDot" w:pos="8400"/>
        </w:tabs>
        <w:wordWrap w:val="0"/>
        <w:spacing w:line="400" w:lineRule="exact"/>
        <w:rPr>
          <w:rFonts w:ascii="宋体" w:hAnsi="宋体"/>
          <w:sz w:val="28"/>
        </w:rPr>
      </w:pPr>
    </w:p>
    <w:p w:rsidR="00A82A03" w:rsidRPr="0045222D" w:rsidRDefault="00A82A03" w:rsidP="00A82A03">
      <w:pPr>
        <w:tabs>
          <w:tab w:val="left" w:pos="0"/>
        </w:tabs>
        <w:wordWrap w:val="0"/>
        <w:ind w:left="1"/>
        <w:rPr>
          <w:rFonts w:ascii="宋体" w:hAnsi="宋体"/>
          <w:sz w:val="28"/>
          <w:u w:val="single"/>
        </w:rPr>
      </w:pPr>
      <w:r>
        <w:rPr>
          <w:rFonts w:ascii="宋体" w:hAnsi="宋体" w:hint="eastAsia"/>
          <w:sz w:val="28"/>
        </w:rPr>
        <w:t xml:space="preserve">    我公司详细</w:t>
      </w:r>
      <w:r>
        <w:rPr>
          <w:rFonts w:ascii="宋体" w:hAnsi="宋体" w:hint="eastAsia"/>
          <w:color w:val="000000"/>
          <w:sz w:val="28"/>
        </w:rPr>
        <w:t>研究了</w:t>
      </w:r>
      <w:r w:rsidR="00F50CCA">
        <w:rPr>
          <w:rFonts w:ascii="宋体" w:hAnsi="宋体" w:hint="eastAsia"/>
          <w:color w:val="000000"/>
          <w:sz w:val="28"/>
          <w:u w:val="single"/>
        </w:rPr>
        <w:t>苍南县宜山中心卫生院改扩建项目-室外场地及附属工程</w:t>
      </w:r>
      <w:r>
        <w:rPr>
          <w:rFonts w:ascii="宋体" w:hAnsi="宋体" w:hint="eastAsia"/>
          <w:color w:val="000000"/>
          <w:sz w:val="28"/>
        </w:rPr>
        <w:t>的招标文件及有关附件，并进行了周密的现场勘察。现按招标文件规定，根据本公司的综合实力</w:t>
      </w:r>
      <w:r>
        <w:rPr>
          <w:rFonts w:ascii="宋体" w:hAnsi="宋体" w:hint="eastAsia"/>
          <w:sz w:val="28"/>
        </w:rPr>
        <w:t>和本工程的实际情况，编制了工程投标书，愿意以固定单价总承包的方式承担本工程的施工任务，投标总报价为（大写）</w:t>
      </w:r>
      <w:r>
        <w:rPr>
          <w:rFonts w:ascii="宋体" w:hAnsi="宋体" w:hint="eastAsia"/>
          <w:sz w:val="28"/>
          <w:u w:val="single"/>
        </w:rPr>
        <w:t xml:space="preserve">     </w:t>
      </w:r>
      <w:r>
        <w:rPr>
          <w:rFonts w:ascii="宋体" w:hAnsi="宋体"/>
          <w:sz w:val="28"/>
          <w:u w:val="single"/>
        </w:rPr>
        <w:t xml:space="preserve">                    </w:t>
      </w:r>
      <w:r>
        <w:rPr>
          <w:rFonts w:ascii="宋体" w:hAnsi="宋体" w:hint="eastAsia"/>
          <w:sz w:val="28"/>
        </w:rPr>
        <w:t>元</w:t>
      </w:r>
      <w:r w:rsidRPr="00EC78E6">
        <w:rPr>
          <w:rFonts w:ascii="宋体" w:hAnsi="宋体" w:hint="eastAsia"/>
          <w:sz w:val="28"/>
        </w:rPr>
        <w:t>（RMB：</w:t>
      </w:r>
      <w:r w:rsidRPr="00EC78E6">
        <w:rPr>
          <w:rFonts w:ascii="宋体" w:hAnsi="宋体"/>
          <w:sz w:val="28"/>
        </w:rPr>
        <w:t>￥</w:t>
      </w:r>
      <w:r w:rsidRPr="00EC78E6">
        <w:rPr>
          <w:rFonts w:ascii="宋体" w:hAnsi="宋体" w:hint="eastAsia"/>
          <w:sz w:val="28"/>
          <w:u w:val="single"/>
        </w:rPr>
        <w:t xml:space="preserve">   </w:t>
      </w:r>
      <w:r>
        <w:rPr>
          <w:rFonts w:ascii="宋体" w:hAnsi="宋体"/>
          <w:sz w:val="28"/>
          <w:u w:val="single"/>
        </w:rPr>
        <w:t xml:space="preserve"> </w:t>
      </w:r>
      <w:r w:rsidRPr="00EC78E6">
        <w:rPr>
          <w:rFonts w:ascii="宋体" w:hAnsi="宋体" w:hint="eastAsia"/>
          <w:sz w:val="28"/>
          <w:u w:val="single"/>
        </w:rPr>
        <w:t xml:space="preserve">      </w:t>
      </w:r>
      <w:r w:rsidRPr="00EC78E6">
        <w:rPr>
          <w:rFonts w:ascii="宋体" w:hAnsi="宋体" w:hint="eastAsia"/>
          <w:sz w:val="28"/>
        </w:rPr>
        <w:t>元）</w:t>
      </w:r>
      <w:r>
        <w:rPr>
          <w:rFonts w:ascii="宋体" w:hAnsi="宋体" w:hint="eastAsia"/>
          <w:sz w:val="28"/>
        </w:rPr>
        <w:t>人民币， 投标工期为</w:t>
      </w:r>
      <w:r>
        <w:rPr>
          <w:rFonts w:ascii="宋体" w:hAnsi="宋体" w:hint="eastAsia"/>
          <w:sz w:val="28"/>
          <w:u w:val="single"/>
        </w:rPr>
        <w:t xml:space="preserve">      </w:t>
      </w:r>
      <w:r>
        <w:rPr>
          <w:rFonts w:ascii="宋体" w:hAnsi="宋体" w:hint="eastAsia"/>
          <w:sz w:val="28"/>
        </w:rPr>
        <w:t>日历天，工程质量达到合格，由</w:t>
      </w:r>
      <w:r>
        <w:rPr>
          <w:rFonts w:ascii="宋体" w:hAnsi="宋体" w:hint="eastAsia"/>
          <w:sz w:val="28"/>
          <w:u w:val="single"/>
        </w:rPr>
        <w:t xml:space="preserve">         </w:t>
      </w:r>
      <w:r>
        <w:rPr>
          <w:rFonts w:ascii="宋体" w:hAnsi="宋体" w:hint="eastAsia"/>
          <w:sz w:val="28"/>
        </w:rPr>
        <w:t>同志担任本工程的项目负责人，并已按要求认真填写了标书有关内容和必要的说明。如能中标，我公司将及时签订并认真履行施工合同，并承诺百分之百履行招标文件中的要求（包括质量、文明施工等）。</w:t>
      </w:r>
    </w:p>
    <w:p w:rsidR="00A82A03" w:rsidRDefault="00A82A03" w:rsidP="00A82A03">
      <w:pPr>
        <w:tabs>
          <w:tab w:val="left" w:leader="middleDot" w:pos="8400"/>
        </w:tabs>
        <w:ind w:firstLine="570"/>
        <w:rPr>
          <w:rFonts w:ascii="宋体" w:hAnsi="宋体"/>
          <w:sz w:val="28"/>
        </w:rPr>
      </w:pPr>
    </w:p>
    <w:p w:rsidR="00A82A03" w:rsidRDefault="00A82A03" w:rsidP="00A82A03">
      <w:pPr>
        <w:tabs>
          <w:tab w:val="left" w:leader="middleDot" w:pos="8400"/>
        </w:tabs>
        <w:ind w:firstLine="570"/>
        <w:rPr>
          <w:rFonts w:ascii="宋体" w:hAnsi="宋体"/>
          <w:sz w:val="28"/>
        </w:rPr>
      </w:pPr>
    </w:p>
    <w:p w:rsidR="00A82A03" w:rsidRDefault="00A82A03" w:rsidP="00A82A03">
      <w:pPr>
        <w:tabs>
          <w:tab w:val="left" w:leader="middleDot" w:pos="8400"/>
        </w:tabs>
        <w:spacing w:line="500" w:lineRule="exact"/>
        <w:ind w:firstLine="3960"/>
        <w:jc w:val="center"/>
        <w:rPr>
          <w:rFonts w:ascii="宋体" w:hAnsi="宋体"/>
          <w:sz w:val="28"/>
        </w:rPr>
      </w:pPr>
      <w:r>
        <w:rPr>
          <w:rFonts w:ascii="宋体" w:hAnsi="宋体" w:hint="eastAsia"/>
          <w:sz w:val="28"/>
        </w:rPr>
        <w:t xml:space="preserve">  法定代表人：（盖章）</w:t>
      </w:r>
    </w:p>
    <w:p w:rsidR="00A82A03" w:rsidRDefault="00A82A03" w:rsidP="00A82A03">
      <w:pPr>
        <w:tabs>
          <w:tab w:val="left" w:leader="middleDot" w:pos="8400"/>
        </w:tabs>
        <w:spacing w:line="500" w:lineRule="exact"/>
        <w:ind w:firstLine="3960"/>
        <w:jc w:val="center"/>
        <w:rPr>
          <w:rFonts w:ascii="宋体" w:hAnsi="宋体"/>
          <w:sz w:val="28"/>
        </w:rPr>
      </w:pPr>
    </w:p>
    <w:p w:rsidR="00A82A03" w:rsidRDefault="00A82A03" w:rsidP="00A82A03">
      <w:pPr>
        <w:tabs>
          <w:tab w:val="left" w:leader="middleDot" w:pos="8400"/>
        </w:tabs>
        <w:spacing w:line="500" w:lineRule="exact"/>
        <w:ind w:firstLine="3960"/>
        <w:jc w:val="center"/>
        <w:rPr>
          <w:rFonts w:ascii="宋体" w:hAnsi="宋体"/>
          <w:sz w:val="28"/>
        </w:rPr>
      </w:pPr>
      <w:r>
        <w:rPr>
          <w:rFonts w:ascii="宋体" w:hAnsi="宋体" w:hint="eastAsia"/>
          <w:sz w:val="28"/>
        </w:rPr>
        <w:t>投标单位：（盖章）</w:t>
      </w:r>
    </w:p>
    <w:p w:rsidR="00A82A03" w:rsidRDefault="00A82A03" w:rsidP="00A82A03">
      <w:pPr>
        <w:tabs>
          <w:tab w:val="left" w:leader="middleDot" w:pos="8400"/>
        </w:tabs>
        <w:spacing w:line="500" w:lineRule="exact"/>
        <w:ind w:firstLine="3960"/>
        <w:jc w:val="center"/>
        <w:rPr>
          <w:rFonts w:ascii="宋体" w:hAnsi="宋体"/>
          <w:sz w:val="28"/>
        </w:rPr>
      </w:pPr>
    </w:p>
    <w:p w:rsidR="00A82A03" w:rsidRDefault="00A82A03" w:rsidP="00A82A03">
      <w:pPr>
        <w:tabs>
          <w:tab w:val="left" w:leader="middleDot" w:pos="8400"/>
        </w:tabs>
        <w:spacing w:line="500" w:lineRule="exact"/>
        <w:ind w:firstLine="3960"/>
        <w:jc w:val="center"/>
        <w:rPr>
          <w:rFonts w:ascii="宋体" w:hAnsi="宋体"/>
          <w:sz w:val="28"/>
        </w:rPr>
      </w:pPr>
      <w:r>
        <w:rPr>
          <w:rFonts w:ascii="宋体" w:hAnsi="宋体" w:hint="eastAsia"/>
          <w:sz w:val="28"/>
        </w:rPr>
        <w:t xml:space="preserve">       日    期：    年  月  日</w:t>
      </w:r>
    </w:p>
    <w:p w:rsidR="00A82A03" w:rsidRDefault="00A82A03" w:rsidP="00A82A03">
      <w:pPr>
        <w:tabs>
          <w:tab w:val="left" w:pos="6446"/>
          <w:tab w:val="left" w:pos="7570"/>
          <w:tab w:val="left" w:pos="8129"/>
          <w:tab w:val="left" w:pos="8691"/>
        </w:tabs>
        <w:spacing w:before="153"/>
        <w:ind w:left="5609"/>
        <w:rPr>
          <w:rFonts w:ascii="宋体" w:hAnsi="宋体" w:cs="宋体"/>
          <w:sz w:val="28"/>
          <w:szCs w:val="28"/>
        </w:rPr>
      </w:pPr>
    </w:p>
    <w:p w:rsidR="00A82A03" w:rsidRDefault="00A82A03" w:rsidP="00A82A03">
      <w:pPr>
        <w:rPr>
          <w:rFonts w:ascii="宋体" w:hAnsi="宋体" w:cs="宋体"/>
          <w:sz w:val="28"/>
          <w:szCs w:val="28"/>
        </w:rPr>
        <w:sectPr w:rsidR="00A82A03" w:rsidSect="002550D1">
          <w:pgSz w:w="11910" w:h="16840" w:code="9"/>
          <w:pgMar w:top="1418" w:right="1418" w:bottom="1418" w:left="1418" w:header="851" w:footer="1191" w:gutter="0"/>
          <w:cols w:space="720"/>
        </w:sectPr>
      </w:pPr>
    </w:p>
    <w:p w:rsidR="00A82A03" w:rsidRPr="00F31912" w:rsidRDefault="00A82A03" w:rsidP="00A82A03">
      <w:pPr>
        <w:spacing w:line="331" w:lineRule="exact"/>
        <w:rPr>
          <w:rFonts w:ascii="宋体" w:hAnsi="宋体" w:cs="宋体"/>
          <w:sz w:val="24"/>
          <w:szCs w:val="24"/>
        </w:rPr>
      </w:pPr>
      <w:r w:rsidRPr="00F31912">
        <w:rPr>
          <w:rFonts w:ascii="宋体" w:hAnsi="宋体" w:cs="宋体"/>
          <w:sz w:val="24"/>
          <w:szCs w:val="24"/>
        </w:rPr>
        <w:lastRenderedPageBreak/>
        <w:t>商务标</w:t>
      </w:r>
      <w:r w:rsidRPr="00F31912">
        <w:rPr>
          <w:rFonts w:ascii="宋体" w:hAnsi="宋体" w:cs="宋体"/>
          <w:spacing w:val="-61"/>
          <w:sz w:val="24"/>
          <w:szCs w:val="24"/>
        </w:rPr>
        <w:t xml:space="preserve"> </w:t>
      </w:r>
      <w:r w:rsidRPr="00F31912">
        <w:rPr>
          <w:rFonts w:ascii="宋体" w:hAnsi="宋体"/>
          <w:sz w:val="24"/>
          <w:szCs w:val="24"/>
        </w:rPr>
        <w:t>2</w:t>
      </w:r>
      <w:r w:rsidRPr="00F31912">
        <w:rPr>
          <w:rFonts w:ascii="宋体" w:hAnsi="宋体" w:cs="宋体"/>
          <w:sz w:val="24"/>
          <w:szCs w:val="24"/>
        </w:rPr>
        <w:t>：</w:t>
      </w:r>
    </w:p>
    <w:p w:rsidR="00A82A03" w:rsidRDefault="00A82A03" w:rsidP="00A82A03">
      <w:pPr>
        <w:rPr>
          <w:rFonts w:ascii="宋体" w:hAnsi="宋体" w:cs="宋体"/>
          <w:sz w:val="24"/>
          <w:szCs w:val="24"/>
        </w:rPr>
      </w:pPr>
    </w:p>
    <w:p w:rsidR="00A82A03" w:rsidRDefault="00A82A03" w:rsidP="00A82A03">
      <w:pPr>
        <w:spacing w:before="13"/>
        <w:rPr>
          <w:rFonts w:ascii="宋体" w:hAnsi="宋体" w:cs="宋体"/>
          <w:sz w:val="24"/>
          <w:szCs w:val="24"/>
        </w:rPr>
      </w:pPr>
    </w:p>
    <w:p w:rsidR="00A82A03" w:rsidRPr="00F50CCA" w:rsidRDefault="00F50CCA" w:rsidP="00F50CCA">
      <w:pPr>
        <w:jc w:val="center"/>
        <w:rPr>
          <w:rFonts w:eastAsia="Times New Roman"/>
          <w:sz w:val="56"/>
          <w:szCs w:val="48"/>
        </w:rPr>
      </w:pPr>
      <w:r w:rsidRPr="00F50CCA">
        <w:rPr>
          <w:rFonts w:ascii="宋体" w:hAnsi="宋体" w:cs="宋体"/>
          <w:b/>
          <w:bCs/>
          <w:sz w:val="56"/>
          <w:szCs w:val="48"/>
        </w:rPr>
        <w:t>苍南县宜山中心卫生院改扩建项目-室外场地及附属工程</w:t>
      </w:r>
    </w:p>
    <w:p w:rsidR="00A82A03" w:rsidRDefault="00A82A03" w:rsidP="00A82A03">
      <w:pPr>
        <w:rPr>
          <w:rFonts w:eastAsia="Times New Roman"/>
          <w:b/>
          <w:bCs/>
          <w:sz w:val="50"/>
          <w:szCs w:val="50"/>
        </w:rPr>
      </w:pPr>
    </w:p>
    <w:p w:rsidR="00A82A03" w:rsidRDefault="00A82A03" w:rsidP="00A82A03">
      <w:pPr>
        <w:rPr>
          <w:rFonts w:eastAsia="Times New Roman"/>
          <w:b/>
          <w:bCs/>
          <w:sz w:val="50"/>
          <w:szCs w:val="50"/>
        </w:rPr>
      </w:pPr>
    </w:p>
    <w:p w:rsidR="00A82A03" w:rsidRDefault="00A82A03" w:rsidP="00A82A03">
      <w:pPr>
        <w:spacing w:before="304"/>
        <w:ind w:left="2085"/>
        <w:rPr>
          <w:rFonts w:ascii="宋体" w:hAnsi="宋体" w:cs="宋体"/>
          <w:sz w:val="54"/>
          <w:szCs w:val="54"/>
        </w:rPr>
      </w:pPr>
      <w:r>
        <w:rPr>
          <w:rFonts w:ascii="宋体" w:hAnsi="宋体" w:cs="宋体"/>
          <w:b/>
          <w:bCs/>
          <w:sz w:val="54"/>
          <w:szCs w:val="54"/>
        </w:rPr>
        <w:t>工</w:t>
      </w:r>
      <w:r>
        <w:rPr>
          <w:rFonts w:ascii="宋体" w:hAnsi="宋体" w:cs="宋体"/>
          <w:b/>
          <w:bCs/>
          <w:spacing w:val="-135"/>
          <w:sz w:val="54"/>
          <w:szCs w:val="54"/>
        </w:rPr>
        <w:t xml:space="preserve"> </w:t>
      </w:r>
      <w:r>
        <w:rPr>
          <w:rFonts w:ascii="宋体" w:hAnsi="宋体" w:cs="宋体"/>
          <w:b/>
          <w:bCs/>
          <w:sz w:val="54"/>
          <w:szCs w:val="54"/>
        </w:rPr>
        <w:t>程</w:t>
      </w:r>
      <w:r>
        <w:rPr>
          <w:rFonts w:ascii="宋体" w:hAnsi="宋体" w:cs="宋体"/>
          <w:b/>
          <w:bCs/>
          <w:spacing w:val="-135"/>
          <w:sz w:val="54"/>
          <w:szCs w:val="54"/>
        </w:rPr>
        <w:t xml:space="preserve"> </w:t>
      </w:r>
      <w:r>
        <w:rPr>
          <w:rFonts w:ascii="宋体" w:hAnsi="宋体" w:cs="宋体"/>
          <w:b/>
          <w:bCs/>
          <w:sz w:val="54"/>
          <w:szCs w:val="54"/>
        </w:rPr>
        <w:t>量</w:t>
      </w:r>
      <w:r>
        <w:rPr>
          <w:rFonts w:ascii="宋体" w:hAnsi="宋体" w:cs="宋体"/>
          <w:b/>
          <w:bCs/>
          <w:spacing w:val="-132"/>
          <w:sz w:val="54"/>
          <w:szCs w:val="54"/>
        </w:rPr>
        <w:t xml:space="preserve"> </w:t>
      </w:r>
      <w:r>
        <w:rPr>
          <w:rFonts w:ascii="宋体" w:hAnsi="宋体" w:cs="宋体"/>
          <w:b/>
          <w:bCs/>
          <w:sz w:val="54"/>
          <w:szCs w:val="54"/>
        </w:rPr>
        <w:t>清</w:t>
      </w:r>
      <w:r>
        <w:rPr>
          <w:rFonts w:ascii="宋体" w:hAnsi="宋体" w:cs="宋体"/>
          <w:b/>
          <w:bCs/>
          <w:spacing w:val="-135"/>
          <w:sz w:val="54"/>
          <w:szCs w:val="54"/>
        </w:rPr>
        <w:t xml:space="preserve"> </w:t>
      </w:r>
      <w:r>
        <w:rPr>
          <w:rFonts w:ascii="宋体" w:hAnsi="宋体" w:cs="宋体"/>
          <w:b/>
          <w:bCs/>
          <w:sz w:val="54"/>
          <w:szCs w:val="54"/>
        </w:rPr>
        <w:t>单</w:t>
      </w:r>
      <w:r>
        <w:rPr>
          <w:rFonts w:ascii="宋体" w:hAnsi="宋体" w:cs="宋体"/>
          <w:b/>
          <w:bCs/>
          <w:spacing w:val="-135"/>
          <w:sz w:val="54"/>
          <w:szCs w:val="54"/>
        </w:rPr>
        <w:t xml:space="preserve"> </w:t>
      </w:r>
      <w:r>
        <w:rPr>
          <w:rFonts w:ascii="宋体" w:hAnsi="宋体" w:cs="宋体"/>
          <w:b/>
          <w:bCs/>
          <w:sz w:val="54"/>
          <w:szCs w:val="54"/>
        </w:rPr>
        <w:t>报</w:t>
      </w:r>
      <w:r>
        <w:rPr>
          <w:rFonts w:ascii="宋体" w:hAnsi="宋体" w:cs="宋体"/>
          <w:b/>
          <w:bCs/>
          <w:spacing w:val="-132"/>
          <w:sz w:val="54"/>
          <w:szCs w:val="54"/>
        </w:rPr>
        <w:t xml:space="preserve"> </w:t>
      </w:r>
      <w:r>
        <w:rPr>
          <w:rFonts w:ascii="宋体" w:hAnsi="宋体" w:cs="宋体"/>
          <w:b/>
          <w:bCs/>
          <w:sz w:val="54"/>
          <w:szCs w:val="54"/>
        </w:rPr>
        <w:t>价</w:t>
      </w:r>
      <w:r>
        <w:rPr>
          <w:rFonts w:ascii="宋体" w:hAnsi="宋体" w:cs="宋体"/>
          <w:b/>
          <w:bCs/>
          <w:spacing w:val="-135"/>
          <w:sz w:val="54"/>
          <w:szCs w:val="54"/>
        </w:rPr>
        <w:t xml:space="preserve"> </w:t>
      </w:r>
      <w:r>
        <w:rPr>
          <w:rFonts w:ascii="宋体" w:hAnsi="宋体" w:cs="宋体"/>
          <w:b/>
          <w:bCs/>
          <w:sz w:val="54"/>
          <w:szCs w:val="54"/>
        </w:rPr>
        <w:t>表</w:t>
      </w:r>
    </w:p>
    <w:p w:rsidR="00A82A03" w:rsidRDefault="00A82A03" w:rsidP="00A82A03">
      <w:pPr>
        <w:rPr>
          <w:rFonts w:ascii="宋体" w:hAnsi="宋体" w:cs="宋体"/>
          <w:b/>
          <w:bCs/>
          <w:sz w:val="54"/>
          <w:szCs w:val="54"/>
        </w:rPr>
      </w:pPr>
    </w:p>
    <w:p w:rsidR="00A82A03" w:rsidRDefault="00A82A03" w:rsidP="00A82A03">
      <w:pPr>
        <w:rPr>
          <w:rFonts w:ascii="宋体" w:hAnsi="宋体" w:cs="宋体"/>
          <w:b/>
          <w:bCs/>
          <w:sz w:val="54"/>
          <w:szCs w:val="54"/>
        </w:rPr>
      </w:pPr>
    </w:p>
    <w:p w:rsidR="00A82A03" w:rsidRDefault="00A82A03" w:rsidP="00A82A03">
      <w:pPr>
        <w:rPr>
          <w:rFonts w:ascii="宋体" w:hAnsi="宋体" w:cs="宋体"/>
          <w:b/>
          <w:bCs/>
          <w:sz w:val="54"/>
          <w:szCs w:val="54"/>
        </w:rPr>
      </w:pPr>
    </w:p>
    <w:p w:rsidR="00A82A03" w:rsidRDefault="00A82A03" w:rsidP="00A82A03">
      <w:pPr>
        <w:spacing w:before="1"/>
        <w:rPr>
          <w:rFonts w:ascii="宋体" w:hAnsi="宋体" w:cs="宋体"/>
          <w:b/>
          <w:bCs/>
          <w:sz w:val="48"/>
          <w:szCs w:val="48"/>
        </w:rPr>
      </w:pPr>
    </w:p>
    <w:p w:rsidR="00A82A03" w:rsidRDefault="00A82A03" w:rsidP="00A82A03">
      <w:pPr>
        <w:tabs>
          <w:tab w:val="left" w:pos="1277"/>
          <w:tab w:val="left" w:pos="1837"/>
          <w:tab w:val="left" w:pos="6881"/>
        </w:tabs>
        <w:ind w:left="716"/>
        <w:rPr>
          <w:rFonts w:ascii="宋体" w:hAnsi="宋体" w:cs="宋体"/>
          <w:sz w:val="28"/>
          <w:szCs w:val="28"/>
        </w:rPr>
      </w:pPr>
      <w:bookmarkStart w:id="764" w:name="投_标_人：__（单位盖章）"/>
      <w:bookmarkEnd w:id="764"/>
      <w:r>
        <w:rPr>
          <w:rFonts w:ascii="宋体" w:hAnsi="宋体" w:cs="宋体"/>
          <w:sz w:val="28"/>
          <w:szCs w:val="28"/>
        </w:rPr>
        <w:t>投</w:t>
      </w:r>
      <w:r>
        <w:rPr>
          <w:rFonts w:ascii="宋体" w:hAnsi="宋体" w:cs="宋体"/>
          <w:sz w:val="28"/>
          <w:szCs w:val="28"/>
        </w:rPr>
        <w:tab/>
        <w:t>标</w:t>
      </w:r>
      <w:r>
        <w:rPr>
          <w:rFonts w:ascii="宋体" w:hAnsi="宋体" w:cs="宋体"/>
          <w:sz w:val="28"/>
          <w:szCs w:val="28"/>
        </w:rPr>
        <w:tab/>
      </w:r>
      <w:r>
        <w:rPr>
          <w:rFonts w:ascii="宋体" w:hAnsi="宋体" w:cs="宋体"/>
          <w:spacing w:val="-3"/>
          <w:sz w:val="28"/>
          <w:szCs w:val="28"/>
        </w:rPr>
        <w:t>人：</w:t>
      </w:r>
      <w:r w:rsidRPr="000759DD">
        <w:rPr>
          <w:rFonts w:ascii="宋体" w:hAnsi="宋体" w:cs="宋体"/>
          <w:spacing w:val="-3"/>
          <w:sz w:val="28"/>
          <w:szCs w:val="28"/>
          <w:u w:val="single"/>
        </w:rPr>
        <w:tab/>
      </w:r>
      <w:r>
        <w:rPr>
          <w:rFonts w:ascii="宋体" w:hAnsi="宋体" w:cs="宋体"/>
          <w:spacing w:val="-3"/>
          <w:sz w:val="28"/>
          <w:szCs w:val="28"/>
        </w:rPr>
        <w:t>（单位盖章）</w:t>
      </w:r>
    </w:p>
    <w:p w:rsidR="00A82A03" w:rsidRDefault="00A82A03" w:rsidP="00A82A03">
      <w:pPr>
        <w:rPr>
          <w:rFonts w:ascii="宋体" w:hAnsi="宋体" w:cs="宋体"/>
          <w:sz w:val="20"/>
          <w:szCs w:val="20"/>
        </w:rPr>
      </w:pPr>
    </w:p>
    <w:p w:rsidR="00A82A03" w:rsidRDefault="00A82A03" w:rsidP="00A82A03">
      <w:pPr>
        <w:rPr>
          <w:rFonts w:ascii="宋体" w:hAnsi="宋体" w:cs="宋体"/>
          <w:sz w:val="20"/>
          <w:szCs w:val="20"/>
        </w:rPr>
      </w:pPr>
    </w:p>
    <w:p w:rsidR="00A82A03" w:rsidRDefault="00A82A03" w:rsidP="00A82A03">
      <w:pPr>
        <w:spacing w:before="10"/>
        <w:rPr>
          <w:rFonts w:ascii="宋体" w:hAnsi="宋体" w:cs="宋体"/>
          <w:sz w:val="27"/>
          <w:szCs w:val="27"/>
        </w:rPr>
      </w:pPr>
    </w:p>
    <w:p w:rsidR="00A82A03" w:rsidRDefault="00A82A03" w:rsidP="00A82A03">
      <w:pPr>
        <w:tabs>
          <w:tab w:val="left" w:pos="6881"/>
          <w:tab w:val="left" w:pos="8001"/>
        </w:tabs>
        <w:spacing w:before="14"/>
        <w:ind w:left="716"/>
        <w:rPr>
          <w:rFonts w:ascii="宋体" w:hAnsi="宋体" w:cs="宋体"/>
          <w:sz w:val="28"/>
          <w:szCs w:val="28"/>
        </w:rPr>
      </w:pPr>
      <w:r>
        <w:rPr>
          <w:rFonts w:ascii="宋体" w:hAnsi="宋体" w:cs="宋体"/>
          <w:spacing w:val="-3"/>
          <w:sz w:val="28"/>
          <w:szCs w:val="28"/>
        </w:rPr>
        <w:t>法定代表人：</w:t>
      </w:r>
      <w:r w:rsidRPr="000759DD">
        <w:rPr>
          <w:rFonts w:ascii="宋体" w:hAnsi="宋体" w:cs="宋体"/>
          <w:spacing w:val="-3"/>
          <w:sz w:val="28"/>
          <w:szCs w:val="28"/>
          <w:u w:val="single"/>
        </w:rPr>
        <w:tab/>
      </w:r>
      <w:r>
        <w:rPr>
          <w:rFonts w:ascii="宋体" w:hAnsi="宋体" w:cs="宋体"/>
          <w:sz w:val="28"/>
          <w:szCs w:val="28"/>
        </w:rPr>
        <w:t>（盖</w:t>
      </w:r>
      <w:r>
        <w:rPr>
          <w:rFonts w:ascii="宋体" w:hAnsi="宋体" w:cs="宋体"/>
          <w:sz w:val="28"/>
          <w:szCs w:val="28"/>
        </w:rPr>
        <w:tab/>
        <w:t>章）</w:t>
      </w:r>
    </w:p>
    <w:p w:rsidR="00A82A03" w:rsidRDefault="00A82A03" w:rsidP="00A82A03">
      <w:pPr>
        <w:rPr>
          <w:rFonts w:ascii="宋体" w:hAnsi="宋体" w:cs="宋体"/>
          <w:sz w:val="20"/>
          <w:szCs w:val="20"/>
        </w:rPr>
      </w:pPr>
    </w:p>
    <w:p w:rsidR="00A82A03" w:rsidRDefault="00A82A03" w:rsidP="00A82A03">
      <w:pPr>
        <w:rPr>
          <w:rFonts w:ascii="宋体" w:hAnsi="宋体" w:cs="宋体"/>
          <w:sz w:val="20"/>
          <w:szCs w:val="20"/>
        </w:rPr>
      </w:pPr>
    </w:p>
    <w:p w:rsidR="00A82A03" w:rsidRDefault="00A82A03" w:rsidP="00A82A03">
      <w:pPr>
        <w:rPr>
          <w:rFonts w:ascii="宋体" w:hAnsi="宋体" w:cs="宋体"/>
          <w:sz w:val="20"/>
          <w:szCs w:val="20"/>
        </w:rPr>
      </w:pPr>
    </w:p>
    <w:p w:rsidR="00A82A03" w:rsidRDefault="00A82A03" w:rsidP="00A82A03">
      <w:pPr>
        <w:spacing w:before="10"/>
        <w:rPr>
          <w:rFonts w:ascii="宋体" w:hAnsi="宋体" w:cs="宋体"/>
          <w:sz w:val="18"/>
          <w:szCs w:val="18"/>
        </w:rPr>
      </w:pPr>
    </w:p>
    <w:p w:rsidR="00A82A03" w:rsidRDefault="00A82A03" w:rsidP="00A82A03">
      <w:pPr>
        <w:spacing w:before="14"/>
        <w:ind w:left="716" w:firstLineChars="100" w:firstLine="280"/>
        <w:rPr>
          <w:rFonts w:ascii="宋体" w:hAnsi="宋体" w:cs="宋体"/>
          <w:sz w:val="28"/>
          <w:szCs w:val="28"/>
        </w:rPr>
        <w:sectPr w:rsidR="00A82A03" w:rsidSect="002550D1">
          <w:pgSz w:w="11910" w:h="16840" w:code="9"/>
          <w:pgMar w:top="1418" w:right="1418" w:bottom="1418" w:left="1418" w:header="851" w:footer="1191" w:gutter="0"/>
          <w:cols w:space="720"/>
        </w:sectPr>
      </w:pPr>
      <w:r>
        <w:rPr>
          <w:rFonts w:ascii="宋体" w:hAnsi="宋体" w:cs="宋体"/>
          <w:sz w:val="28"/>
          <w:szCs w:val="28"/>
        </w:rPr>
        <w:t>编制时间：</w:t>
      </w:r>
      <w:r>
        <w:rPr>
          <w:rFonts w:ascii="宋体" w:hAnsi="宋体" w:cs="宋体"/>
          <w:sz w:val="28"/>
          <w:szCs w:val="28"/>
          <w:u w:val="single" w:color="000000"/>
        </w:rPr>
        <w:t xml:space="preserve">                                   </w:t>
      </w:r>
    </w:p>
    <w:p w:rsidR="00A82A03" w:rsidRDefault="00A82A03" w:rsidP="00A82A03">
      <w:pPr>
        <w:spacing w:before="11"/>
        <w:rPr>
          <w:rFonts w:ascii="宋体" w:hAnsi="宋体" w:cs="宋体"/>
          <w:sz w:val="13"/>
          <w:szCs w:val="13"/>
        </w:rPr>
      </w:pPr>
    </w:p>
    <w:p w:rsidR="00A82A03" w:rsidRDefault="00A82A03" w:rsidP="00A82A03">
      <w:pPr>
        <w:spacing w:before="26"/>
        <w:rPr>
          <w:rFonts w:ascii="宋体" w:hAnsi="宋体" w:cs="宋体"/>
          <w:sz w:val="24"/>
          <w:szCs w:val="24"/>
        </w:rPr>
      </w:pPr>
      <w:r>
        <w:rPr>
          <w:rFonts w:ascii="宋体" w:hAnsi="宋体" w:cs="宋体"/>
          <w:sz w:val="24"/>
          <w:szCs w:val="24"/>
        </w:rPr>
        <w:t xml:space="preserve">表 </w:t>
      </w:r>
      <w:r>
        <w:rPr>
          <w:rFonts w:eastAsia="Times New Roman"/>
          <w:sz w:val="24"/>
          <w:szCs w:val="24"/>
        </w:rPr>
        <w:t>1</w:t>
      </w:r>
      <w:r>
        <w:rPr>
          <w:rFonts w:ascii="宋体" w:hAnsi="宋体" w:cs="宋体"/>
          <w:sz w:val="24"/>
          <w:szCs w:val="24"/>
        </w:rPr>
        <w:t>：</w:t>
      </w:r>
    </w:p>
    <w:p w:rsidR="00A82A03" w:rsidRDefault="00A82A03" w:rsidP="00A82A03">
      <w:pPr>
        <w:rPr>
          <w:rFonts w:ascii="宋体" w:hAnsi="宋体" w:cs="宋体"/>
          <w:sz w:val="20"/>
          <w:szCs w:val="20"/>
        </w:rPr>
      </w:pPr>
    </w:p>
    <w:p w:rsidR="00A82A03" w:rsidRDefault="00A82A03" w:rsidP="00A82A03">
      <w:pPr>
        <w:rPr>
          <w:rFonts w:ascii="宋体" w:hAnsi="宋体" w:cs="宋体"/>
          <w:sz w:val="20"/>
          <w:szCs w:val="20"/>
        </w:rPr>
      </w:pPr>
    </w:p>
    <w:p w:rsidR="00A82A03" w:rsidRDefault="00A82A03" w:rsidP="00A82A03">
      <w:pPr>
        <w:tabs>
          <w:tab w:val="left" w:pos="4014"/>
          <w:tab w:val="left" w:pos="5056"/>
          <w:tab w:val="left" w:pos="6102"/>
        </w:tabs>
        <w:spacing w:before="94"/>
        <w:ind w:left="2968"/>
        <w:rPr>
          <w:rFonts w:ascii="宋体" w:hAnsi="宋体" w:cs="宋体"/>
          <w:sz w:val="52"/>
          <w:szCs w:val="52"/>
        </w:rPr>
      </w:pPr>
      <w:r>
        <w:rPr>
          <w:rFonts w:ascii="宋体" w:hAnsi="宋体" w:cs="宋体"/>
          <w:b/>
          <w:bCs/>
          <w:w w:val="95"/>
          <w:sz w:val="52"/>
          <w:szCs w:val="52"/>
        </w:rPr>
        <w:t>投</w:t>
      </w:r>
      <w:r>
        <w:rPr>
          <w:rFonts w:ascii="宋体" w:hAnsi="宋体" w:cs="宋体"/>
          <w:b/>
          <w:bCs/>
          <w:w w:val="95"/>
          <w:sz w:val="52"/>
          <w:szCs w:val="52"/>
        </w:rPr>
        <w:tab/>
        <w:t>标</w:t>
      </w:r>
      <w:r>
        <w:rPr>
          <w:rFonts w:ascii="宋体" w:hAnsi="宋体" w:cs="宋体"/>
          <w:b/>
          <w:bCs/>
          <w:w w:val="95"/>
          <w:sz w:val="52"/>
          <w:szCs w:val="52"/>
        </w:rPr>
        <w:tab/>
        <w:t>总</w:t>
      </w:r>
      <w:r>
        <w:rPr>
          <w:rFonts w:ascii="宋体" w:hAnsi="宋体" w:cs="宋体"/>
          <w:b/>
          <w:bCs/>
          <w:w w:val="95"/>
          <w:sz w:val="52"/>
          <w:szCs w:val="52"/>
        </w:rPr>
        <w:tab/>
      </w:r>
      <w:r>
        <w:rPr>
          <w:rFonts w:ascii="宋体" w:hAnsi="宋体" w:cs="宋体"/>
          <w:b/>
          <w:bCs/>
          <w:sz w:val="52"/>
          <w:szCs w:val="52"/>
        </w:rPr>
        <w:t>价</w:t>
      </w:r>
    </w:p>
    <w:p w:rsidR="00A82A03" w:rsidRDefault="00A82A03" w:rsidP="00A82A03">
      <w:pPr>
        <w:rPr>
          <w:rFonts w:ascii="宋体" w:hAnsi="宋体" w:cs="宋体"/>
          <w:b/>
          <w:bCs/>
          <w:sz w:val="20"/>
          <w:szCs w:val="20"/>
        </w:rPr>
      </w:pPr>
    </w:p>
    <w:p w:rsidR="00A82A03" w:rsidRDefault="00A82A03" w:rsidP="00A82A03">
      <w:pPr>
        <w:rPr>
          <w:rFonts w:ascii="宋体" w:hAnsi="宋体" w:cs="宋体"/>
          <w:b/>
          <w:bCs/>
          <w:sz w:val="20"/>
          <w:szCs w:val="20"/>
        </w:rPr>
      </w:pPr>
    </w:p>
    <w:p w:rsidR="00A82A03" w:rsidRDefault="00A82A03" w:rsidP="00A82A03">
      <w:pPr>
        <w:rPr>
          <w:rFonts w:ascii="宋体" w:hAnsi="宋体" w:cs="宋体"/>
          <w:b/>
          <w:bCs/>
          <w:sz w:val="20"/>
          <w:szCs w:val="20"/>
        </w:rPr>
      </w:pPr>
    </w:p>
    <w:p w:rsidR="00A82A03" w:rsidRDefault="00A82A03" w:rsidP="00A82A03">
      <w:pPr>
        <w:rPr>
          <w:rFonts w:ascii="宋体" w:hAnsi="宋体" w:cs="宋体"/>
          <w:b/>
          <w:bCs/>
          <w:sz w:val="20"/>
          <w:szCs w:val="20"/>
        </w:rPr>
      </w:pPr>
    </w:p>
    <w:p w:rsidR="00A82A03" w:rsidRDefault="00A82A03" w:rsidP="00A82A03">
      <w:pPr>
        <w:rPr>
          <w:rFonts w:ascii="宋体" w:hAnsi="宋体" w:cs="宋体"/>
          <w:b/>
          <w:bCs/>
          <w:sz w:val="20"/>
          <w:szCs w:val="20"/>
        </w:rPr>
      </w:pPr>
    </w:p>
    <w:p w:rsidR="00A82A03" w:rsidRDefault="00A82A03" w:rsidP="00A82A03">
      <w:pPr>
        <w:rPr>
          <w:rFonts w:ascii="宋体" w:hAnsi="宋体" w:cs="宋体"/>
          <w:b/>
          <w:bCs/>
          <w:sz w:val="20"/>
          <w:szCs w:val="20"/>
        </w:rPr>
      </w:pPr>
    </w:p>
    <w:p w:rsidR="00A82A03" w:rsidRDefault="00A82A03" w:rsidP="00A82A03">
      <w:pPr>
        <w:spacing w:before="4"/>
        <w:rPr>
          <w:rFonts w:ascii="宋体" w:hAnsi="宋体" w:cs="宋体"/>
          <w:b/>
          <w:bCs/>
          <w:sz w:val="19"/>
          <w:szCs w:val="19"/>
        </w:rPr>
      </w:pPr>
    </w:p>
    <w:p w:rsidR="00A82A03" w:rsidRDefault="00A82A03" w:rsidP="00A82A03">
      <w:pPr>
        <w:tabs>
          <w:tab w:val="left" w:pos="1045"/>
          <w:tab w:val="left" w:pos="1966"/>
        </w:tabs>
        <w:spacing w:before="14"/>
        <w:ind w:left="118"/>
        <w:rPr>
          <w:rFonts w:ascii="宋体" w:hAnsi="宋体" w:cs="宋体"/>
          <w:b/>
          <w:bCs/>
          <w:sz w:val="20"/>
          <w:szCs w:val="20"/>
        </w:rPr>
      </w:pPr>
      <w:r>
        <w:rPr>
          <w:rFonts w:ascii="宋体" w:hAnsi="宋体" w:cs="宋体"/>
          <w:b/>
          <w:bCs/>
          <w:w w:val="95"/>
          <w:sz w:val="28"/>
          <w:szCs w:val="28"/>
        </w:rPr>
        <w:t>招</w:t>
      </w:r>
      <w:r>
        <w:rPr>
          <w:rFonts w:ascii="宋体" w:hAnsi="宋体" w:cs="宋体"/>
          <w:b/>
          <w:bCs/>
          <w:w w:val="95"/>
          <w:sz w:val="28"/>
          <w:szCs w:val="28"/>
        </w:rPr>
        <w:tab/>
        <w:t>标</w:t>
      </w:r>
      <w:r>
        <w:rPr>
          <w:rFonts w:ascii="宋体" w:hAnsi="宋体" w:cs="宋体"/>
          <w:b/>
          <w:bCs/>
          <w:w w:val="95"/>
          <w:sz w:val="28"/>
          <w:szCs w:val="28"/>
        </w:rPr>
        <w:tab/>
      </w:r>
      <w:r>
        <w:rPr>
          <w:rFonts w:ascii="宋体" w:hAnsi="宋体" w:cs="宋体"/>
          <w:b/>
          <w:bCs/>
          <w:spacing w:val="3"/>
          <w:sz w:val="28"/>
          <w:szCs w:val="28"/>
        </w:rPr>
        <w:t>人：</w:t>
      </w:r>
      <w:r>
        <w:rPr>
          <w:rFonts w:ascii="宋体" w:hAnsi="宋体" w:hint="eastAsia"/>
          <w:b/>
          <w:sz w:val="28"/>
          <w:u w:val="single"/>
        </w:rPr>
        <w:t xml:space="preserve">                                         </w:t>
      </w:r>
    </w:p>
    <w:p w:rsidR="00A82A03" w:rsidRDefault="00A82A03" w:rsidP="00A82A03">
      <w:pPr>
        <w:rPr>
          <w:rFonts w:ascii="宋体" w:hAnsi="宋体" w:cs="宋体"/>
          <w:b/>
          <w:bCs/>
          <w:sz w:val="20"/>
          <w:szCs w:val="20"/>
        </w:rPr>
      </w:pPr>
    </w:p>
    <w:p w:rsidR="00A82A03" w:rsidRDefault="00A82A03" w:rsidP="00A82A03">
      <w:pPr>
        <w:spacing w:before="7"/>
        <w:rPr>
          <w:rFonts w:ascii="宋体" w:hAnsi="宋体" w:cs="宋体"/>
          <w:b/>
          <w:bCs/>
          <w:sz w:val="14"/>
          <w:szCs w:val="14"/>
        </w:rPr>
      </w:pPr>
    </w:p>
    <w:p w:rsidR="00A82A03" w:rsidRDefault="00A82A03" w:rsidP="00A82A03">
      <w:pPr>
        <w:tabs>
          <w:tab w:val="left" w:pos="730"/>
          <w:tab w:val="left" w:pos="1340"/>
          <w:tab w:val="left" w:pos="1949"/>
        </w:tabs>
        <w:spacing w:before="14"/>
        <w:ind w:left="118"/>
        <w:rPr>
          <w:rFonts w:ascii="宋体" w:hAnsi="宋体" w:cs="宋体"/>
          <w:b/>
          <w:bCs/>
          <w:sz w:val="20"/>
          <w:szCs w:val="20"/>
        </w:rPr>
      </w:pPr>
      <w:r>
        <w:rPr>
          <w:rFonts w:ascii="宋体" w:hAnsi="宋体" w:cs="宋体"/>
          <w:b/>
          <w:bCs/>
          <w:w w:val="95"/>
          <w:sz w:val="28"/>
          <w:szCs w:val="28"/>
        </w:rPr>
        <w:t>工</w:t>
      </w:r>
      <w:r>
        <w:rPr>
          <w:rFonts w:ascii="宋体" w:hAnsi="宋体" w:cs="宋体"/>
          <w:b/>
          <w:bCs/>
          <w:w w:val="95"/>
          <w:sz w:val="28"/>
          <w:szCs w:val="28"/>
        </w:rPr>
        <w:tab/>
        <w:t>程</w:t>
      </w:r>
      <w:r>
        <w:rPr>
          <w:rFonts w:ascii="宋体" w:hAnsi="宋体" w:cs="宋体"/>
          <w:b/>
          <w:bCs/>
          <w:w w:val="95"/>
          <w:sz w:val="28"/>
          <w:szCs w:val="28"/>
        </w:rPr>
        <w:tab/>
        <w:t>名</w:t>
      </w:r>
      <w:r>
        <w:rPr>
          <w:rFonts w:ascii="宋体" w:hAnsi="宋体" w:cs="宋体"/>
          <w:b/>
          <w:bCs/>
          <w:w w:val="95"/>
          <w:sz w:val="28"/>
          <w:szCs w:val="28"/>
        </w:rPr>
        <w:tab/>
      </w:r>
      <w:r>
        <w:rPr>
          <w:rFonts w:ascii="宋体" w:hAnsi="宋体" w:cs="宋体"/>
          <w:b/>
          <w:bCs/>
          <w:spacing w:val="3"/>
          <w:sz w:val="28"/>
          <w:szCs w:val="28"/>
        </w:rPr>
        <w:t>称：</w:t>
      </w:r>
      <w:r>
        <w:rPr>
          <w:rFonts w:ascii="宋体" w:hAnsi="宋体" w:hint="eastAsia"/>
          <w:b/>
          <w:sz w:val="28"/>
          <w:u w:val="single"/>
        </w:rPr>
        <w:t xml:space="preserve">                                         </w:t>
      </w:r>
    </w:p>
    <w:p w:rsidR="00A82A03" w:rsidRDefault="00A82A03" w:rsidP="00A82A03">
      <w:pPr>
        <w:rPr>
          <w:rFonts w:ascii="宋体" w:hAnsi="宋体" w:cs="宋体"/>
          <w:b/>
          <w:bCs/>
          <w:sz w:val="20"/>
          <w:szCs w:val="20"/>
        </w:rPr>
      </w:pPr>
    </w:p>
    <w:p w:rsidR="00A82A03" w:rsidRDefault="00A82A03" w:rsidP="00A82A03">
      <w:pPr>
        <w:spacing w:before="7"/>
        <w:rPr>
          <w:rFonts w:ascii="宋体" w:hAnsi="宋体" w:cs="宋体"/>
          <w:b/>
          <w:bCs/>
          <w:sz w:val="14"/>
          <w:szCs w:val="14"/>
        </w:rPr>
      </w:pPr>
    </w:p>
    <w:p w:rsidR="00A82A03" w:rsidRDefault="00A82A03" w:rsidP="00A82A03">
      <w:pPr>
        <w:spacing w:before="14"/>
        <w:ind w:left="118"/>
        <w:rPr>
          <w:rFonts w:ascii="宋体" w:hAnsi="宋体" w:cs="宋体"/>
          <w:b/>
          <w:bCs/>
          <w:sz w:val="20"/>
          <w:szCs w:val="20"/>
        </w:rPr>
      </w:pPr>
      <w:r>
        <w:rPr>
          <w:rFonts w:ascii="宋体" w:hAnsi="宋体" w:cs="宋体"/>
          <w:b/>
          <w:bCs/>
          <w:sz w:val="28"/>
          <w:szCs w:val="28"/>
        </w:rPr>
        <w:t>投标总价（小写）：</w:t>
      </w:r>
      <w:r>
        <w:rPr>
          <w:rFonts w:ascii="宋体" w:hAnsi="宋体" w:hint="eastAsia"/>
          <w:b/>
          <w:sz w:val="28"/>
          <w:u w:val="single"/>
        </w:rPr>
        <w:t xml:space="preserve">                                         </w:t>
      </w:r>
    </w:p>
    <w:p w:rsidR="00A82A03" w:rsidRDefault="00A82A03" w:rsidP="00A82A03">
      <w:pPr>
        <w:rPr>
          <w:rFonts w:ascii="宋体" w:hAnsi="宋体" w:cs="宋体"/>
          <w:b/>
          <w:bCs/>
          <w:sz w:val="20"/>
          <w:szCs w:val="20"/>
        </w:rPr>
      </w:pPr>
    </w:p>
    <w:p w:rsidR="00A82A03" w:rsidRDefault="00A82A03" w:rsidP="00A82A03">
      <w:pPr>
        <w:spacing w:before="7"/>
        <w:rPr>
          <w:rFonts w:ascii="宋体" w:hAnsi="宋体" w:cs="宋体"/>
          <w:b/>
          <w:bCs/>
          <w:sz w:val="14"/>
          <w:szCs w:val="14"/>
        </w:rPr>
      </w:pPr>
    </w:p>
    <w:p w:rsidR="00A82A03" w:rsidRDefault="00A82A03" w:rsidP="00A82A03">
      <w:pPr>
        <w:spacing w:before="14"/>
        <w:ind w:left="1241"/>
        <w:rPr>
          <w:rFonts w:ascii="宋体" w:hAnsi="宋体" w:cs="宋体"/>
          <w:b/>
          <w:bCs/>
          <w:sz w:val="20"/>
          <w:szCs w:val="20"/>
        </w:rPr>
      </w:pPr>
      <w:r>
        <w:rPr>
          <w:rFonts w:ascii="宋体" w:hAnsi="宋体" w:cs="宋体"/>
          <w:b/>
          <w:bCs/>
          <w:sz w:val="28"/>
          <w:szCs w:val="28"/>
        </w:rPr>
        <w:t>（大写）：</w:t>
      </w:r>
      <w:r>
        <w:rPr>
          <w:rFonts w:ascii="宋体" w:hAnsi="宋体" w:hint="eastAsia"/>
          <w:b/>
          <w:sz w:val="28"/>
          <w:u w:val="single"/>
        </w:rPr>
        <w:t xml:space="preserve">                                         </w:t>
      </w:r>
    </w:p>
    <w:p w:rsidR="00A82A03" w:rsidRDefault="00A82A03" w:rsidP="00A82A03">
      <w:pPr>
        <w:rPr>
          <w:rFonts w:ascii="宋体" w:hAnsi="宋体" w:cs="宋体"/>
          <w:b/>
          <w:bCs/>
          <w:sz w:val="20"/>
          <w:szCs w:val="20"/>
        </w:rPr>
      </w:pPr>
    </w:p>
    <w:p w:rsidR="00A82A03" w:rsidRDefault="00A82A03" w:rsidP="00A82A03">
      <w:pPr>
        <w:rPr>
          <w:rFonts w:ascii="宋体" w:hAnsi="宋体" w:cs="宋体"/>
          <w:b/>
          <w:bCs/>
          <w:sz w:val="20"/>
          <w:szCs w:val="20"/>
        </w:rPr>
      </w:pPr>
    </w:p>
    <w:p w:rsidR="00A82A03" w:rsidRDefault="00A82A03" w:rsidP="00A82A03">
      <w:pPr>
        <w:rPr>
          <w:rFonts w:ascii="宋体" w:hAnsi="宋体" w:cs="宋体"/>
          <w:b/>
          <w:bCs/>
          <w:sz w:val="20"/>
          <w:szCs w:val="20"/>
        </w:rPr>
      </w:pPr>
    </w:p>
    <w:p w:rsidR="00A82A03" w:rsidRDefault="00A82A03" w:rsidP="00A82A03">
      <w:pPr>
        <w:rPr>
          <w:rFonts w:ascii="宋体" w:hAnsi="宋体" w:cs="宋体"/>
          <w:b/>
          <w:bCs/>
          <w:sz w:val="20"/>
          <w:szCs w:val="20"/>
        </w:rPr>
      </w:pPr>
    </w:p>
    <w:p w:rsidR="00A82A03" w:rsidRDefault="00A82A03" w:rsidP="00A82A03">
      <w:pPr>
        <w:tabs>
          <w:tab w:val="left" w:pos="1244"/>
          <w:tab w:val="left" w:pos="1808"/>
          <w:tab w:val="left" w:pos="7123"/>
        </w:tabs>
        <w:spacing w:before="178"/>
        <w:ind w:left="680"/>
        <w:rPr>
          <w:rFonts w:eastAsia="Times New Roman"/>
          <w:sz w:val="28"/>
          <w:szCs w:val="28"/>
        </w:rPr>
      </w:pPr>
      <w:r>
        <w:rPr>
          <w:rFonts w:ascii="宋体" w:hAnsi="宋体" w:cs="宋体"/>
          <w:b/>
          <w:bCs/>
          <w:w w:val="95"/>
          <w:sz w:val="28"/>
          <w:szCs w:val="28"/>
        </w:rPr>
        <w:t>投</w:t>
      </w:r>
      <w:r>
        <w:rPr>
          <w:rFonts w:ascii="宋体" w:hAnsi="宋体" w:cs="宋体"/>
          <w:b/>
          <w:bCs/>
          <w:w w:val="95"/>
          <w:sz w:val="28"/>
          <w:szCs w:val="28"/>
        </w:rPr>
        <w:tab/>
        <w:t>标</w:t>
      </w:r>
      <w:r>
        <w:rPr>
          <w:rFonts w:ascii="宋体" w:hAnsi="宋体" w:cs="宋体"/>
          <w:b/>
          <w:bCs/>
          <w:w w:val="95"/>
          <w:sz w:val="28"/>
          <w:szCs w:val="28"/>
        </w:rPr>
        <w:tab/>
      </w:r>
      <w:r>
        <w:rPr>
          <w:rFonts w:ascii="宋体" w:hAnsi="宋体" w:cs="宋体"/>
          <w:b/>
          <w:bCs/>
          <w:spacing w:val="-2"/>
          <w:sz w:val="28"/>
          <w:szCs w:val="28"/>
        </w:rPr>
        <w:t>人：</w:t>
      </w:r>
      <w:r w:rsidRPr="00290EA9">
        <w:rPr>
          <w:rFonts w:ascii="宋体" w:hAnsi="宋体" w:cs="宋体"/>
          <w:b/>
          <w:bCs/>
          <w:spacing w:val="-2"/>
          <w:sz w:val="28"/>
          <w:szCs w:val="28"/>
          <w:u w:val="single"/>
        </w:rPr>
        <w:tab/>
      </w:r>
      <w:r>
        <w:rPr>
          <w:rFonts w:eastAsia="Times New Roman"/>
          <w:b/>
          <w:bCs/>
          <w:sz w:val="28"/>
          <w:szCs w:val="28"/>
        </w:rPr>
        <w:t>(</w:t>
      </w:r>
      <w:r>
        <w:rPr>
          <w:rFonts w:ascii="宋体" w:hAnsi="宋体" w:cs="宋体"/>
          <w:b/>
          <w:bCs/>
          <w:sz w:val="28"/>
          <w:szCs w:val="28"/>
        </w:rPr>
        <w:t>单位盖章</w:t>
      </w:r>
      <w:r>
        <w:rPr>
          <w:rFonts w:eastAsia="Times New Roman"/>
          <w:b/>
          <w:bCs/>
          <w:sz w:val="28"/>
          <w:szCs w:val="28"/>
        </w:rPr>
        <w:t>)</w:t>
      </w:r>
    </w:p>
    <w:p w:rsidR="00A82A03" w:rsidRDefault="00A82A03" w:rsidP="00A82A03">
      <w:pPr>
        <w:rPr>
          <w:rFonts w:eastAsia="Times New Roman"/>
          <w:b/>
          <w:bCs/>
          <w:sz w:val="20"/>
          <w:szCs w:val="20"/>
        </w:rPr>
      </w:pPr>
    </w:p>
    <w:p w:rsidR="00A82A03" w:rsidRDefault="00A82A03" w:rsidP="00A82A03">
      <w:pPr>
        <w:rPr>
          <w:rFonts w:eastAsia="Times New Roman"/>
          <w:b/>
          <w:bCs/>
          <w:sz w:val="20"/>
          <w:szCs w:val="20"/>
        </w:rPr>
      </w:pPr>
    </w:p>
    <w:p w:rsidR="00A82A03" w:rsidRDefault="00A82A03" w:rsidP="00A82A03">
      <w:pPr>
        <w:spacing w:before="6"/>
        <w:rPr>
          <w:rFonts w:eastAsia="Times New Roman"/>
          <w:b/>
          <w:bCs/>
          <w:sz w:val="26"/>
          <w:szCs w:val="26"/>
        </w:rPr>
      </w:pPr>
    </w:p>
    <w:p w:rsidR="00A82A03" w:rsidRDefault="00A82A03" w:rsidP="00A82A03">
      <w:pPr>
        <w:tabs>
          <w:tab w:val="left" w:pos="7152"/>
          <w:tab w:val="left" w:pos="7990"/>
        </w:tabs>
        <w:spacing w:before="14"/>
        <w:ind w:left="680"/>
        <w:rPr>
          <w:rFonts w:eastAsia="Times New Roman"/>
          <w:sz w:val="28"/>
          <w:szCs w:val="28"/>
        </w:rPr>
      </w:pPr>
      <w:r>
        <w:rPr>
          <w:rFonts w:ascii="宋体" w:hAnsi="宋体" w:cs="宋体"/>
          <w:b/>
          <w:bCs/>
          <w:sz w:val="28"/>
          <w:szCs w:val="28"/>
        </w:rPr>
        <w:t>法定代表</w:t>
      </w:r>
      <w:r>
        <w:rPr>
          <w:rFonts w:ascii="宋体" w:hAnsi="宋体" w:cs="宋体"/>
          <w:b/>
          <w:bCs/>
          <w:spacing w:val="1"/>
          <w:sz w:val="28"/>
          <w:szCs w:val="28"/>
        </w:rPr>
        <w:t>人：</w:t>
      </w:r>
      <w:r w:rsidRPr="00290EA9">
        <w:rPr>
          <w:rFonts w:ascii="宋体" w:hAnsi="宋体"/>
          <w:b/>
          <w:bCs/>
          <w:spacing w:val="1"/>
          <w:sz w:val="28"/>
          <w:szCs w:val="28"/>
          <w:u w:val="single"/>
        </w:rPr>
        <w:tab/>
      </w:r>
      <w:r>
        <w:rPr>
          <w:rFonts w:eastAsia="Times New Roman"/>
          <w:b/>
          <w:bCs/>
          <w:w w:val="95"/>
          <w:sz w:val="28"/>
          <w:szCs w:val="28"/>
        </w:rPr>
        <w:t>(</w:t>
      </w:r>
      <w:r>
        <w:rPr>
          <w:rFonts w:ascii="宋体" w:hAnsi="宋体" w:cs="宋体"/>
          <w:b/>
          <w:bCs/>
          <w:w w:val="95"/>
          <w:sz w:val="28"/>
          <w:szCs w:val="28"/>
        </w:rPr>
        <w:t>盖</w:t>
      </w:r>
      <w:r>
        <w:rPr>
          <w:rFonts w:ascii="宋体" w:hAnsi="宋体" w:cs="宋体"/>
          <w:b/>
          <w:bCs/>
          <w:w w:val="95"/>
          <w:sz w:val="28"/>
          <w:szCs w:val="28"/>
        </w:rPr>
        <w:tab/>
      </w:r>
      <w:r>
        <w:rPr>
          <w:rFonts w:ascii="宋体" w:hAnsi="宋体" w:cs="宋体"/>
          <w:b/>
          <w:bCs/>
          <w:spacing w:val="1"/>
          <w:sz w:val="28"/>
          <w:szCs w:val="28"/>
        </w:rPr>
        <w:t>章</w:t>
      </w:r>
      <w:r>
        <w:rPr>
          <w:rFonts w:eastAsia="Times New Roman"/>
          <w:b/>
          <w:bCs/>
          <w:spacing w:val="1"/>
          <w:sz w:val="28"/>
          <w:szCs w:val="28"/>
        </w:rPr>
        <w:t>)</w:t>
      </w:r>
    </w:p>
    <w:p w:rsidR="00A82A03" w:rsidRDefault="00A82A03" w:rsidP="00A82A03">
      <w:pPr>
        <w:rPr>
          <w:rFonts w:eastAsia="Times New Roman"/>
          <w:b/>
          <w:bCs/>
          <w:sz w:val="20"/>
          <w:szCs w:val="20"/>
        </w:rPr>
      </w:pPr>
    </w:p>
    <w:p w:rsidR="00A82A03" w:rsidRDefault="00A82A03" w:rsidP="00A82A03">
      <w:pPr>
        <w:rPr>
          <w:rFonts w:eastAsia="Times New Roman"/>
          <w:b/>
          <w:bCs/>
          <w:sz w:val="20"/>
          <w:szCs w:val="20"/>
        </w:rPr>
      </w:pPr>
    </w:p>
    <w:p w:rsidR="00A82A03" w:rsidRDefault="00A82A03" w:rsidP="00A82A03">
      <w:pPr>
        <w:spacing w:before="8"/>
        <w:rPr>
          <w:rFonts w:eastAsia="Times New Roman"/>
          <w:b/>
          <w:bCs/>
          <w:sz w:val="26"/>
          <w:szCs w:val="26"/>
        </w:rPr>
      </w:pPr>
    </w:p>
    <w:p w:rsidR="00A82A03" w:rsidRDefault="00A82A03" w:rsidP="00A82A03">
      <w:pPr>
        <w:tabs>
          <w:tab w:val="left" w:pos="3318"/>
          <w:tab w:val="left" w:pos="4305"/>
          <w:tab w:val="left" w:pos="5428"/>
        </w:tabs>
        <w:spacing w:before="14"/>
        <w:ind w:left="747"/>
        <w:rPr>
          <w:rFonts w:ascii="宋体" w:hAnsi="宋体" w:cs="宋体"/>
          <w:sz w:val="28"/>
          <w:szCs w:val="28"/>
        </w:rPr>
      </w:pPr>
      <w:r>
        <w:rPr>
          <w:rFonts w:ascii="宋体" w:hAnsi="宋体" w:cs="宋体"/>
          <w:b/>
          <w:bCs/>
          <w:spacing w:val="15"/>
          <w:w w:val="95"/>
          <w:sz w:val="28"/>
          <w:szCs w:val="28"/>
        </w:rPr>
        <w:t>编制时间：</w:t>
      </w:r>
      <w:r>
        <w:rPr>
          <w:rFonts w:ascii="宋体" w:hAnsi="宋体" w:cs="宋体"/>
          <w:b/>
          <w:bCs/>
          <w:spacing w:val="15"/>
          <w:w w:val="95"/>
          <w:sz w:val="28"/>
          <w:szCs w:val="28"/>
        </w:rPr>
        <w:tab/>
      </w:r>
      <w:r>
        <w:rPr>
          <w:rFonts w:ascii="宋体" w:hAnsi="宋体" w:cs="宋体"/>
          <w:b/>
          <w:bCs/>
          <w:w w:val="95"/>
          <w:sz w:val="28"/>
          <w:szCs w:val="28"/>
        </w:rPr>
        <w:t>年</w:t>
      </w:r>
      <w:r>
        <w:rPr>
          <w:rFonts w:ascii="宋体" w:hAnsi="宋体" w:cs="宋体"/>
          <w:b/>
          <w:bCs/>
          <w:w w:val="95"/>
          <w:sz w:val="28"/>
          <w:szCs w:val="28"/>
        </w:rPr>
        <w:tab/>
        <w:t>月</w:t>
      </w:r>
      <w:r>
        <w:rPr>
          <w:rFonts w:ascii="宋体" w:hAnsi="宋体" w:cs="宋体"/>
          <w:b/>
          <w:bCs/>
          <w:w w:val="95"/>
          <w:sz w:val="28"/>
          <w:szCs w:val="28"/>
        </w:rPr>
        <w:tab/>
      </w:r>
      <w:r>
        <w:rPr>
          <w:rFonts w:ascii="宋体" w:hAnsi="宋体" w:cs="宋体"/>
          <w:b/>
          <w:bCs/>
          <w:sz w:val="28"/>
          <w:szCs w:val="28"/>
        </w:rPr>
        <w:t>日</w:t>
      </w:r>
    </w:p>
    <w:p w:rsidR="00A82A03" w:rsidRDefault="00A82A03" w:rsidP="00A82A03">
      <w:pPr>
        <w:rPr>
          <w:rFonts w:ascii="宋体" w:hAnsi="宋体" w:cs="宋体"/>
          <w:sz w:val="28"/>
          <w:szCs w:val="28"/>
        </w:rPr>
        <w:sectPr w:rsidR="00A82A03" w:rsidSect="002550D1">
          <w:pgSz w:w="11910" w:h="16840" w:code="9"/>
          <w:pgMar w:top="1418" w:right="1418" w:bottom="1418" w:left="1418" w:header="851" w:footer="1191" w:gutter="0"/>
          <w:cols w:space="720"/>
        </w:sectPr>
      </w:pPr>
    </w:p>
    <w:p w:rsidR="00A82A03" w:rsidRPr="00F31912" w:rsidRDefault="00A82A03" w:rsidP="00A82A03">
      <w:pPr>
        <w:spacing w:before="46"/>
        <w:rPr>
          <w:rFonts w:ascii="宋体" w:hAnsi="宋体"/>
          <w:sz w:val="24"/>
          <w:szCs w:val="24"/>
        </w:rPr>
      </w:pPr>
      <w:r w:rsidRPr="00F31912">
        <w:rPr>
          <w:rFonts w:ascii="宋体" w:hAnsi="宋体" w:cs="宋体"/>
          <w:sz w:val="24"/>
          <w:szCs w:val="24"/>
        </w:rPr>
        <w:lastRenderedPageBreak/>
        <w:t>表</w:t>
      </w:r>
      <w:r w:rsidRPr="00F31912">
        <w:rPr>
          <w:rFonts w:ascii="宋体" w:hAnsi="宋体"/>
          <w:sz w:val="24"/>
          <w:szCs w:val="24"/>
        </w:rPr>
        <w:t>2</w:t>
      </w:r>
    </w:p>
    <w:p w:rsidR="00A82A03" w:rsidRDefault="00A82A03" w:rsidP="00A82A03">
      <w:pPr>
        <w:ind w:left="83"/>
        <w:jc w:val="center"/>
        <w:rPr>
          <w:rFonts w:ascii="宋体" w:hAnsi="宋体" w:cs="宋体"/>
          <w:sz w:val="36"/>
          <w:szCs w:val="36"/>
        </w:rPr>
      </w:pPr>
      <w:r>
        <w:rPr>
          <w:rFonts w:ascii="宋体" w:hAnsi="宋体" w:cs="宋体"/>
          <w:b/>
          <w:bCs/>
          <w:sz w:val="36"/>
          <w:szCs w:val="36"/>
        </w:rPr>
        <w:t>总 说</w:t>
      </w:r>
      <w:r>
        <w:rPr>
          <w:rFonts w:ascii="宋体" w:hAnsi="宋体" w:cs="宋体"/>
          <w:b/>
          <w:bCs/>
          <w:spacing w:val="-4"/>
          <w:sz w:val="36"/>
          <w:szCs w:val="36"/>
        </w:rPr>
        <w:t xml:space="preserve"> </w:t>
      </w:r>
      <w:r>
        <w:rPr>
          <w:rFonts w:ascii="宋体" w:hAnsi="宋体" w:cs="宋体"/>
          <w:b/>
          <w:bCs/>
          <w:sz w:val="36"/>
          <w:szCs w:val="36"/>
        </w:rPr>
        <w:t>明</w:t>
      </w:r>
    </w:p>
    <w:p w:rsidR="00A82A03" w:rsidRDefault="00A82A03" w:rsidP="00A82A03">
      <w:pPr>
        <w:tabs>
          <w:tab w:val="left" w:pos="6940"/>
          <w:tab w:val="left" w:pos="7463"/>
          <w:tab w:val="left" w:pos="8305"/>
        </w:tabs>
        <w:spacing w:line="288" w:lineRule="exact"/>
        <w:ind w:left="218"/>
        <w:rPr>
          <w:rFonts w:ascii="宋体" w:hAnsi="宋体" w:cs="宋体"/>
          <w:sz w:val="24"/>
          <w:szCs w:val="24"/>
        </w:rPr>
      </w:pPr>
      <w:r>
        <w:rPr>
          <w:rFonts w:ascii="宋体" w:hAnsi="宋体" w:cs="宋体"/>
          <w:spacing w:val="-2"/>
          <w:sz w:val="24"/>
          <w:szCs w:val="24"/>
        </w:rPr>
        <w:t>工程名称</w:t>
      </w:r>
      <w:r>
        <w:rPr>
          <w:rFonts w:ascii="宋体" w:hAnsi="宋体" w:cs="宋体"/>
          <w:spacing w:val="-2"/>
          <w:sz w:val="24"/>
          <w:szCs w:val="24"/>
        </w:rPr>
        <w:tab/>
      </w:r>
      <w:r>
        <w:rPr>
          <w:rFonts w:ascii="宋体" w:hAnsi="宋体" w:cs="宋体"/>
          <w:sz w:val="24"/>
          <w:szCs w:val="24"/>
        </w:rPr>
        <w:t>第</w:t>
      </w:r>
      <w:r>
        <w:rPr>
          <w:rFonts w:ascii="宋体" w:hAnsi="宋体" w:cs="宋体"/>
          <w:sz w:val="24"/>
          <w:szCs w:val="24"/>
        </w:rPr>
        <w:tab/>
        <w:t>页</w:t>
      </w:r>
      <w:r>
        <w:rPr>
          <w:rFonts w:ascii="宋体" w:hAnsi="宋体" w:cs="宋体"/>
          <w:spacing w:val="4"/>
          <w:sz w:val="24"/>
          <w:szCs w:val="24"/>
        </w:rPr>
        <w:t xml:space="preserve"> </w:t>
      </w:r>
      <w:r>
        <w:rPr>
          <w:rFonts w:ascii="宋体" w:hAnsi="宋体" w:cs="宋体"/>
          <w:sz w:val="24"/>
          <w:szCs w:val="24"/>
        </w:rPr>
        <w:t>共</w:t>
      </w:r>
      <w:r>
        <w:rPr>
          <w:rFonts w:ascii="宋体" w:hAnsi="宋体" w:cs="宋体"/>
          <w:sz w:val="24"/>
          <w:szCs w:val="24"/>
        </w:rPr>
        <w:tab/>
        <w:t>页</w:t>
      </w:r>
    </w:p>
    <w:p w:rsidR="00A82A03" w:rsidRDefault="00A82A03" w:rsidP="00A82A03">
      <w:pPr>
        <w:spacing w:before="13"/>
        <w:rPr>
          <w:rFonts w:ascii="宋体" w:hAnsi="宋体" w:cs="宋体"/>
          <w:sz w:val="2"/>
          <w:szCs w:val="2"/>
        </w:rPr>
      </w:pPr>
    </w:p>
    <w:p w:rsidR="00A82A03" w:rsidRDefault="00A82A03" w:rsidP="00A82A03">
      <w:pPr>
        <w:spacing w:line="11983" w:lineRule="exact"/>
        <w:ind w:left="109"/>
        <w:rPr>
          <w:rFonts w:ascii="宋体" w:hAnsi="宋体" w:cs="宋体"/>
          <w:sz w:val="20"/>
          <w:szCs w:val="20"/>
        </w:rPr>
      </w:pPr>
      <w:r>
        <w:rPr>
          <w:rFonts w:ascii="宋体" w:hAnsi="宋体" w:cs="宋体"/>
          <w:noProof/>
          <w:position w:val="-239"/>
          <w:sz w:val="20"/>
          <w:szCs w:val="20"/>
        </w:rPr>
        <mc:AlternateContent>
          <mc:Choice Requires="wpg">
            <w:drawing>
              <wp:inline distT="0" distB="0" distL="0" distR="0" wp14:anchorId="1442DE28" wp14:editId="64515E26">
                <wp:extent cx="6031865" cy="7609840"/>
                <wp:effectExtent l="1905" t="1905" r="5080" b="8255"/>
                <wp:docPr id="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1865" cy="7609840"/>
                          <a:chOff x="0" y="0"/>
                          <a:chExt cx="9499" cy="11984"/>
                        </a:xfrm>
                      </wpg:grpSpPr>
                      <wpg:grpSp>
                        <wpg:cNvPr id="6" name="Group 32"/>
                        <wpg:cNvGrpSpPr>
                          <a:grpSpLocks/>
                        </wpg:cNvGrpSpPr>
                        <wpg:grpSpPr bwMode="auto">
                          <a:xfrm>
                            <a:off x="29" y="29"/>
                            <a:ext cx="9440" cy="2"/>
                            <a:chOff x="29" y="29"/>
                            <a:chExt cx="9440" cy="2"/>
                          </a:xfrm>
                        </wpg:grpSpPr>
                        <wps:wsp>
                          <wps:cNvPr id="7" name="Freeform 33"/>
                          <wps:cNvSpPr>
                            <a:spLocks/>
                          </wps:cNvSpPr>
                          <wps:spPr bwMode="auto">
                            <a:xfrm>
                              <a:off x="29" y="29"/>
                              <a:ext cx="9440" cy="2"/>
                            </a:xfrm>
                            <a:custGeom>
                              <a:avLst/>
                              <a:gdLst>
                                <a:gd name="T0" fmla="+- 0 29 29"/>
                                <a:gd name="T1" fmla="*/ T0 w 9440"/>
                                <a:gd name="T2" fmla="+- 0 9469 29"/>
                                <a:gd name="T3" fmla="*/ T2 w 9440"/>
                              </a:gdLst>
                              <a:ahLst/>
                              <a:cxnLst>
                                <a:cxn ang="0">
                                  <a:pos x="T1" y="0"/>
                                </a:cxn>
                                <a:cxn ang="0">
                                  <a:pos x="T3" y="0"/>
                                </a:cxn>
                              </a:cxnLst>
                              <a:rect l="0" t="0" r="r" b="b"/>
                              <a:pathLst>
                                <a:path w="9440">
                                  <a:moveTo>
                                    <a:pt x="0" y="0"/>
                                  </a:moveTo>
                                  <a:lnTo>
                                    <a:pt x="944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0"/>
                        <wpg:cNvGrpSpPr>
                          <a:grpSpLocks/>
                        </wpg:cNvGrpSpPr>
                        <wpg:grpSpPr bwMode="auto">
                          <a:xfrm>
                            <a:off x="15" y="15"/>
                            <a:ext cx="2" cy="11954"/>
                            <a:chOff x="15" y="15"/>
                            <a:chExt cx="2" cy="11954"/>
                          </a:xfrm>
                        </wpg:grpSpPr>
                        <wps:wsp>
                          <wps:cNvPr id="9" name="Freeform 31"/>
                          <wps:cNvSpPr>
                            <a:spLocks/>
                          </wps:cNvSpPr>
                          <wps:spPr bwMode="auto">
                            <a:xfrm>
                              <a:off x="15" y="15"/>
                              <a:ext cx="2" cy="11954"/>
                            </a:xfrm>
                            <a:custGeom>
                              <a:avLst/>
                              <a:gdLst>
                                <a:gd name="T0" fmla="+- 0 15 15"/>
                                <a:gd name="T1" fmla="*/ 15 h 11954"/>
                                <a:gd name="T2" fmla="+- 0 11969 15"/>
                                <a:gd name="T3" fmla="*/ 11969 h 11954"/>
                              </a:gdLst>
                              <a:ahLst/>
                              <a:cxnLst>
                                <a:cxn ang="0">
                                  <a:pos x="0" y="T1"/>
                                </a:cxn>
                                <a:cxn ang="0">
                                  <a:pos x="0" y="T3"/>
                                </a:cxn>
                              </a:cxnLst>
                              <a:rect l="0" t="0" r="r" b="b"/>
                              <a:pathLst>
                                <a:path h="11954">
                                  <a:moveTo>
                                    <a:pt x="0" y="0"/>
                                  </a:moveTo>
                                  <a:lnTo>
                                    <a:pt x="0" y="11954"/>
                                  </a:lnTo>
                                </a:path>
                              </a:pathLst>
                            </a:custGeom>
                            <a:noFill/>
                            <a:ln w="186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28"/>
                        <wpg:cNvGrpSpPr>
                          <a:grpSpLocks/>
                        </wpg:cNvGrpSpPr>
                        <wpg:grpSpPr bwMode="auto">
                          <a:xfrm>
                            <a:off x="29" y="11954"/>
                            <a:ext cx="9440" cy="2"/>
                            <a:chOff x="29" y="11954"/>
                            <a:chExt cx="9440" cy="2"/>
                          </a:xfrm>
                        </wpg:grpSpPr>
                        <wps:wsp>
                          <wps:cNvPr id="11" name="Freeform 29"/>
                          <wps:cNvSpPr>
                            <a:spLocks/>
                          </wps:cNvSpPr>
                          <wps:spPr bwMode="auto">
                            <a:xfrm>
                              <a:off x="29" y="11954"/>
                              <a:ext cx="9440" cy="2"/>
                            </a:xfrm>
                            <a:custGeom>
                              <a:avLst/>
                              <a:gdLst>
                                <a:gd name="T0" fmla="+- 0 29 29"/>
                                <a:gd name="T1" fmla="*/ T0 w 9440"/>
                                <a:gd name="T2" fmla="+- 0 9469 29"/>
                                <a:gd name="T3" fmla="*/ T2 w 9440"/>
                              </a:gdLst>
                              <a:ahLst/>
                              <a:cxnLst>
                                <a:cxn ang="0">
                                  <a:pos x="T1" y="0"/>
                                </a:cxn>
                                <a:cxn ang="0">
                                  <a:pos x="T3" y="0"/>
                                </a:cxn>
                              </a:cxnLst>
                              <a:rect l="0" t="0" r="r" b="b"/>
                              <a:pathLst>
                                <a:path w="9440">
                                  <a:moveTo>
                                    <a:pt x="0" y="0"/>
                                  </a:moveTo>
                                  <a:lnTo>
                                    <a:pt x="944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26"/>
                        <wpg:cNvGrpSpPr>
                          <a:grpSpLocks/>
                        </wpg:cNvGrpSpPr>
                        <wpg:grpSpPr bwMode="auto">
                          <a:xfrm>
                            <a:off x="9484" y="15"/>
                            <a:ext cx="2" cy="11954"/>
                            <a:chOff x="9484" y="15"/>
                            <a:chExt cx="2" cy="11954"/>
                          </a:xfrm>
                        </wpg:grpSpPr>
                        <wps:wsp>
                          <wps:cNvPr id="13" name="Freeform 27"/>
                          <wps:cNvSpPr>
                            <a:spLocks/>
                          </wps:cNvSpPr>
                          <wps:spPr bwMode="auto">
                            <a:xfrm>
                              <a:off x="9484" y="15"/>
                              <a:ext cx="2" cy="11954"/>
                            </a:xfrm>
                            <a:custGeom>
                              <a:avLst/>
                              <a:gdLst>
                                <a:gd name="T0" fmla="+- 0 15 15"/>
                                <a:gd name="T1" fmla="*/ 15 h 11954"/>
                                <a:gd name="T2" fmla="+- 0 11969 15"/>
                                <a:gd name="T3" fmla="*/ 11969 h 11954"/>
                              </a:gdLst>
                              <a:ahLst/>
                              <a:cxnLst>
                                <a:cxn ang="0">
                                  <a:pos x="0" y="T1"/>
                                </a:cxn>
                                <a:cxn ang="0">
                                  <a:pos x="0" y="T3"/>
                                </a:cxn>
                              </a:cxnLst>
                              <a:rect l="0" t="0" r="r" b="b"/>
                              <a:pathLst>
                                <a:path h="11954">
                                  <a:moveTo>
                                    <a:pt x="0" y="0"/>
                                  </a:moveTo>
                                  <a:lnTo>
                                    <a:pt x="0" y="11954"/>
                                  </a:lnTo>
                                </a:path>
                              </a:pathLst>
                            </a:custGeom>
                            <a:noFill/>
                            <a:ln w="186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91FD9D" id="Group 25" o:spid="_x0000_s1026" style="width:474.95pt;height:599.2pt;mso-position-horizontal-relative:char;mso-position-vertical-relative:line" coordsize="9499,11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">
                <v:group id="Group 32" o:spid="_x0000_s1027" style="position:absolute;left:29;top:29;width:9440;height:2" coordorigin="29,29" coordsize="9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33" o:spid="_x0000_s1028" style="position:absolute;left:29;top:29;width:9440;height:2;visibility:visible;mso-wrap-style:square;v-text-anchor:top" coordsize="9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NDPr4A&#10;AADaAAAADwAAAGRycy9kb3ducmV2LnhtbESPzQrCMBCE74LvEFbwIprqQaUaRRRBQRB/wOvSrG2x&#10;2ZQmavXpjSB4HGbmG2Y6r00hHlS53LKCfi8CQZxYnXOq4Hxad8cgnEfWWFgmBS9yMJ81G1OMtX3y&#10;gR5Hn4oAYRejgsz7MpbSJRkZdD1bEgfvaiuDPsgqlbrCZ4CbQg6iaCgN5hwWMixpmVFyO96NAiN3&#10;q+3L7cvtmNKLNaQ7ydsr1W7ViwkIT7X/h3/tjVYwgu+VcAPk7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XDQz6+AAAA2gAAAA8AAAAAAAAAAAAAAAAAmAIAAGRycy9kb3ducmV2&#10;LnhtbFBLBQYAAAAABAAEAPUAAACDAwAAAAA=&#10;" path="m,l9440,e" filled="f" strokeweight="1.44pt">
                    <v:path arrowok="t" o:connecttype="custom" o:connectlocs="0,0;9440,0" o:connectangles="0,0"/>
                  </v:shape>
                </v:group>
                <v:group id="Group 30" o:spid="_x0000_s1029" style="position:absolute;left:15;top:15;width:2;height:11954" coordorigin="15,15" coordsize="2,11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31" o:spid="_x0000_s1030" style="position:absolute;left:15;top:15;width:2;height:11954;visibility:visible;mso-wrap-style:square;v-text-anchor:top" coordsize="2,11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Ohk8EA&#10;AADaAAAADwAAAGRycy9kb3ducmV2LnhtbESPT4vCMBTE74LfITzBm6buYdGusZSFhT0trH/A47N5&#10;tqHJS2mi1m9vBMHjMDO/YdbF4Ky4Uh+MZwWLeQaCuPLacK1gv/uZLUGEiKzReiYFdwpQbMajNeba&#10;3/ifrttYiwThkKOCJsYulzJUDTkMc98RJ+/se4cxyb6WusdbgjsrP7LsUzo0nBYa7Oi7oardXpyC&#10;2hzs3z6YuznG88UuluWprUqlppOh/AIRaYjv8Kv9qxWs4Hkl3QC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DoZPBAAAA2gAAAA8AAAAAAAAAAAAAAAAAmAIAAGRycy9kb3du&#10;cmV2LnhtbFBLBQYAAAAABAAEAPUAAACGAwAAAAA=&#10;" path="m,l,11954e" filled="f" strokeweight="1.47pt">
                    <v:path arrowok="t" o:connecttype="custom" o:connectlocs="0,15;0,11969" o:connectangles="0,0"/>
                  </v:shape>
                </v:group>
                <v:group id="Group 28" o:spid="_x0000_s1031" style="position:absolute;left:29;top:11954;width:9440;height:2" coordorigin="29,11954" coordsize="9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9" o:spid="_x0000_s1032" style="position:absolute;left:29;top:11954;width:9440;height:2;visibility:visible;mso-wrap-style:square;v-text-anchor:top" coordsize="9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6SdL0A&#10;AADbAAAADwAAAGRycy9kb3ducmV2LnhtbERPSwrCMBDdC94hjOBGNNWFSG0UUQQFQfyA26EZ22Iz&#10;KU3U6umNILibx/tOMm9MKR5Uu8KyguEgAkGcWl1wpuB8WvcnIJxH1lhaJgUvcjCftVsJxto++UCP&#10;o89ECGEXo4Lc+yqW0qU5GXQDWxEH7mprgz7AOpO6xmcIN6UcRdFYGiw4NORY0TKn9Ha8GwVG7lbb&#10;l9tX2wllF2tI99K3V6rbaRZTEJ4a/xf/3Bsd5g/h+0s4QM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U6SdL0AAADbAAAADwAAAAAAAAAAAAAAAACYAgAAZHJzL2Rvd25yZXYu&#10;eG1sUEsFBgAAAAAEAAQA9QAAAIIDAAAAAA==&#10;" path="m,l9440,e" filled="f" strokeweight="1.44pt">
                    <v:path arrowok="t" o:connecttype="custom" o:connectlocs="0,0;9440,0" o:connectangles="0,0"/>
                  </v:shape>
                </v:group>
                <v:group id="Group 26" o:spid="_x0000_s1033" style="position:absolute;left:9484;top:15;width:2;height:11954" coordorigin="9484,15" coordsize="2,11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7" o:spid="_x0000_s1034" style="position:absolute;left:9484;top:15;width:2;height:11954;visibility:visible;mso-wrap-style:square;v-text-anchor:top" coordsize="2,11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PmJsAA&#10;AADbAAAADwAAAGRycy9kb3ducmV2LnhtbERP32vCMBB+H/g/hBP2NlMVRqlGKYLgk2DXwR5vzdkG&#10;k0tporb//TIY7O0+vp+33Y/OigcNwXhWsFxkIIgbrw23CuqP41sOIkRkjdYzKZgowH43e9liof2T&#10;L/SoYitSCIcCFXQx9oWUoenIYVj4njhxVz84jAkOrdQDPlO4s3KVZe/SoeHU0GFPh46aW3V3Clrz&#10;ac91MJP5ite7Xebl960plXqdj+UGRKQx/ov/3Ced5q/h95d0gNz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RPmJsAAAADbAAAADwAAAAAAAAAAAAAAAACYAgAAZHJzL2Rvd25y&#10;ZXYueG1sUEsFBgAAAAAEAAQA9QAAAIUDAAAAAA==&#10;" path="m,l,11954e" filled="f" strokeweight="1.47pt">
                    <v:path arrowok="t" o:connecttype="custom" o:connectlocs="0,15;0,11969" o:connectangles="0,0"/>
                  </v:shape>
                </v:group>
                <w10:anchorlock/>
              </v:group>
            </w:pict>
          </mc:Fallback>
        </mc:AlternateContent>
      </w:r>
    </w:p>
    <w:p w:rsidR="00A82A03" w:rsidRDefault="00A82A03" w:rsidP="00A82A03">
      <w:pPr>
        <w:spacing w:line="11983" w:lineRule="exact"/>
        <w:rPr>
          <w:rFonts w:ascii="宋体" w:hAnsi="宋体" w:cs="宋体"/>
          <w:sz w:val="20"/>
          <w:szCs w:val="20"/>
        </w:rPr>
        <w:sectPr w:rsidR="00A82A03" w:rsidSect="002550D1">
          <w:pgSz w:w="11910" w:h="16840" w:code="9"/>
          <w:pgMar w:top="1418" w:right="1418" w:bottom="1418" w:left="1418" w:header="851" w:footer="1191" w:gutter="0"/>
          <w:cols w:space="720"/>
        </w:sectPr>
      </w:pPr>
    </w:p>
    <w:p w:rsidR="00A82A03" w:rsidRPr="005B19FB" w:rsidRDefault="00A82A03" w:rsidP="00A82A03">
      <w:pPr>
        <w:rPr>
          <w:rFonts w:ascii="宋体" w:hAnsi="宋体"/>
        </w:rPr>
      </w:pPr>
      <w:r w:rsidRPr="005B19FB">
        <w:rPr>
          <w:rFonts w:ascii="宋体" w:hAnsi="宋体" w:hint="eastAsia"/>
        </w:rPr>
        <w:lastRenderedPageBreak/>
        <w:t xml:space="preserve">表3 </w:t>
      </w:r>
    </w:p>
    <w:p w:rsidR="00A82A03" w:rsidRDefault="00A82A03" w:rsidP="00A82A03">
      <w:pPr>
        <w:rPr>
          <w:rFonts w:ascii="宋体" w:hAnsi="宋体"/>
          <w:b/>
        </w:rPr>
      </w:pPr>
    </w:p>
    <w:p w:rsidR="00A82A03" w:rsidRDefault="00A82A03" w:rsidP="00A82A03">
      <w:pPr>
        <w:jc w:val="center"/>
        <w:rPr>
          <w:rFonts w:ascii="宋体" w:hAnsi="宋体"/>
          <w:b/>
          <w:sz w:val="36"/>
        </w:rPr>
      </w:pPr>
      <w:r>
        <w:rPr>
          <w:rFonts w:ascii="宋体" w:hAnsi="宋体" w:hint="eastAsia"/>
          <w:b/>
          <w:sz w:val="36"/>
        </w:rPr>
        <w:t>投标报价费用表</w:t>
      </w:r>
    </w:p>
    <w:p w:rsidR="00A82A03" w:rsidRDefault="00A82A03" w:rsidP="00A82A03">
      <w:pPr>
        <w:rPr>
          <w:rFonts w:ascii="宋体" w:hAnsi="宋体"/>
        </w:rPr>
      </w:pPr>
      <w:r>
        <w:rPr>
          <w:rFonts w:ascii="宋体" w:hAnsi="宋体" w:hint="eastAsia"/>
        </w:rPr>
        <w:t>工程名称：                                                           第  页  共  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2"/>
        <w:gridCol w:w="1576"/>
        <w:gridCol w:w="1335"/>
        <w:gridCol w:w="1075"/>
        <w:gridCol w:w="1559"/>
        <w:gridCol w:w="851"/>
        <w:gridCol w:w="850"/>
        <w:gridCol w:w="747"/>
      </w:tblGrid>
      <w:tr w:rsidR="00A82A03" w:rsidTr="00EA3EC6">
        <w:trPr>
          <w:trHeight w:val="567"/>
        </w:trPr>
        <w:tc>
          <w:tcPr>
            <w:tcW w:w="942" w:type="dxa"/>
            <w:vMerge w:val="restart"/>
            <w:tcBorders>
              <w:top w:val="single" w:sz="12" w:space="0" w:color="auto"/>
              <w:left w:val="single" w:sz="12" w:space="0" w:color="auto"/>
            </w:tcBorders>
            <w:vAlign w:val="center"/>
          </w:tcPr>
          <w:p w:rsidR="00A82A03" w:rsidRDefault="00A82A03" w:rsidP="00EA3EC6">
            <w:pPr>
              <w:rPr>
                <w:rFonts w:ascii="宋体" w:hAnsi="宋体"/>
              </w:rPr>
            </w:pPr>
            <w:r>
              <w:rPr>
                <w:rFonts w:ascii="宋体" w:hAnsi="宋体" w:hint="eastAsia"/>
              </w:rPr>
              <w:t>序号</w:t>
            </w:r>
          </w:p>
        </w:tc>
        <w:tc>
          <w:tcPr>
            <w:tcW w:w="1576" w:type="dxa"/>
            <w:vMerge w:val="restart"/>
            <w:tcBorders>
              <w:top w:val="single" w:sz="12" w:space="0" w:color="auto"/>
            </w:tcBorders>
            <w:vAlign w:val="center"/>
          </w:tcPr>
          <w:p w:rsidR="00A82A03" w:rsidRDefault="00A82A03" w:rsidP="00EA3EC6">
            <w:pPr>
              <w:rPr>
                <w:rFonts w:ascii="宋体" w:hAnsi="宋体"/>
              </w:rPr>
            </w:pPr>
            <w:r>
              <w:rPr>
                <w:rFonts w:ascii="宋体" w:hAnsi="宋体" w:hint="eastAsia"/>
              </w:rPr>
              <w:t>工程名称</w:t>
            </w:r>
          </w:p>
        </w:tc>
        <w:tc>
          <w:tcPr>
            <w:tcW w:w="1335" w:type="dxa"/>
            <w:vMerge w:val="restart"/>
            <w:tcBorders>
              <w:top w:val="single" w:sz="12" w:space="0" w:color="auto"/>
              <w:right w:val="single" w:sz="4" w:space="0" w:color="auto"/>
            </w:tcBorders>
            <w:vAlign w:val="center"/>
          </w:tcPr>
          <w:p w:rsidR="00A82A03" w:rsidRDefault="00A82A03" w:rsidP="00EA3EC6">
            <w:pPr>
              <w:rPr>
                <w:rFonts w:ascii="宋体" w:hAnsi="宋体"/>
              </w:rPr>
            </w:pPr>
            <w:r>
              <w:rPr>
                <w:rFonts w:ascii="宋体" w:hAnsi="宋体" w:hint="eastAsia"/>
              </w:rPr>
              <w:t>金额（元）</w:t>
            </w:r>
          </w:p>
        </w:tc>
        <w:tc>
          <w:tcPr>
            <w:tcW w:w="4335" w:type="dxa"/>
            <w:gridSpan w:val="4"/>
            <w:tcBorders>
              <w:top w:val="single" w:sz="12" w:space="0" w:color="auto"/>
              <w:left w:val="single" w:sz="4" w:space="0" w:color="auto"/>
              <w:right w:val="single" w:sz="4" w:space="0" w:color="auto"/>
            </w:tcBorders>
            <w:vAlign w:val="center"/>
          </w:tcPr>
          <w:p w:rsidR="00A82A03" w:rsidRDefault="00A82A03" w:rsidP="00EA3EC6">
            <w:pPr>
              <w:jc w:val="center"/>
              <w:rPr>
                <w:rFonts w:ascii="宋体" w:hAnsi="宋体"/>
              </w:rPr>
            </w:pPr>
            <w:r>
              <w:rPr>
                <w:rFonts w:ascii="宋体" w:hAnsi="宋体" w:hint="eastAsia"/>
              </w:rPr>
              <w:t>其中：（元）</w:t>
            </w:r>
          </w:p>
        </w:tc>
        <w:tc>
          <w:tcPr>
            <w:tcW w:w="747" w:type="dxa"/>
            <w:vMerge w:val="restart"/>
            <w:tcBorders>
              <w:top w:val="single" w:sz="12" w:space="0" w:color="auto"/>
              <w:left w:val="single" w:sz="4" w:space="0" w:color="auto"/>
              <w:right w:val="single" w:sz="12" w:space="0" w:color="auto"/>
            </w:tcBorders>
            <w:vAlign w:val="center"/>
          </w:tcPr>
          <w:p w:rsidR="00A82A03" w:rsidRDefault="00A82A03" w:rsidP="00EA3EC6">
            <w:pPr>
              <w:jc w:val="center"/>
              <w:rPr>
                <w:rFonts w:ascii="宋体" w:hAnsi="宋体"/>
              </w:rPr>
            </w:pPr>
            <w:r>
              <w:rPr>
                <w:rFonts w:ascii="宋体" w:hAnsi="宋体" w:hint="eastAsia"/>
              </w:rPr>
              <w:t>备注</w:t>
            </w:r>
          </w:p>
        </w:tc>
      </w:tr>
      <w:tr w:rsidR="00A82A03" w:rsidTr="00EA3EC6">
        <w:trPr>
          <w:trHeight w:val="567"/>
        </w:trPr>
        <w:tc>
          <w:tcPr>
            <w:tcW w:w="942" w:type="dxa"/>
            <w:vMerge/>
            <w:tcBorders>
              <w:left w:val="single" w:sz="12" w:space="0" w:color="auto"/>
            </w:tcBorders>
            <w:vAlign w:val="center"/>
          </w:tcPr>
          <w:p w:rsidR="00A82A03" w:rsidRDefault="00A82A03" w:rsidP="00EA3EC6">
            <w:pPr>
              <w:rPr>
                <w:rFonts w:ascii="宋体" w:hAnsi="宋体"/>
              </w:rPr>
            </w:pPr>
          </w:p>
        </w:tc>
        <w:tc>
          <w:tcPr>
            <w:tcW w:w="1576" w:type="dxa"/>
            <w:vMerge/>
            <w:vAlign w:val="center"/>
          </w:tcPr>
          <w:p w:rsidR="00A82A03" w:rsidRDefault="00A82A03" w:rsidP="00EA3EC6">
            <w:pPr>
              <w:rPr>
                <w:rFonts w:ascii="宋体" w:hAnsi="宋体"/>
              </w:rPr>
            </w:pPr>
          </w:p>
        </w:tc>
        <w:tc>
          <w:tcPr>
            <w:tcW w:w="1335" w:type="dxa"/>
            <w:vMerge/>
            <w:tcBorders>
              <w:right w:val="single" w:sz="4" w:space="0" w:color="auto"/>
            </w:tcBorders>
            <w:vAlign w:val="center"/>
          </w:tcPr>
          <w:p w:rsidR="00A82A03" w:rsidRDefault="00A82A03" w:rsidP="00EA3EC6">
            <w:pPr>
              <w:rPr>
                <w:rFonts w:ascii="宋体" w:hAnsi="宋体"/>
              </w:rPr>
            </w:pPr>
          </w:p>
        </w:tc>
        <w:tc>
          <w:tcPr>
            <w:tcW w:w="1075" w:type="dxa"/>
            <w:tcBorders>
              <w:top w:val="single" w:sz="12" w:space="0" w:color="auto"/>
              <w:left w:val="single" w:sz="4" w:space="0" w:color="auto"/>
              <w:right w:val="single" w:sz="4" w:space="0" w:color="auto"/>
            </w:tcBorders>
            <w:vAlign w:val="center"/>
          </w:tcPr>
          <w:p w:rsidR="00A82A03" w:rsidRDefault="00A82A03" w:rsidP="00EA3EC6">
            <w:pPr>
              <w:jc w:val="center"/>
              <w:rPr>
                <w:rFonts w:ascii="宋体" w:hAnsi="宋体"/>
              </w:rPr>
            </w:pPr>
            <w:r>
              <w:rPr>
                <w:rFonts w:ascii="宋体" w:hAnsi="宋体" w:hint="eastAsia"/>
              </w:rPr>
              <w:t>暂估价</w:t>
            </w:r>
          </w:p>
        </w:tc>
        <w:tc>
          <w:tcPr>
            <w:tcW w:w="1559" w:type="dxa"/>
            <w:tcBorders>
              <w:top w:val="single" w:sz="12" w:space="0" w:color="auto"/>
              <w:left w:val="single" w:sz="4" w:space="0" w:color="auto"/>
              <w:right w:val="single" w:sz="4" w:space="0" w:color="auto"/>
            </w:tcBorders>
            <w:vAlign w:val="center"/>
          </w:tcPr>
          <w:p w:rsidR="00A82A03" w:rsidRDefault="00A82A03" w:rsidP="00EA3EC6">
            <w:pPr>
              <w:jc w:val="center"/>
              <w:rPr>
                <w:rFonts w:ascii="宋体" w:hAnsi="宋体"/>
              </w:rPr>
            </w:pPr>
            <w:r>
              <w:rPr>
                <w:rFonts w:ascii="宋体" w:hAnsi="宋体" w:hint="eastAsia"/>
              </w:rPr>
              <w:t>安全文明</w:t>
            </w:r>
          </w:p>
          <w:p w:rsidR="00A82A03" w:rsidRDefault="00A82A03" w:rsidP="00EA3EC6">
            <w:pPr>
              <w:jc w:val="center"/>
              <w:rPr>
                <w:rFonts w:ascii="宋体" w:hAnsi="宋体"/>
              </w:rPr>
            </w:pPr>
            <w:r>
              <w:rPr>
                <w:rFonts w:ascii="宋体" w:hAnsi="宋体" w:hint="eastAsia"/>
              </w:rPr>
              <w:t>施工基本费</w:t>
            </w:r>
          </w:p>
        </w:tc>
        <w:tc>
          <w:tcPr>
            <w:tcW w:w="851" w:type="dxa"/>
            <w:tcBorders>
              <w:top w:val="single" w:sz="12" w:space="0" w:color="auto"/>
              <w:left w:val="single" w:sz="4" w:space="0" w:color="auto"/>
              <w:right w:val="single" w:sz="4" w:space="0" w:color="auto"/>
            </w:tcBorders>
            <w:vAlign w:val="center"/>
          </w:tcPr>
          <w:p w:rsidR="00A82A03" w:rsidRDefault="00A82A03" w:rsidP="00EA3EC6">
            <w:pPr>
              <w:jc w:val="center"/>
              <w:rPr>
                <w:rFonts w:ascii="宋体" w:hAnsi="宋体"/>
              </w:rPr>
            </w:pPr>
            <w:r>
              <w:rPr>
                <w:rFonts w:ascii="宋体" w:hAnsi="宋体" w:hint="eastAsia"/>
              </w:rPr>
              <w:t>规费</w:t>
            </w:r>
          </w:p>
        </w:tc>
        <w:tc>
          <w:tcPr>
            <w:tcW w:w="850" w:type="dxa"/>
            <w:tcBorders>
              <w:top w:val="single" w:sz="12" w:space="0" w:color="auto"/>
              <w:left w:val="single" w:sz="4" w:space="0" w:color="auto"/>
              <w:right w:val="single" w:sz="4" w:space="0" w:color="auto"/>
            </w:tcBorders>
            <w:vAlign w:val="center"/>
          </w:tcPr>
          <w:p w:rsidR="00A82A03" w:rsidRDefault="00A82A03" w:rsidP="00EA3EC6">
            <w:pPr>
              <w:jc w:val="center"/>
              <w:rPr>
                <w:rFonts w:ascii="宋体" w:hAnsi="宋体"/>
              </w:rPr>
            </w:pPr>
            <w:r>
              <w:rPr>
                <w:rFonts w:ascii="宋体" w:hAnsi="宋体" w:hint="eastAsia"/>
              </w:rPr>
              <w:t>税金</w:t>
            </w:r>
          </w:p>
        </w:tc>
        <w:tc>
          <w:tcPr>
            <w:tcW w:w="747" w:type="dxa"/>
            <w:vMerge/>
            <w:tcBorders>
              <w:left w:val="single" w:sz="4" w:space="0" w:color="auto"/>
              <w:right w:val="single" w:sz="12" w:space="0" w:color="auto"/>
            </w:tcBorders>
            <w:vAlign w:val="center"/>
          </w:tcPr>
          <w:p w:rsidR="00A82A03" w:rsidRDefault="00A82A03" w:rsidP="00EA3EC6">
            <w:pPr>
              <w:rPr>
                <w:rFonts w:ascii="宋体" w:hAnsi="宋体"/>
              </w:rPr>
            </w:pPr>
          </w:p>
        </w:tc>
      </w:tr>
      <w:tr w:rsidR="00A82A03" w:rsidTr="00EA3EC6">
        <w:trPr>
          <w:trHeight w:val="567"/>
        </w:trPr>
        <w:tc>
          <w:tcPr>
            <w:tcW w:w="942" w:type="dxa"/>
            <w:tcBorders>
              <w:left w:val="single" w:sz="12" w:space="0" w:color="auto"/>
            </w:tcBorders>
            <w:vAlign w:val="center"/>
          </w:tcPr>
          <w:p w:rsidR="00A82A03" w:rsidRDefault="00A82A03" w:rsidP="00EA3EC6">
            <w:pPr>
              <w:rPr>
                <w:rFonts w:ascii="宋体" w:hAnsi="宋体"/>
              </w:rPr>
            </w:pPr>
            <w:r>
              <w:rPr>
                <w:rFonts w:ascii="宋体" w:hAnsi="宋体" w:hint="eastAsia"/>
              </w:rPr>
              <w:t>1</w:t>
            </w:r>
          </w:p>
        </w:tc>
        <w:tc>
          <w:tcPr>
            <w:tcW w:w="1576" w:type="dxa"/>
            <w:vAlign w:val="center"/>
          </w:tcPr>
          <w:p w:rsidR="00A82A03" w:rsidRDefault="00A82A03" w:rsidP="00EA3EC6">
            <w:pPr>
              <w:spacing w:line="400" w:lineRule="exact"/>
              <w:rPr>
                <w:rFonts w:ascii="宋体" w:hAnsi="宋体"/>
              </w:rPr>
            </w:pPr>
            <w:r>
              <w:rPr>
                <w:rFonts w:ascii="宋体" w:hAnsi="宋体" w:hint="eastAsia"/>
              </w:rPr>
              <w:t>××单项工程</w:t>
            </w:r>
          </w:p>
        </w:tc>
        <w:tc>
          <w:tcPr>
            <w:tcW w:w="1335" w:type="dxa"/>
            <w:tcBorders>
              <w:right w:val="single" w:sz="4" w:space="0" w:color="auto"/>
            </w:tcBorders>
            <w:vAlign w:val="center"/>
          </w:tcPr>
          <w:p w:rsidR="00A82A03" w:rsidRDefault="00A82A03" w:rsidP="00EA3EC6">
            <w:pPr>
              <w:rPr>
                <w:rFonts w:ascii="宋体" w:hAnsi="宋体"/>
              </w:rPr>
            </w:pPr>
          </w:p>
        </w:tc>
        <w:tc>
          <w:tcPr>
            <w:tcW w:w="1075" w:type="dxa"/>
            <w:tcBorders>
              <w:left w:val="single" w:sz="4" w:space="0" w:color="auto"/>
              <w:right w:val="single" w:sz="4" w:space="0" w:color="auto"/>
            </w:tcBorders>
            <w:vAlign w:val="center"/>
          </w:tcPr>
          <w:p w:rsidR="00A82A03" w:rsidRDefault="00A82A03" w:rsidP="00EA3EC6">
            <w:pPr>
              <w:rPr>
                <w:rFonts w:ascii="宋体" w:hAnsi="宋体"/>
              </w:rPr>
            </w:pPr>
          </w:p>
        </w:tc>
        <w:tc>
          <w:tcPr>
            <w:tcW w:w="1559" w:type="dxa"/>
            <w:tcBorders>
              <w:left w:val="single" w:sz="4" w:space="0" w:color="auto"/>
              <w:right w:val="single" w:sz="4" w:space="0" w:color="auto"/>
            </w:tcBorders>
            <w:vAlign w:val="center"/>
          </w:tcPr>
          <w:p w:rsidR="00A82A03" w:rsidRDefault="00A82A03" w:rsidP="00EA3EC6">
            <w:pPr>
              <w:rPr>
                <w:rFonts w:ascii="宋体" w:hAnsi="宋体"/>
              </w:rPr>
            </w:pPr>
          </w:p>
        </w:tc>
        <w:tc>
          <w:tcPr>
            <w:tcW w:w="851" w:type="dxa"/>
            <w:tcBorders>
              <w:left w:val="single" w:sz="4" w:space="0" w:color="auto"/>
              <w:right w:val="single" w:sz="4" w:space="0" w:color="auto"/>
            </w:tcBorders>
            <w:vAlign w:val="center"/>
          </w:tcPr>
          <w:p w:rsidR="00A82A03" w:rsidRDefault="00A82A03" w:rsidP="00EA3EC6">
            <w:pPr>
              <w:rPr>
                <w:rFonts w:ascii="宋体" w:hAnsi="宋体"/>
              </w:rPr>
            </w:pPr>
          </w:p>
        </w:tc>
        <w:tc>
          <w:tcPr>
            <w:tcW w:w="850" w:type="dxa"/>
            <w:tcBorders>
              <w:left w:val="single" w:sz="4" w:space="0" w:color="auto"/>
              <w:right w:val="single" w:sz="4" w:space="0" w:color="auto"/>
            </w:tcBorders>
            <w:vAlign w:val="center"/>
          </w:tcPr>
          <w:p w:rsidR="00A82A03" w:rsidRDefault="00A82A03" w:rsidP="00EA3EC6">
            <w:pPr>
              <w:rPr>
                <w:rFonts w:ascii="宋体" w:hAnsi="宋体"/>
              </w:rPr>
            </w:pPr>
          </w:p>
        </w:tc>
        <w:tc>
          <w:tcPr>
            <w:tcW w:w="747" w:type="dxa"/>
            <w:tcBorders>
              <w:left w:val="single" w:sz="4" w:space="0" w:color="auto"/>
              <w:right w:val="single" w:sz="12" w:space="0" w:color="auto"/>
            </w:tcBorders>
            <w:vAlign w:val="center"/>
          </w:tcPr>
          <w:p w:rsidR="00A82A03" w:rsidRDefault="00A82A03" w:rsidP="00EA3EC6">
            <w:pPr>
              <w:rPr>
                <w:rFonts w:ascii="宋体" w:hAnsi="宋体"/>
              </w:rPr>
            </w:pPr>
          </w:p>
        </w:tc>
      </w:tr>
      <w:tr w:rsidR="00A82A03" w:rsidTr="00EA3EC6">
        <w:trPr>
          <w:trHeight w:val="567"/>
        </w:trPr>
        <w:tc>
          <w:tcPr>
            <w:tcW w:w="942" w:type="dxa"/>
            <w:tcBorders>
              <w:left w:val="single" w:sz="12" w:space="0" w:color="auto"/>
            </w:tcBorders>
            <w:vAlign w:val="center"/>
          </w:tcPr>
          <w:p w:rsidR="00A82A03" w:rsidRDefault="00A82A03" w:rsidP="00EA3EC6">
            <w:pPr>
              <w:rPr>
                <w:rFonts w:ascii="宋体" w:hAnsi="宋体"/>
              </w:rPr>
            </w:pPr>
            <w:r>
              <w:rPr>
                <w:rFonts w:ascii="宋体" w:hAnsi="宋体" w:hint="eastAsia"/>
              </w:rPr>
              <w:t>1.1</w:t>
            </w:r>
          </w:p>
        </w:tc>
        <w:tc>
          <w:tcPr>
            <w:tcW w:w="1576" w:type="dxa"/>
            <w:vAlign w:val="center"/>
          </w:tcPr>
          <w:p w:rsidR="00A82A03" w:rsidRDefault="00A82A03" w:rsidP="00EA3EC6">
            <w:pPr>
              <w:spacing w:line="400" w:lineRule="exact"/>
              <w:rPr>
                <w:rFonts w:ascii="宋体" w:hAnsi="宋体"/>
              </w:rPr>
            </w:pPr>
            <w:r>
              <w:rPr>
                <w:rFonts w:ascii="宋体" w:hAnsi="宋体" w:hint="eastAsia"/>
              </w:rPr>
              <w:t>××单位工程</w:t>
            </w:r>
          </w:p>
        </w:tc>
        <w:tc>
          <w:tcPr>
            <w:tcW w:w="1335" w:type="dxa"/>
            <w:tcBorders>
              <w:right w:val="single" w:sz="4" w:space="0" w:color="auto"/>
            </w:tcBorders>
            <w:vAlign w:val="center"/>
          </w:tcPr>
          <w:p w:rsidR="00A82A03" w:rsidRDefault="00A82A03" w:rsidP="00EA3EC6">
            <w:pPr>
              <w:rPr>
                <w:rFonts w:ascii="宋体" w:hAnsi="宋体"/>
              </w:rPr>
            </w:pPr>
          </w:p>
        </w:tc>
        <w:tc>
          <w:tcPr>
            <w:tcW w:w="1075" w:type="dxa"/>
            <w:tcBorders>
              <w:left w:val="single" w:sz="4" w:space="0" w:color="auto"/>
              <w:right w:val="single" w:sz="4" w:space="0" w:color="auto"/>
            </w:tcBorders>
            <w:vAlign w:val="center"/>
          </w:tcPr>
          <w:p w:rsidR="00A82A03" w:rsidRDefault="00A82A03" w:rsidP="00EA3EC6">
            <w:pPr>
              <w:rPr>
                <w:rFonts w:ascii="宋体" w:hAnsi="宋体"/>
              </w:rPr>
            </w:pPr>
          </w:p>
        </w:tc>
        <w:tc>
          <w:tcPr>
            <w:tcW w:w="1559" w:type="dxa"/>
            <w:tcBorders>
              <w:left w:val="single" w:sz="4" w:space="0" w:color="auto"/>
              <w:right w:val="single" w:sz="4" w:space="0" w:color="auto"/>
            </w:tcBorders>
            <w:vAlign w:val="center"/>
          </w:tcPr>
          <w:p w:rsidR="00A82A03" w:rsidRDefault="00A82A03" w:rsidP="00EA3EC6">
            <w:pPr>
              <w:rPr>
                <w:rFonts w:ascii="宋体" w:hAnsi="宋体"/>
              </w:rPr>
            </w:pPr>
          </w:p>
        </w:tc>
        <w:tc>
          <w:tcPr>
            <w:tcW w:w="851" w:type="dxa"/>
            <w:tcBorders>
              <w:left w:val="single" w:sz="4" w:space="0" w:color="auto"/>
              <w:right w:val="single" w:sz="4" w:space="0" w:color="auto"/>
            </w:tcBorders>
            <w:vAlign w:val="center"/>
          </w:tcPr>
          <w:p w:rsidR="00A82A03" w:rsidRDefault="00A82A03" w:rsidP="00EA3EC6">
            <w:pPr>
              <w:rPr>
                <w:rFonts w:ascii="宋体" w:hAnsi="宋体"/>
              </w:rPr>
            </w:pPr>
          </w:p>
        </w:tc>
        <w:tc>
          <w:tcPr>
            <w:tcW w:w="850" w:type="dxa"/>
            <w:tcBorders>
              <w:left w:val="single" w:sz="4" w:space="0" w:color="auto"/>
              <w:right w:val="single" w:sz="4" w:space="0" w:color="auto"/>
            </w:tcBorders>
            <w:vAlign w:val="center"/>
          </w:tcPr>
          <w:p w:rsidR="00A82A03" w:rsidRDefault="00A82A03" w:rsidP="00EA3EC6">
            <w:pPr>
              <w:rPr>
                <w:rFonts w:ascii="宋体" w:hAnsi="宋体"/>
              </w:rPr>
            </w:pPr>
          </w:p>
        </w:tc>
        <w:tc>
          <w:tcPr>
            <w:tcW w:w="747" w:type="dxa"/>
            <w:tcBorders>
              <w:left w:val="single" w:sz="4" w:space="0" w:color="auto"/>
              <w:right w:val="single" w:sz="12" w:space="0" w:color="auto"/>
            </w:tcBorders>
            <w:vAlign w:val="center"/>
          </w:tcPr>
          <w:p w:rsidR="00A82A03" w:rsidRDefault="00A82A03" w:rsidP="00EA3EC6">
            <w:pPr>
              <w:rPr>
                <w:rFonts w:ascii="宋体" w:hAnsi="宋体"/>
              </w:rPr>
            </w:pPr>
          </w:p>
        </w:tc>
      </w:tr>
      <w:tr w:rsidR="00A82A03" w:rsidTr="00EA3EC6">
        <w:trPr>
          <w:trHeight w:val="567"/>
        </w:trPr>
        <w:tc>
          <w:tcPr>
            <w:tcW w:w="942" w:type="dxa"/>
            <w:tcBorders>
              <w:left w:val="single" w:sz="12" w:space="0" w:color="auto"/>
            </w:tcBorders>
            <w:vAlign w:val="center"/>
          </w:tcPr>
          <w:p w:rsidR="00A82A03" w:rsidRDefault="00A82A03" w:rsidP="00EA3EC6">
            <w:pPr>
              <w:rPr>
                <w:rFonts w:ascii="宋体" w:hAnsi="宋体"/>
              </w:rPr>
            </w:pPr>
            <w:r>
              <w:rPr>
                <w:rFonts w:ascii="宋体" w:hAnsi="宋体" w:hint="eastAsia"/>
              </w:rPr>
              <w:t>1.2</w:t>
            </w:r>
          </w:p>
        </w:tc>
        <w:tc>
          <w:tcPr>
            <w:tcW w:w="1576" w:type="dxa"/>
            <w:vAlign w:val="center"/>
          </w:tcPr>
          <w:p w:rsidR="00A82A03" w:rsidRDefault="00A82A03" w:rsidP="00EA3EC6">
            <w:pPr>
              <w:spacing w:line="400" w:lineRule="exact"/>
              <w:rPr>
                <w:rFonts w:ascii="宋体" w:hAnsi="宋体"/>
              </w:rPr>
            </w:pPr>
            <w:r>
              <w:rPr>
                <w:rFonts w:ascii="宋体" w:hAnsi="宋体" w:hint="eastAsia"/>
              </w:rPr>
              <w:t>××专业工程</w:t>
            </w:r>
          </w:p>
        </w:tc>
        <w:tc>
          <w:tcPr>
            <w:tcW w:w="1335" w:type="dxa"/>
            <w:tcBorders>
              <w:right w:val="single" w:sz="4" w:space="0" w:color="auto"/>
            </w:tcBorders>
            <w:vAlign w:val="center"/>
          </w:tcPr>
          <w:p w:rsidR="00A82A03" w:rsidRDefault="00A82A03" w:rsidP="00EA3EC6">
            <w:pPr>
              <w:rPr>
                <w:rFonts w:ascii="宋体" w:hAnsi="宋体"/>
              </w:rPr>
            </w:pPr>
          </w:p>
        </w:tc>
        <w:tc>
          <w:tcPr>
            <w:tcW w:w="1075" w:type="dxa"/>
            <w:tcBorders>
              <w:left w:val="single" w:sz="4" w:space="0" w:color="auto"/>
              <w:right w:val="single" w:sz="4" w:space="0" w:color="auto"/>
            </w:tcBorders>
            <w:vAlign w:val="center"/>
          </w:tcPr>
          <w:p w:rsidR="00A82A03" w:rsidRDefault="00A82A03" w:rsidP="00EA3EC6">
            <w:pPr>
              <w:rPr>
                <w:rFonts w:ascii="宋体" w:hAnsi="宋体"/>
              </w:rPr>
            </w:pPr>
          </w:p>
        </w:tc>
        <w:tc>
          <w:tcPr>
            <w:tcW w:w="1559" w:type="dxa"/>
            <w:tcBorders>
              <w:left w:val="single" w:sz="4" w:space="0" w:color="auto"/>
              <w:right w:val="single" w:sz="4" w:space="0" w:color="auto"/>
            </w:tcBorders>
            <w:vAlign w:val="center"/>
          </w:tcPr>
          <w:p w:rsidR="00A82A03" w:rsidRDefault="00A82A03" w:rsidP="00EA3EC6">
            <w:pPr>
              <w:rPr>
                <w:rFonts w:ascii="宋体" w:hAnsi="宋体"/>
              </w:rPr>
            </w:pPr>
          </w:p>
        </w:tc>
        <w:tc>
          <w:tcPr>
            <w:tcW w:w="851" w:type="dxa"/>
            <w:tcBorders>
              <w:left w:val="single" w:sz="4" w:space="0" w:color="auto"/>
              <w:right w:val="single" w:sz="4" w:space="0" w:color="auto"/>
            </w:tcBorders>
            <w:vAlign w:val="center"/>
          </w:tcPr>
          <w:p w:rsidR="00A82A03" w:rsidRDefault="00A82A03" w:rsidP="00EA3EC6">
            <w:pPr>
              <w:rPr>
                <w:rFonts w:ascii="宋体" w:hAnsi="宋体"/>
              </w:rPr>
            </w:pPr>
          </w:p>
        </w:tc>
        <w:tc>
          <w:tcPr>
            <w:tcW w:w="850" w:type="dxa"/>
            <w:tcBorders>
              <w:left w:val="single" w:sz="4" w:space="0" w:color="auto"/>
              <w:right w:val="single" w:sz="4" w:space="0" w:color="auto"/>
            </w:tcBorders>
            <w:vAlign w:val="center"/>
          </w:tcPr>
          <w:p w:rsidR="00A82A03" w:rsidRDefault="00A82A03" w:rsidP="00EA3EC6">
            <w:pPr>
              <w:rPr>
                <w:rFonts w:ascii="宋体" w:hAnsi="宋体"/>
              </w:rPr>
            </w:pPr>
          </w:p>
        </w:tc>
        <w:tc>
          <w:tcPr>
            <w:tcW w:w="747" w:type="dxa"/>
            <w:tcBorders>
              <w:left w:val="single" w:sz="4" w:space="0" w:color="auto"/>
              <w:right w:val="single" w:sz="12" w:space="0" w:color="auto"/>
            </w:tcBorders>
            <w:vAlign w:val="center"/>
          </w:tcPr>
          <w:p w:rsidR="00A82A03" w:rsidRDefault="00A82A03" w:rsidP="00EA3EC6">
            <w:pPr>
              <w:rPr>
                <w:rFonts w:ascii="宋体" w:hAnsi="宋体"/>
              </w:rPr>
            </w:pPr>
          </w:p>
        </w:tc>
      </w:tr>
      <w:tr w:rsidR="00A82A03" w:rsidTr="00EA3EC6">
        <w:trPr>
          <w:trHeight w:val="567"/>
        </w:trPr>
        <w:tc>
          <w:tcPr>
            <w:tcW w:w="942" w:type="dxa"/>
            <w:tcBorders>
              <w:left w:val="single" w:sz="12" w:space="0" w:color="auto"/>
            </w:tcBorders>
            <w:vAlign w:val="center"/>
          </w:tcPr>
          <w:p w:rsidR="00A82A03" w:rsidRDefault="00A82A03" w:rsidP="00EA3EC6">
            <w:pPr>
              <w:rPr>
                <w:rFonts w:ascii="宋体" w:hAnsi="宋体"/>
              </w:rPr>
            </w:pPr>
            <w:r>
              <w:rPr>
                <w:rFonts w:ascii="宋体" w:hAnsi="宋体" w:hint="eastAsia"/>
              </w:rPr>
              <w:t>……</w:t>
            </w:r>
          </w:p>
        </w:tc>
        <w:tc>
          <w:tcPr>
            <w:tcW w:w="1576" w:type="dxa"/>
            <w:vAlign w:val="center"/>
          </w:tcPr>
          <w:p w:rsidR="00A82A03" w:rsidRDefault="00A82A03" w:rsidP="00EA3EC6">
            <w:pPr>
              <w:rPr>
                <w:rFonts w:ascii="宋体" w:hAnsi="宋体"/>
              </w:rPr>
            </w:pPr>
          </w:p>
        </w:tc>
        <w:tc>
          <w:tcPr>
            <w:tcW w:w="1335" w:type="dxa"/>
            <w:tcBorders>
              <w:right w:val="single" w:sz="4" w:space="0" w:color="auto"/>
            </w:tcBorders>
            <w:vAlign w:val="center"/>
          </w:tcPr>
          <w:p w:rsidR="00A82A03" w:rsidRDefault="00A82A03" w:rsidP="00EA3EC6">
            <w:pPr>
              <w:rPr>
                <w:rFonts w:ascii="宋体" w:hAnsi="宋体"/>
              </w:rPr>
            </w:pPr>
          </w:p>
        </w:tc>
        <w:tc>
          <w:tcPr>
            <w:tcW w:w="1075" w:type="dxa"/>
            <w:tcBorders>
              <w:left w:val="single" w:sz="4" w:space="0" w:color="auto"/>
              <w:right w:val="single" w:sz="4" w:space="0" w:color="auto"/>
            </w:tcBorders>
            <w:vAlign w:val="center"/>
          </w:tcPr>
          <w:p w:rsidR="00A82A03" w:rsidRDefault="00A82A03" w:rsidP="00EA3EC6">
            <w:pPr>
              <w:rPr>
                <w:rFonts w:ascii="宋体" w:hAnsi="宋体"/>
              </w:rPr>
            </w:pPr>
          </w:p>
        </w:tc>
        <w:tc>
          <w:tcPr>
            <w:tcW w:w="1559" w:type="dxa"/>
            <w:tcBorders>
              <w:left w:val="single" w:sz="4" w:space="0" w:color="auto"/>
              <w:right w:val="single" w:sz="4" w:space="0" w:color="auto"/>
            </w:tcBorders>
            <w:vAlign w:val="center"/>
          </w:tcPr>
          <w:p w:rsidR="00A82A03" w:rsidRDefault="00A82A03" w:rsidP="00EA3EC6">
            <w:pPr>
              <w:rPr>
                <w:rFonts w:ascii="宋体" w:hAnsi="宋体"/>
              </w:rPr>
            </w:pPr>
          </w:p>
        </w:tc>
        <w:tc>
          <w:tcPr>
            <w:tcW w:w="851" w:type="dxa"/>
            <w:tcBorders>
              <w:left w:val="single" w:sz="4" w:space="0" w:color="auto"/>
              <w:right w:val="single" w:sz="4" w:space="0" w:color="auto"/>
            </w:tcBorders>
            <w:vAlign w:val="center"/>
          </w:tcPr>
          <w:p w:rsidR="00A82A03" w:rsidRDefault="00A82A03" w:rsidP="00EA3EC6">
            <w:pPr>
              <w:rPr>
                <w:rFonts w:ascii="宋体" w:hAnsi="宋体"/>
              </w:rPr>
            </w:pPr>
          </w:p>
        </w:tc>
        <w:tc>
          <w:tcPr>
            <w:tcW w:w="850" w:type="dxa"/>
            <w:tcBorders>
              <w:left w:val="single" w:sz="4" w:space="0" w:color="auto"/>
              <w:right w:val="single" w:sz="4" w:space="0" w:color="auto"/>
            </w:tcBorders>
            <w:vAlign w:val="center"/>
          </w:tcPr>
          <w:p w:rsidR="00A82A03" w:rsidRDefault="00A82A03" w:rsidP="00EA3EC6">
            <w:pPr>
              <w:rPr>
                <w:rFonts w:ascii="宋体" w:hAnsi="宋体"/>
              </w:rPr>
            </w:pPr>
          </w:p>
        </w:tc>
        <w:tc>
          <w:tcPr>
            <w:tcW w:w="747" w:type="dxa"/>
            <w:tcBorders>
              <w:left w:val="single" w:sz="4" w:space="0" w:color="auto"/>
              <w:right w:val="single" w:sz="12" w:space="0" w:color="auto"/>
            </w:tcBorders>
            <w:vAlign w:val="center"/>
          </w:tcPr>
          <w:p w:rsidR="00A82A03" w:rsidRDefault="00A82A03" w:rsidP="00EA3EC6">
            <w:pPr>
              <w:rPr>
                <w:rFonts w:ascii="宋体" w:hAnsi="宋体"/>
              </w:rPr>
            </w:pPr>
          </w:p>
        </w:tc>
      </w:tr>
      <w:tr w:rsidR="00A82A03" w:rsidTr="00EA3EC6">
        <w:trPr>
          <w:trHeight w:val="567"/>
        </w:trPr>
        <w:tc>
          <w:tcPr>
            <w:tcW w:w="942" w:type="dxa"/>
            <w:tcBorders>
              <w:left w:val="single" w:sz="12" w:space="0" w:color="auto"/>
            </w:tcBorders>
            <w:vAlign w:val="center"/>
          </w:tcPr>
          <w:p w:rsidR="00A82A03" w:rsidRDefault="00A82A03" w:rsidP="00EA3EC6">
            <w:pPr>
              <w:rPr>
                <w:rFonts w:ascii="宋体" w:hAnsi="宋体"/>
              </w:rPr>
            </w:pPr>
            <w:r>
              <w:rPr>
                <w:rFonts w:ascii="宋体" w:hAnsi="宋体" w:hint="eastAsia"/>
              </w:rPr>
              <w:t>1.2</w:t>
            </w:r>
          </w:p>
        </w:tc>
        <w:tc>
          <w:tcPr>
            <w:tcW w:w="1576" w:type="dxa"/>
            <w:vAlign w:val="center"/>
          </w:tcPr>
          <w:p w:rsidR="00A82A03" w:rsidRDefault="00A82A03" w:rsidP="00EA3EC6">
            <w:pPr>
              <w:spacing w:line="400" w:lineRule="exact"/>
              <w:rPr>
                <w:rFonts w:ascii="宋体" w:hAnsi="宋体"/>
              </w:rPr>
            </w:pPr>
            <w:r>
              <w:rPr>
                <w:rFonts w:ascii="宋体" w:hAnsi="宋体" w:hint="eastAsia"/>
              </w:rPr>
              <w:t>××单位工程</w:t>
            </w:r>
          </w:p>
        </w:tc>
        <w:tc>
          <w:tcPr>
            <w:tcW w:w="1335" w:type="dxa"/>
            <w:tcBorders>
              <w:right w:val="single" w:sz="4" w:space="0" w:color="auto"/>
            </w:tcBorders>
            <w:vAlign w:val="center"/>
          </w:tcPr>
          <w:p w:rsidR="00A82A03" w:rsidRDefault="00A82A03" w:rsidP="00EA3EC6">
            <w:pPr>
              <w:rPr>
                <w:rFonts w:ascii="宋体" w:hAnsi="宋体"/>
              </w:rPr>
            </w:pPr>
          </w:p>
        </w:tc>
        <w:tc>
          <w:tcPr>
            <w:tcW w:w="1075" w:type="dxa"/>
            <w:tcBorders>
              <w:left w:val="single" w:sz="4" w:space="0" w:color="auto"/>
              <w:right w:val="single" w:sz="4" w:space="0" w:color="auto"/>
            </w:tcBorders>
            <w:vAlign w:val="center"/>
          </w:tcPr>
          <w:p w:rsidR="00A82A03" w:rsidRDefault="00A82A03" w:rsidP="00EA3EC6">
            <w:pPr>
              <w:rPr>
                <w:rFonts w:ascii="宋体" w:hAnsi="宋体"/>
              </w:rPr>
            </w:pPr>
          </w:p>
        </w:tc>
        <w:tc>
          <w:tcPr>
            <w:tcW w:w="1559" w:type="dxa"/>
            <w:tcBorders>
              <w:left w:val="single" w:sz="4" w:space="0" w:color="auto"/>
              <w:right w:val="single" w:sz="4" w:space="0" w:color="auto"/>
            </w:tcBorders>
            <w:vAlign w:val="center"/>
          </w:tcPr>
          <w:p w:rsidR="00A82A03" w:rsidRDefault="00A82A03" w:rsidP="00EA3EC6">
            <w:pPr>
              <w:rPr>
                <w:rFonts w:ascii="宋体" w:hAnsi="宋体"/>
              </w:rPr>
            </w:pPr>
          </w:p>
        </w:tc>
        <w:tc>
          <w:tcPr>
            <w:tcW w:w="851" w:type="dxa"/>
            <w:tcBorders>
              <w:left w:val="single" w:sz="4" w:space="0" w:color="auto"/>
              <w:right w:val="single" w:sz="4" w:space="0" w:color="auto"/>
            </w:tcBorders>
            <w:vAlign w:val="center"/>
          </w:tcPr>
          <w:p w:rsidR="00A82A03" w:rsidRDefault="00A82A03" w:rsidP="00EA3EC6">
            <w:pPr>
              <w:rPr>
                <w:rFonts w:ascii="宋体" w:hAnsi="宋体"/>
              </w:rPr>
            </w:pPr>
          </w:p>
        </w:tc>
        <w:tc>
          <w:tcPr>
            <w:tcW w:w="850" w:type="dxa"/>
            <w:tcBorders>
              <w:left w:val="single" w:sz="4" w:space="0" w:color="auto"/>
              <w:right w:val="single" w:sz="4" w:space="0" w:color="auto"/>
            </w:tcBorders>
            <w:vAlign w:val="center"/>
          </w:tcPr>
          <w:p w:rsidR="00A82A03" w:rsidRDefault="00A82A03" w:rsidP="00EA3EC6">
            <w:pPr>
              <w:rPr>
                <w:rFonts w:ascii="宋体" w:hAnsi="宋体"/>
              </w:rPr>
            </w:pPr>
          </w:p>
        </w:tc>
        <w:tc>
          <w:tcPr>
            <w:tcW w:w="747" w:type="dxa"/>
            <w:tcBorders>
              <w:left w:val="single" w:sz="4" w:space="0" w:color="auto"/>
              <w:right w:val="single" w:sz="12" w:space="0" w:color="auto"/>
            </w:tcBorders>
            <w:vAlign w:val="center"/>
          </w:tcPr>
          <w:p w:rsidR="00A82A03" w:rsidRDefault="00A82A03" w:rsidP="00EA3EC6">
            <w:pPr>
              <w:rPr>
                <w:rFonts w:ascii="宋体" w:hAnsi="宋体"/>
              </w:rPr>
            </w:pPr>
          </w:p>
        </w:tc>
      </w:tr>
      <w:tr w:rsidR="00A82A03" w:rsidTr="00EA3EC6">
        <w:trPr>
          <w:trHeight w:val="567"/>
        </w:trPr>
        <w:tc>
          <w:tcPr>
            <w:tcW w:w="942" w:type="dxa"/>
            <w:tcBorders>
              <w:left w:val="single" w:sz="12" w:space="0" w:color="auto"/>
            </w:tcBorders>
            <w:vAlign w:val="center"/>
          </w:tcPr>
          <w:p w:rsidR="00A82A03" w:rsidRDefault="00A82A03" w:rsidP="00EA3EC6">
            <w:pPr>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rPr>
                <w:t>1.2.1</w:t>
              </w:r>
            </w:smartTag>
          </w:p>
        </w:tc>
        <w:tc>
          <w:tcPr>
            <w:tcW w:w="1576" w:type="dxa"/>
            <w:vAlign w:val="center"/>
          </w:tcPr>
          <w:p w:rsidR="00A82A03" w:rsidRDefault="00A82A03" w:rsidP="00EA3EC6">
            <w:pPr>
              <w:spacing w:line="400" w:lineRule="exact"/>
              <w:rPr>
                <w:rFonts w:ascii="宋体" w:hAnsi="宋体"/>
              </w:rPr>
            </w:pPr>
            <w:r>
              <w:rPr>
                <w:rFonts w:ascii="宋体" w:hAnsi="宋体" w:hint="eastAsia"/>
              </w:rPr>
              <w:t>××专业工程</w:t>
            </w:r>
          </w:p>
        </w:tc>
        <w:tc>
          <w:tcPr>
            <w:tcW w:w="1335" w:type="dxa"/>
            <w:tcBorders>
              <w:right w:val="single" w:sz="4" w:space="0" w:color="auto"/>
            </w:tcBorders>
            <w:vAlign w:val="center"/>
          </w:tcPr>
          <w:p w:rsidR="00A82A03" w:rsidRDefault="00A82A03" w:rsidP="00EA3EC6">
            <w:pPr>
              <w:rPr>
                <w:rFonts w:ascii="宋体" w:hAnsi="宋体"/>
              </w:rPr>
            </w:pPr>
          </w:p>
        </w:tc>
        <w:tc>
          <w:tcPr>
            <w:tcW w:w="1075" w:type="dxa"/>
            <w:tcBorders>
              <w:left w:val="single" w:sz="4" w:space="0" w:color="auto"/>
              <w:right w:val="single" w:sz="4" w:space="0" w:color="auto"/>
            </w:tcBorders>
            <w:vAlign w:val="center"/>
          </w:tcPr>
          <w:p w:rsidR="00A82A03" w:rsidRDefault="00A82A03" w:rsidP="00EA3EC6">
            <w:pPr>
              <w:rPr>
                <w:rFonts w:ascii="宋体" w:hAnsi="宋体"/>
              </w:rPr>
            </w:pPr>
          </w:p>
        </w:tc>
        <w:tc>
          <w:tcPr>
            <w:tcW w:w="1559" w:type="dxa"/>
            <w:tcBorders>
              <w:left w:val="single" w:sz="4" w:space="0" w:color="auto"/>
              <w:right w:val="single" w:sz="4" w:space="0" w:color="auto"/>
            </w:tcBorders>
            <w:vAlign w:val="center"/>
          </w:tcPr>
          <w:p w:rsidR="00A82A03" w:rsidRDefault="00A82A03" w:rsidP="00EA3EC6">
            <w:pPr>
              <w:rPr>
                <w:rFonts w:ascii="宋体" w:hAnsi="宋体"/>
              </w:rPr>
            </w:pPr>
          </w:p>
        </w:tc>
        <w:tc>
          <w:tcPr>
            <w:tcW w:w="851" w:type="dxa"/>
            <w:tcBorders>
              <w:left w:val="single" w:sz="4" w:space="0" w:color="auto"/>
              <w:right w:val="single" w:sz="4" w:space="0" w:color="auto"/>
            </w:tcBorders>
            <w:vAlign w:val="center"/>
          </w:tcPr>
          <w:p w:rsidR="00A82A03" w:rsidRDefault="00A82A03" w:rsidP="00EA3EC6">
            <w:pPr>
              <w:rPr>
                <w:rFonts w:ascii="宋体" w:hAnsi="宋体"/>
              </w:rPr>
            </w:pPr>
          </w:p>
        </w:tc>
        <w:tc>
          <w:tcPr>
            <w:tcW w:w="850" w:type="dxa"/>
            <w:tcBorders>
              <w:left w:val="single" w:sz="4" w:space="0" w:color="auto"/>
              <w:right w:val="single" w:sz="4" w:space="0" w:color="auto"/>
            </w:tcBorders>
            <w:vAlign w:val="center"/>
          </w:tcPr>
          <w:p w:rsidR="00A82A03" w:rsidRDefault="00A82A03" w:rsidP="00EA3EC6">
            <w:pPr>
              <w:rPr>
                <w:rFonts w:ascii="宋体" w:hAnsi="宋体"/>
              </w:rPr>
            </w:pPr>
          </w:p>
        </w:tc>
        <w:tc>
          <w:tcPr>
            <w:tcW w:w="747" w:type="dxa"/>
            <w:tcBorders>
              <w:left w:val="single" w:sz="4" w:space="0" w:color="auto"/>
              <w:right w:val="single" w:sz="12" w:space="0" w:color="auto"/>
            </w:tcBorders>
            <w:vAlign w:val="center"/>
          </w:tcPr>
          <w:p w:rsidR="00A82A03" w:rsidRDefault="00A82A03" w:rsidP="00EA3EC6">
            <w:pPr>
              <w:rPr>
                <w:rFonts w:ascii="宋体" w:hAnsi="宋体"/>
              </w:rPr>
            </w:pPr>
          </w:p>
        </w:tc>
      </w:tr>
      <w:tr w:rsidR="00A82A03" w:rsidTr="00EA3EC6">
        <w:trPr>
          <w:trHeight w:val="567"/>
        </w:trPr>
        <w:tc>
          <w:tcPr>
            <w:tcW w:w="942" w:type="dxa"/>
            <w:tcBorders>
              <w:left w:val="single" w:sz="12" w:space="0" w:color="auto"/>
            </w:tcBorders>
            <w:vAlign w:val="center"/>
          </w:tcPr>
          <w:p w:rsidR="00A82A03" w:rsidRDefault="00A82A03" w:rsidP="00EA3EC6">
            <w:pPr>
              <w:rPr>
                <w:rFonts w:ascii="宋体" w:hAnsi="宋体"/>
              </w:rPr>
            </w:pPr>
            <w:r>
              <w:rPr>
                <w:rFonts w:ascii="宋体" w:hAnsi="宋体" w:hint="eastAsia"/>
              </w:rPr>
              <w:t>……</w:t>
            </w:r>
          </w:p>
        </w:tc>
        <w:tc>
          <w:tcPr>
            <w:tcW w:w="1576" w:type="dxa"/>
            <w:vAlign w:val="center"/>
          </w:tcPr>
          <w:p w:rsidR="00A82A03" w:rsidRDefault="00A82A03" w:rsidP="00EA3EC6">
            <w:pPr>
              <w:spacing w:line="400" w:lineRule="exact"/>
              <w:rPr>
                <w:rFonts w:ascii="宋体" w:hAnsi="宋体"/>
              </w:rPr>
            </w:pPr>
          </w:p>
        </w:tc>
        <w:tc>
          <w:tcPr>
            <w:tcW w:w="1335" w:type="dxa"/>
            <w:tcBorders>
              <w:right w:val="single" w:sz="4" w:space="0" w:color="auto"/>
            </w:tcBorders>
            <w:vAlign w:val="center"/>
          </w:tcPr>
          <w:p w:rsidR="00A82A03" w:rsidRDefault="00A82A03" w:rsidP="00EA3EC6">
            <w:pPr>
              <w:rPr>
                <w:rFonts w:ascii="宋体" w:hAnsi="宋体"/>
              </w:rPr>
            </w:pPr>
          </w:p>
        </w:tc>
        <w:tc>
          <w:tcPr>
            <w:tcW w:w="1075" w:type="dxa"/>
            <w:tcBorders>
              <w:left w:val="single" w:sz="4" w:space="0" w:color="auto"/>
              <w:right w:val="single" w:sz="4" w:space="0" w:color="auto"/>
            </w:tcBorders>
            <w:vAlign w:val="center"/>
          </w:tcPr>
          <w:p w:rsidR="00A82A03" w:rsidRDefault="00A82A03" w:rsidP="00EA3EC6">
            <w:pPr>
              <w:rPr>
                <w:rFonts w:ascii="宋体" w:hAnsi="宋体"/>
              </w:rPr>
            </w:pPr>
          </w:p>
        </w:tc>
        <w:tc>
          <w:tcPr>
            <w:tcW w:w="1559" w:type="dxa"/>
            <w:tcBorders>
              <w:left w:val="single" w:sz="4" w:space="0" w:color="auto"/>
              <w:right w:val="single" w:sz="4" w:space="0" w:color="auto"/>
            </w:tcBorders>
            <w:vAlign w:val="center"/>
          </w:tcPr>
          <w:p w:rsidR="00A82A03" w:rsidRDefault="00A82A03" w:rsidP="00EA3EC6">
            <w:pPr>
              <w:rPr>
                <w:rFonts w:ascii="宋体" w:hAnsi="宋体"/>
              </w:rPr>
            </w:pPr>
          </w:p>
        </w:tc>
        <w:tc>
          <w:tcPr>
            <w:tcW w:w="851" w:type="dxa"/>
            <w:tcBorders>
              <w:left w:val="single" w:sz="4" w:space="0" w:color="auto"/>
              <w:right w:val="single" w:sz="4" w:space="0" w:color="auto"/>
            </w:tcBorders>
            <w:vAlign w:val="center"/>
          </w:tcPr>
          <w:p w:rsidR="00A82A03" w:rsidRDefault="00A82A03" w:rsidP="00EA3EC6">
            <w:pPr>
              <w:rPr>
                <w:rFonts w:ascii="宋体" w:hAnsi="宋体"/>
              </w:rPr>
            </w:pPr>
          </w:p>
        </w:tc>
        <w:tc>
          <w:tcPr>
            <w:tcW w:w="850" w:type="dxa"/>
            <w:tcBorders>
              <w:left w:val="single" w:sz="4" w:space="0" w:color="auto"/>
              <w:right w:val="single" w:sz="4" w:space="0" w:color="auto"/>
            </w:tcBorders>
            <w:vAlign w:val="center"/>
          </w:tcPr>
          <w:p w:rsidR="00A82A03" w:rsidRDefault="00A82A03" w:rsidP="00EA3EC6">
            <w:pPr>
              <w:rPr>
                <w:rFonts w:ascii="宋体" w:hAnsi="宋体"/>
              </w:rPr>
            </w:pPr>
          </w:p>
        </w:tc>
        <w:tc>
          <w:tcPr>
            <w:tcW w:w="747" w:type="dxa"/>
            <w:tcBorders>
              <w:left w:val="single" w:sz="4" w:space="0" w:color="auto"/>
              <w:right w:val="single" w:sz="12" w:space="0" w:color="auto"/>
            </w:tcBorders>
            <w:vAlign w:val="center"/>
          </w:tcPr>
          <w:p w:rsidR="00A82A03" w:rsidRDefault="00A82A03" w:rsidP="00EA3EC6">
            <w:pPr>
              <w:rPr>
                <w:rFonts w:ascii="宋体" w:hAnsi="宋体"/>
              </w:rPr>
            </w:pPr>
          </w:p>
        </w:tc>
      </w:tr>
      <w:tr w:rsidR="00A82A03" w:rsidTr="00EA3EC6">
        <w:trPr>
          <w:trHeight w:val="567"/>
        </w:trPr>
        <w:tc>
          <w:tcPr>
            <w:tcW w:w="942" w:type="dxa"/>
            <w:tcBorders>
              <w:left w:val="single" w:sz="12" w:space="0" w:color="auto"/>
            </w:tcBorders>
            <w:vAlign w:val="center"/>
          </w:tcPr>
          <w:p w:rsidR="00A82A03" w:rsidRDefault="00A82A03" w:rsidP="00EA3EC6">
            <w:pPr>
              <w:rPr>
                <w:rFonts w:ascii="宋体" w:hAnsi="宋体"/>
              </w:rPr>
            </w:pPr>
            <w:r>
              <w:rPr>
                <w:rFonts w:ascii="宋体" w:hAnsi="宋体" w:hint="eastAsia"/>
              </w:rPr>
              <w:t>2</w:t>
            </w:r>
          </w:p>
        </w:tc>
        <w:tc>
          <w:tcPr>
            <w:tcW w:w="1576" w:type="dxa"/>
            <w:vAlign w:val="center"/>
          </w:tcPr>
          <w:p w:rsidR="00A82A03" w:rsidRDefault="00A82A03" w:rsidP="00EA3EC6">
            <w:pPr>
              <w:spacing w:line="400" w:lineRule="exact"/>
              <w:rPr>
                <w:rFonts w:ascii="宋体" w:hAnsi="宋体"/>
              </w:rPr>
            </w:pPr>
            <w:r>
              <w:rPr>
                <w:rFonts w:ascii="宋体" w:hAnsi="宋体" w:hint="eastAsia"/>
              </w:rPr>
              <w:t>××单项工程</w:t>
            </w:r>
          </w:p>
        </w:tc>
        <w:tc>
          <w:tcPr>
            <w:tcW w:w="1335" w:type="dxa"/>
            <w:tcBorders>
              <w:right w:val="single" w:sz="4" w:space="0" w:color="auto"/>
            </w:tcBorders>
            <w:vAlign w:val="center"/>
          </w:tcPr>
          <w:p w:rsidR="00A82A03" w:rsidRDefault="00A82A03" w:rsidP="00EA3EC6">
            <w:pPr>
              <w:rPr>
                <w:rFonts w:ascii="宋体" w:hAnsi="宋体"/>
              </w:rPr>
            </w:pPr>
          </w:p>
        </w:tc>
        <w:tc>
          <w:tcPr>
            <w:tcW w:w="1075" w:type="dxa"/>
            <w:tcBorders>
              <w:left w:val="single" w:sz="4" w:space="0" w:color="auto"/>
              <w:right w:val="single" w:sz="4" w:space="0" w:color="auto"/>
            </w:tcBorders>
            <w:vAlign w:val="center"/>
          </w:tcPr>
          <w:p w:rsidR="00A82A03" w:rsidRDefault="00A82A03" w:rsidP="00EA3EC6">
            <w:pPr>
              <w:rPr>
                <w:rFonts w:ascii="宋体" w:hAnsi="宋体"/>
              </w:rPr>
            </w:pPr>
          </w:p>
        </w:tc>
        <w:tc>
          <w:tcPr>
            <w:tcW w:w="1559" w:type="dxa"/>
            <w:tcBorders>
              <w:left w:val="single" w:sz="4" w:space="0" w:color="auto"/>
              <w:right w:val="single" w:sz="4" w:space="0" w:color="auto"/>
            </w:tcBorders>
            <w:vAlign w:val="center"/>
          </w:tcPr>
          <w:p w:rsidR="00A82A03" w:rsidRDefault="00A82A03" w:rsidP="00EA3EC6">
            <w:pPr>
              <w:rPr>
                <w:rFonts w:ascii="宋体" w:hAnsi="宋体"/>
              </w:rPr>
            </w:pPr>
          </w:p>
        </w:tc>
        <w:tc>
          <w:tcPr>
            <w:tcW w:w="851" w:type="dxa"/>
            <w:tcBorders>
              <w:left w:val="single" w:sz="4" w:space="0" w:color="auto"/>
              <w:right w:val="single" w:sz="4" w:space="0" w:color="auto"/>
            </w:tcBorders>
            <w:vAlign w:val="center"/>
          </w:tcPr>
          <w:p w:rsidR="00A82A03" w:rsidRDefault="00A82A03" w:rsidP="00EA3EC6">
            <w:pPr>
              <w:rPr>
                <w:rFonts w:ascii="宋体" w:hAnsi="宋体"/>
              </w:rPr>
            </w:pPr>
          </w:p>
        </w:tc>
        <w:tc>
          <w:tcPr>
            <w:tcW w:w="850" w:type="dxa"/>
            <w:tcBorders>
              <w:left w:val="single" w:sz="4" w:space="0" w:color="auto"/>
              <w:right w:val="single" w:sz="4" w:space="0" w:color="auto"/>
            </w:tcBorders>
            <w:vAlign w:val="center"/>
          </w:tcPr>
          <w:p w:rsidR="00A82A03" w:rsidRDefault="00A82A03" w:rsidP="00EA3EC6">
            <w:pPr>
              <w:rPr>
                <w:rFonts w:ascii="宋体" w:hAnsi="宋体"/>
              </w:rPr>
            </w:pPr>
          </w:p>
        </w:tc>
        <w:tc>
          <w:tcPr>
            <w:tcW w:w="747" w:type="dxa"/>
            <w:tcBorders>
              <w:left w:val="single" w:sz="4" w:space="0" w:color="auto"/>
              <w:right w:val="single" w:sz="12" w:space="0" w:color="auto"/>
            </w:tcBorders>
            <w:vAlign w:val="center"/>
          </w:tcPr>
          <w:p w:rsidR="00A82A03" w:rsidRDefault="00A82A03" w:rsidP="00EA3EC6">
            <w:pPr>
              <w:rPr>
                <w:rFonts w:ascii="宋体" w:hAnsi="宋体"/>
              </w:rPr>
            </w:pPr>
          </w:p>
        </w:tc>
      </w:tr>
      <w:tr w:rsidR="00A82A03" w:rsidTr="00EA3EC6">
        <w:trPr>
          <w:trHeight w:val="567"/>
        </w:trPr>
        <w:tc>
          <w:tcPr>
            <w:tcW w:w="942" w:type="dxa"/>
            <w:tcBorders>
              <w:left w:val="single" w:sz="12" w:space="0" w:color="auto"/>
            </w:tcBorders>
            <w:vAlign w:val="center"/>
          </w:tcPr>
          <w:p w:rsidR="00A82A03" w:rsidRDefault="00A82A03" w:rsidP="00EA3EC6">
            <w:pPr>
              <w:rPr>
                <w:rFonts w:ascii="宋体" w:hAnsi="宋体"/>
              </w:rPr>
            </w:pPr>
            <w:r>
              <w:rPr>
                <w:rFonts w:ascii="宋体" w:hAnsi="宋体" w:hint="eastAsia"/>
              </w:rPr>
              <w:t>2.1</w:t>
            </w:r>
          </w:p>
        </w:tc>
        <w:tc>
          <w:tcPr>
            <w:tcW w:w="1576" w:type="dxa"/>
            <w:vAlign w:val="center"/>
          </w:tcPr>
          <w:p w:rsidR="00A82A03" w:rsidRDefault="00A82A03" w:rsidP="00EA3EC6">
            <w:pPr>
              <w:spacing w:line="400" w:lineRule="exact"/>
              <w:rPr>
                <w:rFonts w:ascii="宋体" w:hAnsi="宋体"/>
              </w:rPr>
            </w:pPr>
            <w:r>
              <w:rPr>
                <w:rFonts w:ascii="宋体" w:hAnsi="宋体" w:hint="eastAsia"/>
              </w:rPr>
              <w:t>××单位工程</w:t>
            </w:r>
          </w:p>
        </w:tc>
        <w:tc>
          <w:tcPr>
            <w:tcW w:w="1335" w:type="dxa"/>
            <w:tcBorders>
              <w:right w:val="single" w:sz="4" w:space="0" w:color="auto"/>
            </w:tcBorders>
            <w:vAlign w:val="center"/>
          </w:tcPr>
          <w:p w:rsidR="00A82A03" w:rsidRDefault="00A82A03" w:rsidP="00EA3EC6">
            <w:pPr>
              <w:rPr>
                <w:rFonts w:ascii="宋体" w:hAnsi="宋体"/>
              </w:rPr>
            </w:pPr>
          </w:p>
        </w:tc>
        <w:tc>
          <w:tcPr>
            <w:tcW w:w="1075" w:type="dxa"/>
            <w:tcBorders>
              <w:left w:val="single" w:sz="4" w:space="0" w:color="auto"/>
              <w:right w:val="single" w:sz="4" w:space="0" w:color="auto"/>
            </w:tcBorders>
            <w:vAlign w:val="center"/>
          </w:tcPr>
          <w:p w:rsidR="00A82A03" w:rsidRDefault="00A82A03" w:rsidP="00EA3EC6">
            <w:pPr>
              <w:rPr>
                <w:rFonts w:ascii="宋体" w:hAnsi="宋体"/>
              </w:rPr>
            </w:pPr>
          </w:p>
        </w:tc>
        <w:tc>
          <w:tcPr>
            <w:tcW w:w="1559" w:type="dxa"/>
            <w:tcBorders>
              <w:left w:val="single" w:sz="4" w:space="0" w:color="auto"/>
              <w:right w:val="single" w:sz="4" w:space="0" w:color="auto"/>
            </w:tcBorders>
            <w:vAlign w:val="center"/>
          </w:tcPr>
          <w:p w:rsidR="00A82A03" w:rsidRDefault="00A82A03" w:rsidP="00EA3EC6">
            <w:pPr>
              <w:rPr>
                <w:rFonts w:ascii="宋体" w:hAnsi="宋体"/>
              </w:rPr>
            </w:pPr>
          </w:p>
        </w:tc>
        <w:tc>
          <w:tcPr>
            <w:tcW w:w="851" w:type="dxa"/>
            <w:tcBorders>
              <w:left w:val="single" w:sz="4" w:space="0" w:color="auto"/>
              <w:right w:val="single" w:sz="4" w:space="0" w:color="auto"/>
            </w:tcBorders>
            <w:vAlign w:val="center"/>
          </w:tcPr>
          <w:p w:rsidR="00A82A03" w:rsidRDefault="00A82A03" w:rsidP="00EA3EC6">
            <w:pPr>
              <w:rPr>
                <w:rFonts w:ascii="宋体" w:hAnsi="宋体"/>
              </w:rPr>
            </w:pPr>
          </w:p>
        </w:tc>
        <w:tc>
          <w:tcPr>
            <w:tcW w:w="850" w:type="dxa"/>
            <w:tcBorders>
              <w:left w:val="single" w:sz="4" w:space="0" w:color="auto"/>
              <w:right w:val="single" w:sz="4" w:space="0" w:color="auto"/>
            </w:tcBorders>
            <w:vAlign w:val="center"/>
          </w:tcPr>
          <w:p w:rsidR="00A82A03" w:rsidRDefault="00A82A03" w:rsidP="00EA3EC6">
            <w:pPr>
              <w:rPr>
                <w:rFonts w:ascii="宋体" w:hAnsi="宋体"/>
              </w:rPr>
            </w:pPr>
          </w:p>
        </w:tc>
        <w:tc>
          <w:tcPr>
            <w:tcW w:w="747" w:type="dxa"/>
            <w:tcBorders>
              <w:left w:val="single" w:sz="4" w:space="0" w:color="auto"/>
              <w:right w:val="single" w:sz="12" w:space="0" w:color="auto"/>
            </w:tcBorders>
            <w:vAlign w:val="center"/>
          </w:tcPr>
          <w:p w:rsidR="00A82A03" w:rsidRDefault="00A82A03" w:rsidP="00EA3EC6">
            <w:pPr>
              <w:rPr>
                <w:rFonts w:ascii="宋体" w:hAnsi="宋体"/>
              </w:rPr>
            </w:pPr>
          </w:p>
        </w:tc>
      </w:tr>
      <w:tr w:rsidR="00A82A03" w:rsidTr="00EA3EC6">
        <w:trPr>
          <w:trHeight w:val="567"/>
        </w:trPr>
        <w:tc>
          <w:tcPr>
            <w:tcW w:w="942" w:type="dxa"/>
            <w:tcBorders>
              <w:left w:val="single" w:sz="12" w:space="0" w:color="auto"/>
            </w:tcBorders>
            <w:vAlign w:val="center"/>
          </w:tcPr>
          <w:p w:rsidR="00A82A03" w:rsidRDefault="00A82A03" w:rsidP="00EA3EC6">
            <w:pPr>
              <w:rPr>
                <w:rFonts w:ascii="宋体" w:hAnsi="宋体"/>
              </w:rPr>
            </w:pPr>
            <w:r>
              <w:rPr>
                <w:rFonts w:ascii="宋体" w:hAnsi="宋体" w:hint="eastAsia"/>
              </w:rPr>
              <w:t>2.2</w:t>
            </w:r>
          </w:p>
        </w:tc>
        <w:tc>
          <w:tcPr>
            <w:tcW w:w="1576" w:type="dxa"/>
            <w:vAlign w:val="center"/>
          </w:tcPr>
          <w:p w:rsidR="00A82A03" w:rsidRDefault="00A82A03" w:rsidP="00EA3EC6">
            <w:pPr>
              <w:spacing w:line="400" w:lineRule="exact"/>
              <w:rPr>
                <w:rFonts w:ascii="宋体" w:hAnsi="宋体"/>
              </w:rPr>
            </w:pPr>
            <w:r>
              <w:rPr>
                <w:rFonts w:ascii="宋体" w:hAnsi="宋体" w:hint="eastAsia"/>
              </w:rPr>
              <w:t>××专业工程</w:t>
            </w:r>
          </w:p>
        </w:tc>
        <w:tc>
          <w:tcPr>
            <w:tcW w:w="1335" w:type="dxa"/>
            <w:tcBorders>
              <w:right w:val="single" w:sz="4" w:space="0" w:color="auto"/>
            </w:tcBorders>
            <w:vAlign w:val="center"/>
          </w:tcPr>
          <w:p w:rsidR="00A82A03" w:rsidRDefault="00A82A03" w:rsidP="00EA3EC6">
            <w:pPr>
              <w:rPr>
                <w:rFonts w:ascii="宋体" w:hAnsi="宋体"/>
              </w:rPr>
            </w:pPr>
          </w:p>
        </w:tc>
        <w:tc>
          <w:tcPr>
            <w:tcW w:w="1075" w:type="dxa"/>
            <w:tcBorders>
              <w:left w:val="single" w:sz="4" w:space="0" w:color="auto"/>
              <w:right w:val="single" w:sz="4" w:space="0" w:color="auto"/>
            </w:tcBorders>
            <w:vAlign w:val="center"/>
          </w:tcPr>
          <w:p w:rsidR="00A82A03" w:rsidRDefault="00A82A03" w:rsidP="00EA3EC6">
            <w:pPr>
              <w:rPr>
                <w:rFonts w:ascii="宋体" w:hAnsi="宋体"/>
              </w:rPr>
            </w:pPr>
          </w:p>
        </w:tc>
        <w:tc>
          <w:tcPr>
            <w:tcW w:w="1559" w:type="dxa"/>
            <w:tcBorders>
              <w:left w:val="single" w:sz="4" w:space="0" w:color="auto"/>
              <w:right w:val="single" w:sz="4" w:space="0" w:color="auto"/>
            </w:tcBorders>
            <w:vAlign w:val="center"/>
          </w:tcPr>
          <w:p w:rsidR="00A82A03" w:rsidRDefault="00A82A03" w:rsidP="00EA3EC6">
            <w:pPr>
              <w:rPr>
                <w:rFonts w:ascii="宋体" w:hAnsi="宋体"/>
              </w:rPr>
            </w:pPr>
          </w:p>
        </w:tc>
        <w:tc>
          <w:tcPr>
            <w:tcW w:w="851" w:type="dxa"/>
            <w:tcBorders>
              <w:left w:val="single" w:sz="4" w:space="0" w:color="auto"/>
              <w:right w:val="single" w:sz="4" w:space="0" w:color="auto"/>
            </w:tcBorders>
            <w:vAlign w:val="center"/>
          </w:tcPr>
          <w:p w:rsidR="00A82A03" w:rsidRDefault="00A82A03" w:rsidP="00EA3EC6">
            <w:pPr>
              <w:rPr>
                <w:rFonts w:ascii="宋体" w:hAnsi="宋体"/>
              </w:rPr>
            </w:pPr>
          </w:p>
        </w:tc>
        <w:tc>
          <w:tcPr>
            <w:tcW w:w="850" w:type="dxa"/>
            <w:tcBorders>
              <w:left w:val="single" w:sz="4" w:space="0" w:color="auto"/>
              <w:right w:val="single" w:sz="4" w:space="0" w:color="auto"/>
            </w:tcBorders>
            <w:vAlign w:val="center"/>
          </w:tcPr>
          <w:p w:rsidR="00A82A03" w:rsidRDefault="00A82A03" w:rsidP="00EA3EC6">
            <w:pPr>
              <w:rPr>
                <w:rFonts w:ascii="宋体" w:hAnsi="宋体"/>
              </w:rPr>
            </w:pPr>
          </w:p>
        </w:tc>
        <w:tc>
          <w:tcPr>
            <w:tcW w:w="747" w:type="dxa"/>
            <w:tcBorders>
              <w:left w:val="single" w:sz="4" w:space="0" w:color="auto"/>
              <w:right w:val="single" w:sz="12" w:space="0" w:color="auto"/>
            </w:tcBorders>
            <w:vAlign w:val="center"/>
          </w:tcPr>
          <w:p w:rsidR="00A82A03" w:rsidRDefault="00A82A03" w:rsidP="00EA3EC6">
            <w:pPr>
              <w:rPr>
                <w:rFonts w:ascii="宋体" w:hAnsi="宋体"/>
              </w:rPr>
            </w:pPr>
          </w:p>
        </w:tc>
      </w:tr>
      <w:tr w:rsidR="00A82A03" w:rsidTr="00EA3EC6">
        <w:trPr>
          <w:trHeight w:val="567"/>
        </w:trPr>
        <w:tc>
          <w:tcPr>
            <w:tcW w:w="942" w:type="dxa"/>
            <w:tcBorders>
              <w:left w:val="single" w:sz="12" w:space="0" w:color="auto"/>
            </w:tcBorders>
            <w:vAlign w:val="center"/>
          </w:tcPr>
          <w:p w:rsidR="00A82A03" w:rsidRDefault="00A82A03" w:rsidP="00EA3EC6">
            <w:pPr>
              <w:rPr>
                <w:rFonts w:ascii="宋体" w:hAnsi="宋体"/>
              </w:rPr>
            </w:pPr>
            <w:r>
              <w:rPr>
                <w:rFonts w:ascii="宋体" w:hAnsi="宋体" w:hint="eastAsia"/>
              </w:rPr>
              <w:t>……</w:t>
            </w:r>
          </w:p>
        </w:tc>
        <w:tc>
          <w:tcPr>
            <w:tcW w:w="1576" w:type="dxa"/>
            <w:vAlign w:val="center"/>
          </w:tcPr>
          <w:p w:rsidR="00A82A03" w:rsidRDefault="00A82A03" w:rsidP="00EA3EC6">
            <w:pPr>
              <w:spacing w:line="400" w:lineRule="exact"/>
              <w:rPr>
                <w:rFonts w:ascii="宋体" w:hAnsi="宋体"/>
              </w:rPr>
            </w:pPr>
          </w:p>
        </w:tc>
        <w:tc>
          <w:tcPr>
            <w:tcW w:w="1335" w:type="dxa"/>
            <w:tcBorders>
              <w:right w:val="single" w:sz="4" w:space="0" w:color="auto"/>
            </w:tcBorders>
            <w:vAlign w:val="center"/>
          </w:tcPr>
          <w:p w:rsidR="00A82A03" w:rsidRDefault="00A82A03" w:rsidP="00EA3EC6">
            <w:pPr>
              <w:rPr>
                <w:rFonts w:ascii="宋体" w:hAnsi="宋体"/>
              </w:rPr>
            </w:pPr>
          </w:p>
        </w:tc>
        <w:tc>
          <w:tcPr>
            <w:tcW w:w="1075" w:type="dxa"/>
            <w:tcBorders>
              <w:left w:val="single" w:sz="4" w:space="0" w:color="auto"/>
              <w:right w:val="single" w:sz="4" w:space="0" w:color="auto"/>
            </w:tcBorders>
            <w:vAlign w:val="center"/>
          </w:tcPr>
          <w:p w:rsidR="00A82A03" w:rsidRDefault="00A82A03" w:rsidP="00EA3EC6">
            <w:pPr>
              <w:rPr>
                <w:rFonts w:ascii="宋体" w:hAnsi="宋体"/>
              </w:rPr>
            </w:pPr>
          </w:p>
        </w:tc>
        <w:tc>
          <w:tcPr>
            <w:tcW w:w="1559" w:type="dxa"/>
            <w:tcBorders>
              <w:left w:val="single" w:sz="4" w:space="0" w:color="auto"/>
              <w:right w:val="single" w:sz="4" w:space="0" w:color="auto"/>
            </w:tcBorders>
            <w:vAlign w:val="center"/>
          </w:tcPr>
          <w:p w:rsidR="00A82A03" w:rsidRDefault="00A82A03" w:rsidP="00EA3EC6">
            <w:pPr>
              <w:rPr>
                <w:rFonts w:ascii="宋体" w:hAnsi="宋体"/>
              </w:rPr>
            </w:pPr>
          </w:p>
        </w:tc>
        <w:tc>
          <w:tcPr>
            <w:tcW w:w="851" w:type="dxa"/>
            <w:tcBorders>
              <w:left w:val="single" w:sz="4" w:space="0" w:color="auto"/>
              <w:right w:val="single" w:sz="4" w:space="0" w:color="auto"/>
            </w:tcBorders>
            <w:vAlign w:val="center"/>
          </w:tcPr>
          <w:p w:rsidR="00A82A03" w:rsidRDefault="00A82A03" w:rsidP="00EA3EC6">
            <w:pPr>
              <w:rPr>
                <w:rFonts w:ascii="宋体" w:hAnsi="宋体"/>
              </w:rPr>
            </w:pPr>
          </w:p>
        </w:tc>
        <w:tc>
          <w:tcPr>
            <w:tcW w:w="850" w:type="dxa"/>
            <w:tcBorders>
              <w:left w:val="single" w:sz="4" w:space="0" w:color="auto"/>
              <w:right w:val="single" w:sz="4" w:space="0" w:color="auto"/>
            </w:tcBorders>
            <w:vAlign w:val="center"/>
          </w:tcPr>
          <w:p w:rsidR="00A82A03" w:rsidRDefault="00A82A03" w:rsidP="00EA3EC6">
            <w:pPr>
              <w:rPr>
                <w:rFonts w:ascii="宋体" w:hAnsi="宋体"/>
              </w:rPr>
            </w:pPr>
          </w:p>
        </w:tc>
        <w:tc>
          <w:tcPr>
            <w:tcW w:w="747" w:type="dxa"/>
            <w:tcBorders>
              <w:left w:val="single" w:sz="4" w:space="0" w:color="auto"/>
              <w:right w:val="single" w:sz="12" w:space="0" w:color="auto"/>
            </w:tcBorders>
            <w:vAlign w:val="center"/>
          </w:tcPr>
          <w:p w:rsidR="00A82A03" w:rsidRDefault="00A82A03" w:rsidP="00EA3EC6">
            <w:pPr>
              <w:rPr>
                <w:rFonts w:ascii="宋体" w:hAnsi="宋体"/>
              </w:rPr>
            </w:pPr>
          </w:p>
        </w:tc>
      </w:tr>
      <w:tr w:rsidR="00A82A03" w:rsidTr="00EA3EC6">
        <w:trPr>
          <w:trHeight w:val="567"/>
        </w:trPr>
        <w:tc>
          <w:tcPr>
            <w:tcW w:w="942" w:type="dxa"/>
            <w:tcBorders>
              <w:left w:val="single" w:sz="12" w:space="0" w:color="auto"/>
            </w:tcBorders>
            <w:vAlign w:val="center"/>
          </w:tcPr>
          <w:p w:rsidR="00A82A03" w:rsidRDefault="00A82A03" w:rsidP="00EA3EC6">
            <w:pPr>
              <w:rPr>
                <w:rFonts w:ascii="宋体" w:hAnsi="宋体"/>
              </w:rPr>
            </w:pPr>
            <w:r>
              <w:rPr>
                <w:rFonts w:ascii="宋体" w:hAnsi="宋体" w:hint="eastAsia"/>
              </w:rPr>
              <w:t>2.2</w:t>
            </w:r>
          </w:p>
        </w:tc>
        <w:tc>
          <w:tcPr>
            <w:tcW w:w="1576" w:type="dxa"/>
            <w:vAlign w:val="center"/>
          </w:tcPr>
          <w:p w:rsidR="00A82A03" w:rsidRDefault="00A82A03" w:rsidP="00EA3EC6">
            <w:pPr>
              <w:spacing w:line="400" w:lineRule="exact"/>
              <w:rPr>
                <w:rFonts w:ascii="宋体" w:hAnsi="宋体"/>
              </w:rPr>
            </w:pPr>
            <w:r>
              <w:rPr>
                <w:rFonts w:ascii="宋体" w:hAnsi="宋体" w:hint="eastAsia"/>
              </w:rPr>
              <w:t>××单位工程</w:t>
            </w:r>
          </w:p>
        </w:tc>
        <w:tc>
          <w:tcPr>
            <w:tcW w:w="1335" w:type="dxa"/>
            <w:tcBorders>
              <w:right w:val="single" w:sz="4" w:space="0" w:color="auto"/>
            </w:tcBorders>
            <w:vAlign w:val="center"/>
          </w:tcPr>
          <w:p w:rsidR="00A82A03" w:rsidRDefault="00A82A03" w:rsidP="00EA3EC6">
            <w:pPr>
              <w:rPr>
                <w:rFonts w:ascii="宋体" w:hAnsi="宋体"/>
              </w:rPr>
            </w:pPr>
          </w:p>
        </w:tc>
        <w:tc>
          <w:tcPr>
            <w:tcW w:w="1075" w:type="dxa"/>
            <w:tcBorders>
              <w:left w:val="single" w:sz="4" w:space="0" w:color="auto"/>
              <w:right w:val="single" w:sz="4" w:space="0" w:color="auto"/>
            </w:tcBorders>
            <w:vAlign w:val="center"/>
          </w:tcPr>
          <w:p w:rsidR="00A82A03" w:rsidRDefault="00A82A03" w:rsidP="00EA3EC6">
            <w:pPr>
              <w:rPr>
                <w:rFonts w:ascii="宋体" w:hAnsi="宋体"/>
              </w:rPr>
            </w:pPr>
          </w:p>
        </w:tc>
        <w:tc>
          <w:tcPr>
            <w:tcW w:w="1559" w:type="dxa"/>
            <w:tcBorders>
              <w:left w:val="single" w:sz="4" w:space="0" w:color="auto"/>
              <w:right w:val="single" w:sz="4" w:space="0" w:color="auto"/>
            </w:tcBorders>
            <w:vAlign w:val="center"/>
          </w:tcPr>
          <w:p w:rsidR="00A82A03" w:rsidRDefault="00A82A03" w:rsidP="00EA3EC6">
            <w:pPr>
              <w:rPr>
                <w:rFonts w:ascii="宋体" w:hAnsi="宋体"/>
              </w:rPr>
            </w:pPr>
          </w:p>
        </w:tc>
        <w:tc>
          <w:tcPr>
            <w:tcW w:w="851" w:type="dxa"/>
            <w:tcBorders>
              <w:left w:val="single" w:sz="4" w:space="0" w:color="auto"/>
              <w:right w:val="single" w:sz="4" w:space="0" w:color="auto"/>
            </w:tcBorders>
            <w:vAlign w:val="center"/>
          </w:tcPr>
          <w:p w:rsidR="00A82A03" w:rsidRDefault="00A82A03" w:rsidP="00EA3EC6">
            <w:pPr>
              <w:rPr>
                <w:rFonts w:ascii="宋体" w:hAnsi="宋体"/>
              </w:rPr>
            </w:pPr>
          </w:p>
        </w:tc>
        <w:tc>
          <w:tcPr>
            <w:tcW w:w="850" w:type="dxa"/>
            <w:tcBorders>
              <w:left w:val="single" w:sz="4" w:space="0" w:color="auto"/>
              <w:right w:val="single" w:sz="4" w:space="0" w:color="auto"/>
            </w:tcBorders>
            <w:vAlign w:val="center"/>
          </w:tcPr>
          <w:p w:rsidR="00A82A03" w:rsidRDefault="00A82A03" w:rsidP="00EA3EC6">
            <w:pPr>
              <w:rPr>
                <w:rFonts w:ascii="宋体" w:hAnsi="宋体"/>
              </w:rPr>
            </w:pPr>
          </w:p>
        </w:tc>
        <w:tc>
          <w:tcPr>
            <w:tcW w:w="747" w:type="dxa"/>
            <w:tcBorders>
              <w:left w:val="single" w:sz="4" w:space="0" w:color="auto"/>
              <w:right w:val="single" w:sz="12" w:space="0" w:color="auto"/>
            </w:tcBorders>
            <w:vAlign w:val="center"/>
          </w:tcPr>
          <w:p w:rsidR="00A82A03" w:rsidRDefault="00A82A03" w:rsidP="00EA3EC6">
            <w:pPr>
              <w:rPr>
                <w:rFonts w:ascii="宋体" w:hAnsi="宋体"/>
              </w:rPr>
            </w:pPr>
          </w:p>
        </w:tc>
      </w:tr>
      <w:tr w:rsidR="00A82A03" w:rsidTr="00EA3EC6">
        <w:trPr>
          <w:trHeight w:val="567"/>
        </w:trPr>
        <w:tc>
          <w:tcPr>
            <w:tcW w:w="942" w:type="dxa"/>
            <w:tcBorders>
              <w:left w:val="single" w:sz="12" w:space="0" w:color="auto"/>
            </w:tcBorders>
            <w:vAlign w:val="center"/>
          </w:tcPr>
          <w:p w:rsidR="00A82A03" w:rsidRDefault="00A82A03" w:rsidP="00EA3EC6">
            <w:pPr>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rPr>
                <w:t>2.2.1</w:t>
              </w:r>
            </w:smartTag>
          </w:p>
        </w:tc>
        <w:tc>
          <w:tcPr>
            <w:tcW w:w="1576" w:type="dxa"/>
            <w:vAlign w:val="center"/>
          </w:tcPr>
          <w:p w:rsidR="00A82A03" w:rsidRDefault="00A82A03" w:rsidP="00EA3EC6">
            <w:pPr>
              <w:spacing w:line="400" w:lineRule="exact"/>
              <w:rPr>
                <w:rFonts w:ascii="宋体" w:hAnsi="宋体"/>
              </w:rPr>
            </w:pPr>
            <w:r>
              <w:rPr>
                <w:rFonts w:ascii="宋体" w:hAnsi="宋体" w:hint="eastAsia"/>
              </w:rPr>
              <w:t>××专业工程</w:t>
            </w:r>
          </w:p>
        </w:tc>
        <w:tc>
          <w:tcPr>
            <w:tcW w:w="1335" w:type="dxa"/>
            <w:tcBorders>
              <w:right w:val="single" w:sz="4" w:space="0" w:color="auto"/>
            </w:tcBorders>
            <w:vAlign w:val="center"/>
          </w:tcPr>
          <w:p w:rsidR="00A82A03" w:rsidRDefault="00A82A03" w:rsidP="00EA3EC6">
            <w:pPr>
              <w:rPr>
                <w:rFonts w:ascii="宋体" w:hAnsi="宋体"/>
              </w:rPr>
            </w:pPr>
          </w:p>
        </w:tc>
        <w:tc>
          <w:tcPr>
            <w:tcW w:w="1075" w:type="dxa"/>
            <w:tcBorders>
              <w:left w:val="single" w:sz="4" w:space="0" w:color="auto"/>
              <w:right w:val="single" w:sz="4" w:space="0" w:color="auto"/>
            </w:tcBorders>
            <w:vAlign w:val="center"/>
          </w:tcPr>
          <w:p w:rsidR="00A82A03" w:rsidRDefault="00A82A03" w:rsidP="00EA3EC6">
            <w:pPr>
              <w:rPr>
                <w:rFonts w:ascii="宋体" w:hAnsi="宋体"/>
              </w:rPr>
            </w:pPr>
          </w:p>
        </w:tc>
        <w:tc>
          <w:tcPr>
            <w:tcW w:w="1559" w:type="dxa"/>
            <w:tcBorders>
              <w:left w:val="single" w:sz="4" w:space="0" w:color="auto"/>
              <w:right w:val="single" w:sz="4" w:space="0" w:color="auto"/>
            </w:tcBorders>
            <w:vAlign w:val="center"/>
          </w:tcPr>
          <w:p w:rsidR="00A82A03" w:rsidRDefault="00A82A03" w:rsidP="00EA3EC6">
            <w:pPr>
              <w:rPr>
                <w:rFonts w:ascii="宋体" w:hAnsi="宋体"/>
              </w:rPr>
            </w:pPr>
          </w:p>
        </w:tc>
        <w:tc>
          <w:tcPr>
            <w:tcW w:w="851" w:type="dxa"/>
            <w:tcBorders>
              <w:left w:val="single" w:sz="4" w:space="0" w:color="auto"/>
              <w:right w:val="single" w:sz="4" w:space="0" w:color="auto"/>
            </w:tcBorders>
            <w:vAlign w:val="center"/>
          </w:tcPr>
          <w:p w:rsidR="00A82A03" w:rsidRDefault="00A82A03" w:rsidP="00EA3EC6">
            <w:pPr>
              <w:rPr>
                <w:rFonts w:ascii="宋体" w:hAnsi="宋体"/>
              </w:rPr>
            </w:pPr>
          </w:p>
        </w:tc>
        <w:tc>
          <w:tcPr>
            <w:tcW w:w="850" w:type="dxa"/>
            <w:tcBorders>
              <w:left w:val="single" w:sz="4" w:space="0" w:color="auto"/>
              <w:right w:val="single" w:sz="4" w:space="0" w:color="auto"/>
            </w:tcBorders>
            <w:vAlign w:val="center"/>
          </w:tcPr>
          <w:p w:rsidR="00A82A03" w:rsidRDefault="00A82A03" w:rsidP="00EA3EC6">
            <w:pPr>
              <w:rPr>
                <w:rFonts w:ascii="宋体" w:hAnsi="宋体"/>
              </w:rPr>
            </w:pPr>
          </w:p>
        </w:tc>
        <w:tc>
          <w:tcPr>
            <w:tcW w:w="747" w:type="dxa"/>
            <w:tcBorders>
              <w:left w:val="single" w:sz="4" w:space="0" w:color="auto"/>
              <w:right w:val="single" w:sz="12" w:space="0" w:color="auto"/>
            </w:tcBorders>
            <w:vAlign w:val="center"/>
          </w:tcPr>
          <w:p w:rsidR="00A82A03" w:rsidRDefault="00A82A03" w:rsidP="00EA3EC6">
            <w:pPr>
              <w:rPr>
                <w:rFonts w:ascii="宋体" w:hAnsi="宋体"/>
              </w:rPr>
            </w:pPr>
          </w:p>
        </w:tc>
      </w:tr>
      <w:tr w:rsidR="00A82A03" w:rsidTr="00EA3EC6">
        <w:trPr>
          <w:trHeight w:val="567"/>
        </w:trPr>
        <w:tc>
          <w:tcPr>
            <w:tcW w:w="942" w:type="dxa"/>
            <w:tcBorders>
              <w:left w:val="single" w:sz="12" w:space="0" w:color="auto"/>
            </w:tcBorders>
            <w:vAlign w:val="center"/>
          </w:tcPr>
          <w:p w:rsidR="00A82A03" w:rsidRDefault="00A82A03" w:rsidP="00EA3EC6">
            <w:pPr>
              <w:rPr>
                <w:rFonts w:ascii="宋体" w:hAnsi="宋体"/>
              </w:rPr>
            </w:pPr>
            <w:r>
              <w:rPr>
                <w:rFonts w:ascii="宋体" w:hAnsi="宋体" w:hint="eastAsia"/>
              </w:rPr>
              <w:t>……</w:t>
            </w:r>
          </w:p>
        </w:tc>
        <w:tc>
          <w:tcPr>
            <w:tcW w:w="1576" w:type="dxa"/>
            <w:vAlign w:val="center"/>
          </w:tcPr>
          <w:p w:rsidR="00A82A03" w:rsidRDefault="00A82A03" w:rsidP="00EA3EC6">
            <w:pPr>
              <w:spacing w:line="400" w:lineRule="exact"/>
              <w:rPr>
                <w:rFonts w:ascii="宋体" w:hAnsi="宋体"/>
              </w:rPr>
            </w:pPr>
          </w:p>
        </w:tc>
        <w:tc>
          <w:tcPr>
            <w:tcW w:w="1335" w:type="dxa"/>
            <w:tcBorders>
              <w:right w:val="single" w:sz="4" w:space="0" w:color="auto"/>
            </w:tcBorders>
            <w:vAlign w:val="center"/>
          </w:tcPr>
          <w:p w:rsidR="00A82A03" w:rsidRDefault="00A82A03" w:rsidP="00EA3EC6">
            <w:pPr>
              <w:rPr>
                <w:rFonts w:ascii="宋体" w:hAnsi="宋体"/>
              </w:rPr>
            </w:pPr>
          </w:p>
        </w:tc>
        <w:tc>
          <w:tcPr>
            <w:tcW w:w="1075" w:type="dxa"/>
            <w:tcBorders>
              <w:left w:val="single" w:sz="4" w:space="0" w:color="auto"/>
              <w:right w:val="single" w:sz="4" w:space="0" w:color="auto"/>
            </w:tcBorders>
            <w:vAlign w:val="center"/>
          </w:tcPr>
          <w:p w:rsidR="00A82A03" w:rsidRDefault="00A82A03" w:rsidP="00EA3EC6">
            <w:pPr>
              <w:rPr>
                <w:rFonts w:ascii="宋体" w:hAnsi="宋体"/>
              </w:rPr>
            </w:pPr>
          </w:p>
        </w:tc>
        <w:tc>
          <w:tcPr>
            <w:tcW w:w="1559" w:type="dxa"/>
            <w:tcBorders>
              <w:left w:val="single" w:sz="4" w:space="0" w:color="auto"/>
              <w:right w:val="single" w:sz="4" w:space="0" w:color="auto"/>
            </w:tcBorders>
            <w:vAlign w:val="center"/>
          </w:tcPr>
          <w:p w:rsidR="00A82A03" w:rsidRDefault="00A82A03" w:rsidP="00EA3EC6">
            <w:pPr>
              <w:rPr>
                <w:rFonts w:ascii="宋体" w:hAnsi="宋体"/>
              </w:rPr>
            </w:pPr>
          </w:p>
        </w:tc>
        <w:tc>
          <w:tcPr>
            <w:tcW w:w="851" w:type="dxa"/>
            <w:tcBorders>
              <w:left w:val="single" w:sz="4" w:space="0" w:color="auto"/>
              <w:right w:val="single" w:sz="4" w:space="0" w:color="auto"/>
            </w:tcBorders>
            <w:vAlign w:val="center"/>
          </w:tcPr>
          <w:p w:rsidR="00A82A03" w:rsidRDefault="00A82A03" w:rsidP="00EA3EC6">
            <w:pPr>
              <w:rPr>
                <w:rFonts w:ascii="宋体" w:hAnsi="宋体"/>
              </w:rPr>
            </w:pPr>
          </w:p>
        </w:tc>
        <w:tc>
          <w:tcPr>
            <w:tcW w:w="850" w:type="dxa"/>
            <w:tcBorders>
              <w:left w:val="single" w:sz="4" w:space="0" w:color="auto"/>
              <w:right w:val="single" w:sz="4" w:space="0" w:color="auto"/>
            </w:tcBorders>
            <w:vAlign w:val="center"/>
          </w:tcPr>
          <w:p w:rsidR="00A82A03" w:rsidRDefault="00A82A03" w:rsidP="00EA3EC6">
            <w:pPr>
              <w:rPr>
                <w:rFonts w:ascii="宋体" w:hAnsi="宋体"/>
              </w:rPr>
            </w:pPr>
          </w:p>
        </w:tc>
        <w:tc>
          <w:tcPr>
            <w:tcW w:w="747" w:type="dxa"/>
            <w:tcBorders>
              <w:left w:val="single" w:sz="4" w:space="0" w:color="auto"/>
              <w:right w:val="single" w:sz="12" w:space="0" w:color="auto"/>
            </w:tcBorders>
            <w:vAlign w:val="center"/>
          </w:tcPr>
          <w:p w:rsidR="00A82A03" w:rsidRDefault="00A82A03" w:rsidP="00EA3EC6">
            <w:pPr>
              <w:rPr>
                <w:rFonts w:ascii="宋体" w:hAnsi="宋体"/>
              </w:rPr>
            </w:pPr>
          </w:p>
        </w:tc>
      </w:tr>
      <w:tr w:rsidR="00A82A03" w:rsidTr="00EA3EC6">
        <w:trPr>
          <w:trHeight w:val="567"/>
        </w:trPr>
        <w:tc>
          <w:tcPr>
            <w:tcW w:w="2518" w:type="dxa"/>
            <w:gridSpan w:val="2"/>
            <w:tcBorders>
              <w:left w:val="single" w:sz="12" w:space="0" w:color="auto"/>
            </w:tcBorders>
            <w:vAlign w:val="center"/>
          </w:tcPr>
          <w:p w:rsidR="00A82A03" w:rsidRDefault="00A82A03" w:rsidP="00EA3EC6">
            <w:pPr>
              <w:rPr>
                <w:rFonts w:ascii="宋体" w:hAnsi="宋体"/>
              </w:rPr>
            </w:pPr>
            <w:r>
              <w:rPr>
                <w:rFonts w:ascii="宋体" w:hAnsi="宋体" w:hint="eastAsia"/>
              </w:rPr>
              <w:t>合    计</w:t>
            </w:r>
          </w:p>
        </w:tc>
        <w:tc>
          <w:tcPr>
            <w:tcW w:w="1335" w:type="dxa"/>
            <w:tcBorders>
              <w:right w:val="single" w:sz="4" w:space="0" w:color="auto"/>
            </w:tcBorders>
            <w:vAlign w:val="center"/>
          </w:tcPr>
          <w:p w:rsidR="00A82A03" w:rsidRDefault="00A82A03" w:rsidP="00EA3EC6">
            <w:pPr>
              <w:rPr>
                <w:rFonts w:ascii="宋体" w:hAnsi="宋体"/>
              </w:rPr>
            </w:pPr>
          </w:p>
        </w:tc>
        <w:tc>
          <w:tcPr>
            <w:tcW w:w="1075" w:type="dxa"/>
            <w:tcBorders>
              <w:left w:val="single" w:sz="4" w:space="0" w:color="auto"/>
              <w:right w:val="single" w:sz="4" w:space="0" w:color="auto"/>
            </w:tcBorders>
            <w:vAlign w:val="center"/>
          </w:tcPr>
          <w:p w:rsidR="00A82A03" w:rsidRDefault="00A82A03" w:rsidP="00EA3EC6">
            <w:pPr>
              <w:rPr>
                <w:rFonts w:ascii="宋体" w:hAnsi="宋体"/>
              </w:rPr>
            </w:pPr>
          </w:p>
        </w:tc>
        <w:tc>
          <w:tcPr>
            <w:tcW w:w="1559" w:type="dxa"/>
            <w:tcBorders>
              <w:left w:val="single" w:sz="4" w:space="0" w:color="auto"/>
              <w:right w:val="single" w:sz="4" w:space="0" w:color="auto"/>
            </w:tcBorders>
            <w:vAlign w:val="center"/>
          </w:tcPr>
          <w:p w:rsidR="00A82A03" w:rsidRDefault="00A82A03" w:rsidP="00EA3EC6">
            <w:pPr>
              <w:rPr>
                <w:rFonts w:ascii="宋体" w:hAnsi="宋体"/>
              </w:rPr>
            </w:pPr>
          </w:p>
        </w:tc>
        <w:tc>
          <w:tcPr>
            <w:tcW w:w="851" w:type="dxa"/>
            <w:tcBorders>
              <w:left w:val="single" w:sz="4" w:space="0" w:color="auto"/>
              <w:right w:val="single" w:sz="4" w:space="0" w:color="auto"/>
            </w:tcBorders>
            <w:vAlign w:val="center"/>
          </w:tcPr>
          <w:p w:rsidR="00A82A03" w:rsidRDefault="00A82A03" w:rsidP="00EA3EC6">
            <w:pPr>
              <w:rPr>
                <w:rFonts w:ascii="宋体" w:hAnsi="宋体"/>
              </w:rPr>
            </w:pPr>
          </w:p>
        </w:tc>
        <w:tc>
          <w:tcPr>
            <w:tcW w:w="850" w:type="dxa"/>
            <w:tcBorders>
              <w:left w:val="single" w:sz="4" w:space="0" w:color="auto"/>
              <w:right w:val="single" w:sz="4" w:space="0" w:color="auto"/>
            </w:tcBorders>
            <w:vAlign w:val="center"/>
          </w:tcPr>
          <w:p w:rsidR="00A82A03" w:rsidRDefault="00A82A03" w:rsidP="00EA3EC6">
            <w:pPr>
              <w:rPr>
                <w:rFonts w:ascii="宋体" w:hAnsi="宋体"/>
              </w:rPr>
            </w:pPr>
          </w:p>
        </w:tc>
        <w:tc>
          <w:tcPr>
            <w:tcW w:w="747" w:type="dxa"/>
            <w:tcBorders>
              <w:left w:val="single" w:sz="4" w:space="0" w:color="auto"/>
              <w:right w:val="single" w:sz="12" w:space="0" w:color="auto"/>
            </w:tcBorders>
            <w:vAlign w:val="center"/>
          </w:tcPr>
          <w:p w:rsidR="00A82A03" w:rsidRDefault="00A82A03" w:rsidP="00EA3EC6">
            <w:pPr>
              <w:rPr>
                <w:rFonts w:ascii="宋体" w:hAnsi="宋体"/>
              </w:rPr>
            </w:pPr>
          </w:p>
        </w:tc>
      </w:tr>
    </w:tbl>
    <w:p w:rsidR="00A82A03" w:rsidRDefault="00A82A03" w:rsidP="00A82A03">
      <w:pPr>
        <w:rPr>
          <w:rFonts w:ascii="宋体" w:hAnsi="宋体"/>
          <w:b/>
        </w:rPr>
      </w:pPr>
      <w:r>
        <w:rPr>
          <w:rFonts w:ascii="宋体" w:hAnsi="宋体" w:hint="eastAsia"/>
          <w:b/>
          <w:sz w:val="30"/>
        </w:rPr>
        <w:br w:type="page"/>
      </w:r>
    </w:p>
    <w:tbl>
      <w:tblPr>
        <w:tblW w:w="0" w:type="auto"/>
        <w:jc w:val="center"/>
        <w:tblLayout w:type="fixed"/>
        <w:tblLook w:val="0000" w:firstRow="0" w:lastRow="0" w:firstColumn="0" w:lastColumn="0" w:noHBand="0" w:noVBand="0"/>
      </w:tblPr>
      <w:tblGrid>
        <w:gridCol w:w="666"/>
        <w:gridCol w:w="556"/>
        <w:gridCol w:w="211"/>
        <w:gridCol w:w="2504"/>
        <w:gridCol w:w="3290"/>
        <w:gridCol w:w="1293"/>
        <w:gridCol w:w="307"/>
        <w:gridCol w:w="1333"/>
      </w:tblGrid>
      <w:tr w:rsidR="00A82A03" w:rsidTr="00EA3EC6">
        <w:trPr>
          <w:trHeight w:val="405"/>
          <w:jc w:val="center"/>
        </w:trPr>
        <w:tc>
          <w:tcPr>
            <w:tcW w:w="3937" w:type="dxa"/>
            <w:gridSpan w:val="4"/>
            <w:tcBorders>
              <w:top w:val="nil"/>
              <w:left w:val="nil"/>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lastRenderedPageBreak/>
              <w:t>【表</w:t>
            </w: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color w:val="000000"/>
                  <w:sz w:val="18"/>
                  <w:szCs w:val="18"/>
                </w:rPr>
                <w:t>10.2.2</w:t>
              </w:r>
            </w:smartTag>
            <w:r>
              <w:rPr>
                <w:rFonts w:ascii="宋体" w:hAnsi="宋体" w:cs="Arial" w:hint="eastAsia"/>
                <w:color w:val="000000"/>
                <w:sz w:val="18"/>
                <w:szCs w:val="18"/>
              </w:rPr>
              <w:t>-13】</w:t>
            </w:r>
          </w:p>
        </w:tc>
        <w:tc>
          <w:tcPr>
            <w:tcW w:w="3290" w:type="dxa"/>
            <w:tcBorders>
              <w:top w:val="nil"/>
              <w:left w:val="nil"/>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600" w:type="dxa"/>
            <w:gridSpan w:val="2"/>
            <w:tcBorders>
              <w:top w:val="nil"/>
              <w:left w:val="nil"/>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333" w:type="dxa"/>
            <w:tcBorders>
              <w:top w:val="nil"/>
              <w:left w:val="nil"/>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550"/>
          <w:jc w:val="center"/>
        </w:trPr>
        <w:tc>
          <w:tcPr>
            <w:tcW w:w="10160" w:type="dxa"/>
            <w:gridSpan w:val="8"/>
            <w:tcBorders>
              <w:top w:val="nil"/>
              <w:left w:val="nil"/>
              <w:bottom w:val="nil"/>
              <w:right w:val="nil"/>
            </w:tcBorders>
            <w:shd w:val="clear" w:color="auto" w:fill="FFFFFF"/>
            <w:vAlign w:val="center"/>
          </w:tcPr>
          <w:p w:rsidR="00A82A03" w:rsidRDefault="00A82A03" w:rsidP="00EA3EC6">
            <w:pPr>
              <w:widowControl/>
              <w:jc w:val="center"/>
              <w:rPr>
                <w:rFonts w:ascii="宋体" w:hAnsi="宋体" w:cs="Arial"/>
                <w:b/>
                <w:bCs/>
                <w:color w:val="000000"/>
                <w:sz w:val="40"/>
                <w:szCs w:val="40"/>
              </w:rPr>
            </w:pPr>
            <w:r>
              <w:rPr>
                <w:rFonts w:ascii="宋体" w:hAnsi="宋体" w:cs="Arial" w:hint="eastAsia"/>
                <w:b/>
                <w:bCs/>
                <w:color w:val="000000"/>
                <w:sz w:val="40"/>
                <w:szCs w:val="40"/>
              </w:rPr>
              <w:t>单位（专业）工程投标报价费用表</w:t>
            </w:r>
          </w:p>
        </w:tc>
      </w:tr>
      <w:tr w:rsidR="00A82A03" w:rsidTr="00EA3EC6">
        <w:trPr>
          <w:trHeight w:val="277"/>
          <w:jc w:val="center"/>
        </w:trPr>
        <w:tc>
          <w:tcPr>
            <w:tcW w:w="3937" w:type="dxa"/>
            <w:gridSpan w:val="4"/>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工程名称:</w:t>
            </w:r>
          </w:p>
        </w:tc>
        <w:tc>
          <w:tcPr>
            <w:tcW w:w="3290" w:type="dxa"/>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标段:</w:t>
            </w:r>
          </w:p>
        </w:tc>
        <w:tc>
          <w:tcPr>
            <w:tcW w:w="2933" w:type="dxa"/>
            <w:gridSpan w:val="3"/>
            <w:tcBorders>
              <w:top w:val="nil"/>
              <w:left w:val="nil"/>
              <w:bottom w:val="nil"/>
              <w:right w:val="nil"/>
            </w:tcBorders>
            <w:shd w:val="clear" w:color="auto" w:fill="FFFFFF"/>
            <w:vAlign w:val="bottom"/>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第 页 共 页</w:t>
            </w:r>
          </w:p>
        </w:tc>
      </w:tr>
      <w:tr w:rsidR="00A82A03" w:rsidTr="00EA3EC6">
        <w:trPr>
          <w:trHeight w:val="440"/>
          <w:jc w:val="center"/>
        </w:trPr>
        <w:tc>
          <w:tcPr>
            <w:tcW w:w="666"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序号</w:t>
            </w:r>
          </w:p>
        </w:tc>
        <w:tc>
          <w:tcPr>
            <w:tcW w:w="3271" w:type="dxa"/>
            <w:gridSpan w:val="3"/>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费用名称</w:t>
            </w:r>
          </w:p>
        </w:tc>
        <w:tc>
          <w:tcPr>
            <w:tcW w:w="329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计算公式</w:t>
            </w:r>
          </w:p>
        </w:tc>
        <w:tc>
          <w:tcPr>
            <w:tcW w:w="1293"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金额</w:t>
            </w:r>
            <w:r>
              <w:rPr>
                <w:rFonts w:ascii="宋体" w:hAnsi="宋体" w:cs="Arial" w:hint="eastAsia"/>
                <w:color w:val="000000"/>
                <w:sz w:val="18"/>
                <w:szCs w:val="18"/>
              </w:rPr>
              <w:br/>
              <w:t>(元)</w:t>
            </w:r>
          </w:p>
        </w:tc>
        <w:tc>
          <w:tcPr>
            <w:tcW w:w="1640" w:type="dxa"/>
            <w:gridSpan w:val="2"/>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备注</w:t>
            </w:r>
          </w:p>
        </w:tc>
      </w:tr>
      <w:tr w:rsidR="00A82A03" w:rsidTr="00EA3EC6">
        <w:trPr>
          <w:trHeight w:val="480"/>
          <w:jc w:val="center"/>
        </w:trPr>
        <w:tc>
          <w:tcPr>
            <w:tcW w:w="666"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1</w:t>
            </w:r>
          </w:p>
        </w:tc>
        <w:tc>
          <w:tcPr>
            <w:tcW w:w="3271" w:type="dxa"/>
            <w:gridSpan w:val="3"/>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分部分项工程费</w:t>
            </w:r>
          </w:p>
        </w:tc>
        <w:tc>
          <w:tcPr>
            <w:tcW w:w="329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∑(分部分项工程量×综合单价）</w:t>
            </w:r>
          </w:p>
        </w:tc>
        <w:tc>
          <w:tcPr>
            <w:tcW w:w="1293"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40" w:type="dxa"/>
            <w:gridSpan w:val="2"/>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见表</w:t>
            </w: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color w:val="000000"/>
                  <w:sz w:val="18"/>
                  <w:szCs w:val="18"/>
                </w:rPr>
                <w:t>10.2.2</w:t>
              </w:r>
            </w:smartTag>
            <w:r>
              <w:rPr>
                <w:rFonts w:ascii="宋体" w:hAnsi="宋体" w:cs="Arial" w:hint="eastAsia"/>
                <w:color w:val="000000"/>
                <w:sz w:val="18"/>
                <w:szCs w:val="18"/>
              </w:rPr>
              <w:t>-16</w:t>
            </w:r>
          </w:p>
        </w:tc>
      </w:tr>
      <w:tr w:rsidR="00A82A03" w:rsidTr="00EA3EC6">
        <w:trPr>
          <w:trHeight w:val="480"/>
          <w:jc w:val="center"/>
        </w:trPr>
        <w:tc>
          <w:tcPr>
            <w:tcW w:w="666"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767" w:type="dxa"/>
            <w:gridSpan w:val="2"/>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其中</w:t>
            </w:r>
          </w:p>
        </w:tc>
        <w:tc>
          <w:tcPr>
            <w:tcW w:w="2504"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1.1 人工费+机械费</w:t>
            </w:r>
          </w:p>
        </w:tc>
        <w:tc>
          <w:tcPr>
            <w:tcW w:w="329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∑分部分项（人工费+机械费）</w:t>
            </w:r>
          </w:p>
        </w:tc>
        <w:tc>
          <w:tcPr>
            <w:tcW w:w="1293"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40" w:type="dxa"/>
            <w:gridSpan w:val="2"/>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80"/>
          <w:jc w:val="center"/>
        </w:trPr>
        <w:tc>
          <w:tcPr>
            <w:tcW w:w="666"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2</w:t>
            </w:r>
          </w:p>
        </w:tc>
        <w:tc>
          <w:tcPr>
            <w:tcW w:w="3271" w:type="dxa"/>
            <w:gridSpan w:val="3"/>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措施项目费</w:t>
            </w:r>
          </w:p>
        </w:tc>
        <w:tc>
          <w:tcPr>
            <w:tcW w:w="329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（2.1+2.2）</w:t>
            </w:r>
          </w:p>
        </w:tc>
        <w:tc>
          <w:tcPr>
            <w:tcW w:w="1293"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40" w:type="dxa"/>
            <w:gridSpan w:val="2"/>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80"/>
          <w:jc w:val="center"/>
        </w:trPr>
        <w:tc>
          <w:tcPr>
            <w:tcW w:w="666"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2.1</w:t>
            </w:r>
          </w:p>
        </w:tc>
        <w:tc>
          <w:tcPr>
            <w:tcW w:w="3271" w:type="dxa"/>
            <w:gridSpan w:val="3"/>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施工技术措施项目费</w:t>
            </w:r>
          </w:p>
        </w:tc>
        <w:tc>
          <w:tcPr>
            <w:tcW w:w="329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∑(技措项目工程量×综合单价）</w:t>
            </w:r>
          </w:p>
        </w:tc>
        <w:tc>
          <w:tcPr>
            <w:tcW w:w="1293"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40" w:type="dxa"/>
            <w:gridSpan w:val="2"/>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见表</w:t>
            </w: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color w:val="000000"/>
                  <w:sz w:val="18"/>
                  <w:szCs w:val="18"/>
                </w:rPr>
                <w:t>10.2.2</w:t>
              </w:r>
            </w:smartTag>
            <w:r>
              <w:rPr>
                <w:rFonts w:ascii="宋体" w:hAnsi="宋体" w:cs="Arial" w:hint="eastAsia"/>
                <w:color w:val="000000"/>
                <w:sz w:val="18"/>
                <w:szCs w:val="18"/>
              </w:rPr>
              <w:t>-16</w:t>
            </w:r>
          </w:p>
        </w:tc>
      </w:tr>
      <w:tr w:rsidR="00A82A03" w:rsidTr="00EA3EC6">
        <w:trPr>
          <w:trHeight w:val="480"/>
          <w:jc w:val="center"/>
        </w:trPr>
        <w:tc>
          <w:tcPr>
            <w:tcW w:w="666"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767" w:type="dxa"/>
            <w:gridSpan w:val="2"/>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其中</w:t>
            </w:r>
          </w:p>
        </w:tc>
        <w:tc>
          <w:tcPr>
            <w:tcW w:w="2504"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color w:val="000000"/>
                  <w:sz w:val="18"/>
                  <w:szCs w:val="18"/>
                </w:rPr>
                <w:t>2.1.1</w:t>
              </w:r>
            </w:smartTag>
            <w:r>
              <w:rPr>
                <w:rFonts w:ascii="宋体" w:hAnsi="宋体" w:cs="Arial" w:hint="eastAsia"/>
                <w:color w:val="000000"/>
                <w:sz w:val="18"/>
                <w:szCs w:val="18"/>
              </w:rPr>
              <w:t xml:space="preserve"> 人工费+机械费</w:t>
            </w:r>
          </w:p>
        </w:tc>
        <w:tc>
          <w:tcPr>
            <w:tcW w:w="329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∑技措项目（人工费+机械费）</w:t>
            </w:r>
          </w:p>
        </w:tc>
        <w:tc>
          <w:tcPr>
            <w:tcW w:w="1293"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40" w:type="dxa"/>
            <w:gridSpan w:val="2"/>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80"/>
          <w:jc w:val="center"/>
        </w:trPr>
        <w:tc>
          <w:tcPr>
            <w:tcW w:w="666"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2.2</w:t>
            </w:r>
          </w:p>
        </w:tc>
        <w:tc>
          <w:tcPr>
            <w:tcW w:w="3271" w:type="dxa"/>
            <w:gridSpan w:val="3"/>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施工组织措施项目费</w:t>
            </w:r>
          </w:p>
        </w:tc>
        <w:tc>
          <w:tcPr>
            <w:tcW w:w="329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(1.1+</w:t>
            </w: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color w:val="000000"/>
                  <w:sz w:val="18"/>
                  <w:szCs w:val="18"/>
                </w:rPr>
                <w:t>2.1.1</w:t>
              </w:r>
            </w:smartTag>
            <w:r>
              <w:rPr>
                <w:rFonts w:ascii="宋体" w:hAnsi="宋体" w:cs="Arial" w:hint="eastAsia"/>
                <w:color w:val="000000"/>
                <w:sz w:val="18"/>
                <w:szCs w:val="18"/>
              </w:rPr>
              <w:t>)×费率</w:t>
            </w:r>
          </w:p>
        </w:tc>
        <w:tc>
          <w:tcPr>
            <w:tcW w:w="1293"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40" w:type="dxa"/>
            <w:gridSpan w:val="2"/>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见表</w:t>
            </w: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color w:val="000000"/>
                  <w:sz w:val="18"/>
                  <w:szCs w:val="18"/>
                </w:rPr>
                <w:t>10.2.2</w:t>
              </w:r>
            </w:smartTag>
            <w:r>
              <w:rPr>
                <w:rFonts w:ascii="宋体" w:hAnsi="宋体" w:cs="Arial" w:hint="eastAsia"/>
                <w:color w:val="000000"/>
                <w:sz w:val="18"/>
                <w:szCs w:val="18"/>
              </w:rPr>
              <w:t>-20</w:t>
            </w:r>
          </w:p>
        </w:tc>
      </w:tr>
      <w:tr w:rsidR="00A82A03" w:rsidTr="00EA3EC6">
        <w:trPr>
          <w:trHeight w:val="480"/>
          <w:jc w:val="center"/>
        </w:trPr>
        <w:tc>
          <w:tcPr>
            <w:tcW w:w="666"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767" w:type="dxa"/>
            <w:gridSpan w:val="2"/>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其中</w:t>
            </w:r>
          </w:p>
        </w:tc>
        <w:tc>
          <w:tcPr>
            <w:tcW w:w="2504"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安全文明施工基本费</w:t>
            </w:r>
          </w:p>
        </w:tc>
        <w:tc>
          <w:tcPr>
            <w:tcW w:w="329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(1.1+</w:t>
            </w: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color w:val="000000"/>
                  <w:sz w:val="18"/>
                  <w:szCs w:val="18"/>
                </w:rPr>
                <w:t>2.1.1</w:t>
              </w:r>
            </w:smartTag>
            <w:r>
              <w:rPr>
                <w:rFonts w:ascii="宋体" w:hAnsi="宋体" w:cs="Arial" w:hint="eastAsia"/>
                <w:color w:val="000000"/>
                <w:sz w:val="18"/>
                <w:szCs w:val="18"/>
              </w:rPr>
              <w:t>)×费率</w:t>
            </w:r>
          </w:p>
        </w:tc>
        <w:tc>
          <w:tcPr>
            <w:tcW w:w="1293"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40" w:type="dxa"/>
            <w:gridSpan w:val="2"/>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见表</w:t>
            </w: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color w:val="000000"/>
                  <w:sz w:val="18"/>
                  <w:szCs w:val="18"/>
                </w:rPr>
                <w:t>10.2.2</w:t>
              </w:r>
            </w:smartTag>
            <w:r>
              <w:rPr>
                <w:rFonts w:ascii="宋体" w:hAnsi="宋体" w:cs="Arial" w:hint="eastAsia"/>
                <w:color w:val="000000"/>
                <w:sz w:val="18"/>
                <w:szCs w:val="18"/>
              </w:rPr>
              <w:t>-20</w:t>
            </w:r>
          </w:p>
        </w:tc>
      </w:tr>
      <w:tr w:rsidR="00A82A03" w:rsidTr="00EA3EC6">
        <w:trPr>
          <w:trHeight w:val="480"/>
          <w:jc w:val="center"/>
        </w:trPr>
        <w:tc>
          <w:tcPr>
            <w:tcW w:w="666"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3</w:t>
            </w:r>
          </w:p>
        </w:tc>
        <w:tc>
          <w:tcPr>
            <w:tcW w:w="3271" w:type="dxa"/>
            <w:gridSpan w:val="3"/>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其他项目费</w:t>
            </w:r>
          </w:p>
        </w:tc>
        <w:tc>
          <w:tcPr>
            <w:tcW w:w="329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（3.1+3.2+3.3+3.4）</w:t>
            </w:r>
          </w:p>
        </w:tc>
        <w:tc>
          <w:tcPr>
            <w:tcW w:w="1293"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40" w:type="dxa"/>
            <w:gridSpan w:val="2"/>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80"/>
          <w:jc w:val="center"/>
        </w:trPr>
        <w:tc>
          <w:tcPr>
            <w:tcW w:w="666"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3.1</w:t>
            </w:r>
          </w:p>
        </w:tc>
        <w:tc>
          <w:tcPr>
            <w:tcW w:w="3271" w:type="dxa"/>
            <w:gridSpan w:val="3"/>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暂列金额</w:t>
            </w:r>
          </w:p>
        </w:tc>
        <w:tc>
          <w:tcPr>
            <w:tcW w:w="329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color w:val="000000"/>
                  <w:sz w:val="18"/>
                  <w:szCs w:val="18"/>
                </w:rPr>
                <w:t>3.1.1</w:t>
              </w:r>
            </w:smartTag>
            <w:r>
              <w:rPr>
                <w:rFonts w:ascii="宋体" w:hAnsi="宋体" w:cs="Arial" w:hint="eastAsia"/>
                <w:color w:val="000000"/>
                <w:sz w:val="18"/>
                <w:szCs w:val="18"/>
              </w:rPr>
              <w:t>+3.1.2+3.1.3</w:t>
            </w:r>
          </w:p>
        </w:tc>
        <w:tc>
          <w:tcPr>
            <w:tcW w:w="1293"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40" w:type="dxa"/>
            <w:gridSpan w:val="2"/>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见表</w:t>
            </w: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color w:val="000000"/>
                  <w:sz w:val="18"/>
                  <w:szCs w:val="18"/>
                </w:rPr>
                <w:t>10.2.2</w:t>
              </w:r>
            </w:smartTag>
            <w:r>
              <w:rPr>
                <w:rFonts w:ascii="宋体" w:hAnsi="宋体" w:cs="Arial" w:hint="eastAsia"/>
                <w:color w:val="000000"/>
                <w:sz w:val="18"/>
                <w:szCs w:val="18"/>
              </w:rPr>
              <w:t>-21</w:t>
            </w:r>
          </w:p>
        </w:tc>
      </w:tr>
      <w:tr w:rsidR="00A82A03" w:rsidTr="00EA3EC6">
        <w:trPr>
          <w:trHeight w:val="480"/>
          <w:jc w:val="center"/>
        </w:trPr>
        <w:tc>
          <w:tcPr>
            <w:tcW w:w="666"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color w:val="000000"/>
                  <w:sz w:val="18"/>
                  <w:szCs w:val="18"/>
                </w:rPr>
                <w:t>3.1.1</w:t>
              </w:r>
            </w:smartTag>
          </w:p>
        </w:tc>
        <w:tc>
          <w:tcPr>
            <w:tcW w:w="556" w:type="dxa"/>
            <w:vMerge w:val="restart"/>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其中</w:t>
            </w:r>
          </w:p>
        </w:tc>
        <w:tc>
          <w:tcPr>
            <w:tcW w:w="2715" w:type="dxa"/>
            <w:gridSpan w:val="2"/>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标化工地增加费</w:t>
            </w:r>
          </w:p>
        </w:tc>
        <w:tc>
          <w:tcPr>
            <w:tcW w:w="329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按招标文件规定额度列计</w:t>
            </w:r>
          </w:p>
        </w:tc>
        <w:tc>
          <w:tcPr>
            <w:tcW w:w="1293"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40" w:type="dxa"/>
            <w:gridSpan w:val="2"/>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见表</w:t>
            </w: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color w:val="000000"/>
                  <w:sz w:val="18"/>
                  <w:szCs w:val="18"/>
                </w:rPr>
                <w:t>10.2.2</w:t>
              </w:r>
            </w:smartTag>
            <w:r>
              <w:rPr>
                <w:rFonts w:ascii="宋体" w:hAnsi="宋体" w:cs="Arial" w:hint="eastAsia"/>
                <w:color w:val="000000"/>
                <w:sz w:val="18"/>
                <w:szCs w:val="18"/>
              </w:rPr>
              <w:t>-22</w:t>
            </w:r>
          </w:p>
        </w:tc>
      </w:tr>
      <w:tr w:rsidR="00A82A03" w:rsidTr="00EA3EC6">
        <w:trPr>
          <w:trHeight w:val="480"/>
          <w:jc w:val="center"/>
        </w:trPr>
        <w:tc>
          <w:tcPr>
            <w:tcW w:w="666"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color w:val="000000"/>
                  <w:sz w:val="18"/>
                  <w:szCs w:val="18"/>
                </w:rPr>
                <w:t>3.1.2</w:t>
              </w:r>
            </w:smartTag>
          </w:p>
        </w:tc>
        <w:tc>
          <w:tcPr>
            <w:tcW w:w="556" w:type="dxa"/>
            <w:vMerge/>
            <w:tcBorders>
              <w:top w:val="single" w:sz="4" w:space="0" w:color="000000"/>
              <w:left w:val="single" w:sz="4" w:space="0" w:color="000000"/>
              <w:bottom w:val="nil"/>
              <w:right w:val="nil"/>
            </w:tcBorders>
            <w:shd w:val="clear" w:color="auto" w:fill="auto"/>
            <w:vAlign w:val="center"/>
          </w:tcPr>
          <w:p w:rsidR="00A82A03" w:rsidRDefault="00A82A03" w:rsidP="00EA3EC6">
            <w:pPr>
              <w:widowControl/>
              <w:rPr>
                <w:rFonts w:ascii="宋体" w:hAnsi="宋体" w:cs="Arial"/>
                <w:color w:val="000000"/>
                <w:sz w:val="18"/>
                <w:szCs w:val="18"/>
              </w:rPr>
            </w:pPr>
          </w:p>
        </w:tc>
        <w:tc>
          <w:tcPr>
            <w:tcW w:w="2715" w:type="dxa"/>
            <w:gridSpan w:val="2"/>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优质工程增加费</w:t>
            </w:r>
          </w:p>
        </w:tc>
        <w:tc>
          <w:tcPr>
            <w:tcW w:w="329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按招标文件规定额度列计</w:t>
            </w:r>
          </w:p>
        </w:tc>
        <w:tc>
          <w:tcPr>
            <w:tcW w:w="1293"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40" w:type="dxa"/>
            <w:gridSpan w:val="2"/>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见表</w:t>
            </w: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color w:val="000000"/>
                  <w:sz w:val="18"/>
                  <w:szCs w:val="18"/>
                </w:rPr>
                <w:t>10.2.2</w:t>
              </w:r>
            </w:smartTag>
            <w:r>
              <w:rPr>
                <w:rFonts w:ascii="宋体" w:hAnsi="宋体" w:cs="Arial" w:hint="eastAsia"/>
                <w:color w:val="000000"/>
                <w:sz w:val="18"/>
                <w:szCs w:val="18"/>
              </w:rPr>
              <w:t>-22</w:t>
            </w:r>
          </w:p>
        </w:tc>
      </w:tr>
      <w:tr w:rsidR="00A82A03" w:rsidTr="00EA3EC6">
        <w:trPr>
          <w:trHeight w:val="480"/>
          <w:jc w:val="center"/>
        </w:trPr>
        <w:tc>
          <w:tcPr>
            <w:tcW w:w="666"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color w:val="000000"/>
                  <w:sz w:val="18"/>
                  <w:szCs w:val="18"/>
                </w:rPr>
                <w:t>3.1.3</w:t>
              </w:r>
            </w:smartTag>
          </w:p>
        </w:tc>
        <w:tc>
          <w:tcPr>
            <w:tcW w:w="556" w:type="dxa"/>
            <w:vMerge/>
            <w:tcBorders>
              <w:top w:val="single" w:sz="4" w:space="0" w:color="000000"/>
              <w:left w:val="single" w:sz="4" w:space="0" w:color="000000"/>
              <w:bottom w:val="nil"/>
              <w:right w:val="nil"/>
            </w:tcBorders>
            <w:shd w:val="clear" w:color="auto" w:fill="auto"/>
            <w:vAlign w:val="center"/>
          </w:tcPr>
          <w:p w:rsidR="00A82A03" w:rsidRDefault="00A82A03" w:rsidP="00EA3EC6">
            <w:pPr>
              <w:widowControl/>
              <w:rPr>
                <w:rFonts w:ascii="宋体" w:hAnsi="宋体" w:cs="Arial"/>
                <w:color w:val="000000"/>
                <w:sz w:val="18"/>
                <w:szCs w:val="18"/>
              </w:rPr>
            </w:pPr>
          </w:p>
        </w:tc>
        <w:tc>
          <w:tcPr>
            <w:tcW w:w="2715" w:type="dxa"/>
            <w:gridSpan w:val="2"/>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其他暂列金额</w:t>
            </w:r>
          </w:p>
        </w:tc>
        <w:tc>
          <w:tcPr>
            <w:tcW w:w="329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按招标文件规定额度列计</w:t>
            </w:r>
          </w:p>
        </w:tc>
        <w:tc>
          <w:tcPr>
            <w:tcW w:w="1293"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40" w:type="dxa"/>
            <w:gridSpan w:val="2"/>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见表</w:t>
            </w: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color w:val="000000"/>
                  <w:sz w:val="18"/>
                  <w:szCs w:val="18"/>
                </w:rPr>
                <w:t>10.2.2</w:t>
              </w:r>
            </w:smartTag>
            <w:r>
              <w:rPr>
                <w:rFonts w:ascii="宋体" w:hAnsi="宋体" w:cs="Arial" w:hint="eastAsia"/>
                <w:color w:val="000000"/>
                <w:sz w:val="18"/>
                <w:szCs w:val="18"/>
              </w:rPr>
              <w:t>-22</w:t>
            </w:r>
          </w:p>
        </w:tc>
      </w:tr>
      <w:tr w:rsidR="00A82A03" w:rsidTr="00EA3EC6">
        <w:trPr>
          <w:trHeight w:val="480"/>
          <w:jc w:val="center"/>
        </w:trPr>
        <w:tc>
          <w:tcPr>
            <w:tcW w:w="666"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3.2</w:t>
            </w:r>
          </w:p>
        </w:tc>
        <w:tc>
          <w:tcPr>
            <w:tcW w:w="3271" w:type="dxa"/>
            <w:gridSpan w:val="3"/>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暂估价</w:t>
            </w:r>
          </w:p>
        </w:tc>
        <w:tc>
          <w:tcPr>
            <w:tcW w:w="329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color w:val="000000"/>
                  <w:sz w:val="18"/>
                  <w:szCs w:val="18"/>
                </w:rPr>
                <w:t>3.2.1</w:t>
              </w:r>
            </w:smartTag>
            <w:r>
              <w:rPr>
                <w:rFonts w:ascii="宋体" w:hAnsi="宋体" w:cs="Arial" w:hint="eastAsia"/>
                <w:color w:val="000000"/>
                <w:sz w:val="18"/>
                <w:szCs w:val="18"/>
              </w:rPr>
              <w:t>+3.2.2+3.2.3</w:t>
            </w:r>
          </w:p>
        </w:tc>
        <w:tc>
          <w:tcPr>
            <w:tcW w:w="1293"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40" w:type="dxa"/>
            <w:gridSpan w:val="2"/>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见表</w:t>
            </w: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color w:val="000000"/>
                  <w:sz w:val="18"/>
                  <w:szCs w:val="18"/>
                </w:rPr>
                <w:t>10.2.2</w:t>
              </w:r>
            </w:smartTag>
            <w:r>
              <w:rPr>
                <w:rFonts w:ascii="宋体" w:hAnsi="宋体" w:cs="Arial" w:hint="eastAsia"/>
                <w:color w:val="000000"/>
                <w:sz w:val="18"/>
                <w:szCs w:val="18"/>
              </w:rPr>
              <w:t>-21</w:t>
            </w:r>
          </w:p>
        </w:tc>
      </w:tr>
      <w:tr w:rsidR="00A82A03" w:rsidTr="00EA3EC6">
        <w:trPr>
          <w:trHeight w:val="480"/>
          <w:jc w:val="center"/>
        </w:trPr>
        <w:tc>
          <w:tcPr>
            <w:tcW w:w="666"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color w:val="000000"/>
                  <w:sz w:val="18"/>
                  <w:szCs w:val="18"/>
                </w:rPr>
                <w:t>3.2.1</w:t>
              </w:r>
            </w:smartTag>
          </w:p>
        </w:tc>
        <w:tc>
          <w:tcPr>
            <w:tcW w:w="556" w:type="dxa"/>
            <w:vMerge w:val="restart"/>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其中</w:t>
            </w:r>
          </w:p>
        </w:tc>
        <w:tc>
          <w:tcPr>
            <w:tcW w:w="2715" w:type="dxa"/>
            <w:gridSpan w:val="2"/>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材料（工程设备）暂估价</w:t>
            </w:r>
          </w:p>
        </w:tc>
        <w:tc>
          <w:tcPr>
            <w:tcW w:w="329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按招标文件规定额度列计</w:t>
            </w:r>
            <w:r>
              <w:rPr>
                <w:rFonts w:ascii="宋体" w:hAnsi="宋体" w:cs="Arial" w:hint="eastAsia"/>
                <w:color w:val="000000"/>
                <w:sz w:val="18"/>
                <w:szCs w:val="18"/>
              </w:rPr>
              <w:br/>
              <w:t>(或计入综合单价)</w:t>
            </w:r>
          </w:p>
        </w:tc>
        <w:tc>
          <w:tcPr>
            <w:tcW w:w="1293"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40" w:type="dxa"/>
            <w:gridSpan w:val="2"/>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见表</w:t>
            </w: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color w:val="000000"/>
                  <w:sz w:val="18"/>
                  <w:szCs w:val="18"/>
                </w:rPr>
                <w:t>10.2.2</w:t>
              </w:r>
            </w:smartTag>
            <w:r>
              <w:rPr>
                <w:rFonts w:ascii="宋体" w:hAnsi="宋体" w:cs="Arial" w:hint="eastAsia"/>
                <w:color w:val="000000"/>
                <w:sz w:val="18"/>
                <w:szCs w:val="18"/>
              </w:rPr>
              <w:t>-23</w:t>
            </w:r>
          </w:p>
        </w:tc>
      </w:tr>
      <w:tr w:rsidR="00A82A03" w:rsidTr="00EA3EC6">
        <w:trPr>
          <w:trHeight w:val="480"/>
          <w:jc w:val="center"/>
        </w:trPr>
        <w:tc>
          <w:tcPr>
            <w:tcW w:w="666"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color w:val="000000"/>
                  <w:sz w:val="18"/>
                  <w:szCs w:val="18"/>
                </w:rPr>
                <w:t>3.2.2</w:t>
              </w:r>
            </w:smartTag>
          </w:p>
        </w:tc>
        <w:tc>
          <w:tcPr>
            <w:tcW w:w="556" w:type="dxa"/>
            <w:vMerge/>
            <w:tcBorders>
              <w:top w:val="single" w:sz="4" w:space="0" w:color="000000"/>
              <w:left w:val="single" w:sz="4" w:space="0" w:color="000000"/>
              <w:bottom w:val="nil"/>
              <w:right w:val="nil"/>
            </w:tcBorders>
            <w:shd w:val="clear" w:color="auto" w:fill="auto"/>
            <w:vAlign w:val="center"/>
          </w:tcPr>
          <w:p w:rsidR="00A82A03" w:rsidRDefault="00A82A03" w:rsidP="00EA3EC6">
            <w:pPr>
              <w:widowControl/>
              <w:rPr>
                <w:rFonts w:ascii="宋体" w:hAnsi="宋体" w:cs="Arial"/>
                <w:color w:val="000000"/>
                <w:sz w:val="18"/>
                <w:szCs w:val="18"/>
              </w:rPr>
            </w:pPr>
          </w:p>
        </w:tc>
        <w:tc>
          <w:tcPr>
            <w:tcW w:w="2715" w:type="dxa"/>
            <w:gridSpan w:val="2"/>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专业工程暂估价</w:t>
            </w:r>
          </w:p>
        </w:tc>
        <w:tc>
          <w:tcPr>
            <w:tcW w:w="329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按招标文件规定额度列计</w:t>
            </w:r>
          </w:p>
        </w:tc>
        <w:tc>
          <w:tcPr>
            <w:tcW w:w="1293"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40" w:type="dxa"/>
            <w:gridSpan w:val="2"/>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见表</w:t>
            </w: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color w:val="000000"/>
                  <w:sz w:val="18"/>
                  <w:szCs w:val="18"/>
                </w:rPr>
                <w:t>10.2.2</w:t>
              </w:r>
            </w:smartTag>
            <w:r>
              <w:rPr>
                <w:rFonts w:ascii="宋体" w:hAnsi="宋体" w:cs="Arial" w:hint="eastAsia"/>
                <w:color w:val="000000"/>
                <w:sz w:val="18"/>
                <w:szCs w:val="18"/>
              </w:rPr>
              <w:t>-24</w:t>
            </w:r>
          </w:p>
        </w:tc>
      </w:tr>
      <w:tr w:rsidR="00A82A03" w:rsidTr="00EA3EC6">
        <w:trPr>
          <w:trHeight w:val="480"/>
          <w:jc w:val="center"/>
        </w:trPr>
        <w:tc>
          <w:tcPr>
            <w:tcW w:w="666"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color w:val="000000"/>
                  <w:sz w:val="18"/>
                  <w:szCs w:val="18"/>
                </w:rPr>
                <w:t>3.2.3</w:t>
              </w:r>
            </w:smartTag>
          </w:p>
        </w:tc>
        <w:tc>
          <w:tcPr>
            <w:tcW w:w="556" w:type="dxa"/>
            <w:vMerge/>
            <w:tcBorders>
              <w:top w:val="single" w:sz="4" w:space="0" w:color="000000"/>
              <w:left w:val="single" w:sz="4" w:space="0" w:color="000000"/>
              <w:bottom w:val="nil"/>
              <w:right w:val="nil"/>
            </w:tcBorders>
            <w:shd w:val="clear" w:color="auto" w:fill="auto"/>
            <w:vAlign w:val="center"/>
          </w:tcPr>
          <w:p w:rsidR="00A82A03" w:rsidRDefault="00A82A03" w:rsidP="00EA3EC6">
            <w:pPr>
              <w:widowControl/>
              <w:rPr>
                <w:rFonts w:ascii="宋体" w:hAnsi="宋体" w:cs="Arial"/>
                <w:color w:val="000000"/>
                <w:sz w:val="18"/>
                <w:szCs w:val="18"/>
              </w:rPr>
            </w:pPr>
          </w:p>
        </w:tc>
        <w:tc>
          <w:tcPr>
            <w:tcW w:w="2715" w:type="dxa"/>
            <w:gridSpan w:val="2"/>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专项技术措施暂估价</w:t>
            </w:r>
          </w:p>
        </w:tc>
        <w:tc>
          <w:tcPr>
            <w:tcW w:w="329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按招标文件规定额度列计</w:t>
            </w:r>
          </w:p>
        </w:tc>
        <w:tc>
          <w:tcPr>
            <w:tcW w:w="1293"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40" w:type="dxa"/>
            <w:gridSpan w:val="2"/>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见表</w:t>
            </w: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color w:val="000000"/>
                  <w:sz w:val="18"/>
                  <w:szCs w:val="18"/>
                </w:rPr>
                <w:t>10.2.2</w:t>
              </w:r>
            </w:smartTag>
            <w:r>
              <w:rPr>
                <w:rFonts w:ascii="宋体" w:hAnsi="宋体" w:cs="Arial" w:hint="eastAsia"/>
                <w:color w:val="000000"/>
                <w:sz w:val="18"/>
                <w:szCs w:val="18"/>
              </w:rPr>
              <w:t>-25</w:t>
            </w:r>
          </w:p>
        </w:tc>
      </w:tr>
      <w:tr w:rsidR="00A82A03" w:rsidTr="00EA3EC6">
        <w:trPr>
          <w:trHeight w:val="480"/>
          <w:jc w:val="center"/>
        </w:trPr>
        <w:tc>
          <w:tcPr>
            <w:tcW w:w="666"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3.3</w:t>
            </w:r>
          </w:p>
        </w:tc>
        <w:tc>
          <w:tcPr>
            <w:tcW w:w="3271" w:type="dxa"/>
            <w:gridSpan w:val="3"/>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计日工</w:t>
            </w:r>
          </w:p>
        </w:tc>
        <w:tc>
          <w:tcPr>
            <w:tcW w:w="329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∑计日工(暂估数量×综合单价）</w:t>
            </w:r>
          </w:p>
        </w:tc>
        <w:tc>
          <w:tcPr>
            <w:tcW w:w="1293"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40" w:type="dxa"/>
            <w:gridSpan w:val="2"/>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见表</w:t>
            </w: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color w:val="000000"/>
                  <w:sz w:val="18"/>
                  <w:szCs w:val="18"/>
                </w:rPr>
                <w:t>10.2.2</w:t>
              </w:r>
            </w:smartTag>
            <w:r>
              <w:rPr>
                <w:rFonts w:ascii="宋体" w:hAnsi="宋体" w:cs="Arial" w:hint="eastAsia"/>
                <w:color w:val="000000"/>
                <w:sz w:val="18"/>
                <w:szCs w:val="18"/>
              </w:rPr>
              <w:t>-21</w:t>
            </w:r>
          </w:p>
        </w:tc>
      </w:tr>
      <w:tr w:rsidR="00A82A03" w:rsidTr="00EA3EC6">
        <w:trPr>
          <w:trHeight w:val="480"/>
          <w:jc w:val="center"/>
        </w:trPr>
        <w:tc>
          <w:tcPr>
            <w:tcW w:w="666"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3.4</w:t>
            </w:r>
          </w:p>
        </w:tc>
        <w:tc>
          <w:tcPr>
            <w:tcW w:w="3271" w:type="dxa"/>
            <w:gridSpan w:val="3"/>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施工总承包服务费</w:t>
            </w:r>
          </w:p>
        </w:tc>
        <w:tc>
          <w:tcPr>
            <w:tcW w:w="329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color w:val="000000"/>
                  <w:sz w:val="18"/>
                  <w:szCs w:val="18"/>
                </w:rPr>
                <w:t>3.4.1</w:t>
              </w:r>
            </w:smartTag>
            <w:r>
              <w:rPr>
                <w:rFonts w:ascii="宋体" w:hAnsi="宋体" w:cs="Arial" w:hint="eastAsia"/>
                <w:color w:val="000000"/>
                <w:sz w:val="18"/>
                <w:szCs w:val="18"/>
              </w:rPr>
              <w:t>+3.4.2</w:t>
            </w:r>
          </w:p>
        </w:tc>
        <w:tc>
          <w:tcPr>
            <w:tcW w:w="1293"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40" w:type="dxa"/>
            <w:gridSpan w:val="2"/>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见表</w:t>
            </w: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color w:val="000000"/>
                  <w:sz w:val="18"/>
                  <w:szCs w:val="18"/>
                </w:rPr>
                <w:t>10.2.2</w:t>
              </w:r>
            </w:smartTag>
            <w:r>
              <w:rPr>
                <w:rFonts w:ascii="宋体" w:hAnsi="宋体" w:cs="Arial" w:hint="eastAsia"/>
                <w:color w:val="000000"/>
                <w:sz w:val="18"/>
                <w:szCs w:val="18"/>
              </w:rPr>
              <w:t>-21</w:t>
            </w:r>
          </w:p>
        </w:tc>
      </w:tr>
      <w:tr w:rsidR="00A82A03" w:rsidTr="00EA3EC6">
        <w:trPr>
          <w:trHeight w:val="480"/>
          <w:jc w:val="center"/>
        </w:trPr>
        <w:tc>
          <w:tcPr>
            <w:tcW w:w="666"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color w:val="000000"/>
                  <w:sz w:val="18"/>
                  <w:szCs w:val="18"/>
                </w:rPr>
                <w:t>3.4.1</w:t>
              </w:r>
            </w:smartTag>
          </w:p>
        </w:tc>
        <w:tc>
          <w:tcPr>
            <w:tcW w:w="556" w:type="dxa"/>
            <w:vMerge w:val="restart"/>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其中</w:t>
            </w:r>
          </w:p>
        </w:tc>
        <w:tc>
          <w:tcPr>
            <w:tcW w:w="2715" w:type="dxa"/>
            <w:gridSpan w:val="2"/>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专业发包工程管理费</w:t>
            </w:r>
          </w:p>
        </w:tc>
        <w:tc>
          <w:tcPr>
            <w:tcW w:w="329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∑专业发包工程（暂估金额×费率）</w:t>
            </w:r>
          </w:p>
        </w:tc>
        <w:tc>
          <w:tcPr>
            <w:tcW w:w="1293"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40" w:type="dxa"/>
            <w:gridSpan w:val="2"/>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见表</w:t>
            </w: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color w:val="000000"/>
                  <w:sz w:val="18"/>
                  <w:szCs w:val="18"/>
                </w:rPr>
                <w:t>10.2.2</w:t>
              </w:r>
            </w:smartTag>
            <w:r>
              <w:rPr>
                <w:rFonts w:ascii="宋体" w:hAnsi="宋体" w:cs="Arial" w:hint="eastAsia"/>
                <w:color w:val="000000"/>
                <w:sz w:val="18"/>
                <w:szCs w:val="18"/>
              </w:rPr>
              <w:t>-27</w:t>
            </w:r>
          </w:p>
        </w:tc>
      </w:tr>
      <w:tr w:rsidR="00A82A03" w:rsidTr="00EA3EC6">
        <w:trPr>
          <w:trHeight w:val="480"/>
          <w:jc w:val="center"/>
        </w:trPr>
        <w:tc>
          <w:tcPr>
            <w:tcW w:w="666"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color w:val="000000"/>
                  <w:sz w:val="18"/>
                  <w:szCs w:val="18"/>
                </w:rPr>
                <w:t>3.4.2</w:t>
              </w:r>
            </w:smartTag>
          </w:p>
        </w:tc>
        <w:tc>
          <w:tcPr>
            <w:tcW w:w="556" w:type="dxa"/>
            <w:vMerge/>
            <w:tcBorders>
              <w:top w:val="single" w:sz="4" w:space="0" w:color="000000"/>
              <w:left w:val="single" w:sz="4" w:space="0" w:color="000000"/>
              <w:bottom w:val="nil"/>
              <w:right w:val="nil"/>
            </w:tcBorders>
            <w:shd w:val="clear" w:color="auto" w:fill="auto"/>
            <w:vAlign w:val="center"/>
          </w:tcPr>
          <w:p w:rsidR="00A82A03" w:rsidRDefault="00A82A03" w:rsidP="00EA3EC6">
            <w:pPr>
              <w:widowControl/>
              <w:rPr>
                <w:rFonts w:ascii="宋体" w:hAnsi="宋体" w:cs="Arial"/>
                <w:color w:val="000000"/>
                <w:sz w:val="18"/>
                <w:szCs w:val="18"/>
              </w:rPr>
            </w:pPr>
          </w:p>
        </w:tc>
        <w:tc>
          <w:tcPr>
            <w:tcW w:w="2715" w:type="dxa"/>
            <w:gridSpan w:val="2"/>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甲供材料设备管理费</w:t>
            </w:r>
          </w:p>
        </w:tc>
        <w:tc>
          <w:tcPr>
            <w:tcW w:w="329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甲供材料暂估金额×费率+甲供设备暂估金额×费率</w:t>
            </w:r>
          </w:p>
        </w:tc>
        <w:tc>
          <w:tcPr>
            <w:tcW w:w="1293"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40" w:type="dxa"/>
            <w:gridSpan w:val="2"/>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见表</w:t>
            </w: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color w:val="000000"/>
                  <w:sz w:val="18"/>
                  <w:szCs w:val="18"/>
                </w:rPr>
                <w:t>10.2.2</w:t>
              </w:r>
            </w:smartTag>
            <w:r>
              <w:rPr>
                <w:rFonts w:ascii="宋体" w:hAnsi="宋体" w:cs="Arial" w:hint="eastAsia"/>
                <w:color w:val="000000"/>
                <w:sz w:val="18"/>
                <w:szCs w:val="18"/>
              </w:rPr>
              <w:t>-27</w:t>
            </w:r>
          </w:p>
        </w:tc>
      </w:tr>
      <w:tr w:rsidR="00A82A03" w:rsidTr="00EA3EC6">
        <w:trPr>
          <w:trHeight w:val="465"/>
          <w:jc w:val="center"/>
        </w:trPr>
        <w:tc>
          <w:tcPr>
            <w:tcW w:w="666"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4</w:t>
            </w:r>
          </w:p>
        </w:tc>
        <w:tc>
          <w:tcPr>
            <w:tcW w:w="3271" w:type="dxa"/>
            <w:gridSpan w:val="3"/>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规费</w:t>
            </w:r>
          </w:p>
        </w:tc>
        <w:tc>
          <w:tcPr>
            <w:tcW w:w="329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(1.1+</w:t>
            </w: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color w:val="000000"/>
                  <w:sz w:val="18"/>
                  <w:szCs w:val="18"/>
                </w:rPr>
                <w:t>2.1.1</w:t>
              </w:r>
            </w:smartTag>
            <w:r>
              <w:rPr>
                <w:rFonts w:ascii="宋体" w:hAnsi="宋体" w:cs="Arial" w:hint="eastAsia"/>
                <w:color w:val="000000"/>
                <w:sz w:val="18"/>
                <w:szCs w:val="18"/>
              </w:rPr>
              <w:t>)×费率</w:t>
            </w:r>
          </w:p>
        </w:tc>
        <w:tc>
          <w:tcPr>
            <w:tcW w:w="1293"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40" w:type="dxa"/>
            <w:gridSpan w:val="2"/>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80"/>
          <w:jc w:val="center"/>
        </w:trPr>
        <w:tc>
          <w:tcPr>
            <w:tcW w:w="666"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5</w:t>
            </w:r>
          </w:p>
        </w:tc>
        <w:tc>
          <w:tcPr>
            <w:tcW w:w="3271" w:type="dxa"/>
            <w:gridSpan w:val="3"/>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税金</w:t>
            </w:r>
          </w:p>
        </w:tc>
        <w:tc>
          <w:tcPr>
            <w:tcW w:w="329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(1+2+3+4+计税不计费)×税率</w:t>
            </w:r>
          </w:p>
        </w:tc>
        <w:tc>
          <w:tcPr>
            <w:tcW w:w="1293"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40" w:type="dxa"/>
            <w:gridSpan w:val="2"/>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555"/>
          <w:jc w:val="center"/>
        </w:trPr>
        <w:tc>
          <w:tcPr>
            <w:tcW w:w="3937" w:type="dxa"/>
            <w:gridSpan w:val="4"/>
            <w:tcBorders>
              <w:top w:val="single" w:sz="4" w:space="0" w:color="000000"/>
              <w:left w:val="single" w:sz="4" w:space="0" w:color="000000"/>
              <w:bottom w:val="single" w:sz="4" w:space="0" w:color="000000"/>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投标报价合计</w:t>
            </w:r>
          </w:p>
        </w:tc>
        <w:tc>
          <w:tcPr>
            <w:tcW w:w="3290" w:type="dxa"/>
            <w:tcBorders>
              <w:top w:val="single" w:sz="4" w:space="0" w:color="000000"/>
              <w:left w:val="single" w:sz="4" w:space="0" w:color="000000"/>
              <w:bottom w:val="single" w:sz="4" w:space="0" w:color="000000"/>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1+2+3+4+5</w:t>
            </w:r>
          </w:p>
        </w:tc>
        <w:tc>
          <w:tcPr>
            <w:tcW w:w="1293" w:type="dxa"/>
            <w:tcBorders>
              <w:top w:val="single" w:sz="4" w:space="0" w:color="000000"/>
              <w:left w:val="single" w:sz="4" w:space="0" w:color="000000"/>
              <w:bottom w:val="single" w:sz="4" w:space="0" w:color="000000"/>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bl>
    <w:p w:rsidR="00A82A03" w:rsidRDefault="00A82A03" w:rsidP="00A82A03">
      <w:pPr>
        <w:rPr>
          <w:rFonts w:ascii="宋体" w:hAnsi="宋体"/>
          <w:b/>
        </w:rPr>
        <w:sectPr w:rsidR="00A82A03" w:rsidSect="002550D1">
          <w:headerReference w:type="default" r:id="rId13"/>
          <w:pgSz w:w="11910" w:h="16840" w:code="9"/>
          <w:pgMar w:top="1418" w:right="1418" w:bottom="1418" w:left="1418" w:header="851" w:footer="1191" w:gutter="0"/>
          <w:cols w:space="720"/>
          <w:docGrid w:linePitch="312"/>
        </w:sectPr>
      </w:pPr>
    </w:p>
    <w:tbl>
      <w:tblPr>
        <w:tblpPr w:leftFromText="180" w:rightFromText="180" w:vertAnchor="text" w:horzAnchor="margin" w:tblpY="-364"/>
        <w:tblW w:w="14205" w:type="dxa"/>
        <w:tblLayout w:type="fixed"/>
        <w:tblLook w:val="0000" w:firstRow="0" w:lastRow="0" w:firstColumn="0" w:lastColumn="0" w:noHBand="0" w:noVBand="0"/>
      </w:tblPr>
      <w:tblGrid>
        <w:gridCol w:w="600"/>
        <w:gridCol w:w="1300"/>
        <w:gridCol w:w="1928"/>
        <w:gridCol w:w="2551"/>
        <w:gridCol w:w="680"/>
        <w:gridCol w:w="1060"/>
        <w:gridCol w:w="1080"/>
        <w:gridCol w:w="1040"/>
        <w:gridCol w:w="1000"/>
        <w:gridCol w:w="1100"/>
        <w:gridCol w:w="1180"/>
        <w:gridCol w:w="686"/>
      </w:tblGrid>
      <w:tr w:rsidR="00A82A03" w:rsidTr="00EA3EC6">
        <w:trPr>
          <w:trHeight w:val="390"/>
        </w:trPr>
        <w:tc>
          <w:tcPr>
            <w:tcW w:w="3828" w:type="dxa"/>
            <w:gridSpan w:val="3"/>
            <w:tcBorders>
              <w:top w:val="nil"/>
              <w:left w:val="nil"/>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lastRenderedPageBreak/>
              <w:t>【表</w:t>
            </w:r>
            <w:smartTag w:uri="urn:schemas-microsoft-com:office:smarttags" w:element="chsdate">
              <w:smartTagPr>
                <w:attr w:name="Year" w:val="1899"/>
                <w:attr w:name="Month" w:val="12"/>
                <w:attr w:name="Day" w:val="30"/>
                <w:attr w:name="IsLunarDate" w:val="False"/>
                <w:attr w:name="IsROCDate" w:val="False"/>
              </w:smartTagPr>
              <w:r>
                <w:rPr>
                  <w:rFonts w:ascii="宋体" w:hAnsi="宋体" w:cs="Arial" w:hint="eastAsia"/>
                  <w:color w:val="000000"/>
                  <w:sz w:val="18"/>
                  <w:szCs w:val="18"/>
                </w:rPr>
                <w:t>10.2.2</w:t>
              </w:r>
            </w:smartTag>
            <w:r>
              <w:rPr>
                <w:rFonts w:ascii="宋体" w:hAnsi="宋体" w:cs="Arial" w:hint="eastAsia"/>
                <w:color w:val="000000"/>
                <w:sz w:val="18"/>
                <w:szCs w:val="18"/>
              </w:rPr>
              <w:t>-16】</w:t>
            </w:r>
          </w:p>
        </w:tc>
        <w:tc>
          <w:tcPr>
            <w:tcW w:w="2551" w:type="dxa"/>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680" w:type="dxa"/>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060" w:type="dxa"/>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080" w:type="dxa"/>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000" w:type="dxa"/>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00" w:type="dxa"/>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80" w:type="dxa"/>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686" w:type="dxa"/>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900"/>
        </w:trPr>
        <w:tc>
          <w:tcPr>
            <w:tcW w:w="14205" w:type="dxa"/>
            <w:gridSpan w:val="12"/>
            <w:tcBorders>
              <w:top w:val="nil"/>
              <w:left w:val="nil"/>
              <w:bottom w:val="nil"/>
              <w:right w:val="nil"/>
            </w:tcBorders>
            <w:shd w:val="clear" w:color="auto" w:fill="FFFFFF"/>
            <w:vAlign w:val="center"/>
          </w:tcPr>
          <w:p w:rsidR="00A82A03" w:rsidRDefault="00A82A03" w:rsidP="00EA3EC6">
            <w:pPr>
              <w:widowControl/>
              <w:jc w:val="center"/>
              <w:rPr>
                <w:rFonts w:ascii="宋体" w:hAnsi="宋体" w:cs="Arial"/>
                <w:b/>
                <w:bCs/>
                <w:color w:val="000000"/>
                <w:sz w:val="40"/>
                <w:szCs w:val="40"/>
              </w:rPr>
            </w:pPr>
            <w:r>
              <w:rPr>
                <w:rFonts w:ascii="宋体" w:hAnsi="宋体" w:cs="Arial" w:hint="eastAsia"/>
                <w:b/>
                <w:bCs/>
                <w:color w:val="000000"/>
                <w:sz w:val="40"/>
                <w:szCs w:val="40"/>
              </w:rPr>
              <w:t>分部分项工程清单与计价表</w:t>
            </w:r>
          </w:p>
        </w:tc>
      </w:tr>
      <w:tr w:rsidR="00A82A03" w:rsidTr="00EA3EC6">
        <w:trPr>
          <w:trHeight w:val="450"/>
        </w:trPr>
        <w:tc>
          <w:tcPr>
            <w:tcW w:w="8119" w:type="dxa"/>
            <w:gridSpan w:val="6"/>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单位(专业)工程名称:</w:t>
            </w:r>
          </w:p>
        </w:tc>
        <w:tc>
          <w:tcPr>
            <w:tcW w:w="3120" w:type="dxa"/>
            <w:gridSpan w:val="3"/>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标段:</w:t>
            </w:r>
          </w:p>
        </w:tc>
        <w:tc>
          <w:tcPr>
            <w:tcW w:w="2966" w:type="dxa"/>
            <w:gridSpan w:val="3"/>
            <w:tcBorders>
              <w:top w:val="nil"/>
              <w:left w:val="nil"/>
              <w:bottom w:val="nil"/>
              <w:right w:val="nil"/>
            </w:tcBorders>
            <w:shd w:val="clear" w:color="auto" w:fill="FFFFFF"/>
            <w:vAlign w:val="bottom"/>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第 页 共 页</w:t>
            </w:r>
          </w:p>
        </w:tc>
      </w:tr>
      <w:tr w:rsidR="00A82A03" w:rsidTr="00EA3EC6">
        <w:trPr>
          <w:trHeight w:val="450"/>
        </w:trPr>
        <w:tc>
          <w:tcPr>
            <w:tcW w:w="600" w:type="dxa"/>
            <w:vMerge w:val="restart"/>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序号</w:t>
            </w:r>
          </w:p>
        </w:tc>
        <w:tc>
          <w:tcPr>
            <w:tcW w:w="1300" w:type="dxa"/>
            <w:vMerge w:val="restart"/>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项目编码</w:t>
            </w:r>
          </w:p>
        </w:tc>
        <w:tc>
          <w:tcPr>
            <w:tcW w:w="1928" w:type="dxa"/>
            <w:vMerge w:val="restart"/>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项目名称</w:t>
            </w:r>
          </w:p>
        </w:tc>
        <w:tc>
          <w:tcPr>
            <w:tcW w:w="2551" w:type="dxa"/>
            <w:vMerge w:val="restart"/>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项目特征</w:t>
            </w:r>
          </w:p>
        </w:tc>
        <w:tc>
          <w:tcPr>
            <w:tcW w:w="680" w:type="dxa"/>
            <w:vMerge w:val="restart"/>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计量</w:t>
            </w:r>
            <w:r>
              <w:rPr>
                <w:rFonts w:ascii="宋体" w:hAnsi="宋体" w:cs="Arial" w:hint="eastAsia"/>
                <w:color w:val="000000"/>
                <w:sz w:val="18"/>
                <w:szCs w:val="18"/>
              </w:rPr>
              <w:br/>
            </w:r>
            <w:r>
              <w:rPr>
                <w:rFonts w:ascii="宋体" w:hAnsi="宋体" w:cs="Arial" w:hint="eastAsia"/>
                <w:color w:val="000000"/>
                <w:sz w:val="18"/>
                <w:szCs w:val="18"/>
              </w:rPr>
              <w:br/>
              <w:t>单位</w:t>
            </w:r>
          </w:p>
        </w:tc>
        <w:tc>
          <w:tcPr>
            <w:tcW w:w="1060" w:type="dxa"/>
            <w:vMerge w:val="restart"/>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工程量</w:t>
            </w:r>
          </w:p>
        </w:tc>
        <w:tc>
          <w:tcPr>
            <w:tcW w:w="5400" w:type="dxa"/>
            <w:gridSpan w:val="5"/>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金 额  (元)</w:t>
            </w:r>
          </w:p>
        </w:tc>
        <w:tc>
          <w:tcPr>
            <w:tcW w:w="686" w:type="dxa"/>
            <w:vMerge w:val="restart"/>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备注</w:t>
            </w:r>
          </w:p>
        </w:tc>
      </w:tr>
      <w:tr w:rsidR="00A82A03" w:rsidTr="00EA3EC6">
        <w:trPr>
          <w:trHeight w:val="360"/>
        </w:trPr>
        <w:tc>
          <w:tcPr>
            <w:tcW w:w="600" w:type="dxa"/>
            <w:vMerge/>
            <w:tcBorders>
              <w:top w:val="single" w:sz="4" w:space="0" w:color="000000"/>
              <w:left w:val="single" w:sz="4" w:space="0" w:color="000000"/>
              <w:bottom w:val="nil"/>
              <w:right w:val="nil"/>
            </w:tcBorders>
            <w:shd w:val="clear" w:color="auto" w:fill="auto"/>
            <w:vAlign w:val="center"/>
          </w:tcPr>
          <w:p w:rsidR="00A82A03" w:rsidRDefault="00A82A03" w:rsidP="00EA3EC6">
            <w:pPr>
              <w:widowControl/>
              <w:rPr>
                <w:rFonts w:ascii="宋体" w:hAnsi="宋体" w:cs="Arial"/>
                <w:color w:val="000000"/>
                <w:sz w:val="18"/>
                <w:szCs w:val="18"/>
              </w:rPr>
            </w:pPr>
          </w:p>
        </w:tc>
        <w:tc>
          <w:tcPr>
            <w:tcW w:w="1300" w:type="dxa"/>
            <w:vMerge/>
            <w:tcBorders>
              <w:top w:val="single" w:sz="4" w:space="0" w:color="000000"/>
              <w:left w:val="single" w:sz="4" w:space="0" w:color="000000"/>
              <w:bottom w:val="nil"/>
              <w:right w:val="nil"/>
            </w:tcBorders>
            <w:shd w:val="clear" w:color="auto" w:fill="auto"/>
            <w:vAlign w:val="center"/>
          </w:tcPr>
          <w:p w:rsidR="00A82A03" w:rsidRDefault="00A82A03" w:rsidP="00EA3EC6">
            <w:pPr>
              <w:widowControl/>
              <w:rPr>
                <w:rFonts w:ascii="宋体" w:hAnsi="宋体" w:cs="Arial"/>
                <w:color w:val="000000"/>
                <w:sz w:val="18"/>
                <w:szCs w:val="18"/>
              </w:rPr>
            </w:pPr>
          </w:p>
        </w:tc>
        <w:tc>
          <w:tcPr>
            <w:tcW w:w="1928" w:type="dxa"/>
            <w:vMerge/>
            <w:tcBorders>
              <w:top w:val="single" w:sz="4" w:space="0" w:color="000000"/>
              <w:left w:val="single" w:sz="4" w:space="0" w:color="000000"/>
              <w:bottom w:val="nil"/>
              <w:right w:val="nil"/>
            </w:tcBorders>
            <w:shd w:val="clear" w:color="auto" w:fill="auto"/>
            <w:vAlign w:val="center"/>
          </w:tcPr>
          <w:p w:rsidR="00A82A03" w:rsidRDefault="00A82A03" w:rsidP="00EA3EC6">
            <w:pPr>
              <w:widowControl/>
              <w:rPr>
                <w:rFonts w:ascii="宋体" w:hAnsi="宋体" w:cs="Arial"/>
                <w:color w:val="000000"/>
                <w:sz w:val="18"/>
                <w:szCs w:val="18"/>
              </w:rPr>
            </w:pPr>
          </w:p>
        </w:tc>
        <w:tc>
          <w:tcPr>
            <w:tcW w:w="2551" w:type="dxa"/>
            <w:vMerge/>
            <w:tcBorders>
              <w:top w:val="single" w:sz="4" w:space="0" w:color="000000"/>
              <w:left w:val="single" w:sz="4" w:space="0" w:color="000000"/>
              <w:bottom w:val="nil"/>
              <w:right w:val="nil"/>
            </w:tcBorders>
            <w:shd w:val="clear" w:color="auto" w:fill="auto"/>
            <w:vAlign w:val="center"/>
          </w:tcPr>
          <w:p w:rsidR="00A82A03" w:rsidRDefault="00A82A03" w:rsidP="00EA3EC6">
            <w:pPr>
              <w:widowControl/>
              <w:rPr>
                <w:rFonts w:ascii="宋体" w:hAnsi="宋体" w:cs="Arial"/>
                <w:color w:val="000000"/>
                <w:sz w:val="18"/>
                <w:szCs w:val="18"/>
              </w:rPr>
            </w:pPr>
          </w:p>
        </w:tc>
        <w:tc>
          <w:tcPr>
            <w:tcW w:w="680" w:type="dxa"/>
            <w:vMerge/>
            <w:tcBorders>
              <w:top w:val="single" w:sz="4" w:space="0" w:color="000000"/>
              <w:left w:val="single" w:sz="4" w:space="0" w:color="000000"/>
              <w:bottom w:val="nil"/>
              <w:right w:val="nil"/>
            </w:tcBorders>
            <w:shd w:val="clear" w:color="auto" w:fill="auto"/>
            <w:vAlign w:val="center"/>
          </w:tcPr>
          <w:p w:rsidR="00A82A03" w:rsidRDefault="00A82A03" w:rsidP="00EA3EC6">
            <w:pPr>
              <w:widowControl/>
              <w:rPr>
                <w:rFonts w:ascii="宋体" w:hAnsi="宋体" w:cs="Arial"/>
                <w:color w:val="000000"/>
                <w:sz w:val="18"/>
                <w:szCs w:val="18"/>
              </w:rPr>
            </w:pPr>
          </w:p>
        </w:tc>
        <w:tc>
          <w:tcPr>
            <w:tcW w:w="1060" w:type="dxa"/>
            <w:vMerge/>
            <w:tcBorders>
              <w:top w:val="single" w:sz="4" w:space="0" w:color="000000"/>
              <w:left w:val="single" w:sz="4" w:space="0" w:color="000000"/>
              <w:bottom w:val="nil"/>
              <w:right w:val="nil"/>
            </w:tcBorders>
            <w:shd w:val="clear" w:color="auto" w:fill="auto"/>
            <w:vAlign w:val="center"/>
          </w:tcPr>
          <w:p w:rsidR="00A82A03" w:rsidRDefault="00A82A03" w:rsidP="00EA3EC6">
            <w:pPr>
              <w:widowControl/>
              <w:rPr>
                <w:rFonts w:ascii="宋体" w:hAnsi="宋体" w:cs="Arial"/>
                <w:color w:val="000000"/>
                <w:sz w:val="18"/>
                <w:szCs w:val="18"/>
              </w:rPr>
            </w:pPr>
          </w:p>
        </w:tc>
        <w:tc>
          <w:tcPr>
            <w:tcW w:w="1080" w:type="dxa"/>
            <w:vMerge w:val="restart"/>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综合单价</w:t>
            </w:r>
          </w:p>
        </w:tc>
        <w:tc>
          <w:tcPr>
            <w:tcW w:w="1040" w:type="dxa"/>
            <w:vMerge w:val="restart"/>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合价</w:t>
            </w:r>
          </w:p>
        </w:tc>
        <w:tc>
          <w:tcPr>
            <w:tcW w:w="3280" w:type="dxa"/>
            <w:gridSpan w:val="3"/>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其中</w:t>
            </w:r>
          </w:p>
        </w:tc>
        <w:tc>
          <w:tcPr>
            <w:tcW w:w="686" w:type="dxa"/>
            <w:vMerge/>
            <w:tcBorders>
              <w:top w:val="single" w:sz="4" w:space="0" w:color="000000"/>
              <w:left w:val="single" w:sz="4" w:space="0" w:color="000000"/>
              <w:bottom w:val="nil"/>
              <w:right w:val="single" w:sz="4" w:space="0" w:color="000000"/>
            </w:tcBorders>
            <w:vAlign w:val="center"/>
          </w:tcPr>
          <w:p w:rsidR="00A82A03" w:rsidRDefault="00A82A03" w:rsidP="00EA3EC6">
            <w:pPr>
              <w:widowControl/>
              <w:rPr>
                <w:rFonts w:ascii="宋体" w:hAnsi="宋体" w:cs="Arial"/>
                <w:color w:val="000000"/>
                <w:sz w:val="18"/>
                <w:szCs w:val="18"/>
              </w:rPr>
            </w:pPr>
          </w:p>
        </w:tc>
      </w:tr>
      <w:tr w:rsidR="00A82A03" w:rsidTr="00EA3EC6">
        <w:trPr>
          <w:trHeight w:val="450"/>
        </w:trPr>
        <w:tc>
          <w:tcPr>
            <w:tcW w:w="600" w:type="dxa"/>
            <w:vMerge/>
            <w:tcBorders>
              <w:top w:val="single" w:sz="4" w:space="0" w:color="000000"/>
              <w:left w:val="single" w:sz="4" w:space="0" w:color="000000"/>
              <w:bottom w:val="nil"/>
              <w:right w:val="nil"/>
            </w:tcBorders>
            <w:shd w:val="clear" w:color="auto" w:fill="auto"/>
            <w:vAlign w:val="center"/>
          </w:tcPr>
          <w:p w:rsidR="00A82A03" w:rsidRDefault="00A82A03" w:rsidP="00EA3EC6">
            <w:pPr>
              <w:widowControl/>
              <w:rPr>
                <w:rFonts w:ascii="宋体" w:hAnsi="宋体" w:cs="Arial"/>
                <w:color w:val="000000"/>
                <w:sz w:val="18"/>
                <w:szCs w:val="18"/>
              </w:rPr>
            </w:pPr>
          </w:p>
        </w:tc>
        <w:tc>
          <w:tcPr>
            <w:tcW w:w="1300" w:type="dxa"/>
            <w:vMerge/>
            <w:tcBorders>
              <w:top w:val="single" w:sz="4" w:space="0" w:color="000000"/>
              <w:left w:val="single" w:sz="4" w:space="0" w:color="000000"/>
              <w:bottom w:val="nil"/>
              <w:right w:val="nil"/>
            </w:tcBorders>
            <w:shd w:val="clear" w:color="auto" w:fill="auto"/>
            <w:vAlign w:val="center"/>
          </w:tcPr>
          <w:p w:rsidR="00A82A03" w:rsidRDefault="00A82A03" w:rsidP="00EA3EC6">
            <w:pPr>
              <w:widowControl/>
              <w:rPr>
                <w:rFonts w:ascii="宋体" w:hAnsi="宋体" w:cs="Arial"/>
                <w:color w:val="000000"/>
                <w:sz w:val="18"/>
                <w:szCs w:val="18"/>
              </w:rPr>
            </w:pPr>
          </w:p>
        </w:tc>
        <w:tc>
          <w:tcPr>
            <w:tcW w:w="1928" w:type="dxa"/>
            <w:vMerge/>
            <w:tcBorders>
              <w:top w:val="single" w:sz="4" w:space="0" w:color="000000"/>
              <w:left w:val="single" w:sz="4" w:space="0" w:color="000000"/>
              <w:bottom w:val="nil"/>
              <w:right w:val="nil"/>
            </w:tcBorders>
            <w:shd w:val="clear" w:color="auto" w:fill="auto"/>
            <w:vAlign w:val="center"/>
          </w:tcPr>
          <w:p w:rsidR="00A82A03" w:rsidRDefault="00A82A03" w:rsidP="00EA3EC6">
            <w:pPr>
              <w:widowControl/>
              <w:rPr>
                <w:rFonts w:ascii="宋体" w:hAnsi="宋体" w:cs="Arial"/>
                <w:color w:val="000000"/>
                <w:sz w:val="18"/>
                <w:szCs w:val="18"/>
              </w:rPr>
            </w:pPr>
          </w:p>
        </w:tc>
        <w:tc>
          <w:tcPr>
            <w:tcW w:w="2551" w:type="dxa"/>
            <w:vMerge/>
            <w:tcBorders>
              <w:top w:val="single" w:sz="4" w:space="0" w:color="000000"/>
              <w:left w:val="single" w:sz="4" w:space="0" w:color="000000"/>
              <w:bottom w:val="nil"/>
              <w:right w:val="nil"/>
            </w:tcBorders>
            <w:shd w:val="clear" w:color="auto" w:fill="auto"/>
            <w:vAlign w:val="center"/>
          </w:tcPr>
          <w:p w:rsidR="00A82A03" w:rsidRDefault="00A82A03" w:rsidP="00EA3EC6">
            <w:pPr>
              <w:widowControl/>
              <w:rPr>
                <w:rFonts w:ascii="宋体" w:hAnsi="宋体" w:cs="Arial"/>
                <w:color w:val="000000"/>
                <w:sz w:val="18"/>
                <w:szCs w:val="18"/>
              </w:rPr>
            </w:pPr>
          </w:p>
        </w:tc>
        <w:tc>
          <w:tcPr>
            <w:tcW w:w="680" w:type="dxa"/>
            <w:vMerge/>
            <w:tcBorders>
              <w:top w:val="single" w:sz="4" w:space="0" w:color="000000"/>
              <w:left w:val="single" w:sz="4" w:space="0" w:color="000000"/>
              <w:bottom w:val="nil"/>
              <w:right w:val="nil"/>
            </w:tcBorders>
            <w:shd w:val="clear" w:color="auto" w:fill="auto"/>
            <w:vAlign w:val="center"/>
          </w:tcPr>
          <w:p w:rsidR="00A82A03" w:rsidRDefault="00A82A03" w:rsidP="00EA3EC6">
            <w:pPr>
              <w:widowControl/>
              <w:rPr>
                <w:rFonts w:ascii="宋体" w:hAnsi="宋体" w:cs="Arial"/>
                <w:color w:val="000000"/>
                <w:sz w:val="18"/>
                <w:szCs w:val="18"/>
              </w:rPr>
            </w:pPr>
          </w:p>
        </w:tc>
        <w:tc>
          <w:tcPr>
            <w:tcW w:w="1060" w:type="dxa"/>
            <w:vMerge/>
            <w:tcBorders>
              <w:top w:val="single" w:sz="4" w:space="0" w:color="000000"/>
              <w:left w:val="single" w:sz="4" w:space="0" w:color="000000"/>
              <w:bottom w:val="nil"/>
              <w:right w:val="nil"/>
            </w:tcBorders>
            <w:shd w:val="clear" w:color="auto" w:fill="auto"/>
            <w:vAlign w:val="center"/>
          </w:tcPr>
          <w:p w:rsidR="00A82A03" w:rsidRDefault="00A82A03" w:rsidP="00EA3EC6">
            <w:pPr>
              <w:widowControl/>
              <w:rPr>
                <w:rFonts w:ascii="宋体" w:hAnsi="宋体" w:cs="Arial"/>
                <w:color w:val="000000"/>
                <w:sz w:val="18"/>
                <w:szCs w:val="18"/>
              </w:rPr>
            </w:pPr>
          </w:p>
        </w:tc>
        <w:tc>
          <w:tcPr>
            <w:tcW w:w="1080" w:type="dxa"/>
            <w:vMerge/>
            <w:tcBorders>
              <w:top w:val="single" w:sz="4" w:space="0" w:color="000000"/>
              <w:left w:val="single" w:sz="4" w:space="0" w:color="000000"/>
              <w:bottom w:val="nil"/>
              <w:right w:val="nil"/>
            </w:tcBorders>
            <w:shd w:val="clear" w:color="auto" w:fill="auto"/>
            <w:vAlign w:val="center"/>
          </w:tcPr>
          <w:p w:rsidR="00A82A03" w:rsidRDefault="00A82A03" w:rsidP="00EA3EC6">
            <w:pPr>
              <w:widowControl/>
              <w:rPr>
                <w:rFonts w:ascii="宋体" w:hAnsi="宋体" w:cs="Arial"/>
                <w:color w:val="000000"/>
                <w:sz w:val="18"/>
                <w:szCs w:val="18"/>
              </w:rPr>
            </w:pPr>
          </w:p>
        </w:tc>
        <w:tc>
          <w:tcPr>
            <w:tcW w:w="1040" w:type="dxa"/>
            <w:vMerge/>
            <w:tcBorders>
              <w:top w:val="single" w:sz="4" w:space="0" w:color="000000"/>
              <w:left w:val="single" w:sz="4" w:space="0" w:color="000000"/>
              <w:bottom w:val="nil"/>
              <w:right w:val="nil"/>
            </w:tcBorders>
            <w:shd w:val="clear" w:color="auto" w:fill="auto"/>
            <w:vAlign w:val="center"/>
          </w:tcPr>
          <w:p w:rsidR="00A82A03" w:rsidRDefault="00A82A03" w:rsidP="00EA3EC6">
            <w:pPr>
              <w:widowControl/>
              <w:rPr>
                <w:rFonts w:ascii="宋体" w:hAnsi="宋体" w:cs="Arial"/>
                <w:color w:val="000000"/>
                <w:sz w:val="18"/>
                <w:szCs w:val="18"/>
              </w:rPr>
            </w:pPr>
          </w:p>
        </w:tc>
        <w:tc>
          <w:tcPr>
            <w:tcW w:w="10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人工费</w:t>
            </w:r>
          </w:p>
        </w:tc>
        <w:tc>
          <w:tcPr>
            <w:tcW w:w="11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机械费</w:t>
            </w:r>
          </w:p>
        </w:tc>
        <w:tc>
          <w:tcPr>
            <w:tcW w:w="118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暂估价</w:t>
            </w:r>
          </w:p>
        </w:tc>
        <w:tc>
          <w:tcPr>
            <w:tcW w:w="686" w:type="dxa"/>
            <w:vMerge/>
            <w:tcBorders>
              <w:top w:val="single" w:sz="4" w:space="0" w:color="000000"/>
              <w:left w:val="single" w:sz="4" w:space="0" w:color="000000"/>
              <w:bottom w:val="nil"/>
              <w:right w:val="single" w:sz="4" w:space="0" w:color="000000"/>
            </w:tcBorders>
            <w:vAlign w:val="center"/>
          </w:tcPr>
          <w:p w:rsidR="00A82A03" w:rsidRDefault="00A82A03" w:rsidP="00EA3EC6">
            <w:pPr>
              <w:widowControl/>
              <w:rPr>
                <w:rFonts w:ascii="宋体" w:hAnsi="宋体" w:cs="Arial"/>
                <w:color w:val="000000"/>
                <w:sz w:val="18"/>
                <w:szCs w:val="18"/>
              </w:rPr>
            </w:pPr>
          </w:p>
        </w:tc>
      </w:tr>
      <w:tr w:rsidR="00A82A03" w:rsidTr="00EA3EC6">
        <w:trPr>
          <w:trHeight w:val="450"/>
        </w:trPr>
        <w:tc>
          <w:tcPr>
            <w:tcW w:w="6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3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928"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551"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6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0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0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86"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trPr>
        <w:tc>
          <w:tcPr>
            <w:tcW w:w="6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3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928"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551"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6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0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0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86"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trPr>
        <w:tc>
          <w:tcPr>
            <w:tcW w:w="6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3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928"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551"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6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0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0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86"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trPr>
        <w:tc>
          <w:tcPr>
            <w:tcW w:w="6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3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928"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551"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6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0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0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86"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trPr>
        <w:tc>
          <w:tcPr>
            <w:tcW w:w="6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3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928"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551"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6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0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0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86"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trPr>
        <w:tc>
          <w:tcPr>
            <w:tcW w:w="6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3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928"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551"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6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0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0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86"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trPr>
        <w:tc>
          <w:tcPr>
            <w:tcW w:w="6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3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928"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551"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6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0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0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86"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trPr>
        <w:tc>
          <w:tcPr>
            <w:tcW w:w="6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3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928"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551"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6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0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0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86"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trPr>
        <w:tc>
          <w:tcPr>
            <w:tcW w:w="6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3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928"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551"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6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0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0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86"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trPr>
        <w:tc>
          <w:tcPr>
            <w:tcW w:w="6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p>
        </w:tc>
        <w:tc>
          <w:tcPr>
            <w:tcW w:w="13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p>
        </w:tc>
        <w:tc>
          <w:tcPr>
            <w:tcW w:w="1928"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p>
        </w:tc>
        <w:tc>
          <w:tcPr>
            <w:tcW w:w="2551"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p>
        </w:tc>
        <w:tc>
          <w:tcPr>
            <w:tcW w:w="6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p>
        </w:tc>
        <w:tc>
          <w:tcPr>
            <w:tcW w:w="10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right"/>
              <w:rPr>
                <w:rFonts w:ascii="宋体" w:hAnsi="宋体" w:cs="Arial"/>
                <w:color w:val="000000"/>
                <w:sz w:val="18"/>
                <w:szCs w:val="18"/>
              </w:rPr>
            </w:pPr>
          </w:p>
        </w:tc>
        <w:tc>
          <w:tcPr>
            <w:tcW w:w="10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p>
        </w:tc>
        <w:tc>
          <w:tcPr>
            <w:tcW w:w="10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p>
        </w:tc>
        <w:tc>
          <w:tcPr>
            <w:tcW w:w="11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p>
        </w:tc>
        <w:tc>
          <w:tcPr>
            <w:tcW w:w="11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p>
        </w:tc>
        <w:tc>
          <w:tcPr>
            <w:tcW w:w="686"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p>
        </w:tc>
      </w:tr>
      <w:tr w:rsidR="00A82A03" w:rsidTr="00EA3EC6">
        <w:trPr>
          <w:trHeight w:val="450"/>
        </w:trPr>
        <w:tc>
          <w:tcPr>
            <w:tcW w:w="9199" w:type="dxa"/>
            <w:gridSpan w:val="7"/>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本页小计</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0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86"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558"/>
        </w:trPr>
        <w:tc>
          <w:tcPr>
            <w:tcW w:w="9199" w:type="dxa"/>
            <w:gridSpan w:val="7"/>
            <w:tcBorders>
              <w:top w:val="single" w:sz="4" w:space="0" w:color="000000"/>
              <w:left w:val="single" w:sz="4" w:space="0" w:color="000000"/>
              <w:bottom w:val="single" w:sz="4" w:space="0" w:color="000000"/>
              <w:right w:val="nil"/>
            </w:tcBorders>
            <w:shd w:val="clear" w:color="auto" w:fill="FFFFFF"/>
            <w:vAlign w:val="center"/>
          </w:tcPr>
          <w:p w:rsidR="00A82A03" w:rsidRPr="000C5DBB"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合计</w:t>
            </w:r>
          </w:p>
        </w:tc>
        <w:tc>
          <w:tcPr>
            <w:tcW w:w="1040" w:type="dxa"/>
            <w:tcBorders>
              <w:top w:val="single" w:sz="4" w:space="0" w:color="000000"/>
              <w:left w:val="single" w:sz="4" w:space="0" w:color="000000"/>
              <w:bottom w:val="single" w:sz="4" w:space="0" w:color="000000"/>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000" w:type="dxa"/>
            <w:tcBorders>
              <w:top w:val="single" w:sz="4" w:space="0" w:color="000000"/>
              <w:left w:val="single" w:sz="4" w:space="0" w:color="000000"/>
              <w:bottom w:val="single" w:sz="4" w:space="0" w:color="000000"/>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00" w:type="dxa"/>
            <w:tcBorders>
              <w:top w:val="single" w:sz="4" w:space="0" w:color="000000"/>
              <w:left w:val="single" w:sz="4" w:space="0" w:color="000000"/>
              <w:bottom w:val="single" w:sz="4" w:space="0" w:color="000000"/>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80" w:type="dxa"/>
            <w:tcBorders>
              <w:top w:val="single" w:sz="4" w:space="0" w:color="000000"/>
              <w:left w:val="single" w:sz="4" w:space="0" w:color="000000"/>
              <w:bottom w:val="single" w:sz="4" w:space="0" w:color="000000"/>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r>
    </w:tbl>
    <w:p w:rsidR="00A82A03" w:rsidRDefault="00A82A03" w:rsidP="00A82A03">
      <w:pPr>
        <w:rPr>
          <w:rFonts w:ascii="宋体" w:hAnsi="宋体"/>
        </w:rPr>
      </w:pPr>
    </w:p>
    <w:p w:rsidR="00A82A03" w:rsidRDefault="00A82A03" w:rsidP="00A82A03">
      <w:pPr>
        <w:rPr>
          <w:rFonts w:ascii="宋体" w:hAnsi="宋体"/>
        </w:rPr>
      </w:pPr>
    </w:p>
    <w:tbl>
      <w:tblPr>
        <w:tblW w:w="14143" w:type="dxa"/>
        <w:tblInd w:w="93" w:type="dxa"/>
        <w:tblLayout w:type="fixed"/>
        <w:tblLook w:val="0000" w:firstRow="0" w:lastRow="0" w:firstColumn="0" w:lastColumn="0" w:noHBand="0" w:noVBand="0"/>
      </w:tblPr>
      <w:tblGrid>
        <w:gridCol w:w="600"/>
        <w:gridCol w:w="1300"/>
        <w:gridCol w:w="1835"/>
        <w:gridCol w:w="2611"/>
        <w:gridCol w:w="680"/>
        <w:gridCol w:w="1060"/>
        <w:gridCol w:w="1080"/>
        <w:gridCol w:w="1040"/>
        <w:gridCol w:w="1000"/>
        <w:gridCol w:w="1100"/>
        <w:gridCol w:w="1180"/>
        <w:gridCol w:w="657"/>
      </w:tblGrid>
      <w:tr w:rsidR="00A82A03" w:rsidTr="00EA3EC6">
        <w:trPr>
          <w:trHeight w:val="360"/>
        </w:trPr>
        <w:tc>
          <w:tcPr>
            <w:tcW w:w="3735" w:type="dxa"/>
            <w:gridSpan w:val="3"/>
            <w:tcBorders>
              <w:top w:val="nil"/>
              <w:left w:val="nil"/>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lastRenderedPageBreak/>
              <w:t>【表</w:t>
            </w:r>
            <w:smartTag w:uri="urn:schemas-microsoft-com:office:smarttags" w:element="chsdate">
              <w:smartTagPr>
                <w:attr w:name="Year" w:val="1899"/>
                <w:attr w:name="Month" w:val="12"/>
                <w:attr w:name="Day" w:val="30"/>
                <w:attr w:name="IsLunarDate" w:val="False"/>
                <w:attr w:name="IsROCDate" w:val="False"/>
              </w:smartTagPr>
              <w:r>
                <w:rPr>
                  <w:rFonts w:ascii="宋体" w:hAnsi="宋体" w:cs="Arial" w:hint="eastAsia"/>
                  <w:color w:val="000000"/>
                  <w:sz w:val="18"/>
                  <w:szCs w:val="18"/>
                </w:rPr>
                <w:t>10.2.2</w:t>
              </w:r>
            </w:smartTag>
            <w:r>
              <w:rPr>
                <w:rFonts w:ascii="宋体" w:hAnsi="宋体" w:cs="Arial" w:hint="eastAsia"/>
                <w:color w:val="000000"/>
                <w:sz w:val="18"/>
                <w:szCs w:val="18"/>
              </w:rPr>
              <w:t>-16】</w:t>
            </w:r>
          </w:p>
        </w:tc>
        <w:tc>
          <w:tcPr>
            <w:tcW w:w="2611" w:type="dxa"/>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680" w:type="dxa"/>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060" w:type="dxa"/>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080" w:type="dxa"/>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000" w:type="dxa"/>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00" w:type="dxa"/>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80" w:type="dxa"/>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657" w:type="dxa"/>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641"/>
        </w:trPr>
        <w:tc>
          <w:tcPr>
            <w:tcW w:w="14143" w:type="dxa"/>
            <w:gridSpan w:val="12"/>
            <w:tcBorders>
              <w:top w:val="nil"/>
              <w:left w:val="nil"/>
              <w:bottom w:val="nil"/>
              <w:right w:val="nil"/>
            </w:tcBorders>
            <w:shd w:val="clear" w:color="auto" w:fill="FFFFFF"/>
            <w:vAlign w:val="center"/>
          </w:tcPr>
          <w:p w:rsidR="00A82A03" w:rsidRDefault="00A82A03" w:rsidP="00EA3EC6">
            <w:pPr>
              <w:widowControl/>
              <w:jc w:val="center"/>
              <w:rPr>
                <w:rFonts w:ascii="宋体" w:hAnsi="宋体" w:cs="Arial"/>
                <w:b/>
                <w:bCs/>
                <w:color w:val="000000"/>
                <w:sz w:val="40"/>
                <w:szCs w:val="40"/>
              </w:rPr>
            </w:pPr>
            <w:r>
              <w:rPr>
                <w:rFonts w:ascii="宋体" w:hAnsi="宋体" w:cs="Arial" w:hint="eastAsia"/>
                <w:b/>
                <w:bCs/>
                <w:color w:val="000000"/>
                <w:sz w:val="40"/>
                <w:szCs w:val="40"/>
              </w:rPr>
              <w:t>施工技术措施项目清单与计价表</w:t>
            </w:r>
          </w:p>
        </w:tc>
      </w:tr>
      <w:tr w:rsidR="00A82A03" w:rsidTr="00EA3EC6">
        <w:trPr>
          <w:trHeight w:val="450"/>
        </w:trPr>
        <w:tc>
          <w:tcPr>
            <w:tcW w:w="8086" w:type="dxa"/>
            <w:gridSpan w:val="6"/>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单位(专业)工程名称: </w:t>
            </w:r>
          </w:p>
        </w:tc>
        <w:tc>
          <w:tcPr>
            <w:tcW w:w="3120" w:type="dxa"/>
            <w:gridSpan w:val="3"/>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标段:</w:t>
            </w:r>
          </w:p>
        </w:tc>
        <w:tc>
          <w:tcPr>
            <w:tcW w:w="2937" w:type="dxa"/>
            <w:gridSpan w:val="3"/>
            <w:tcBorders>
              <w:top w:val="nil"/>
              <w:left w:val="nil"/>
              <w:bottom w:val="nil"/>
              <w:right w:val="nil"/>
            </w:tcBorders>
            <w:shd w:val="clear" w:color="auto" w:fill="FFFFFF"/>
            <w:vAlign w:val="bottom"/>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第 页 共 页</w:t>
            </w:r>
          </w:p>
        </w:tc>
      </w:tr>
      <w:tr w:rsidR="00A82A03" w:rsidTr="00EA3EC6">
        <w:trPr>
          <w:trHeight w:val="450"/>
        </w:trPr>
        <w:tc>
          <w:tcPr>
            <w:tcW w:w="600" w:type="dxa"/>
            <w:vMerge w:val="restart"/>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序号</w:t>
            </w:r>
          </w:p>
        </w:tc>
        <w:tc>
          <w:tcPr>
            <w:tcW w:w="1300" w:type="dxa"/>
            <w:vMerge w:val="restart"/>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项目编码</w:t>
            </w:r>
          </w:p>
        </w:tc>
        <w:tc>
          <w:tcPr>
            <w:tcW w:w="1835" w:type="dxa"/>
            <w:vMerge w:val="restart"/>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项目名称</w:t>
            </w:r>
          </w:p>
        </w:tc>
        <w:tc>
          <w:tcPr>
            <w:tcW w:w="2611" w:type="dxa"/>
            <w:vMerge w:val="restart"/>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项目特征</w:t>
            </w:r>
          </w:p>
        </w:tc>
        <w:tc>
          <w:tcPr>
            <w:tcW w:w="680" w:type="dxa"/>
            <w:vMerge w:val="restart"/>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计量</w:t>
            </w:r>
            <w:r>
              <w:rPr>
                <w:rFonts w:ascii="宋体" w:hAnsi="宋体" w:cs="Arial" w:hint="eastAsia"/>
                <w:color w:val="000000"/>
                <w:sz w:val="18"/>
                <w:szCs w:val="18"/>
              </w:rPr>
              <w:br/>
            </w:r>
            <w:r>
              <w:rPr>
                <w:rFonts w:ascii="宋体" w:hAnsi="宋体" w:cs="Arial" w:hint="eastAsia"/>
                <w:color w:val="000000"/>
                <w:sz w:val="18"/>
                <w:szCs w:val="18"/>
              </w:rPr>
              <w:br/>
              <w:t>单位</w:t>
            </w:r>
          </w:p>
        </w:tc>
        <w:tc>
          <w:tcPr>
            <w:tcW w:w="1060" w:type="dxa"/>
            <w:vMerge w:val="restart"/>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工程量</w:t>
            </w:r>
          </w:p>
        </w:tc>
        <w:tc>
          <w:tcPr>
            <w:tcW w:w="5400" w:type="dxa"/>
            <w:gridSpan w:val="5"/>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金 额  (元)</w:t>
            </w:r>
          </w:p>
        </w:tc>
        <w:tc>
          <w:tcPr>
            <w:tcW w:w="657" w:type="dxa"/>
            <w:vMerge w:val="restart"/>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备注</w:t>
            </w:r>
          </w:p>
        </w:tc>
      </w:tr>
      <w:tr w:rsidR="00A82A03" w:rsidTr="00EA3EC6">
        <w:trPr>
          <w:trHeight w:val="360"/>
        </w:trPr>
        <w:tc>
          <w:tcPr>
            <w:tcW w:w="600" w:type="dxa"/>
            <w:vMerge/>
            <w:tcBorders>
              <w:top w:val="single" w:sz="4" w:space="0" w:color="000000"/>
              <w:left w:val="single" w:sz="4" w:space="0" w:color="000000"/>
              <w:bottom w:val="nil"/>
              <w:right w:val="nil"/>
            </w:tcBorders>
            <w:shd w:val="clear" w:color="auto" w:fill="auto"/>
            <w:vAlign w:val="center"/>
          </w:tcPr>
          <w:p w:rsidR="00A82A03" w:rsidRDefault="00A82A03" w:rsidP="00EA3EC6">
            <w:pPr>
              <w:widowControl/>
              <w:rPr>
                <w:rFonts w:ascii="宋体" w:hAnsi="宋体" w:cs="Arial"/>
                <w:color w:val="000000"/>
                <w:sz w:val="18"/>
                <w:szCs w:val="18"/>
              </w:rPr>
            </w:pPr>
          </w:p>
        </w:tc>
        <w:tc>
          <w:tcPr>
            <w:tcW w:w="1300" w:type="dxa"/>
            <w:vMerge/>
            <w:tcBorders>
              <w:top w:val="single" w:sz="4" w:space="0" w:color="000000"/>
              <w:left w:val="single" w:sz="4" w:space="0" w:color="000000"/>
              <w:bottom w:val="nil"/>
              <w:right w:val="nil"/>
            </w:tcBorders>
            <w:shd w:val="clear" w:color="auto" w:fill="auto"/>
            <w:vAlign w:val="center"/>
          </w:tcPr>
          <w:p w:rsidR="00A82A03" w:rsidRDefault="00A82A03" w:rsidP="00EA3EC6">
            <w:pPr>
              <w:widowControl/>
              <w:rPr>
                <w:rFonts w:ascii="宋体" w:hAnsi="宋体" w:cs="Arial"/>
                <w:color w:val="000000"/>
                <w:sz w:val="18"/>
                <w:szCs w:val="18"/>
              </w:rPr>
            </w:pPr>
          </w:p>
        </w:tc>
        <w:tc>
          <w:tcPr>
            <w:tcW w:w="1835" w:type="dxa"/>
            <w:vMerge/>
            <w:tcBorders>
              <w:top w:val="single" w:sz="4" w:space="0" w:color="000000"/>
              <w:left w:val="single" w:sz="4" w:space="0" w:color="000000"/>
              <w:bottom w:val="nil"/>
              <w:right w:val="nil"/>
            </w:tcBorders>
            <w:shd w:val="clear" w:color="auto" w:fill="auto"/>
            <w:vAlign w:val="center"/>
          </w:tcPr>
          <w:p w:rsidR="00A82A03" w:rsidRDefault="00A82A03" w:rsidP="00EA3EC6">
            <w:pPr>
              <w:widowControl/>
              <w:rPr>
                <w:rFonts w:ascii="宋体" w:hAnsi="宋体" w:cs="Arial"/>
                <w:color w:val="000000"/>
                <w:sz w:val="18"/>
                <w:szCs w:val="18"/>
              </w:rPr>
            </w:pPr>
          </w:p>
        </w:tc>
        <w:tc>
          <w:tcPr>
            <w:tcW w:w="2611" w:type="dxa"/>
            <w:vMerge/>
            <w:tcBorders>
              <w:top w:val="single" w:sz="4" w:space="0" w:color="000000"/>
              <w:left w:val="single" w:sz="4" w:space="0" w:color="000000"/>
              <w:bottom w:val="nil"/>
              <w:right w:val="nil"/>
            </w:tcBorders>
            <w:shd w:val="clear" w:color="auto" w:fill="auto"/>
            <w:vAlign w:val="center"/>
          </w:tcPr>
          <w:p w:rsidR="00A82A03" w:rsidRDefault="00A82A03" w:rsidP="00EA3EC6">
            <w:pPr>
              <w:widowControl/>
              <w:rPr>
                <w:rFonts w:ascii="宋体" w:hAnsi="宋体" w:cs="Arial"/>
                <w:color w:val="000000"/>
                <w:sz w:val="18"/>
                <w:szCs w:val="18"/>
              </w:rPr>
            </w:pPr>
          </w:p>
        </w:tc>
        <w:tc>
          <w:tcPr>
            <w:tcW w:w="680" w:type="dxa"/>
            <w:vMerge/>
            <w:tcBorders>
              <w:top w:val="single" w:sz="4" w:space="0" w:color="000000"/>
              <w:left w:val="single" w:sz="4" w:space="0" w:color="000000"/>
              <w:bottom w:val="nil"/>
              <w:right w:val="nil"/>
            </w:tcBorders>
            <w:shd w:val="clear" w:color="auto" w:fill="auto"/>
            <w:vAlign w:val="center"/>
          </w:tcPr>
          <w:p w:rsidR="00A82A03" w:rsidRDefault="00A82A03" w:rsidP="00EA3EC6">
            <w:pPr>
              <w:widowControl/>
              <w:rPr>
                <w:rFonts w:ascii="宋体" w:hAnsi="宋体" w:cs="Arial"/>
                <w:color w:val="000000"/>
                <w:sz w:val="18"/>
                <w:szCs w:val="18"/>
              </w:rPr>
            </w:pPr>
          </w:p>
        </w:tc>
        <w:tc>
          <w:tcPr>
            <w:tcW w:w="1060" w:type="dxa"/>
            <w:vMerge/>
            <w:tcBorders>
              <w:top w:val="single" w:sz="4" w:space="0" w:color="000000"/>
              <w:left w:val="single" w:sz="4" w:space="0" w:color="000000"/>
              <w:bottom w:val="nil"/>
              <w:right w:val="nil"/>
            </w:tcBorders>
            <w:shd w:val="clear" w:color="auto" w:fill="auto"/>
            <w:vAlign w:val="center"/>
          </w:tcPr>
          <w:p w:rsidR="00A82A03" w:rsidRDefault="00A82A03" w:rsidP="00EA3EC6">
            <w:pPr>
              <w:widowControl/>
              <w:rPr>
                <w:rFonts w:ascii="宋体" w:hAnsi="宋体" w:cs="Arial"/>
                <w:color w:val="000000"/>
                <w:sz w:val="18"/>
                <w:szCs w:val="18"/>
              </w:rPr>
            </w:pPr>
          </w:p>
        </w:tc>
        <w:tc>
          <w:tcPr>
            <w:tcW w:w="1080" w:type="dxa"/>
            <w:vMerge w:val="restart"/>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综合单价</w:t>
            </w:r>
          </w:p>
        </w:tc>
        <w:tc>
          <w:tcPr>
            <w:tcW w:w="1040" w:type="dxa"/>
            <w:vMerge w:val="restart"/>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合价</w:t>
            </w:r>
          </w:p>
        </w:tc>
        <w:tc>
          <w:tcPr>
            <w:tcW w:w="3280" w:type="dxa"/>
            <w:gridSpan w:val="3"/>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其中</w:t>
            </w:r>
          </w:p>
        </w:tc>
        <w:tc>
          <w:tcPr>
            <w:tcW w:w="657" w:type="dxa"/>
            <w:vMerge/>
            <w:tcBorders>
              <w:top w:val="single" w:sz="4" w:space="0" w:color="000000"/>
              <w:left w:val="single" w:sz="4" w:space="0" w:color="000000"/>
              <w:bottom w:val="nil"/>
              <w:right w:val="single" w:sz="4" w:space="0" w:color="000000"/>
            </w:tcBorders>
            <w:vAlign w:val="center"/>
          </w:tcPr>
          <w:p w:rsidR="00A82A03" w:rsidRDefault="00A82A03" w:rsidP="00EA3EC6">
            <w:pPr>
              <w:widowControl/>
              <w:rPr>
                <w:rFonts w:ascii="宋体" w:hAnsi="宋体" w:cs="Arial"/>
                <w:color w:val="000000"/>
                <w:sz w:val="18"/>
                <w:szCs w:val="18"/>
              </w:rPr>
            </w:pPr>
          </w:p>
        </w:tc>
      </w:tr>
      <w:tr w:rsidR="00A82A03" w:rsidTr="00EA3EC6">
        <w:trPr>
          <w:trHeight w:val="450"/>
        </w:trPr>
        <w:tc>
          <w:tcPr>
            <w:tcW w:w="600" w:type="dxa"/>
            <w:vMerge/>
            <w:tcBorders>
              <w:top w:val="single" w:sz="4" w:space="0" w:color="000000"/>
              <w:left w:val="single" w:sz="4" w:space="0" w:color="000000"/>
              <w:bottom w:val="nil"/>
              <w:right w:val="nil"/>
            </w:tcBorders>
            <w:shd w:val="clear" w:color="auto" w:fill="auto"/>
            <w:vAlign w:val="center"/>
          </w:tcPr>
          <w:p w:rsidR="00A82A03" w:rsidRDefault="00A82A03" w:rsidP="00EA3EC6">
            <w:pPr>
              <w:widowControl/>
              <w:rPr>
                <w:rFonts w:ascii="宋体" w:hAnsi="宋体" w:cs="Arial"/>
                <w:color w:val="000000"/>
                <w:sz w:val="18"/>
                <w:szCs w:val="18"/>
              </w:rPr>
            </w:pPr>
          </w:p>
        </w:tc>
        <w:tc>
          <w:tcPr>
            <w:tcW w:w="1300" w:type="dxa"/>
            <w:vMerge/>
            <w:tcBorders>
              <w:top w:val="single" w:sz="4" w:space="0" w:color="000000"/>
              <w:left w:val="single" w:sz="4" w:space="0" w:color="000000"/>
              <w:bottom w:val="nil"/>
              <w:right w:val="nil"/>
            </w:tcBorders>
            <w:shd w:val="clear" w:color="auto" w:fill="auto"/>
            <w:vAlign w:val="center"/>
          </w:tcPr>
          <w:p w:rsidR="00A82A03" w:rsidRDefault="00A82A03" w:rsidP="00EA3EC6">
            <w:pPr>
              <w:widowControl/>
              <w:rPr>
                <w:rFonts w:ascii="宋体" w:hAnsi="宋体" w:cs="Arial"/>
                <w:color w:val="000000"/>
                <w:sz w:val="18"/>
                <w:szCs w:val="18"/>
              </w:rPr>
            </w:pPr>
          </w:p>
        </w:tc>
        <w:tc>
          <w:tcPr>
            <w:tcW w:w="1835" w:type="dxa"/>
            <w:vMerge/>
            <w:tcBorders>
              <w:top w:val="single" w:sz="4" w:space="0" w:color="000000"/>
              <w:left w:val="single" w:sz="4" w:space="0" w:color="000000"/>
              <w:bottom w:val="nil"/>
              <w:right w:val="nil"/>
            </w:tcBorders>
            <w:shd w:val="clear" w:color="auto" w:fill="auto"/>
            <w:vAlign w:val="center"/>
          </w:tcPr>
          <w:p w:rsidR="00A82A03" w:rsidRDefault="00A82A03" w:rsidP="00EA3EC6">
            <w:pPr>
              <w:widowControl/>
              <w:rPr>
                <w:rFonts w:ascii="宋体" w:hAnsi="宋体" w:cs="Arial"/>
                <w:color w:val="000000"/>
                <w:sz w:val="18"/>
                <w:szCs w:val="18"/>
              </w:rPr>
            </w:pPr>
          </w:p>
        </w:tc>
        <w:tc>
          <w:tcPr>
            <w:tcW w:w="2611" w:type="dxa"/>
            <w:vMerge/>
            <w:tcBorders>
              <w:top w:val="single" w:sz="4" w:space="0" w:color="000000"/>
              <w:left w:val="single" w:sz="4" w:space="0" w:color="000000"/>
              <w:bottom w:val="nil"/>
              <w:right w:val="nil"/>
            </w:tcBorders>
            <w:shd w:val="clear" w:color="auto" w:fill="auto"/>
            <w:vAlign w:val="center"/>
          </w:tcPr>
          <w:p w:rsidR="00A82A03" w:rsidRDefault="00A82A03" w:rsidP="00EA3EC6">
            <w:pPr>
              <w:widowControl/>
              <w:rPr>
                <w:rFonts w:ascii="宋体" w:hAnsi="宋体" w:cs="Arial"/>
                <w:color w:val="000000"/>
                <w:sz w:val="18"/>
                <w:szCs w:val="18"/>
              </w:rPr>
            </w:pPr>
          </w:p>
        </w:tc>
        <w:tc>
          <w:tcPr>
            <w:tcW w:w="680" w:type="dxa"/>
            <w:vMerge/>
            <w:tcBorders>
              <w:top w:val="single" w:sz="4" w:space="0" w:color="000000"/>
              <w:left w:val="single" w:sz="4" w:space="0" w:color="000000"/>
              <w:bottom w:val="nil"/>
              <w:right w:val="nil"/>
            </w:tcBorders>
            <w:shd w:val="clear" w:color="auto" w:fill="auto"/>
            <w:vAlign w:val="center"/>
          </w:tcPr>
          <w:p w:rsidR="00A82A03" w:rsidRDefault="00A82A03" w:rsidP="00EA3EC6">
            <w:pPr>
              <w:widowControl/>
              <w:rPr>
                <w:rFonts w:ascii="宋体" w:hAnsi="宋体" w:cs="Arial"/>
                <w:color w:val="000000"/>
                <w:sz w:val="18"/>
                <w:szCs w:val="18"/>
              </w:rPr>
            </w:pPr>
          </w:p>
        </w:tc>
        <w:tc>
          <w:tcPr>
            <w:tcW w:w="1060" w:type="dxa"/>
            <w:vMerge/>
            <w:tcBorders>
              <w:top w:val="single" w:sz="4" w:space="0" w:color="000000"/>
              <w:left w:val="single" w:sz="4" w:space="0" w:color="000000"/>
              <w:bottom w:val="nil"/>
              <w:right w:val="nil"/>
            </w:tcBorders>
            <w:shd w:val="clear" w:color="auto" w:fill="auto"/>
            <w:vAlign w:val="center"/>
          </w:tcPr>
          <w:p w:rsidR="00A82A03" w:rsidRDefault="00A82A03" w:rsidP="00EA3EC6">
            <w:pPr>
              <w:widowControl/>
              <w:rPr>
                <w:rFonts w:ascii="宋体" w:hAnsi="宋体" w:cs="Arial"/>
                <w:color w:val="000000"/>
                <w:sz w:val="18"/>
                <w:szCs w:val="18"/>
              </w:rPr>
            </w:pPr>
          </w:p>
        </w:tc>
        <w:tc>
          <w:tcPr>
            <w:tcW w:w="1080" w:type="dxa"/>
            <w:vMerge/>
            <w:tcBorders>
              <w:top w:val="single" w:sz="4" w:space="0" w:color="000000"/>
              <w:left w:val="single" w:sz="4" w:space="0" w:color="000000"/>
              <w:bottom w:val="nil"/>
              <w:right w:val="nil"/>
            </w:tcBorders>
            <w:shd w:val="clear" w:color="auto" w:fill="auto"/>
            <w:vAlign w:val="center"/>
          </w:tcPr>
          <w:p w:rsidR="00A82A03" w:rsidRDefault="00A82A03" w:rsidP="00EA3EC6">
            <w:pPr>
              <w:widowControl/>
              <w:rPr>
                <w:rFonts w:ascii="宋体" w:hAnsi="宋体" w:cs="Arial"/>
                <w:color w:val="000000"/>
                <w:sz w:val="18"/>
                <w:szCs w:val="18"/>
              </w:rPr>
            </w:pPr>
          </w:p>
        </w:tc>
        <w:tc>
          <w:tcPr>
            <w:tcW w:w="1040" w:type="dxa"/>
            <w:vMerge/>
            <w:tcBorders>
              <w:top w:val="single" w:sz="4" w:space="0" w:color="000000"/>
              <w:left w:val="single" w:sz="4" w:space="0" w:color="000000"/>
              <w:bottom w:val="nil"/>
              <w:right w:val="nil"/>
            </w:tcBorders>
            <w:shd w:val="clear" w:color="auto" w:fill="auto"/>
            <w:vAlign w:val="center"/>
          </w:tcPr>
          <w:p w:rsidR="00A82A03" w:rsidRDefault="00A82A03" w:rsidP="00EA3EC6">
            <w:pPr>
              <w:widowControl/>
              <w:rPr>
                <w:rFonts w:ascii="宋体" w:hAnsi="宋体" w:cs="Arial"/>
                <w:color w:val="000000"/>
                <w:sz w:val="18"/>
                <w:szCs w:val="18"/>
              </w:rPr>
            </w:pPr>
          </w:p>
        </w:tc>
        <w:tc>
          <w:tcPr>
            <w:tcW w:w="10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人工费</w:t>
            </w:r>
          </w:p>
        </w:tc>
        <w:tc>
          <w:tcPr>
            <w:tcW w:w="11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机械费</w:t>
            </w:r>
          </w:p>
        </w:tc>
        <w:tc>
          <w:tcPr>
            <w:tcW w:w="118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暂估价</w:t>
            </w:r>
          </w:p>
        </w:tc>
        <w:tc>
          <w:tcPr>
            <w:tcW w:w="657" w:type="dxa"/>
            <w:vMerge/>
            <w:tcBorders>
              <w:top w:val="single" w:sz="4" w:space="0" w:color="000000"/>
              <w:left w:val="single" w:sz="4" w:space="0" w:color="000000"/>
              <w:bottom w:val="nil"/>
              <w:right w:val="single" w:sz="4" w:space="0" w:color="000000"/>
            </w:tcBorders>
            <w:vAlign w:val="center"/>
          </w:tcPr>
          <w:p w:rsidR="00A82A03" w:rsidRDefault="00A82A03" w:rsidP="00EA3EC6">
            <w:pPr>
              <w:widowControl/>
              <w:rPr>
                <w:rFonts w:ascii="宋体" w:hAnsi="宋体" w:cs="Arial"/>
                <w:color w:val="000000"/>
                <w:sz w:val="18"/>
                <w:szCs w:val="18"/>
              </w:rPr>
            </w:pPr>
          </w:p>
        </w:tc>
      </w:tr>
      <w:tr w:rsidR="00A82A03" w:rsidTr="00EA3EC6">
        <w:trPr>
          <w:trHeight w:val="450"/>
        </w:trPr>
        <w:tc>
          <w:tcPr>
            <w:tcW w:w="6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3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835"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611"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6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0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0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57"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trPr>
        <w:tc>
          <w:tcPr>
            <w:tcW w:w="6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3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835"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611"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6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0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0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57"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trPr>
        <w:tc>
          <w:tcPr>
            <w:tcW w:w="6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3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835"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611"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6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0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0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57"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trPr>
        <w:tc>
          <w:tcPr>
            <w:tcW w:w="6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3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835"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611"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6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0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0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57"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trPr>
        <w:tc>
          <w:tcPr>
            <w:tcW w:w="6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3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835"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611"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6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0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0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57"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trPr>
        <w:tc>
          <w:tcPr>
            <w:tcW w:w="6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3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835"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611"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6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0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0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57"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trPr>
        <w:tc>
          <w:tcPr>
            <w:tcW w:w="6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3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835"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611"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6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0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0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57"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trPr>
        <w:tc>
          <w:tcPr>
            <w:tcW w:w="6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3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835"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611"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6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0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0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57"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trPr>
        <w:tc>
          <w:tcPr>
            <w:tcW w:w="6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3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835"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611"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6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0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0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57"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trPr>
        <w:tc>
          <w:tcPr>
            <w:tcW w:w="6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3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835"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611"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6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0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0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57"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trPr>
        <w:tc>
          <w:tcPr>
            <w:tcW w:w="9166" w:type="dxa"/>
            <w:gridSpan w:val="7"/>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本页小计</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0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57"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trPr>
        <w:tc>
          <w:tcPr>
            <w:tcW w:w="9166" w:type="dxa"/>
            <w:gridSpan w:val="7"/>
            <w:tcBorders>
              <w:top w:val="single" w:sz="4" w:space="0" w:color="000000"/>
              <w:left w:val="single" w:sz="4" w:space="0" w:color="000000"/>
              <w:bottom w:val="single" w:sz="4" w:space="0" w:color="000000"/>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合计</w:t>
            </w:r>
          </w:p>
        </w:tc>
        <w:tc>
          <w:tcPr>
            <w:tcW w:w="1040" w:type="dxa"/>
            <w:tcBorders>
              <w:top w:val="single" w:sz="4" w:space="0" w:color="000000"/>
              <w:left w:val="single" w:sz="4" w:space="0" w:color="000000"/>
              <w:bottom w:val="single" w:sz="4" w:space="0" w:color="000000"/>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000" w:type="dxa"/>
            <w:tcBorders>
              <w:top w:val="single" w:sz="4" w:space="0" w:color="000000"/>
              <w:left w:val="single" w:sz="4" w:space="0" w:color="000000"/>
              <w:bottom w:val="single" w:sz="4" w:space="0" w:color="000000"/>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00" w:type="dxa"/>
            <w:tcBorders>
              <w:top w:val="single" w:sz="4" w:space="0" w:color="000000"/>
              <w:left w:val="single" w:sz="4" w:space="0" w:color="000000"/>
              <w:bottom w:val="single" w:sz="4" w:space="0" w:color="000000"/>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80" w:type="dxa"/>
            <w:tcBorders>
              <w:top w:val="single" w:sz="4" w:space="0" w:color="000000"/>
              <w:left w:val="single" w:sz="4" w:space="0" w:color="000000"/>
              <w:bottom w:val="single" w:sz="4" w:space="0" w:color="000000"/>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r>
    </w:tbl>
    <w:p w:rsidR="00A82A03" w:rsidRDefault="00A82A03" w:rsidP="00A82A03">
      <w:pPr>
        <w:rPr>
          <w:rFonts w:ascii="宋体" w:hAnsi="宋体"/>
        </w:rPr>
        <w:sectPr w:rsidR="00A82A03" w:rsidSect="002550D1">
          <w:pgSz w:w="16840" w:h="11910" w:orient="landscape" w:code="9"/>
          <w:pgMar w:top="1418" w:right="1418" w:bottom="1418" w:left="1418" w:header="851" w:footer="1191" w:gutter="0"/>
          <w:cols w:space="720"/>
          <w:docGrid w:linePitch="312"/>
        </w:sectPr>
      </w:pPr>
    </w:p>
    <w:tbl>
      <w:tblPr>
        <w:tblW w:w="0" w:type="auto"/>
        <w:jc w:val="center"/>
        <w:tblLayout w:type="fixed"/>
        <w:tblLook w:val="0000" w:firstRow="0" w:lastRow="0" w:firstColumn="0" w:lastColumn="0" w:noHBand="0" w:noVBand="0"/>
      </w:tblPr>
      <w:tblGrid>
        <w:gridCol w:w="520"/>
        <w:gridCol w:w="1220"/>
        <w:gridCol w:w="2020"/>
        <w:gridCol w:w="600"/>
        <w:gridCol w:w="760"/>
        <w:gridCol w:w="640"/>
        <w:gridCol w:w="640"/>
        <w:gridCol w:w="640"/>
        <w:gridCol w:w="640"/>
        <w:gridCol w:w="660"/>
        <w:gridCol w:w="760"/>
        <w:gridCol w:w="960"/>
      </w:tblGrid>
      <w:tr w:rsidR="00A82A03" w:rsidTr="00EA3EC6">
        <w:trPr>
          <w:trHeight w:val="300"/>
          <w:jc w:val="center"/>
        </w:trPr>
        <w:tc>
          <w:tcPr>
            <w:tcW w:w="3760" w:type="dxa"/>
            <w:gridSpan w:val="3"/>
            <w:tcBorders>
              <w:top w:val="nil"/>
              <w:left w:val="nil"/>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lastRenderedPageBreak/>
              <w:t>【表</w:t>
            </w: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color w:val="000000"/>
                  <w:sz w:val="18"/>
                  <w:szCs w:val="18"/>
                </w:rPr>
                <w:t>10.2.2</w:t>
              </w:r>
            </w:smartTag>
            <w:r>
              <w:rPr>
                <w:rFonts w:ascii="宋体" w:hAnsi="宋体" w:cs="Arial" w:hint="eastAsia"/>
                <w:color w:val="000000"/>
                <w:sz w:val="18"/>
                <w:szCs w:val="18"/>
              </w:rPr>
              <w:t>-17】</w:t>
            </w:r>
          </w:p>
        </w:tc>
        <w:tc>
          <w:tcPr>
            <w:tcW w:w="600" w:type="dxa"/>
            <w:tcBorders>
              <w:top w:val="nil"/>
              <w:left w:val="nil"/>
              <w:bottom w:val="nil"/>
              <w:right w:val="nil"/>
            </w:tcBorders>
            <w:shd w:val="clear" w:color="auto" w:fill="FFFFFF"/>
            <w:vAlign w:val="center"/>
          </w:tcPr>
          <w:p w:rsidR="00A82A03" w:rsidRDefault="00A82A03" w:rsidP="00EA3EC6">
            <w:pPr>
              <w:widowControl/>
              <w:rPr>
                <w:rFonts w:ascii="宋体" w:hAnsi="宋体" w:cs="Arial"/>
                <w:color w:val="000000"/>
                <w:sz w:val="24"/>
              </w:rPr>
            </w:pPr>
            <w:r>
              <w:rPr>
                <w:rFonts w:ascii="宋体" w:hAnsi="宋体" w:cs="Arial" w:hint="eastAsia"/>
                <w:color w:val="000000"/>
                <w:sz w:val="24"/>
              </w:rPr>
              <w:t xml:space="preserve">　</w:t>
            </w:r>
          </w:p>
        </w:tc>
        <w:tc>
          <w:tcPr>
            <w:tcW w:w="760" w:type="dxa"/>
            <w:tcBorders>
              <w:top w:val="nil"/>
              <w:left w:val="nil"/>
              <w:bottom w:val="nil"/>
              <w:right w:val="nil"/>
            </w:tcBorders>
            <w:shd w:val="clear" w:color="auto" w:fill="FFFFFF"/>
            <w:vAlign w:val="center"/>
          </w:tcPr>
          <w:p w:rsidR="00A82A03" w:rsidRDefault="00A82A03" w:rsidP="00EA3EC6">
            <w:pPr>
              <w:widowControl/>
              <w:rPr>
                <w:rFonts w:ascii="宋体" w:hAnsi="宋体" w:cs="Arial"/>
                <w:color w:val="000000"/>
                <w:sz w:val="24"/>
              </w:rPr>
            </w:pPr>
            <w:r>
              <w:rPr>
                <w:rFonts w:ascii="宋体" w:hAnsi="宋体" w:cs="Arial" w:hint="eastAsia"/>
                <w:color w:val="000000"/>
                <w:sz w:val="24"/>
              </w:rPr>
              <w:t xml:space="preserve">　</w:t>
            </w:r>
          </w:p>
        </w:tc>
        <w:tc>
          <w:tcPr>
            <w:tcW w:w="640" w:type="dxa"/>
            <w:tcBorders>
              <w:top w:val="nil"/>
              <w:left w:val="nil"/>
              <w:bottom w:val="nil"/>
              <w:right w:val="nil"/>
            </w:tcBorders>
            <w:shd w:val="clear" w:color="auto" w:fill="FFFFFF"/>
            <w:vAlign w:val="center"/>
          </w:tcPr>
          <w:p w:rsidR="00A82A03" w:rsidRDefault="00A82A03" w:rsidP="00EA3EC6">
            <w:pPr>
              <w:widowControl/>
              <w:rPr>
                <w:rFonts w:ascii="宋体" w:hAnsi="宋体" w:cs="Arial"/>
                <w:color w:val="000000"/>
                <w:sz w:val="24"/>
              </w:rPr>
            </w:pPr>
            <w:r>
              <w:rPr>
                <w:rFonts w:ascii="宋体" w:hAnsi="宋体" w:cs="Arial" w:hint="eastAsia"/>
                <w:color w:val="000000"/>
                <w:sz w:val="24"/>
              </w:rPr>
              <w:t xml:space="preserve">　</w:t>
            </w:r>
          </w:p>
        </w:tc>
        <w:tc>
          <w:tcPr>
            <w:tcW w:w="640" w:type="dxa"/>
            <w:tcBorders>
              <w:top w:val="nil"/>
              <w:left w:val="nil"/>
              <w:bottom w:val="nil"/>
              <w:right w:val="nil"/>
            </w:tcBorders>
            <w:shd w:val="clear" w:color="auto" w:fill="FFFFFF"/>
            <w:vAlign w:val="center"/>
          </w:tcPr>
          <w:p w:rsidR="00A82A03" w:rsidRDefault="00A82A03" w:rsidP="00EA3EC6">
            <w:pPr>
              <w:widowControl/>
              <w:rPr>
                <w:rFonts w:ascii="宋体" w:hAnsi="宋体" w:cs="Arial"/>
                <w:color w:val="000000"/>
                <w:sz w:val="24"/>
              </w:rPr>
            </w:pPr>
            <w:r>
              <w:rPr>
                <w:rFonts w:ascii="宋体" w:hAnsi="宋体" w:cs="Arial" w:hint="eastAsia"/>
                <w:color w:val="000000"/>
                <w:sz w:val="24"/>
              </w:rPr>
              <w:t xml:space="preserve">　</w:t>
            </w:r>
          </w:p>
        </w:tc>
        <w:tc>
          <w:tcPr>
            <w:tcW w:w="640" w:type="dxa"/>
            <w:tcBorders>
              <w:top w:val="nil"/>
              <w:left w:val="nil"/>
              <w:bottom w:val="nil"/>
              <w:right w:val="nil"/>
            </w:tcBorders>
            <w:shd w:val="clear" w:color="auto" w:fill="FFFFFF"/>
            <w:vAlign w:val="center"/>
          </w:tcPr>
          <w:p w:rsidR="00A82A03" w:rsidRDefault="00A82A03" w:rsidP="00EA3EC6">
            <w:pPr>
              <w:widowControl/>
              <w:rPr>
                <w:rFonts w:ascii="宋体" w:hAnsi="宋体" w:cs="Arial"/>
                <w:color w:val="000000"/>
                <w:sz w:val="24"/>
              </w:rPr>
            </w:pPr>
            <w:r>
              <w:rPr>
                <w:rFonts w:ascii="宋体" w:hAnsi="宋体" w:cs="Arial" w:hint="eastAsia"/>
                <w:color w:val="000000"/>
                <w:sz w:val="24"/>
              </w:rPr>
              <w:t xml:space="preserve">　</w:t>
            </w:r>
          </w:p>
        </w:tc>
        <w:tc>
          <w:tcPr>
            <w:tcW w:w="640" w:type="dxa"/>
            <w:tcBorders>
              <w:top w:val="nil"/>
              <w:left w:val="nil"/>
              <w:bottom w:val="nil"/>
              <w:right w:val="nil"/>
            </w:tcBorders>
            <w:shd w:val="clear" w:color="auto" w:fill="FFFFFF"/>
            <w:vAlign w:val="center"/>
          </w:tcPr>
          <w:p w:rsidR="00A82A03" w:rsidRDefault="00A82A03" w:rsidP="00EA3EC6">
            <w:pPr>
              <w:widowControl/>
              <w:rPr>
                <w:rFonts w:ascii="宋体" w:hAnsi="宋体" w:cs="Arial"/>
                <w:color w:val="000000"/>
                <w:sz w:val="24"/>
              </w:rPr>
            </w:pPr>
            <w:r>
              <w:rPr>
                <w:rFonts w:ascii="宋体" w:hAnsi="宋体" w:cs="Arial" w:hint="eastAsia"/>
                <w:color w:val="000000"/>
                <w:sz w:val="24"/>
              </w:rPr>
              <w:t xml:space="preserve">　</w:t>
            </w:r>
          </w:p>
        </w:tc>
        <w:tc>
          <w:tcPr>
            <w:tcW w:w="660" w:type="dxa"/>
            <w:tcBorders>
              <w:top w:val="nil"/>
              <w:left w:val="nil"/>
              <w:bottom w:val="nil"/>
              <w:right w:val="nil"/>
            </w:tcBorders>
            <w:shd w:val="clear" w:color="auto" w:fill="FFFFFF"/>
            <w:vAlign w:val="center"/>
          </w:tcPr>
          <w:p w:rsidR="00A82A03" w:rsidRDefault="00A82A03" w:rsidP="00EA3EC6">
            <w:pPr>
              <w:widowControl/>
              <w:rPr>
                <w:rFonts w:ascii="宋体" w:hAnsi="宋体" w:cs="Arial"/>
                <w:color w:val="000000"/>
                <w:sz w:val="24"/>
              </w:rPr>
            </w:pPr>
            <w:r>
              <w:rPr>
                <w:rFonts w:ascii="宋体" w:hAnsi="宋体" w:cs="Arial" w:hint="eastAsia"/>
                <w:color w:val="000000"/>
                <w:sz w:val="24"/>
              </w:rPr>
              <w:t xml:space="preserve">　</w:t>
            </w:r>
          </w:p>
        </w:tc>
        <w:tc>
          <w:tcPr>
            <w:tcW w:w="760" w:type="dxa"/>
            <w:tcBorders>
              <w:top w:val="nil"/>
              <w:left w:val="nil"/>
              <w:bottom w:val="nil"/>
              <w:right w:val="nil"/>
            </w:tcBorders>
            <w:shd w:val="clear" w:color="auto" w:fill="FFFFFF"/>
            <w:vAlign w:val="center"/>
          </w:tcPr>
          <w:p w:rsidR="00A82A03" w:rsidRDefault="00A82A03" w:rsidP="00EA3EC6">
            <w:pPr>
              <w:widowControl/>
              <w:rPr>
                <w:rFonts w:ascii="宋体" w:hAnsi="宋体" w:cs="Arial"/>
                <w:color w:val="000000"/>
                <w:sz w:val="24"/>
              </w:rPr>
            </w:pPr>
            <w:r>
              <w:rPr>
                <w:rFonts w:ascii="宋体" w:hAnsi="宋体" w:cs="Arial" w:hint="eastAsia"/>
                <w:color w:val="000000"/>
                <w:sz w:val="24"/>
              </w:rPr>
              <w:t xml:space="preserve">　</w:t>
            </w:r>
          </w:p>
        </w:tc>
        <w:tc>
          <w:tcPr>
            <w:tcW w:w="960" w:type="dxa"/>
            <w:tcBorders>
              <w:top w:val="nil"/>
              <w:left w:val="nil"/>
              <w:bottom w:val="nil"/>
              <w:right w:val="nil"/>
            </w:tcBorders>
            <w:shd w:val="clear" w:color="auto" w:fill="FFFFFF"/>
            <w:vAlign w:val="center"/>
          </w:tcPr>
          <w:p w:rsidR="00A82A03" w:rsidRDefault="00A82A03" w:rsidP="00EA3EC6">
            <w:pPr>
              <w:widowControl/>
              <w:rPr>
                <w:rFonts w:ascii="宋体" w:hAnsi="宋体" w:cs="Arial"/>
                <w:color w:val="000000"/>
                <w:sz w:val="24"/>
              </w:rPr>
            </w:pPr>
            <w:r>
              <w:rPr>
                <w:rFonts w:ascii="宋体" w:hAnsi="宋体" w:cs="Arial" w:hint="eastAsia"/>
                <w:color w:val="000000"/>
                <w:sz w:val="24"/>
              </w:rPr>
              <w:t xml:space="preserve">　</w:t>
            </w:r>
          </w:p>
        </w:tc>
      </w:tr>
      <w:tr w:rsidR="00A82A03" w:rsidTr="00EA3EC6">
        <w:trPr>
          <w:trHeight w:val="685"/>
          <w:jc w:val="center"/>
        </w:trPr>
        <w:tc>
          <w:tcPr>
            <w:tcW w:w="10060" w:type="dxa"/>
            <w:gridSpan w:val="12"/>
            <w:tcBorders>
              <w:top w:val="nil"/>
              <w:left w:val="nil"/>
              <w:bottom w:val="nil"/>
              <w:right w:val="nil"/>
            </w:tcBorders>
            <w:shd w:val="clear" w:color="auto" w:fill="FFFFFF"/>
            <w:vAlign w:val="center"/>
          </w:tcPr>
          <w:p w:rsidR="00A82A03" w:rsidRDefault="00A82A03" w:rsidP="00EA3EC6">
            <w:pPr>
              <w:widowControl/>
              <w:jc w:val="center"/>
              <w:rPr>
                <w:rFonts w:ascii="宋体" w:hAnsi="宋体" w:cs="Arial"/>
                <w:b/>
                <w:bCs/>
                <w:color w:val="000000"/>
                <w:sz w:val="40"/>
                <w:szCs w:val="40"/>
              </w:rPr>
            </w:pPr>
            <w:r>
              <w:rPr>
                <w:rFonts w:ascii="宋体" w:hAnsi="宋体" w:cs="Arial" w:hint="eastAsia"/>
                <w:b/>
                <w:bCs/>
                <w:color w:val="000000"/>
                <w:sz w:val="40"/>
                <w:szCs w:val="40"/>
              </w:rPr>
              <w:t>综合单价计算表</w:t>
            </w:r>
          </w:p>
        </w:tc>
      </w:tr>
      <w:tr w:rsidR="00A82A03" w:rsidTr="00EA3EC6">
        <w:trPr>
          <w:trHeight w:val="450"/>
          <w:jc w:val="center"/>
        </w:trPr>
        <w:tc>
          <w:tcPr>
            <w:tcW w:w="5760" w:type="dxa"/>
            <w:gridSpan w:val="6"/>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单位(专业)工程名称:</w:t>
            </w:r>
          </w:p>
        </w:tc>
        <w:tc>
          <w:tcPr>
            <w:tcW w:w="1920" w:type="dxa"/>
            <w:gridSpan w:val="3"/>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标段:</w:t>
            </w:r>
          </w:p>
        </w:tc>
        <w:tc>
          <w:tcPr>
            <w:tcW w:w="2380" w:type="dxa"/>
            <w:gridSpan w:val="3"/>
            <w:tcBorders>
              <w:top w:val="nil"/>
              <w:left w:val="nil"/>
              <w:bottom w:val="nil"/>
              <w:right w:val="nil"/>
            </w:tcBorders>
            <w:shd w:val="clear" w:color="auto" w:fill="FFFFFF"/>
            <w:vAlign w:val="bottom"/>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第 页 共 页</w:t>
            </w:r>
          </w:p>
        </w:tc>
      </w:tr>
      <w:tr w:rsidR="00A82A03" w:rsidTr="00EA3EC6">
        <w:trPr>
          <w:trHeight w:val="450"/>
          <w:jc w:val="center"/>
        </w:trPr>
        <w:tc>
          <w:tcPr>
            <w:tcW w:w="520" w:type="dxa"/>
            <w:vMerge w:val="restart"/>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清单</w:t>
            </w:r>
            <w:r>
              <w:rPr>
                <w:rFonts w:ascii="宋体" w:hAnsi="宋体" w:cs="Arial" w:hint="eastAsia"/>
                <w:color w:val="000000"/>
                <w:sz w:val="18"/>
                <w:szCs w:val="18"/>
              </w:rPr>
              <w:br/>
            </w:r>
            <w:r>
              <w:rPr>
                <w:rFonts w:ascii="宋体" w:hAnsi="宋体" w:cs="Arial" w:hint="eastAsia"/>
                <w:color w:val="000000"/>
                <w:sz w:val="18"/>
                <w:szCs w:val="18"/>
              </w:rPr>
              <w:br/>
              <w:t>序号</w:t>
            </w:r>
          </w:p>
        </w:tc>
        <w:tc>
          <w:tcPr>
            <w:tcW w:w="1220" w:type="dxa"/>
            <w:vMerge w:val="restart"/>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项目编码</w:t>
            </w:r>
            <w:r>
              <w:rPr>
                <w:rFonts w:ascii="宋体" w:hAnsi="宋体" w:cs="Arial" w:hint="eastAsia"/>
                <w:color w:val="000000"/>
                <w:sz w:val="18"/>
                <w:szCs w:val="18"/>
              </w:rPr>
              <w:br/>
              <w:t>(定额编码)</w:t>
            </w:r>
          </w:p>
        </w:tc>
        <w:tc>
          <w:tcPr>
            <w:tcW w:w="2020" w:type="dxa"/>
            <w:vMerge w:val="restart"/>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清单（定额）</w:t>
            </w:r>
            <w:r>
              <w:rPr>
                <w:rFonts w:ascii="宋体" w:hAnsi="宋体" w:cs="Arial" w:hint="eastAsia"/>
                <w:color w:val="000000"/>
                <w:sz w:val="18"/>
                <w:szCs w:val="18"/>
              </w:rPr>
              <w:br/>
              <w:t>项目名称</w:t>
            </w:r>
          </w:p>
        </w:tc>
        <w:tc>
          <w:tcPr>
            <w:tcW w:w="600" w:type="dxa"/>
            <w:vMerge w:val="restart"/>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计量</w:t>
            </w:r>
            <w:r>
              <w:rPr>
                <w:rFonts w:ascii="宋体" w:hAnsi="宋体" w:cs="Arial" w:hint="eastAsia"/>
                <w:color w:val="000000"/>
                <w:sz w:val="18"/>
                <w:szCs w:val="18"/>
              </w:rPr>
              <w:br/>
              <w:t>单位</w:t>
            </w:r>
          </w:p>
        </w:tc>
        <w:tc>
          <w:tcPr>
            <w:tcW w:w="760" w:type="dxa"/>
            <w:vMerge w:val="restart"/>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数量</w:t>
            </w:r>
          </w:p>
        </w:tc>
        <w:tc>
          <w:tcPr>
            <w:tcW w:w="3980" w:type="dxa"/>
            <w:gridSpan w:val="6"/>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综 合 单 价 (元)</w:t>
            </w:r>
          </w:p>
        </w:tc>
        <w:tc>
          <w:tcPr>
            <w:tcW w:w="960" w:type="dxa"/>
            <w:vMerge w:val="restart"/>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合计</w:t>
            </w:r>
            <w:r>
              <w:rPr>
                <w:rFonts w:ascii="宋体" w:hAnsi="宋体" w:cs="Arial" w:hint="eastAsia"/>
                <w:color w:val="000000"/>
                <w:sz w:val="18"/>
                <w:szCs w:val="18"/>
              </w:rPr>
              <w:br/>
              <w:t>(元)</w:t>
            </w:r>
          </w:p>
        </w:tc>
      </w:tr>
      <w:tr w:rsidR="00A82A03" w:rsidTr="00EA3EC6">
        <w:trPr>
          <w:trHeight w:val="810"/>
          <w:jc w:val="center"/>
        </w:trPr>
        <w:tc>
          <w:tcPr>
            <w:tcW w:w="520" w:type="dxa"/>
            <w:vMerge/>
            <w:tcBorders>
              <w:top w:val="single" w:sz="4" w:space="0" w:color="000000"/>
              <w:left w:val="single" w:sz="4" w:space="0" w:color="000000"/>
              <w:bottom w:val="nil"/>
              <w:right w:val="nil"/>
            </w:tcBorders>
            <w:shd w:val="clear" w:color="auto" w:fill="auto"/>
            <w:vAlign w:val="center"/>
          </w:tcPr>
          <w:p w:rsidR="00A82A03" w:rsidRDefault="00A82A03" w:rsidP="00EA3EC6">
            <w:pPr>
              <w:widowControl/>
              <w:rPr>
                <w:rFonts w:ascii="宋体" w:hAnsi="宋体" w:cs="Arial"/>
                <w:color w:val="000000"/>
                <w:sz w:val="18"/>
                <w:szCs w:val="18"/>
              </w:rPr>
            </w:pPr>
          </w:p>
        </w:tc>
        <w:tc>
          <w:tcPr>
            <w:tcW w:w="1220" w:type="dxa"/>
            <w:vMerge/>
            <w:tcBorders>
              <w:top w:val="single" w:sz="4" w:space="0" w:color="000000"/>
              <w:left w:val="single" w:sz="4" w:space="0" w:color="000000"/>
              <w:bottom w:val="nil"/>
              <w:right w:val="nil"/>
            </w:tcBorders>
            <w:shd w:val="clear" w:color="auto" w:fill="auto"/>
            <w:vAlign w:val="center"/>
          </w:tcPr>
          <w:p w:rsidR="00A82A03" w:rsidRDefault="00A82A03" w:rsidP="00EA3EC6">
            <w:pPr>
              <w:widowControl/>
              <w:rPr>
                <w:rFonts w:ascii="宋体" w:hAnsi="宋体" w:cs="Arial"/>
                <w:color w:val="000000"/>
                <w:sz w:val="18"/>
                <w:szCs w:val="18"/>
              </w:rPr>
            </w:pPr>
          </w:p>
        </w:tc>
        <w:tc>
          <w:tcPr>
            <w:tcW w:w="2020" w:type="dxa"/>
            <w:vMerge/>
            <w:tcBorders>
              <w:top w:val="single" w:sz="4" w:space="0" w:color="000000"/>
              <w:left w:val="single" w:sz="4" w:space="0" w:color="000000"/>
              <w:bottom w:val="nil"/>
              <w:right w:val="nil"/>
            </w:tcBorders>
            <w:shd w:val="clear" w:color="auto" w:fill="auto"/>
            <w:vAlign w:val="center"/>
          </w:tcPr>
          <w:p w:rsidR="00A82A03" w:rsidRDefault="00A82A03" w:rsidP="00EA3EC6">
            <w:pPr>
              <w:widowControl/>
              <w:rPr>
                <w:rFonts w:ascii="宋体" w:hAnsi="宋体" w:cs="Arial"/>
                <w:color w:val="000000"/>
                <w:sz w:val="18"/>
                <w:szCs w:val="18"/>
              </w:rPr>
            </w:pPr>
          </w:p>
        </w:tc>
        <w:tc>
          <w:tcPr>
            <w:tcW w:w="600" w:type="dxa"/>
            <w:vMerge/>
            <w:tcBorders>
              <w:top w:val="single" w:sz="4" w:space="0" w:color="000000"/>
              <w:left w:val="single" w:sz="4" w:space="0" w:color="000000"/>
              <w:bottom w:val="nil"/>
              <w:right w:val="nil"/>
            </w:tcBorders>
            <w:shd w:val="clear" w:color="auto" w:fill="auto"/>
            <w:vAlign w:val="center"/>
          </w:tcPr>
          <w:p w:rsidR="00A82A03" w:rsidRDefault="00A82A03" w:rsidP="00EA3EC6">
            <w:pPr>
              <w:widowControl/>
              <w:rPr>
                <w:rFonts w:ascii="宋体" w:hAnsi="宋体" w:cs="Arial"/>
                <w:color w:val="000000"/>
                <w:sz w:val="18"/>
                <w:szCs w:val="18"/>
              </w:rPr>
            </w:pPr>
          </w:p>
        </w:tc>
        <w:tc>
          <w:tcPr>
            <w:tcW w:w="760" w:type="dxa"/>
            <w:vMerge/>
            <w:tcBorders>
              <w:top w:val="single" w:sz="4" w:space="0" w:color="000000"/>
              <w:left w:val="single" w:sz="4" w:space="0" w:color="000000"/>
              <w:bottom w:val="nil"/>
              <w:right w:val="nil"/>
            </w:tcBorders>
            <w:shd w:val="clear" w:color="auto" w:fill="auto"/>
            <w:vAlign w:val="center"/>
          </w:tcPr>
          <w:p w:rsidR="00A82A03" w:rsidRDefault="00A82A03" w:rsidP="00EA3EC6">
            <w:pPr>
              <w:widowControl/>
              <w:rPr>
                <w:rFonts w:ascii="宋体" w:hAnsi="宋体" w:cs="Arial"/>
                <w:color w:val="000000"/>
                <w:sz w:val="18"/>
                <w:szCs w:val="18"/>
              </w:rPr>
            </w:pPr>
          </w:p>
        </w:tc>
        <w:tc>
          <w:tcPr>
            <w:tcW w:w="6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人工费</w:t>
            </w:r>
          </w:p>
        </w:tc>
        <w:tc>
          <w:tcPr>
            <w:tcW w:w="6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材料</w:t>
            </w:r>
            <w:r>
              <w:rPr>
                <w:rFonts w:ascii="宋体" w:hAnsi="宋体" w:cs="Arial" w:hint="eastAsia"/>
                <w:color w:val="000000"/>
                <w:sz w:val="18"/>
                <w:szCs w:val="18"/>
              </w:rPr>
              <w:br/>
              <w:t>(设备)</w:t>
            </w:r>
            <w:r>
              <w:rPr>
                <w:rFonts w:ascii="宋体" w:hAnsi="宋体" w:cs="Arial" w:hint="eastAsia"/>
                <w:color w:val="000000"/>
                <w:sz w:val="18"/>
                <w:szCs w:val="18"/>
              </w:rPr>
              <w:br/>
              <w:t>费</w:t>
            </w:r>
          </w:p>
        </w:tc>
        <w:tc>
          <w:tcPr>
            <w:tcW w:w="6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机械费</w:t>
            </w:r>
          </w:p>
        </w:tc>
        <w:tc>
          <w:tcPr>
            <w:tcW w:w="6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管理费</w:t>
            </w:r>
          </w:p>
        </w:tc>
        <w:tc>
          <w:tcPr>
            <w:tcW w:w="6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利润</w:t>
            </w:r>
          </w:p>
        </w:tc>
        <w:tc>
          <w:tcPr>
            <w:tcW w:w="76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小计</w:t>
            </w:r>
          </w:p>
        </w:tc>
        <w:tc>
          <w:tcPr>
            <w:tcW w:w="960" w:type="dxa"/>
            <w:vMerge/>
            <w:tcBorders>
              <w:top w:val="single" w:sz="4" w:space="0" w:color="000000"/>
              <w:left w:val="single" w:sz="4" w:space="0" w:color="000000"/>
              <w:bottom w:val="nil"/>
              <w:right w:val="single" w:sz="4" w:space="0" w:color="000000"/>
            </w:tcBorders>
            <w:vAlign w:val="center"/>
          </w:tcPr>
          <w:p w:rsidR="00A82A03" w:rsidRDefault="00A82A03" w:rsidP="00EA3EC6">
            <w:pPr>
              <w:widowControl/>
              <w:rPr>
                <w:rFonts w:ascii="宋体" w:hAnsi="宋体" w:cs="Arial"/>
                <w:color w:val="000000"/>
                <w:sz w:val="18"/>
                <w:szCs w:val="18"/>
              </w:rPr>
            </w:pPr>
          </w:p>
        </w:tc>
      </w:tr>
      <w:tr w:rsidR="00A82A03" w:rsidTr="00EA3EC6">
        <w:trPr>
          <w:trHeight w:val="450"/>
          <w:jc w:val="center"/>
        </w:trPr>
        <w:tc>
          <w:tcPr>
            <w:tcW w:w="5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2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0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6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7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7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960" w:type="dxa"/>
            <w:tcBorders>
              <w:top w:val="single" w:sz="4" w:space="0" w:color="000000"/>
              <w:left w:val="single" w:sz="4" w:space="0" w:color="000000"/>
              <w:bottom w:val="nil"/>
              <w:right w:val="single" w:sz="4" w:space="0" w:color="000000"/>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jc w:val="center"/>
        </w:trPr>
        <w:tc>
          <w:tcPr>
            <w:tcW w:w="5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2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0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6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7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7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960" w:type="dxa"/>
            <w:tcBorders>
              <w:top w:val="single" w:sz="4" w:space="0" w:color="000000"/>
              <w:left w:val="single" w:sz="4" w:space="0" w:color="000000"/>
              <w:bottom w:val="nil"/>
              <w:right w:val="single" w:sz="4" w:space="0" w:color="000000"/>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jc w:val="center"/>
        </w:trPr>
        <w:tc>
          <w:tcPr>
            <w:tcW w:w="5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2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0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6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7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7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960" w:type="dxa"/>
            <w:tcBorders>
              <w:top w:val="single" w:sz="4" w:space="0" w:color="000000"/>
              <w:left w:val="single" w:sz="4" w:space="0" w:color="000000"/>
              <w:bottom w:val="nil"/>
              <w:right w:val="single" w:sz="4" w:space="0" w:color="000000"/>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jc w:val="center"/>
        </w:trPr>
        <w:tc>
          <w:tcPr>
            <w:tcW w:w="5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2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0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6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7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7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960" w:type="dxa"/>
            <w:tcBorders>
              <w:top w:val="single" w:sz="4" w:space="0" w:color="000000"/>
              <w:left w:val="single" w:sz="4" w:space="0" w:color="000000"/>
              <w:bottom w:val="nil"/>
              <w:right w:val="single" w:sz="4" w:space="0" w:color="000000"/>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jc w:val="center"/>
        </w:trPr>
        <w:tc>
          <w:tcPr>
            <w:tcW w:w="5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2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0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6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7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7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960" w:type="dxa"/>
            <w:tcBorders>
              <w:top w:val="single" w:sz="4" w:space="0" w:color="000000"/>
              <w:left w:val="single" w:sz="4" w:space="0" w:color="000000"/>
              <w:bottom w:val="nil"/>
              <w:right w:val="single" w:sz="4" w:space="0" w:color="000000"/>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jc w:val="center"/>
        </w:trPr>
        <w:tc>
          <w:tcPr>
            <w:tcW w:w="5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2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0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6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7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7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960" w:type="dxa"/>
            <w:tcBorders>
              <w:top w:val="single" w:sz="4" w:space="0" w:color="000000"/>
              <w:left w:val="single" w:sz="4" w:space="0" w:color="000000"/>
              <w:bottom w:val="nil"/>
              <w:right w:val="single" w:sz="4" w:space="0" w:color="000000"/>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jc w:val="center"/>
        </w:trPr>
        <w:tc>
          <w:tcPr>
            <w:tcW w:w="5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2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0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6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7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7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960" w:type="dxa"/>
            <w:tcBorders>
              <w:top w:val="single" w:sz="4" w:space="0" w:color="000000"/>
              <w:left w:val="single" w:sz="4" w:space="0" w:color="000000"/>
              <w:bottom w:val="nil"/>
              <w:right w:val="single" w:sz="4" w:space="0" w:color="000000"/>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jc w:val="center"/>
        </w:trPr>
        <w:tc>
          <w:tcPr>
            <w:tcW w:w="5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2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0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6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7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7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960" w:type="dxa"/>
            <w:tcBorders>
              <w:top w:val="single" w:sz="4" w:space="0" w:color="000000"/>
              <w:left w:val="single" w:sz="4" w:space="0" w:color="000000"/>
              <w:bottom w:val="nil"/>
              <w:right w:val="single" w:sz="4" w:space="0" w:color="000000"/>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jc w:val="center"/>
        </w:trPr>
        <w:tc>
          <w:tcPr>
            <w:tcW w:w="5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2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0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6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7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7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960" w:type="dxa"/>
            <w:tcBorders>
              <w:top w:val="single" w:sz="4" w:space="0" w:color="000000"/>
              <w:left w:val="single" w:sz="4" w:space="0" w:color="000000"/>
              <w:bottom w:val="nil"/>
              <w:right w:val="single" w:sz="4" w:space="0" w:color="000000"/>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jc w:val="center"/>
        </w:trPr>
        <w:tc>
          <w:tcPr>
            <w:tcW w:w="5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2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0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6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7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7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960" w:type="dxa"/>
            <w:tcBorders>
              <w:top w:val="single" w:sz="4" w:space="0" w:color="000000"/>
              <w:left w:val="single" w:sz="4" w:space="0" w:color="000000"/>
              <w:bottom w:val="nil"/>
              <w:right w:val="single" w:sz="4" w:space="0" w:color="000000"/>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jc w:val="center"/>
        </w:trPr>
        <w:tc>
          <w:tcPr>
            <w:tcW w:w="5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2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0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6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7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7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960" w:type="dxa"/>
            <w:tcBorders>
              <w:top w:val="single" w:sz="4" w:space="0" w:color="000000"/>
              <w:left w:val="single" w:sz="4" w:space="0" w:color="000000"/>
              <w:bottom w:val="nil"/>
              <w:right w:val="single" w:sz="4" w:space="0" w:color="000000"/>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jc w:val="center"/>
        </w:trPr>
        <w:tc>
          <w:tcPr>
            <w:tcW w:w="5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2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0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6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7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7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960" w:type="dxa"/>
            <w:tcBorders>
              <w:top w:val="single" w:sz="4" w:space="0" w:color="000000"/>
              <w:left w:val="single" w:sz="4" w:space="0" w:color="000000"/>
              <w:bottom w:val="nil"/>
              <w:right w:val="single" w:sz="4" w:space="0" w:color="000000"/>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jc w:val="center"/>
        </w:trPr>
        <w:tc>
          <w:tcPr>
            <w:tcW w:w="5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2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0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6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7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7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960" w:type="dxa"/>
            <w:tcBorders>
              <w:top w:val="single" w:sz="4" w:space="0" w:color="000000"/>
              <w:left w:val="single" w:sz="4" w:space="0" w:color="000000"/>
              <w:bottom w:val="nil"/>
              <w:right w:val="single" w:sz="4" w:space="0" w:color="000000"/>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jc w:val="center"/>
        </w:trPr>
        <w:tc>
          <w:tcPr>
            <w:tcW w:w="5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2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0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6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7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7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960" w:type="dxa"/>
            <w:tcBorders>
              <w:top w:val="single" w:sz="4" w:space="0" w:color="000000"/>
              <w:left w:val="single" w:sz="4" w:space="0" w:color="000000"/>
              <w:bottom w:val="nil"/>
              <w:right w:val="single" w:sz="4" w:space="0" w:color="000000"/>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jc w:val="center"/>
        </w:trPr>
        <w:tc>
          <w:tcPr>
            <w:tcW w:w="5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2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0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6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7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7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960" w:type="dxa"/>
            <w:tcBorders>
              <w:top w:val="single" w:sz="4" w:space="0" w:color="000000"/>
              <w:left w:val="single" w:sz="4" w:space="0" w:color="000000"/>
              <w:bottom w:val="nil"/>
              <w:right w:val="single" w:sz="4" w:space="0" w:color="000000"/>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jc w:val="center"/>
        </w:trPr>
        <w:tc>
          <w:tcPr>
            <w:tcW w:w="5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2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0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6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7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7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960" w:type="dxa"/>
            <w:tcBorders>
              <w:top w:val="single" w:sz="4" w:space="0" w:color="000000"/>
              <w:left w:val="single" w:sz="4" w:space="0" w:color="000000"/>
              <w:bottom w:val="nil"/>
              <w:right w:val="single" w:sz="4" w:space="0" w:color="000000"/>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jc w:val="center"/>
        </w:trPr>
        <w:tc>
          <w:tcPr>
            <w:tcW w:w="5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2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0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6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7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7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960" w:type="dxa"/>
            <w:tcBorders>
              <w:top w:val="single" w:sz="4" w:space="0" w:color="000000"/>
              <w:left w:val="single" w:sz="4" w:space="0" w:color="000000"/>
              <w:bottom w:val="nil"/>
              <w:right w:val="single" w:sz="4" w:space="0" w:color="000000"/>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jc w:val="center"/>
        </w:trPr>
        <w:tc>
          <w:tcPr>
            <w:tcW w:w="5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2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0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6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7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7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960" w:type="dxa"/>
            <w:tcBorders>
              <w:top w:val="single" w:sz="4" w:space="0" w:color="000000"/>
              <w:left w:val="single" w:sz="4" w:space="0" w:color="000000"/>
              <w:bottom w:val="nil"/>
              <w:right w:val="single" w:sz="4" w:space="0" w:color="000000"/>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jc w:val="center"/>
        </w:trPr>
        <w:tc>
          <w:tcPr>
            <w:tcW w:w="5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2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0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6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7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7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960" w:type="dxa"/>
            <w:tcBorders>
              <w:top w:val="single" w:sz="4" w:space="0" w:color="000000"/>
              <w:left w:val="single" w:sz="4" w:space="0" w:color="000000"/>
              <w:bottom w:val="nil"/>
              <w:right w:val="single" w:sz="4" w:space="0" w:color="000000"/>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jc w:val="center"/>
        </w:trPr>
        <w:tc>
          <w:tcPr>
            <w:tcW w:w="5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2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0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6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7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6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7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960" w:type="dxa"/>
            <w:tcBorders>
              <w:top w:val="single" w:sz="4" w:space="0" w:color="000000"/>
              <w:left w:val="single" w:sz="4" w:space="0" w:color="000000"/>
              <w:bottom w:val="nil"/>
              <w:right w:val="single" w:sz="4" w:space="0" w:color="000000"/>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jc w:val="center"/>
        </w:trPr>
        <w:tc>
          <w:tcPr>
            <w:tcW w:w="9100" w:type="dxa"/>
            <w:gridSpan w:val="11"/>
            <w:tcBorders>
              <w:top w:val="single" w:sz="4" w:space="0" w:color="000000"/>
              <w:left w:val="single" w:sz="4" w:space="0" w:color="000000"/>
              <w:bottom w:val="single" w:sz="4" w:space="0" w:color="000000"/>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合计</w:t>
            </w:r>
          </w:p>
        </w:tc>
        <w:tc>
          <w:tcPr>
            <w:tcW w:w="9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r>
    </w:tbl>
    <w:p w:rsidR="00A82A03" w:rsidRDefault="00A82A03" w:rsidP="00A82A03">
      <w:pPr>
        <w:rPr>
          <w:rFonts w:ascii="宋体" w:hAnsi="宋体"/>
          <w:b/>
        </w:rPr>
      </w:pPr>
    </w:p>
    <w:p w:rsidR="00A82A03" w:rsidRDefault="00A82A03" w:rsidP="00A82A03">
      <w:pPr>
        <w:rPr>
          <w:rFonts w:ascii="宋体" w:hAnsi="宋体"/>
          <w:b/>
        </w:rPr>
      </w:pPr>
    </w:p>
    <w:p w:rsidR="00A82A03" w:rsidRDefault="00A82A03" w:rsidP="00A82A03">
      <w:pPr>
        <w:rPr>
          <w:rFonts w:ascii="宋体" w:hAnsi="宋体"/>
          <w:b/>
        </w:rPr>
      </w:pPr>
    </w:p>
    <w:p w:rsidR="00A82A03" w:rsidRDefault="00A82A03" w:rsidP="00A82A03">
      <w:pPr>
        <w:rPr>
          <w:rFonts w:ascii="宋体" w:hAnsi="宋体"/>
          <w:b/>
        </w:rPr>
      </w:pPr>
    </w:p>
    <w:tbl>
      <w:tblPr>
        <w:tblW w:w="0" w:type="auto"/>
        <w:jc w:val="center"/>
        <w:tblLayout w:type="fixed"/>
        <w:tblLook w:val="0000" w:firstRow="0" w:lastRow="0" w:firstColumn="0" w:lastColumn="0" w:noHBand="0" w:noVBand="0"/>
      </w:tblPr>
      <w:tblGrid>
        <w:gridCol w:w="740"/>
        <w:gridCol w:w="1580"/>
        <w:gridCol w:w="2340"/>
        <w:gridCol w:w="2020"/>
        <w:gridCol w:w="820"/>
        <w:gridCol w:w="1720"/>
        <w:gridCol w:w="940"/>
      </w:tblGrid>
      <w:tr w:rsidR="00A82A03" w:rsidTr="00EA3EC6">
        <w:trPr>
          <w:trHeight w:val="375"/>
          <w:jc w:val="center"/>
        </w:trPr>
        <w:tc>
          <w:tcPr>
            <w:tcW w:w="4660" w:type="dxa"/>
            <w:gridSpan w:val="3"/>
            <w:tcBorders>
              <w:top w:val="nil"/>
              <w:left w:val="nil"/>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lastRenderedPageBreak/>
              <w:t>【表</w:t>
            </w: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color w:val="000000"/>
                  <w:sz w:val="18"/>
                  <w:szCs w:val="18"/>
                </w:rPr>
                <w:t>10.2.2</w:t>
              </w:r>
            </w:smartTag>
            <w:r>
              <w:rPr>
                <w:rFonts w:ascii="宋体" w:hAnsi="宋体" w:cs="Arial" w:hint="eastAsia"/>
                <w:color w:val="000000"/>
                <w:sz w:val="18"/>
                <w:szCs w:val="18"/>
              </w:rPr>
              <w:t>-20】</w:t>
            </w:r>
          </w:p>
        </w:tc>
        <w:tc>
          <w:tcPr>
            <w:tcW w:w="2020" w:type="dxa"/>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820" w:type="dxa"/>
            <w:tcBorders>
              <w:top w:val="nil"/>
              <w:left w:val="nil"/>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720" w:type="dxa"/>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940" w:type="dxa"/>
            <w:tcBorders>
              <w:top w:val="nil"/>
              <w:left w:val="nil"/>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900"/>
          <w:jc w:val="center"/>
        </w:trPr>
        <w:tc>
          <w:tcPr>
            <w:tcW w:w="10160" w:type="dxa"/>
            <w:gridSpan w:val="7"/>
            <w:tcBorders>
              <w:top w:val="nil"/>
              <w:left w:val="nil"/>
              <w:bottom w:val="nil"/>
              <w:right w:val="nil"/>
            </w:tcBorders>
            <w:shd w:val="clear" w:color="auto" w:fill="FFFFFF"/>
            <w:vAlign w:val="center"/>
          </w:tcPr>
          <w:p w:rsidR="00A82A03" w:rsidRDefault="00A82A03" w:rsidP="00EA3EC6">
            <w:pPr>
              <w:widowControl/>
              <w:jc w:val="center"/>
              <w:rPr>
                <w:rFonts w:ascii="宋体" w:hAnsi="宋体" w:cs="Arial"/>
                <w:b/>
                <w:bCs/>
                <w:color w:val="000000"/>
                <w:sz w:val="40"/>
                <w:szCs w:val="40"/>
              </w:rPr>
            </w:pPr>
            <w:r>
              <w:rPr>
                <w:rFonts w:ascii="宋体" w:hAnsi="宋体" w:cs="Arial" w:hint="eastAsia"/>
                <w:b/>
                <w:bCs/>
                <w:color w:val="000000"/>
                <w:sz w:val="40"/>
                <w:szCs w:val="40"/>
              </w:rPr>
              <w:t>施工组织（总价）措施项目清单与计价表</w:t>
            </w:r>
          </w:p>
        </w:tc>
      </w:tr>
      <w:tr w:rsidR="00A82A03" w:rsidTr="00EA3EC6">
        <w:trPr>
          <w:trHeight w:val="435"/>
          <w:jc w:val="center"/>
        </w:trPr>
        <w:tc>
          <w:tcPr>
            <w:tcW w:w="4660" w:type="dxa"/>
            <w:gridSpan w:val="3"/>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工程名称: </w:t>
            </w:r>
          </w:p>
        </w:tc>
        <w:tc>
          <w:tcPr>
            <w:tcW w:w="2020" w:type="dxa"/>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标段:</w:t>
            </w:r>
          </w:p>
        </w:tc>
        <w:tc>
          <w:tcPr>
            <w:tcW w:w="3480" w:type="dxa"/>
            <w:gridSpan w:val="3"/>
            <w:tcBorders>
              <w:top w:val="nil"/>
              <w:left w:val="nil"/>
              <w:bottom w:val="nil"/>
              <w:right w:val="nil"/>
            </w:tcBorders>
            <w:shd w:val="clear" w:color="auto" w:fill="FFFFFF"/>
            <w:vAlign w:val="bottom"/>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第 页 共 页</w:t>
            </w:r>
          </w:p>
        </w:tc>
      </w:tr>
      <w:tr w:rsidR="00A82A03" w:rsidTr="00EA3EC6">
        <w:trPr>
          <w:trHeight w:val="855"/>
          <w:jc w:val="center"/>
        </w:trPr>
        <w:tc>
          <w:tcPr>
            <w:tcW w:w="7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序号</w:t>
            </w:r>
          </w:p>
        </w:tc>
        <w:tc>
          <w:tcPr>
            <w:tcW w:w="15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项目编号</w:t>
            </w:r>
          </w:p>
        </w:tc>
        <w:tc>
          <w:tcPr>
            <w:tcW w:w="23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项目名称</w:t>
            </w:r>
          </w:p>
        </w:tc>
        <w:tc>
          <w:tcPr>
            <w:tcW w:w="20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计算基础</w:t>
            </w:r>
          </w:p>
        </w:tc>
        <w:tc>
          <w:tcPr>
            <w:tcW w:w="8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费率</w:t>
            </w:r>
            <w:r>
              <w:rPr>
                <w:rFonts w:ascii="宋体" w:hAnsi="宋体" w:cs="Arial" w:hint="eastAsia"/>
                <w:color w:val="000000"/>
                <w:sz w:val="18"/>
                <w:szCs w:val="18"/>
              </w:rPr>
              <w:br/>
            </w:r>
            <w:r>
              <w:rPr>
                <w:rFonts w:ascii="宋体" w:hAnsi="宋体" w:cs="Arial" w:hint="eastAsia"/>
                <w:color w:val="000000"/>
                <w:sz w:val="18"/>
                <w:szCs w:val="18"/>
              </w:rPr>
              <w:br/>
              <w:t>(%)</w:t>
            </w:r>
          </w:p>
        </w:tc>
        <w:tc>
          <w:tcPr>
            <w:tcW w:w="17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金额</w:t>
            </w:r>
            <w:r>
              <w:rPr>
                <w:rFonts w:ascii="宋体" w:hAnsi="宋体" w:cs="Arial" w:hint="eastAsia"/>
                <w:color w:val="000000"/>
                <w:sz w:val="18"/>
                <w:szCs w:val="18"/>
              </w:rPr>
              <w:br/>
            </w:r>
            <w:r>
              <w:rPr>
                <w:rFonts w:ascii="宋体" w:hAnsi="宋体" w:cs="Arial" w:hint="eastAsia"/>
                <w:color w:val="000000"/>
                <w:sz w:val="18"/>
                <w:szCs w:val="18"/>
              </w:rPr>
              <w:br/>
              <w:t>(元)</w:t>
            </w:r>
          </w:p>
        </w:tc>
        <w:tc>
          <w:tcPr>
            <w:tcW w:w="94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备注</w:t>
            </w:r>
          </w:p>
        </w:tc>
      </w:tr>
      <w:tr w:rsidR="00A82A03" w:rsidTr="00EA3EC6">
        <w:trPr>
          <w:trHeight w:val="630"/>
          <w:jc w:val="center"/>
        </w:trPr>
        <w:tc>
          <w:tcPr>
            <w:tcW w:w="7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1</w:t>
            </w:r>
          </w:p>
        </w:tc>
        <w:tc>
          <w:tcPr>
            <w:tcW w:w="15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p>
        </w:tc>
        <w:tc>
          <w:tcPr>
            <w:tcW w:w="23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安全文明施工费</w:t>
            </w:r>
          </w:p>
        </w:tc>
        <w:tc>
          <w:tcPr>
            <w:tcW w:w="20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8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72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94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jc w:val="center"/>
        </w:trPr>
        <w:tc>
          <w:tcPr>
            <w:tcW w:w="7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1.1</w:t>
            </w:r>
          </w:p>
        </w:tc>
        <w:tc>
          <w:tcPr>
            <w:tcW w:w="15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p>
        </w:tc>
        <w:tc>
          <w:tcPr>
            <w:tcW w:w="23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安全文明施工基本费</w:t>
            </w:r>
          </w:p>
        </w:tc>
        <w:tc>
          <w:tcPr>
            <w:tcW w:w="20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人工费+机械费</w:t>
            </w:r>
          </w:p>
        </w:tc>
        <w:tc>
          <w:tcPr>
            <w:tcW w:w="820" w:type="dxa"/>
            <w:tcBorders>
              <w:top w:val="single" w:sz="4" w:space="0" w:color="000000"/>
              <w:left w:val="single" w:sz="4" w:space="0" w:color="000000"/>
              <w:bottom w:val="nil"/>
              <w:right w:val="nil"/>
            </w:tcBorders>
            <w:shd w:val="clear" w:color="auto" w:fill="FFFFFF"/>
            <w:vAlign w:val="bottom"/>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72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94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630"/>
          <w:jc w:val="center"/>
        </w:trPr>
        <w:tc>
          <w:tcPr>
            <w:tcW w:w="7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2</w:t>
            </w:r>
          </w:p>
        </w:tc>
        <w:tc>
          <w:tcPr>
            <w:tcW w:w="15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p>
        </w:tc>
        <w:tc>
          <w:tcPr>
            <w:tcW w:w="23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提前竣工增加费</w:t>
            </w:r>
          </w:p>
        </w:tc>
        <w:tc>
          <w:tcPr>
            <w:tcW w:w="20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人工费+机械费</w:t>
            </w:r>
          </w:p>
        </w:tc>
        <w:tc>
          <w:tcPr>
            <w:tcW w:w="8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72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94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630"/>
          <w:jc w:val="center"/>
        </w:trPr>
        <w:tc>
          <w:tcPr>
            <w:tcW w:w="7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3</w:t>
            </w:r>
          </w:p>
        </w:tc>
        <w:tc>
          <w:tcPr>
            <w:tcW w:w="15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p>
        </w:tc>
        <w:tc>
          <w:tcPr>
            <w:tcW w:w="23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二次搬运费</w:t>
            </w:r>
          </w:p>
        </w:tc>
        <w:tc>
          <w:tcPr>
            <w:tcW w:w="20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人工费+机械费</w:t>
            </w:r>
          </w:p>
        </w:tc>
        <w:tc>
          <w:tcPr>
            <w:tcW w:w="8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72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94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630"/>
          <w:jc w:val="center"/>
        </w:trPr>
        <w:tc>
          <w:tcPr>
            <w:tcW w:w="7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4</w:t>
            </w:r>
          </w:p>
        </w:tc>
        <w:tc>
          <w:tcPr>
            <w:tcW w:w="15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p>
        </w:tc>
        <w:tc>
          <w:tcPr>
            <w:tcW w:w="23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冬雨季施工增加费</w:t>
            </w:r>
          </w:p>
        </w:tc>
        <w:tc>
          <w:tcPr>
            <w:tcW w:w="20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人工费+机械费</w:t>
            </w:r>
          </w:p>
        </w:tc>
        <w:tc>
          <w:tcPr>
            <w:tcW w:w="8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72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94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630"/>
          <w:jc w:val="center"/>
        </w:trPr>
        <w:tc>
          <w:tcPr>
            <w:tcW w:w="7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5</w:t>
            </w:r>
          </w:p>
        </w:tc>
        <w:tc>
          <w:tcPr>
            <w:tcW w:w="15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3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其他施工组织措施费</w:t>
            </w:r>
          </w:p>
        </w:tc>
        <w:tc>
          <w:tcPr>
            <w:tcW w:w="20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按相关规定计算</w:t>
            </w:r>
          </w:p>
        </w:tc>
        <w:tc>
          <w:tcPr>
            <w:tcW w:w="8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72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94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630"/>
          <w:jc w:val="center"/>
        </w:trPr>
        <w:tc>
          <w:tcPr>
            <w:tcW w:w="7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5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3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0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8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72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94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630"/>
          <w:jc w:val="center"/>
        </w:trPr>
        <w:tc>
          <w:tcPr>
            <w:tcW w:w="7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5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3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0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8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72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94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630"/>
          <w:jc w:val="center"/>
        </w:trPr>
        <w:tc>
          <w:tcPr>
            <w:tcW w:w="7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5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3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0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8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72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94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630"/>
          <w:jc w:val="center"/>
        </w:trPr>
        <w:tc>
          <w:tcPr>
            <w:tcW w:w="7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5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3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0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8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72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94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630"/>
          <w:jc w:val="center"/>
        </w:trPr>
        <w:tc>
          <w:tcPr>
            <w:tcW w:w="7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5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3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0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8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72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94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630"/>
          <w:jc w:val="center"/>
        </w:trPr>
        <w:tc>
          <w:tcPr>
            <w:tcW w:w="7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5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3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0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8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72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94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630"/>
          <w:jc w:val="center"/>
        </w:trPr>
        <w:tc>
          <w:tcPr>
            <w:tcW w:w="7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5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3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0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8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72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94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630"/>
          <w:jc w:val="center"/>
        </w:trPr>
        <w:tc>
          <w:tcPr>
            <w:tcW w:w="7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5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3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0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8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72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94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630"/>
          <w:jc w:val="center"/>
        </w:trPr>
        <w:tc>
          <w:tcPr>
            <w:tcW w:w="7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5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3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0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8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72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94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630"/>
          <w:jc w:val="center"/>
        </w:trPr>
        <w:tc>
          <w:tcPr>
            <w:tcW w:w="7500" w:type="dxa"/>
            <w:gridSpan w:val="5"/>
            <w:tcBorders>
              <w:top w:val="single" w:sz="4" w:space="0" w:color="000000"/>
              <w:left w:val="single" w:sz="4" w:space="0" w:color="000000"/>
              <w:bottom w:val="single" w:sz="4" w:space="0" w:color="000000"/>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合    计</w:t>
            </w:r>
          </w:p>
        </w:tc>
        <w:tc>
          <w:tcPr>
            <w:tcW w:w="1720" w:type="dxa"/>
            <w:tcBorders>
              <w:top w:val="single" w:sz="4" w:space="0" w:color="000000"/>
              <w:left w:val="single" w:sz="4" w:space="0" w:color="000000"/>
              <w:bottom w:val="single" w:sz="4" w:space="0" w:color="000000"/>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9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r>
    </w:tbl>
    <w:p w:rsidR="00A82A03" w:rsidRDefault="00A82A03" w:rsidP="00A82A03">
      <w:pPr>
        <w:rPr>
          <w:rFonts w:ascii="宋体" w:hAnsi="宋体"/>
          <w:b/>
        </w:rPr>
      </w:pPr>
    </w:p>
    <w:p w:rsidR="00A82A03" w:rsidRDefault="00A82A03" w:rsidP="00A82A03">
      <w:pPr>
        <w:rPr>
          <w:rFonts w:ascii="宋体" w:hAnsi="宋体"/>
          <w:b/>
        </w:rPr>
      </w:pPr>
    </w:p>
    <w:p w:rsidR="00A82A03" w:rsidRDefault="00A82A03" w:rsidP="00A82A03">
      <w:pPr>
        <w:rPr>
          <w:rFonts w:ascii="宋体" w:hAnsi="宋体"/>
          <w:b/>
        </w:rPr>
      </w:pPr>
    </w:p>
    <w:p w:rsidR="00A82A03" w:rsidRDefault="00A82A03" w:rsidP="00A82A03">
      <w:pPr>
        <w:ind w:left="440" w:firstLine="211"/>
        <w:rPr>
          <w:rFonts w:ascii="宋体" w:hAnsi="宋体"/>
          <w:b/>
        </w:rPr>
      </w:pPr>
    </w:p>
    <w:tbl>
      <w:tblPr>
        <w:tblW w:w="0" w:type="auto"/>
        <w:jc w:val="center"/>
        <w:tblLayout w:type="fixed"/>
        <w:tblCellMar>
          <w:left w:w="0" w:type="dxa"/>
          <w:right w:w="0" w:type="dxa"/>
        </w:tblCellMar>
        <w:tblLook w:val="0000" w:firstRow="0" w:lastRow="0" w:firstColumn="0" w:lastColumn="0" w:noHBand="0" w:noVBand="0"/>
      </w:tblPr>
      <w:tblGrid>
        <w:gridCol w:w="660"/>
        <w:gridCol w:w="4060"/>
        <w:gridCol w:w="1960"/>
        <w:gridCol w:w="3500"/>
      </w:tblGrid>
      <w:tr w:rsidR="00A82A03" w:rsidTr="00EA3EC6">
        <w:trPr>
          <w:trHeight w:val="330"/>
          <w:jc w:val="center"/>
        </w:trPr>
        <w:tc>
          <w:tcPr>
            <w:tcW w:w="4720" w:type="dxa"/>
            <w:gridSpan w:val="2"/>
            <w:tcBorders>
              <w:top w:val="nil"/>
              <w:left w:val="nil"/>
              <w:bottom w:val="nil"/>
              <w:right w:val="nil"/>
            </w:tcBorders>
            <w:shd w:val="clear" w:color="auto" w:fill="FFFFFF"/>
            <w:tcMar>
              <w:top w:w="15" w:type="dxa"/>
              <w:left w:w="15" w:type="dxa"/>
              <w:bottom w:w="0" w:type="dxa"/>
              <w:right w:w="15" w:type="dxa"/>
            </w:tcMar>
            <w:vAlign w:val="center"/>
          </w:tcPr>
          <w:p w:rsidR="00A82A03" w:rsidRPr="00CC139B" w:rsidRDefault="00A82A03" w:rsidP="00EA3EC6">
            <w:pPr>
              <w:rPr>
                <w:rFonts w:ascii="宋体" w:hAnsi="宋体" w:cs="Arial"/>
                <w:color w:val="000000"/>
                <w:sz w:val="18"/>
                <w:szCs w:val="18"/>
              </w:rPr>
            </w:pPr>
            <w:r w:rsidRPr="00CC139B">
              <w:rPr>
                <w:rFonts w:ascii="宋体" w:hAnsi="宋体" w:cs="Arial" w:hint="eastAsia"/>
                <w:color w:val="000000"/>
                <w:sz w:val="18"/>
                <w:szCs w:val="18"/>
              </w:rPr>
              <w:lastRenderedPageBreak/>
              <w:t>【表</w:t>
            </w:r>
            <w:smartTag w:uri="urn:schemas-microsoft-com:office:smarttags" w:element="chsdate">
              <w:smartTagPr>
                <w:attr w:name="IsROCDate" w:val="False"/>
                <w:attr w:name="IsLunarDate" w:val="False"/>
                <w:attr w:name="Day" w:val="30"/>
                <w:attr w:name="Month" w:val="12"/>
                <w:attr w:name="Year" w:val="1899"/>
              </w:smartTagPr>
              <w:r w:rsidRPr="00CC139B">
                <w:rPr>
                  <w:rFonts w:ascii="宋体" w:hAnsi="宋体" w:cs="Arial" w:hint="eastAsia"/>
                  <w:color w:val="000000"/>
                  <w:sz w:val="18"/>
                  <w:szCs w:val="18"/>
                </w:rPr>
                <w:t>10.2.2</w:t>
              </w:r>
            </w:smartTag>
            <w:r w:rsidRPr="00CC139B">
              <w:rPr>
                <w:rFonts w:ascii="宋体" w:hAnsi="宋体" w:cs="Arial" w:hint="eastAsia"/>
                <w:color w:val="000000"/>
                <w:sz w:val="18"/>
                <w:szCs w:val="18"/>
              </w:rPr>
              <w:t>-21】</w:t>
            </w:r>
          </w:p>
        </w:tc>
        <w:tc>
          <w:tcPr>
            <w:tcW w:w="1960" w:type="dxa"/>
            <w:tcBorders>
              <w:top w:val="nil"/>
              <w:left w:val="nil"/>
              <w:bottom w:val="nil"/>
              <w:right w:val="nil"/>
            </w:tcBorders>
            <w:shd w:val="clear" w:color="auto" w:fill="FFFFFF"/>
            <w:tcMar>
              <w:top w:w="15" w:type="dxa"/>
              <w:left w:w="15" w:type="dxa"/>
              <w:bottom w:w="0" w:type="dxa"/>
              <w:right w:w="15" w:type="dxa"/>
            </w:tcMar>
            <w:vAlign w:val="bottom"/>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3500" w:type="dxa"/>
            <w:tcBorders>
              <w:top w:val="nil"/>
              <w:left w:val="nil"/>
              <w:bottom w:val="nil"/>
              <w:right w:val="nil"/>
            </w:tcBorders>
            <w:shd w:val="clear" w:color="auto" w:fill="FFFFFF"/>
            <w:tcMar>
              <w:top w:w="15" w:type="dxa"/>
              <w:left w:w="15" w:type="dxa"/>
              <w:bottom w:w="0" w:type="dxa"/>
              <w:right w:w="15" w:type="dxa"/>
            </w:tcMar>
            <w:vAlign w:val="bottom"/>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r>
      <w:tr w:rsidR="00A82A03" w:rsidTr="00EA3EC6">
        <w:trPr>
          <w:trHeight w:val="900"/>
          <w:jc w:val="center"/>
        </w:trPr>
        <w:tc>
          <w:tcPr>
            <w:tcW w:w="10180" w:type="dxa"/>
            <w:gridSpan w:val="4"/>
            <w:tcBorders>
              <w:top w:val="nil"/>
              <w:left w:val="nil"/>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b/>
                <w:bCs/>
                <w:color w:val="000000"/>
                <w:sz w:val="40"/>
                <w:szCs w:val="40"/>
              </w:rPr>
            </w:pPr>
            <w:r>
              <w:rPr>
                <w:rFonts w:cs="Arial" w:hint="eastAsia"/>
                <w:b/>
                <w:bCs/>
                <w:color w:val="000000"/>
                <w:sz w:val="40"/>
                <w:szCs w:val="40"/>
              </w:rPr>
              <w:t>其他项目清单与计价汇总表</w:t>
            </w:r>
          </w:p>
        </w:tc>
      </w:tr>
      <w:tr w:rsidR="00A82A03" w:rsidTr="00EA3EC6">
        <w:trPr>
          <w:trHeight w:val="435"/>
          <w:jc w:val="center"/>
        </w:trPr>
        <w:tc>
          <w:tcPr>
            <w:tcW w:w="4720" w:type="dxa"/>
            <w:gridSpan w:val="2"/>
            <w:tcBorders>
              <w:top w:val="nil"/>
              <w:left w:val="nil"/>
              <w:bottom w:val="single" w:sz="4" w:space="0" w:color="000000"/>
              <w:right w:val="nil"/>
            </w:tcBorders>
            <w:shd w:val="clear" w:color="auto" w:fill="FFFFFF"/>
            <w:tcMar>
              <w:top w:w="15" w:type="dxa"/>
              <w:left w:w="15" w:type="dxa"/>
              <w:bottom w:w="0" w:type="dxa"/>
              <w:right w:w="15" w:type="dxa"/>
            </w:tcMar>
            <w:vAlign w:val="bottom"/>
          </w:tcPr>
          <w:p w:rsidR="00A82A03" w:rsidRDefault="00A82A03" w:rsidP="00EA3EC6">
            <w:pPr>
              <w:rPr>
                <w:rFonts w:ascii="宋体" w:hAnsi="宋体" w:cs="Arial"/>
                <w:color w:val="000000"/>
                <w:sz w:val="18"/>
                <w:szCs w:val="18"/>
              </w:rPr>
            </w:pPr>
            <w:r>
              <w:rPr>
                <w:rFonts w:cs="Arial" w:hint="eastAsia"/>
                <w:color w:val="000000"/>
                <w:sz w:val="18"/>
                <w:szCs w:val="18"/>
              </w:rPr>
              <w:t>工程名称</w:t>
            </w:r>
            <w:r>
              <w:rPr>
                <w:rFonts w:cs="Arial" w:hint="eastAsia"/>
                <w:color w:val="000000"/>
                <w:sz w:val="18"/>
                <w:szCs w:val="18"/>
              </w:rPr>
              <w:t>:</w:t>
            </w:r>
          </w:p>
        </w:tc>
        <w:tc>
          <w:tcPr>
            <w:tcW w:w="1960" w:type="dxa"/>
            <w:tcBorders>
              <w:top w:val="nil"/>
              <w:left w:val="nil"/>
              <w:bottom w:val="nil"/>
              <w:right w:val="nil"/>
            </w:tcBorders>
            <w:shd w:val="clear" w:color="auto" w:fill="FFFFFF"/>
            <w:tcMar>
              <w:top w:w="15" w:type="dxa"/>
              <w:left w:w="15" w:type="dxa"/>
              <w:bottom w:w="0" w:type="dxa"/>
              <w:right w:w="15" w:type="dxa"/>
            </w:tcMar>
            <w:vAlign w:val="bottom"/>
          </w:tcPr>
          <w:p w:rsidR="00A82A03" w:rsidRDefault="00A82A03" w:rsidP="00EA3EC6">
            <w:pPr>
              <w:rPr>
                <w:rFonts w:ascii="宋体" w:hAnsi="宋体" w:cs="Arial"/>
                <w:color w:val="000000"/>
                <w:sz w:val="18"/>
                <w:szCs w:val="18"/>
              </w:rPr>
            </w:pPr>
            <w:r>
              <w:rPr>
                <w:rFonts w:cs="Arial" w:hint="eastAsia"/>
                <w:color w:val="000000"/>
                <w:sz w:val="18"/>
                <w:szCs w:val="18"/>
              </w:rPr>
              <w:t>标段</w:t>
            </w:r>
            <w:r>
              <w:rPr>
                <w:rFonts w:cs="Arial" w:hint="eastAsia"/>
                <w:color w:val="000000"/>
                <w:sz w:val="18"/>
                <w:szCs w:val="18"/>
              </w:rPr>
              <w:t>:</w:t>
            </w:r>
          </w:p>
        </w:tc>
        <w:tc>
          <w:tcPr>
            <w:tcW w:w="3500" w:type="dxa"/>
            <w:tcBorders>
              <w:top w:val="nil"/>
              <w:left w:val="nil"/>
              <w:bottom w:val="nil"/>
              <w:right w:val="nil"/>
            </w:tcBorders>
            <w:shd w:val="clear" w:color="auto" w:fill="FFFFFF"/>
            <w:tcMar>
              <w:top w:w="15" w:type="dxa"/>
              <w:left w:w="15" w:type="dxa"/>
              <w:bottom w:w="0" w:type="dxa"/>
              <w:right w:w="15" w:type="dxa"/>
            </w:tcMar>
            <w:vAlign w:val="bottom"/>
          </w:tcPr>
          <w:p w:rsidR="00A82A03" w:rsidRDefault="00A82A03" w:rsidP="00EA3EC6">
            <w:pPr>
              <w:jc w:val="right"/>
              <w:rPr>
                <w:rFonts w:ascii="宋体" w:hAnsi="宋体" w:cs="Arial"/>
                <w:color w:val="000000"/>
                <w:sz w:val="18"/>
                <w:szCs w:val="18"/>
              </w:rPr>
            </w:pPr>
            <w:r>
              <w:rPr>
                <w:rFonts w:cs="Arial" w:hint="eastAsia"/>
                <w:color w:val="000000"/>
                <w:sz w:val="18"/>
                <w:szCs w:val="18"/>
              </w:rPr>
              <w:t>第</w:t>
            </w:r>
            <w:r>
              <w:rPr>
                <w:rFonts w:cs="Arial" w:hint="eastAsia"/>
                <w:color w:val="000000"/>
                <w:sz w:val="18"/>
                <w:szCs w:val="18"/>
              </w:rPr>
              <w:t xml:space="preserve"> </w:t>
            </w:r>
            <w:r>
              <w:rPr>
                <w:rFonts w:cs="Arial" w:hint="eastAsia"/>
                <w:color w:val="000000"/>
                <w:sz w:val="18"/>
                <w:szCs w:val="18"/>
              </w:rPr>
              <w:t>页</w:t>
            </w:r>
            <w:r>
              <w:rPr>
                <w:rFonts w:cs="Arial" w:hint="eastAsia"/>
                <w:color w:val="000000"/>
                <w:sz w:val="18"/>
                <w:szCs w:val="18"/>
              </w:rPr>
              <w:t xml:space="preserve"> </w:t>
            </w:r>
            <w:r>
              <w:rPr>
                <w:rFonts w:cs="Arial" w:hint="eastAsia"/>
                <w:color w:val="000000"/>
                <w:sz w:val="18"/>
                <w:szCs w:val="18"/>
              </w:rPr>
              <w:t>共</w:t>
            </w:r>
            <w:r>
              <w:rPr>
                <w:rFonts w:cs="Arial" w:hint="eastAsia"/>
                <w:color w:val="000000"/>
                <w:sz w:val="18"/>
                <w:szCs w:val="18"/>
              </w:rPr>
              <w:t xml:space="preserve"> </w:t>
            </w:r>
            <w:r>
              <w:rPr>
                <w:rFonts w:cs="Arial" w:hint="eastAsia"/>
                <w:color w:val="000000"/>
                <w:sz w:val="18"/>
                <w:szCs w:val="18"/>
              </w:rPr>
              <w:t>页</w:t>
            </w:r>
          </w:p>
        </w:tc>
      </w:tr>
      <w:tr w:rsidR="00A82A03" w:rsidTr="00EA3EC6">
        <w:trPr>
          <w:trHeight w:val="435"/>
          <w:jc w:val="center"/>
        </w:trPr>
        <w:tc>
          <w:tcPr>
            <w:tcW w:w="660" w:type="dxa"/>
            <w:tcBorders>
              <w:top w:val="nil"/>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序号</w:t>
            </w:r>
          </w:p>
        </w:tc>
        <w:tc>
          <w:tcPr>
            <w:tcW w:w="4060" w:type="dxa"/>
            <w:tcBorders>
              <w:top w:val="nil"/>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项</w:t>
            </w:r>
            <w:r>
              <w:rPr>
                <w:rFonts w:cs="Arial" w:hint="eastAsia"/>
                <w:color w:val="000000"/>
                <w:sz w:val="18"/>
                <w:szCs w:val="18"/>
              </w:rPr>
              <w:t xml:space="preserve"> </w:t>
            </w:r>
            <w:r>
              <w:rPr>
                <w:rFonts w:cs="Arial" w:hint="eastAsia"/>
                <w:color w:val="000000"/>
                <w:sz w:val="18"/>
                <w:szCs w:val="18"/>
              </w:rPr>
              <w:t>目</w:t>
            </w:r>
            <w:r>
              <w:rPr>
                <w:rFonts w:cs="Arial" w:hint="eastAsia"/>
                <w:color w:val="000000"/>
                <w:sz w:val="18"/>
                <w:szCs w:val="18"/>
              </w:rPr>
              <w:t xml:space="preserve"> </w:t>
            </w:r>
            <w:r>
              <w:rPr>
                <w:rFonts w:cs="Arial" w:hint="eastAsia"/>
                <w:color w:val="000000"/>
                <w:sz w:val="18"/>
                <w:szCs w:val="18"/>
              </w:rPr>
              <w:t>名</w:t>
            </w:r>
            <w:r>
              <w:rPr>
                <w:rFonts w:cs="Arial" w:hint="eastAsia"/>
                <w:color w:val="000000"/>
                <w:sz w:val="18"/>
                <w:szCs w:val="18"/>
              </w:rPr>
              <w:t xml:space="preserve"> </w:t>
            </w:r>
            <w:r>
              <w:rPr>
                <w:rFonts w:cs="Arial" w:hint="eastAsia"/>
                <w:color w:val="000000"/>
                <w:sz w:val="18"/>
                <w:szCs w:val="18"/>
              </w:rPr>
              <w:t>称</w:t>
            </w:r>
          </w:p>
        </w:tc>
        <w:tc>
          <w:tcPr>
            <w:tcW w:w="196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金额</w:t>
            </w:r>
            <w:r>
              <w:rPr>
                <w:rFonts w:cs="Arial" w:hint="eastAsia"/>
                <w:color w:val="000000"/>
                <w:sz w:val="18"/>
                <w:szCs w:val="18"/>
              </w:rPr>
              <w:t>(</w:t>
            </w:r>
            <w:r>
              <w:rPr>
                <w:rFonts w:cs="Arial" w:hint="eastAsia"/>
                <w:color w:val="000000"/>
                <w:sz w:val="18"/>
                <w:szCs w:val="18"/>
              </w:rPr>
              <w:t>元</w:t>
            </w:r>
            <w:r>
              <w:rPr>
                <w:rFonts w:cs="Arial" w:hint="eastAsia"/>
                <w:color w:val="000000"/>
                <w:sz w:val="18"/>
                <w:szCs w:val="18"/>
              </w:rPr>
              <w:t>)</w:t>
            </w:r>
          </w:p>
        </w:tc>
        <w:tc>
          <w:tcPr>
            <w:tcW w:w="3500" w:type="dxa"/>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备注</w:t>
            </w:r>
          </w:p>
        </w:tc>
      </w:tr>
      <w:tr w:rsidR="00A82A03" w:rsidTr="00EA3EC6">
        <w:trPr>
          <w:trHeight w:val="435"/>
          <w:jc w:val="center"/>
        </w:trPr>
        <w:tc>
          <w:tcPr>
            <w:tcW w:w="66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1</w:t>
            </w:r>
          </w:p>
        </w:tc>
        <w:tc>
          <w:tcPr>
            <w:tcW w:w="406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暂列金额</w:t>
            </w:r>
          </w:p>
        </w:tc>
        <w:tc>
          <w:tcPr>
            <w:tcW w:w="1960" w:type="dxa"/>
            <w:tcBorders>
              <w:top w:val="single" w:sz="4" w:space="0" w:color="000000"/>
              <w:left w:val="single" w:sz="4" w:space="0" w:color="000000"/>
              <w:bottom w:val="nil"/>
              <w:right w:val="nil"/>
            </w:tcBorders>
            <w:shd w:val="clear" w:color="auto" w:fill="FFFFFF"/>
            <w:noWrap/>
            <w:tcMar>
              <w:top w:w="15" w:type="dxa"/>
              <w:left w:w="15" w:type="dxa"/>
              <w:bottom w:w="0" w:type="dxa"/>
              <w:right w:w="15" w:type="dxa"/>
            </w:tcMar>
            <w:vAlign w:val="center"/>
          </w:tcPr>
          <w:p w:rsidR="00A82A03" w:rsidRDefault="00A82A03" w:rsidP="00EA3EC6">
            <w:pPr>
              <w:jc w:val="right"/>
              <w:rPr>
                <w:rFonts w:ascii="宋体" w:hAnsi="宋体" w:cs="Arial"/>
                <w:color w:val="000000"/>
                <w:sz w:val="18"/>
                <w:szCs w:val="18"/>
              </w:rPr>
            </w:pPr>
            <w:r>
              <w:rPr>
                <w:rFonts w:cs="Arial" w:hint="eastAsia"/>
                <w:color w:val="000000"/>
                <w:sz w:val="18"/>
                <w:szCs w:val="18"/>
              </w:rPr>
              <w:t xml:space="preserve">　</w:t>
            </w:r>
          </w:p>
        </w:tc>
        <w:tc>
          <w:tcPr>
            <w:tcW w:w="3500" w:type="dxa"/>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明细详见表</w:t>
            </w:r>
            <w:smartTag w:uri="urn:schemas-microsoft-com:office:smarttags" w:element="chsdate">
              <w:smartTagPr>
                <w:attr w:name="IsROCDate" w:val="False"/>
                <w:attr w:name="IsLunarDate" w:val="False"/>
                <w:attr w:name="Day" w:val="30"/>
                <w:attr w:name="Month" w:val="12"/>
                <w:attr w:name="Year" w:val="1899"/>
              </w:smartTagPr>
              <w:r>
                <w:rPr>
                  <w:rFonts w:cs="Arial" w:hint="eastAsia"/>
                  <w:color w:val="000000"/>
                  <w:sz w:val="18"/>
                  <w:szCs w:val="18"/>
                </w:rPr>
                <w:t>10.2.2</w:t>
              </w:r>
            </w:smartTag>
            <w:r>
              <w:rPr>
                <w:rFonts w:cs="Arial" w:hint="eastAsia"/>
                <w:color w:val="000000"/>
                <w:sz w:val="18"/>
                <w:szCs w:val="18"/>
              </w:rPr>
              <w:t>-22</w:t>
            </w:r>
          </w:p>
        </w:tc>
      </w:tr>
      <w:tr w:rsidR="00A82A03" w:rsidTr="00EA3EC6">
        <w:trPr>
          <w:trHeight w:val="435"/>
          <w:jc w:val="center"/>
        </w:trPr>
        <w:tc>
          <w:tcPr>
            <w:tcW w:w="66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1.1</w:t>
            </w:r>
          </w:p>
        </w:tc>
        <w:tc>
          <w:tcPr>
            <w:tcW w:w="406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标化工地增加费</w:t>
            </w:r>
          </w:p>
        </w:tc>
        <w:tc>
          <w:tcPr>
            <w:tcW w:w="1960" w:type="dxa"/>
            <w:tcBorders>
              <w:top w:val="single" w:sz="4" w:space="0" w:color="000000"/>
              <w:left w:val="single" w:sz="4" w:space="0" w:color="000000"/>
              <w:bottom w:val="nil"/>
              <w:right w:val="nil"/>
            </w:tcBorders>
            <w:shd w:val="clear" w:color="auto" w:fill="FFFFFF"/>
            <w:noWrap/>
            <w:tcMar>
              <w:top w:w="15" w:type="dxa"/>
              <w:left w:w="15" w:type="dxa"/>
              <w:bottom w:w="0" w:type="dxa"/>
              <w:right w:w="15" w:type="dxa"/>
            </w:tcMar>
            <w:vAlign w:val="center"/>
          </w:tcPr>
          <w:p w:rsidR="00A82A03" w:rsidRDefault="00A82A03" w:rsidP="00EA3EC6">
            <w:pPr>
              <w:jc w:val="right"/>
              <w:rPr>
                <w:rFonts w:ascii="宋体" w:hAnsi="宋体" w:cs="Arial"/>
                <w:color w:val="000000"/>
                <w:sz w:val="18"/>
                <w:szCs w:val="18"/>
              </w:rPr>
            </w:pPr>
            <w:r>
              <w:rPr>
                <w:rFonts w:cs="Arial" w:hint="eastAsia"/>
                <w:color w:val="000000"/>
                <w:sz w:val="18"/>
                <w:szCs w:val="18"/>
              </w:rPr>
              <w:t xml:space="preserve">　</w:t>
            </w:r>
          </w:p>
        </w:tc>
        <w:tc>
          <w:tcPr>
            <w:tcW w:w="3500" w:type="dxa"/>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明细详见表</w:t>
            </w:r>
            <w:smartTag w:uri="urn:schemas-microsoft-com:office:smarttags" w:element="chsdate">
              <w:smartTagPr>
                <w:attr w:name="IsROCDate" w:val="False"/>
                <w:attr w:name="IsLunarDate" w:val="False"/>
                <w:attr w:name="Day" w:val="30"/>
                <w:attr w:name="Month" w:val="12"/>
                <w:attr w:name="Year" w:val="1899"/>
              </w:smartTagPr>
              <w:r>
                <w:rPr>
                  <w:rFonts w:cs="Arial" w:hint="eastAsia"/>
                  <w:color w:val="000000"/>
                  <w:sz w:val="18"/>
                  <w:szCs w:val="18"/>
                </w:rPr>
                <w:t>10.2.2</w:t>
              </w:r>
            </w:smartTag>
            <w:r>
              <w:rPr>
                <w:rFonts w:cs="Arial" w:hint="eastAsia"/>
                <w:color w:val="000000"/>
                <w:sz w:val="18"/>
                <w:szCs w:val="18"/>
              </w:rPr>
              <w:t>-22</w:t>
            </w:r>
          </w:p>
        </w:tc>
      </w:tr>
      <w:tr w:rsidR="00A82A03" w:rsidTr="00EA3EC6">
        <w:trPr>
          <w:trHeight w:val="435"/>
          <w:jc w:val="center"/>
        </w:trPr>
        <w:tc>
          <w:tcPr>
            <w:tcW w:w="66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1.2</w:t>
            </w:r>
          </w:p>
        </w:tc>
        <w:tc>
          <w:tcPr>
            <w:tcW w:w="406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优质工程增加费</w:t>
            </w:r>
          </w:p>
        </w:tc>
        <w:tc>
          <w:tcPr>
            <w:tcW w:w="1960" w:type="dxa"/>
            <w:tcBorders>
              <w:top w:val="single" w:sz="4" w:space="0" w:color="000000"/>
              <w:left w:val="single" w:sz="4" w:space="0" w:color="000000"/>
              <w:bottom w:val="nil"/>
              <w:right w:val="nil"/>
            </w:tcBorders>
            <w:shd w:val="clear" w:color="auto" w:fill="FFFFFF"/>
            <w:noWrap/>
            <w:tcMar>
              <w:top w:w="15" w:type="dxa"/>
              <w:left w:w="15" w:type="dxa"/>
              <w:bottom w:w="0" w:type="dxa"/>
              <w:right w:w="15" w:type="dxa"/>
            </w:tcMar>
            <w:vAlign w:val="center"/>
          </w:tcPr>
          <w:p w:rsidR="00A82A03" w:rsidRDefault="00A82A03" w:rsidP="00EA3EC6">
            <w:pPr>
              <w:jc w:val="right"/>
              <w:rPr>
                <w:rFonts w:ascii="宋体" w:hAnsi="宋体" w:cs="Arial"/>
                <w:color w:val="000000"/>
                <w:sz w:val="18"/>
                <w:szCs w:val="18"/>
              </w:rPr>
            </w:pPr>
            <w:r>
              <w:rPr>
                <w:rFonts w:cs="Arial" w:hint="eastAsia"/>
                <w:color w:val="000000"/>
                <w:sz w:val="18"/>
                <w:szCs w:val="18"/>
              </w:rPr>
              <w:t xml:space="preserve">　</w:t>
            </w:r>
          </w:p>
        </w:tc>
        <w:tc>
          <w:tcPr>
            <w:tcW w:w="3500" w:type="dxa"/>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明细详见表</w:t>
            </w:r>
            <w:smartTag w:uri="urn:schemas-microsoft-com:office:smarttags" w:element="chsdate">
              <w:smartTagPr>
                <w:attr w:name="IsROCDate" w:val="False"/>
                <w:attr w:name="IsLunarDate" w:val="False"/>
                <w:attr w:name="Day" w:val="30"/>
                <w:attr w:name="Month" w:val="12"/>
                <w:attr w:name="Year" w:val="1899"/>
              </w:smartTagPr>
              <w:r>
                <w:rPr>
                  <w:rFonts w:cs="Arial" w:hint="eastAsia"/>
                  <w:color w:val="000000"/>
                  <w:sz w:val="18"/>
                  <w:szCs w:val="18"/>
                </w:rPr>
                <w:t>10.2.2</w:t>
              </w:r>
            </w:smartTag>
            <w:r>
              <w:rPr>
                <w:rFonts w:cs="Arial" w:hint="eastAsia"/>
                <w:color w:val="000000"/>
                <w:sz w:val="18"/>
                <w:szCs w:val="18"/>
              </w:rPr>
              <w:t>-22</w:t>
            </w:r>
          </w:p>
        </w:tc>
      </w:tr>
      <w:tr w:rsidR="00A82A03" w:rsidTr="00EA3EC6">
        <w:trPr>
          <w:trHeight w:val="435"/>
          <w:jc w:val="center"/>
        </w:trPr>
        <w:tc>
          <w:tcPr>
            <w:tcW w:w="66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1.3</w:t>
            </w:r>
          </w:p>
        </w:tc>
        <w:tc>
          <w:tcPr>
            <w:tcW w:w="406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其他暂列金额</w:t>
            </w:r>
          </w:p>
        </w:tc>
        <w:tc>
          <w:tcPr>
            <w:tcW w:w="1960" w:type="dxa"/>
            <w:tcBorders>
              <w:top w:val="single" w:sz="4" w:space="0" w:color="000000"/>
              <w:left w:val="single" w:sz="4" w:space="0" w:color="000000"/>
              <w:bottom w:val="nil"/>
              <w:right w:val="nil"/>
            </w:tcBorders>
            <w:shd w:val="clear" w:color="auto" w:fill="FFFFFF"/>
            <w:noWrap/>
            <w:tcMar>
              <w:top w:w="15" w:type="dxa"/>
              <w:left w:w="15" w:type="dxa"/>
              <w:bottom w:w="0" w:type="dxa"/>
              <w:right w:w="15" w:type="dxa"/>
            </w:tcMar>
            <w:vAlign w:val="center"/>
          </w:tcPr>
          <w:p w:rsidR="00A82A03" w:rsidRDefault="00A82A03" w:rsidP="00EA3EC6">
            <w:pPr>
              <w:jc w:val="right"/>
              <w:rPr>
                <w:rFonts w:ascii="宋体" w:hAnsi="宋体" w:cs="Arial"/>
                <w:color w:val="000000"/>
                <w:sz w:val="18"/>
                <w:szCs w:val="18"/>
              </w:rPr>
            </w:pPr>
            <w:r>
              <w:rPr>
                <w:rFonts w:cs="Arial" w:hint="eastAsia"/>
                <w:color w:val="000000"/>
                <w:sz w:val="18"/>
                <w:szCs w:val="18"/>
              </w:rPr>
              <w:t xml:space="preserve">　</w:t>
            </w:r>
          </w:p>
        </w:tc>
        <w:tc>
          <w:tcPr>
            <w:tcW w:w="3500" w:type="dxa"/>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明细详见表</w:t>
            </w:r>
            <w:smartTag w:uri="urn:schemas-microsoft-com:office:smarttags" w:element="chsdate">
              <w:smartTagPr>
                <w:attr w:name="IsROCDate" w:val="False"/>
                <w:attr w:name="IsLunarDate" w:val="False"/>
                <w:attr w:name="Day" w:val="30"/>
                <w:attr w:name="Month" w:val="12"/>
                <w:attr w:name="Year" w:val="1899"/>
              </w:smartTagPr>
              <w:r>
                <w:rPr>
                  <w:rFonts w:cs="Arial" w:hint="eastAsia"/>
                  <w:color w:val="000000"/>
                  <w:sz w:val="18"/>
                  <w:szCs w:val="18"/>
                </w:rPr>
                <w:t>10.2.2</w:t>
              </w:r>
            </w:smartTag>
            <w:r>
              <w:rPr>
                <w:rFonts w:cs="Arial" w:hint="eastAsia"/>
                <w:color w:val="000000"/>
                <w:sz w:val="18"/>
                <w:szCs w:val="18"/>
              </w:rPr>
              <w:t>-22</w:t>
            </w:r>
          </w:p>
        </w:tc>
      </w:tr>
      <w:tr w:rsidR="00A82A03" w:rsidTr="00EA3EC6">
        <w:trPr>
          <w:trHeight w:val="435"/>
          <w:jc w:val="center"/>
        </w:trPr>
        <w:tc>
          <w:tcPr>
            <w:tcW w:w="66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2</w:t>
            </w:r>
          </w:p>
        </w:tc>
        <w:tc>
          <w:tcPr>
            <w:tcW w:w="406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暂估价</w:t>
            </w:r>
          </w:p>
        </w:tc>
        <w:tc>
          <w:tcPr>
            <w:tcW w:w="1960" w:type="dxa"/>
            <w:tcBorders>
              <w:top w:val="single" w:sz="4" w:space="0" w:color="000000"/>
              <w:left w:val="single" w:sz="4" w:space="0" w:color="000000"/>
              <w:bottom w:val="nil"/>
              <w:right w:val="nil"/>
            </w:tcBorders>
            <w:shd w:val="clear" w:color="auto" w:fill="FFFFFF"/>
            <w:noWrap/>
            <w:tcMar>
              <w:top w:w="15" w:type="dxa"/>
              <w:left w:w="15" w:type="dxa"/>
              <w:bottom w:w="0" w:type="dxa"/>
              <w:right w:w="15" w:type="dxa"/>
            </w:tcMar>
            <w:vAlign w:val="center"/>
          </w:tcPr>
          <w:p w:rsidR="00A82A03" w:rsidRDefault="00A82A03" w:rsidP="00EA3EC6">
            <w:pPr>
              <w:jc w:val="right"/>
              <w:rPr>
                <w:rFonts w:ascii="宋体" w:hAnsi="宋体" w:cs="Arial"/>
                <w:color w:val="000000"/>
                <w:sz w:val="18"/>
                <w:szCs w:val="18"/>
              </w:rPr>
            </w:pPr>
            <w:r>
              <w:rPr>
                <w:rFonts w:cs="Arial" w:hint="eastAsia"/>
                <w:color w:val="000000"/>
                <w:sz w:val="18"/>
                <w:szCs w:val="18"/>
              </w:rPr>
              <w:t xml:space="preserve">　</w:t>
            </w:r>
          </w:p>
        </w:tc>
        <w:tc>
          <w:tcPr>
            <w:tcW w:w="3500" w:type="dxa"/>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r>
      <w:tr w:rsidR="00A82A03" w:rsidTr="00EA3EC6">
        <w:trPr>
          <w:trHeight w:val="435"/>
          <w:jc w:val="center"/>
        </w:trPr>
        <w:tc>
          <w:tcPr>
            <w:tcW w:w="66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2.1</w:t>
            </w:r>
          </w:p>
        </w:tc>
        <w:tc>
          <w:tcPr>
            <w:tcW w:w="406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材料（设备）暂估价</w:t>
            </w:r>
          </w:p>
        </w:tc>
        <w:tc>
          <w:tcPr>
            <w:tcW w:w="1960" w:type="dxa"/>
            <w:tcBorders>
              <w:top w:val="single" w:sz="4" w:space="0" w:color="000000"/>
              <w:left w:val="single" w:sz="4" w:space="0" w:color="000000"/>
              <w:bottom w:val="nil"/>
              <w:right w:val="nil"/>
            </w:tcBorders>
            <w:shd w:val="clear" w:color="auto" w:fill="FFFFFF"/>
            <w:noWrap/>
            <w:tcMar>
              <w:top w:w="15" w:type="dxa"/>
              <w:left w:w="15" w:type="dxa"/>
              <w:bottom w:w="0" w:type="dxa"/>
              <w:right w:w="15" w:type="dxa"/>
            </w:tcMar>
            <w:vAlign w:val="center"/>
          </w:tcPr>
          <w:p w:rsidR="00A82A03" w:rsidRDefault="00A82A03" w:rsidP="00EA3EC6">
            <w:pPr>
              <w:jc w:val="right"/>
              <w:rPr>
                <w:rFonts w:ascii="宋体" w:hAnsi="宋体" w:cs="Arial"/>
                <w:color w:val="000000"/>
                <w:sz w:val="18"/>
                <w:szCs w:val="18"/>
              </w:rPr>
            </w:pPr>
            <w:r>
              <w:rPr>
                <w:rFonts w:cs="Arial" w:hint="eastAsia"/>
                <w:color w:val="000000"/>
                <w:sz w:val="18"/>
                <w:szCs w:val="18"/>
              </w:rPr>
              <w:t xml:space="preserve">　</w:t>
            </w:r>
          </w:p>
        </w:tc>
        <w:tc>
          <w:tcPr>
            <w:tcW w:w="3500" w:type="dxa"/>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明细详见表</w:t>
            </w:r>
            <w:smartTag w:uri="urn:schemas-microsoft-com:office:smarttags" w:element="chsdate">
              <w:smartTagPr>
                <w:attr w:name="IsROCDate" w:val="False"/>
                <w:attr w:name="IsLunarDate" w:val="False"/>
                <w:attr w:name="Day" w:val="30"/>
                <w:attr w:name="Month" w:val="12"/>
                <w:attr w:name="Year" w:val="1899"/>
              </w:smartTagPr>
              <w:r>
                <w:rPr>
                  <w:rFonts w:cs="Arial" w:hint="eastAsia"/>
                  <w:color w:val="000000"/>
                  <w:sz w:val="18"/>
                  <w:szCs w:val="18"/>
                </w:rPr>
                <w:t>10.2.2</w:t>
              </w:r>
            </w:smartTag>
            <w:r>
              <w:rPr>
                <w:rFonts w:cs="Arial" w:hint="eastAsia"/>
                <w:color w:val="000000"/>
                <w:sz w:val="18"/>
                <w:szCs w:val="18"/>
              </w:rPr>
              <w:t>-23</w:t>
            </w:r>
          </w:p>
        </w:tc>
      </w:tr>
      <w:tr w:rsidR="00A82A03" w:rsidTr="00EA3EC6">
        <w:trPr>
          <w:trHeight w:val="435"/>
          <w:jc w:val="center"/>
        </w:trPr>
        <w:tc>
          <w:tcPr>
            <w:tcW w:w="66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2.2</w:t>
            </w:r>
          </w:p>
        </w:tc>
        <w:tc>
          <w:tcPr>
            <w:tcW w:w="406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专业工程暂估价</w:t>
            </w:r>
          </w:p>
        </w:tc>
        <w:tc>
          <w:tcPr>
            <w:tcW w:w="1960" w:type="dxa"/>
            <w:tcBorders>
              <w:top w:val="single" w:sz="4" w:space="0" w:color="000000"/>
              <w:left w:val="single" w:sz="4" w:space="0" w:color="000000"/>
              <w:bottom w:val="nil"/>
              <w:right w:val="nil"/>
            </w:tcBorders>
            <w:shd w:val="clear" w:color="auto" w:fill="FFFFFF"/>
            <w:noWrap/>
            <w:tcMar>
              <w:top w:w="15" w:type="dxa"/>
              <w:left w:w="15" w:type="dxa"/>
              <w:bottom w:w="0" w:type="dxa"/>
              <w:right w:w="15" w:type="dxa"/>
            </w:tcMar>
            <w:vAlign w:val="center"/>
          </w:tcPr>
          <w:p w:rsidR="00A82A03" w:rsidRDefault="00A82A03" w:rsidP="00EA3EC6">
            <w:pPr>
              <w:jc w:val="right"/>
              <w:rPr>
                <w:rFonts w:ascii="宋体" w:hAnsi="宋体" w:cs="Arial"/>
                <w:color w:val="000000"/>
                <w:sz w:val="18"/>
                <w:szCs w:val="18"/>
              </w:rPr>
            </w:pPr>
            <w:r>
              <w:rPr>
                <w:rFonts w:cs="Arial" w:hint="eastAsia"/>
                <w:color w:val="000000"/>
                <w:sz w:val="18"/>
                <w:szCs w:val="18"/>
              </w:rPr>
              <w:t xml:space="preserve">　</w:t>
            </w:r>
          </w:p>
        </w:tc>
        <w:tc>
          <w:tcPr>
            <w:tcW w:w="3500" w:type="dxa"/>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明细详见表</w:t>
            </w:r>
            <w:smartTag w:uri="urn:schemas-microsoft-com:office:smarttags" w:element="chsdate">
              <w:smartTagPr>
                <w:attr w:name="IsROCDate" w:val="False"/>
                <w:attr w:name="IsLunarDate" w:val="False"/>
                <w:attr w:name="Day" w:val="30"/>
                <w:attr w:name="Month" w:val="12"/>
                <w:attr w:name="Year" w:val="1899"/>
              </w:smartTagPr>
              <w:r>
                <w:rPr>
                  <w:rFonts w:cs="Arial" w:hint="eastAsia"/>
                  <w:color w:val="000000"/>
                  <w:sz w:val="18"/>
                  <w:szCs w:val="18"/>
                </w:rPr>
                <w:t>10.2.2</w:t>
              </w:r>
            </w:smartTag>
            <w:r>
              <w:rPr>
                <w:rFonts w:cs="Arial" w:hint="eastAsia"/>
                <w:color w:val="000000"/>
                <w:sz w:val="18"/>
                <w:szCs w:val="18"/>
              </w:rPr>
              <w:t>-24</w:t>
            </w:r>
          </w:p>
        </w:tc>
      </w:tr>
      <w:tr w:rsidR="00A82A03" w:rsidTr="00EA3EC6">
        <w:trPr>
          <w:trHeight w:val="435"/>
          <w:jc w:val="center"/>
        </w:trPr>
        <w:tc>
          <w:tcPr>
            <w:tcW w:w="66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2.3</w:t>
            </w:r>
          </w:p>
        </w:tc>
        <w:tc>
          <w:tcPr>
            <w:tcW w:w="406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专项技术措施暂估价</w:t>
            </w:r>
          </w:p>
        </w:tc>
        <w:tc>
          <w:tcPr>
            <w:tcW w:w="1960" w:type="dxa"/>
            <w:tcBorders>
              <w:top w:val="single" w:sz="4" w:space="0" w:color="000000"/>
              <w:left w:val="single" w:sz="4" w:space="0" w:color="000000"/>
              <w:bottom w:val="nil"/>
              <w:right w:val="nil"/>
            </w:tcBorders>
            <w:shd w:val="clear" w:color="auto" w:fill="FFFFFF"/>
            <w:noWrap/>
            <w:tcMar>
              <w:top w:w="15" w:type="dxa"/>
              <w:left w:w="15" w:type="dxa"/>
              <w:bottom w:w="0" w:type="dxa"/>
              <w:right w:w="15" w:type="dxa"/>
            </w:tcMar>
            <w:vAlign w:val="center"/>
          </w:tcPr>
          <w:p w:rsidR="00A82A03" w:rsidRDefault="00A82A03" w:rsidP="00EA3EC6">
            <w:pPr>
              <w:jc w:val="right"/>
              <w:rPr>
                <w:rFonts w:ascii="宋体" w:hAnsi="宋体" w:cs="Arial"/>
                <w:color w:val="000000"/>
                <w:sz w:val="18"/>
                <w:szCs w:val="18"/>
              </w:rPr>
            </w:pPr>
            <w:r>
              <w:rPr>
                <w:rFonts w:cs="Arial" w:hint="eastAsia"/>
                <w:color w:val="000000"/>
                <w:sz w:val="18"/>
                <w:szCs w:val="18"/>
              </w:rPr>
              <w:t xml:space="preserve">　</w:t>
            </w:r>
          </w:p>
        </w:tc>
        <w:tc>
          <w:tcPr>
            <w:tcW w:w="3500" w:type="dxa"/>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明细详见表</w:t>
            </w:r>
            <w:smartTag w:uri="urn:schemas-microsoft-com:office:smarttags" w:element="chsdate">
              <w:smartTagPr>
                <w:attr w:name="IsROCDate" w:val="False"/>
                <w:attr w:name="IsLunarDate" w:val="False"/>
                <w:attr w:name="Day" w:val="30"/>
                <w:attr w:name="Month" w:val="12"/>
                <w:attr w:name="Year" w:val="1899"/>
              </w:smartTagPr>
              <w:r>
                <w:rPr>
                  <w:rFonts w:cs="Arial" w:hint="eastAsia"/>
                  <w:color w:val="000000"/>
                  <w:sz w:val="18"/>
                  <w:szCs w:val="18"/>
                </w:rPr>
                <w:t>10.2.2</w:t>
              </w:r>
            </w:smartTag>
            <w:r>
              <w:rPr>
                <w:rFonts w:cs="Arial" w:hint="eastAsia"/>
                <w:color w:val="000000"/>
                <w:sz w:val="18"/>
                <w:szCs w:val="18"/>
              </w:rPr>
              <w:t>-25</w:t>
            </w:r>
          </w:p>
        </w:tc>
      </w:tr>
      <w:tr w:rsidR="00A82A03" w:rsidTr="00EA3EC6">
        <w:trPr>
          <w:trHeight w:val="435"/>
          <w:jc w:val="center"/>
        </w:trPr>
        <w:tc>
          <w:tcPr>
            <w:tcW w:w="66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3</w:t>
            </w:r>
          </w:p>
        </w:tc>
        <w:tc>
          <w:tcPr>
            <w:tcW w:w="406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计日工</w:t>
            </w:r>
          </w:p>
        </w:tc>
        <w:tc>
          <w:tcPr>
            <w:tcW w:w="1960" w:type="dxa"/>
            <w:tcBorders>
              <w:top w:val="single" w:sz="4" w:space="0" w:color="000000"/>
              <w:left w:val="single" w:sz="4" w:space="0" w:color="000000"/>
              <w:bottom w:val="nil"/>
              <w:right w:val="nil"/>
            </w:tcBorders>
            <w:shd w:val="clear" w:color="auto" w:fill="FFFFFF"/>
            <w:noWrap/>
            <w:tcMar>
              <w:top w:w="15" w:type="dxa"/>
              <w:left w:w="15" w:type="dxa"/>
              <w:bottom w:w="0" w:type="dxa"/>
              <w:right w:w="15" w:type="dxa"/>
            </w:tcMar>
            <w:vAlign w:val="center"/>
          </w:tcPr>
          <w:p w:rsidR="00A82A03" w:rsidRDefault="00A82A03" w:rsidP="00EA3EC6">
            <w:pPr>
              <w:jc w:val="right"/>
              <w:rPr>
                <w:rFonts w:ascii="宋体" w:hAnsi="宋体" w:cs="Arial"/>
                <w:color w:val="000000"/>
                <w:sz w:val="18"/>
                <w:szCs w:val="18"/>
              </w:rPr>
            </w:pPr>
            <w:r>
              <w:rPr>
                <w:rFonts w:cs="Arial" w:hint="eastAsia"/>
                <w:color w:val="000000"/>
                <w:sz w:val="18"/>
                <w:szCs w:val="18"/>
              </w:rPr>
              <w:t xml:space="preserve">　</w:t>
            </w:r>
          </w:p>
        </w:tc>
        <w:tc>
          <w:tcPr>
            <w:tcW w:w="3500" w:type="dxa"/>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明细详见表</w:t>
            </w:r>
            <w:smartTag w:uri="urn:schemas-microsoft-com:office:smarttags" w:element="chsdate">
              <w:smartTagPr>
                <w:attr w:name="IsROCDate" w:val="False"/>
                <w:attr w:name="IsLunarDate" w:val="False"/>
                <w:attr w:name="Day" w:val="30"/>
                <w:attr w:name="Month" w:val="12"/>
                <w:attr w:name="Year" w:val="1899"/>
              </w:smartTagPr>
              <w:r>
                <w:rPr>
                  <w:rFonts w:cs="Arial" w:hint="eastAsia"/>
                  <w:color w:val="000000"/>
                  <w:sz w:val="18"/>
                  <w:szCs w:val="18"/>
                </w:rPr>
                <w:t>10.2.2</w:t>
              </w:r>
            </w:smartTag>
            <w:r>
              <w:rPr>
                <w:rFonts w:cs="Arial" w:hint="eastAsia"/>
                <w:color w:val="000000"/>
                <w:sz w:val="18"/>
                <w:szCs w:val="18"/>
              </w:rPr>
              <w:t>-26</w:t>
            </w:r>
          </w:p>
        </w:tc>
      </w:tr>
      <w:tr w:rsidR="00A82A03" w:rsidTr="00EA3EC6">
        <w:trPr>
          <w:trHeight w:val="435"/>
          <w:jc w:val="center"/>
        </w:trPr>
        <w:tc>
          <w:tcPr>
            <w:tcW w:w="66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4</w:t>
            </w:r>
          </w:p>
        </w:tc>
        <w:tc>
          <w:tcPr>
            <w:tcW w:w="406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总承包服务费</w:t>
            </w:r>
          </w:p>
        </w:tc>
        <w:tc>
          <w:tcPr>
            <w:tcW w:w="1960" w:type="dxa"/>
            <w:tcBorders>
              <w:top w:val="single" w:sz="4" w:space="0" w:color="000000"/>
              <w:left w:val="single" w:sz="4" w:space="0" w:color="000000"/>
              <w:bottom w:val="nil"/>
              <w:right w:val="nil"/>
            </w:tcBorders>
            <w:shd w:val="clear" w:color="auto" w:fill="FFFFFF"/>
            <w:noWrap/>
            <w:tcMar>
              <w:top w:w="15" w:type="dxa"/>
              <w:left w:w="15" w:type="dxa"/>
              <w:bottom w:w="0" w:type="dxa"/>
              <w:right w:w="15" w:type="dxa"/>
            </w:tcMar>
            <w:vAlign w:val="center"/>
          </w:tcPr>
          <w:p w:rsidR="00A82A03" w:rsidRDefault="00A82A03" w:rsidP="00EA3EC6">
            <w:pPr>
              <w:jc w:val="right"/>
              <w:rPr>
                <w:rFonts w:ascii="宋体" w:hAnsi="宋体" w:cs="Arial"/>
                <w:color w:val="000000"/>
                <w:sz w:val="18"/>
                <w:szCs w:val="18"/>
              </w:rPr>
            </w:pPr>
            <w:r>
              <w:rPr>
                <w:rFonts w:cs="Arial" w:hint="eastAsia"/>
                <w:color w:val="000000"/>
                <w:sz w:val="18"/>
                <w:szCs w:val="18"/>
              </w:rPr>
              <w:t xml:space="preserve">　</w:t>
            </w:r>
          </w:p>
        </w:tc>
        <w:tc>
          <w:tcPr>
            <w:tcW w:w="3500" w:type="dxa"/>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明细详见表</w:t>
            </w:r>
            <w:smartTag w:uri="urn:schemas-microsoft-com:office:smarttags" w:element="chsdate">
              <w:smartTagPr>
                <w:attr w:name="IsROCDate" w:val="False"/>
                <w:attr w:name="IsLunarDate" w:val="False"/>
                <w:attr w:name="Day" w:val="30"/>
                <w:attr w:name="Month" w:val="12"/>
                <w:attr w:name="Year" w:val="1899"/>
              </w:smartTagPr>
              <w:r>
                <w:rPr>
                  <w:rFonts w:cs="Arial" w:hint="eastAsia"/>
                  <w:color w:val="000000"/>
                  <w:sz w:val="18"/>
                  <w:szCs w:val="18"/>
                </w:rPr>
                <w:t>10.2.2</w:t>
              </w:r>
            </w:smartTag>
            <w:r>
              <w:rPr>
                <w:rFonts w:cs="Arial" w:hint="eastAsia"/>
                <w:color w:val="000000"/>
                <w:sz w:val="18"/>
                <w:szCs w:val="18"/>
              </w:rPr>
              <w:t>-27</w:t>
            </w:r>
          </w:p>
        </w:tc>
      </w:tr>
      <w:tr w:rsidR="00A82A03" w:rsidTr="00EA3EC6">
        <w:trPr>
          <w:trHeight w:val="435"/>
          <w:jc w:val="center"/>
        </w:trPr>
        <w:tc>
          <w:tcPr>
            <w:tcW w:w="66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c>
          <w:tcPr>
            <w:tcW w:w="406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1960" w:type="dxa"/>
            <w:tcBorders>
              <w:top w:val="single" w:sz="4" w:space="0" w:color="000000"/>
              <w:left w:val="single" w:sz="4" w:space="0" w:color="000000"/>
              <w:bottom w:val="nil"/>
              <w:right w:val="nil"/>
            </w:tcBorders>
            <w:shd w:val="clear" w:color="auto" w:fill="FFFFFF"/>
            <w:noWrap/>
            <w:tcMar>
              <w:top w:w="15" w:type="dxa"/>
              <w:left w:w="15" w:type="dxa"/>
              <w:bottom w:w="0" w:type="dxa"/>
              <w:right w:w="15" w:type="dxa"/>
            </w:tcMar>
            <w:vAlign w:val="center"/>
          </w:tcPr>
          <w:p w:rsidR="00A82A03" w:rsidRDefault="00A82A03" w:rsidP="00EA3EC6">
            <w:pPr>
              <w:jc w:val="right"/>
              <w:rPr>
                <w:rFonts w:ascii="宋体" w:hAnsi="宋体" w:cs="Arial"/>
                <w:color w:val="000000"/>
                <w:sz w:val="18"/>
                <w:szCs w:val="18"/>
              </w:rPr>
            </w:pPr>
            <w:r>
              <w:rPr>
                <w:rFonts w:cs="Arial" w:hint="eastAsia"/>
                <w:color w:val="000000"/>
                <w:sz w:val="18"/>
                <w:szCs w:val="18"/>
              </w:rPr>
              <w:t xml:space="preserve">　</w:t>
            </w:r>
          </w:p>
        </w:tc>
        <w:tc>
          <w:tcPr>
            <w:tcW w:w="3500" w:type="dxa"/>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r>
      <w:tr w:rsidR="00A82A03" w:rsidTr="00EA3EC6">
        <w:trPr>
          <w:trHeight w:val="435"/>
          <w:jc w:val="center"/>
        </w:trPr>
        <w:tc>
          <w:tcPr>
            <w:tcW w:w="66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c>
          <w:tcPr>
            <w:tcW w:w="406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1960" w:type="dxa"/>
            <w:tcBorders>
              <w:top w:val="single" w:sz="4" w:space="0" w:color="000000"/>
              <w:left w:val="single" w:sz="4" w:space="0" w:color="000000"/>
              <w:bottom w:val="nil"/>
              <w:right w:val="nil"/>
            </w:tcBorders>
            <w:shd w:val="clear" w:color="auto" w:fill="FFFFFF"/>
            <w:noWrap/>
            <w:tcMar>
              <w:top w:w="15" w:type="dxa"/>
              <w:left w:w="15" w:type="dxa"/>
              <w:bottom w:w="0" w:type="dxa"/>
              <w:right w:w="15" w:type="dxa"/>
            </w:tcMar>
            <w:vAlign w:val="center"/>
          </w:tcPr>
          <w:p w:rsidR="00A82A03" w:rsidRDefault="00A82A03" w:rsidP="00EA3EC6">
            <w:pPr>
              <w:jc w:val="right"/>
              <w:rPr>
                <w:rFonts w:ascii="宋体" w:hAnsi="宋体" w:cs="Arial"/>
                <w:color w:val="000000"/>
                <w:sz w:val="18"/>
                <w:szCs w:val="18"/>
              </w:rPr>
            </w:pPr>
            <w:r>
              <w:rPr>
                <w:rFonts w:cs="Arial" w:hint="eastAsia"/>
                <w:color w:val="000000"/>
                <w:sz w:val="18"/>
                <w:szCs w:val="18"/>
              </w:rPr>
              <w:t xml:space="preserve">　</w:t>
            </w:r>
          </w:p>
        </w:tc>
        <w:tc>
          <w:tcPr>
            <w:tcW w:w="3500" w:type="dxa"/>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r>
      <w:tr w:rsidR="00A82A03" w:rsidTr="00EA3EC6">
        <w:trPr>
          <w:trHeight w:val="435"/>
          <w:jc w:val="center"/>
        </w:trPr>
        <w:tc>
          <w:tcPr>
            <w:tcW w:w="66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c>
          <w:tcPr>
            <w:tcW w:w="406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1960" w:type="dxa"/>
            <w:tcBorders>
              <w:top w:val="single" w:sz="4" w:space="0" w:color="000000"/>
              <w:left w:val="single" w:sz="4" w:space="0" w:color="000000"/>
              <w:bottom w:val="nil"/>
              <w:right w:val="nil"/>
            </w:tcBorders>
            <w:shd w:val="clear" w:color="auto" w:fill="FFFFFF"/>
            <w:noWrap/>
            <w:tcMar>
              <w:top w:w="15" w:type="dxa"/>
              <w:left w:w="15" w:type="dxa"/>
              <w:bottom w:w="0" w:type="dxa"/>
              <w:right w:w="15" w:type="dxa"/>
            </w:tcMar>
            <w:vAlign w:val="center"/>
          </w:tcPr>
          <w:p w:rsidR="00A82A03" w:rsidRDefault="00A82A03" w:rsidP="00EA3EC6">
            <w:pPr>
              <w:jc w:val="right"/>
              <w:rPr>
                <w:rFonts w:ascii="宋体" w:hAnsi="宋体" w:cs="Arial"/>
                <w:color w:val="000000"/>
                <w:sz w:val="18"/>
                <w:szCs w:val="18"/>
              </w:rPr>
            </w:pPr>
            <w:r>
              <w:rPr>
                <w:rFonts w:cs="Arial" w:hint="eastAsia"/>
                <w:color w:val="000000"/>
                <w:sz w:val="18"/>
                <w:szCs w:val="18"/>
              </w:rPr>
              <w:t xml:space="preserve">　</w:t>
            </w:r>
          </w:p>
        </w:tc>
        <w:tc>
          <w:tcPr>
            <w:tcW w:w="3500" w:type="dxa"/>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r>
      <w:tr w:rsidR="00A82A03" w:rsidTr="00EA3EC6">
        <w:trPr>
          <w:trHeight w:val="435"/>
          <w:jc w:val="center"/>
        </w:trPr>
        <w:tc>
          <w:tcPr>
            <w:tcW w:w="66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c>
          <w:tcPr>
            <w:tcW w:w="406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1960" w:type="dxa"/>
            <w:tcBorders>
              <w:top w:val="single" w:sz="4" w:space="0" w:color="000000"/>
              <w:left w:val="single" w:sz="4" w:space="0" w:color="000000"/>
              <w:bottom w:val="nil"/>
              <w:right w:val="nil"/>
            </w:tcBorders>
            <w:shd w:val="clear" w:color="auto" w:fill="FFFFFF"/>
            <w:noWrap/>
            <w:tcMar>
              <w:top w:w="15" w:type="dxa"/>
              <w:left w:w="15" w:type="dxa"/>
              <w:bottom w:w="0" w:type="dxa"/>
              <w:right w:w="15" w:type="dxa"/>
            </w:tcMar>
            <w:vAlign w:val="center"/>
          </w:tcPr>
          <w:p w:rsidR="00A82A03" w:rsidRDefault="00A82A03" w:rsidP="00EA3EC6">
            <w:pPr>
              <w:jc w:val="right"/>
              <w:rPr>
                <w:rFonts w:ascii="宋体" w:hAnsi="宋体" w:cs="Arial"/>
                <w:color w:val="000000"/>
                <w:sz w:val="18"/>
                <w:szCs w:val="18"/>
              </w:rPr>
            </w:pPr>
            <w:r>
              <w:rPr>
                <w:rFonts w:cs="Arial" w:hint="eastAsia"/>
                <w:color w:val="000000"/>
                <w:sz w:val="18"/>
                <w:szCs w:val="18"/>
              </w:rPr>
              <w:t xml:space="preserve">　</w:t>
            </w:r>
          </w:p>
        </w:tc>
        <w:tc>
          <w:tcPr>
            <w:tcW w:w="3500" w:type="dxa"/>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r>
      <w:tr w:rsidR="00A82A03" w:rsidTr="00EA3EC6">
        <w:trPr>
          <w:trHeight w:val="435"/>
          <w:jc w:val="center"/>
        </w:trPr>
        <w:tc>
          <w:tcPr>
            <w:tcW w:w="66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c>
          <w:tcPr>
            <w:tcW w:w="406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1960" w:type="dxa"/>
            <w:tcBorders>
              <w:top w:val="single" w:sz="4" w:space="0" w:color="000000"/>
              <w:left w:val="single" w:sz="4" w:space="0" w:color="000000"/>
              <w:bottom w:val="nil"/>
              <w:right w:val="nil"/>
            </w:tcBorders>
            <w:shd w:val="clear" w:color="auto" w:fill="FFFFFF"/>
            <w:noWrap/>
            <w:tcMar>
              <w:top w:w="15" w:type="dxa"/>
              <w:left w:w="15" w:type="dxa"/>
              <w:bottom w:w="0" w:type="dxa"/>
              <w:right w:w="15" w:type="dxa"/>
            </w:tcMar>
            <w:vAlign w:val="center"/>
          </w:tcPr>
          <w:p w:rsidR="00A82A03" w:rsidRDefault="00A82A03" w:rsidP="00EA3EC6">
            <w:pPr>
              <w:jc w:val="right"/>
              <w:rPr>
                <w:rFonts w:ascii="宋体" w:hAnsi="宋体" w:cs="Arial"/>
                <w:color w:val="000000"/>
                <w:sz w:val="18"/>
                <w:szCs w:val="18"/>
              </w:rPr>
            </w:pPr>
            <w:r>
              <w:rPr>
                <w:rFonts w:cs="Arial" w:hint="eastAsia"/>
                <w:color w:val="000000"/>
                <w:sz w:val="18"/>
                <w:szCs w:val="18"/>
              </w:rPr>
              <w:t xml:space="preserve">　</w:t>
            </w:r>
          </w:p>
        </w:tc>
        <w:tc>
          <w:tcPr>
            <w:tcW w:w="3500" w:type="dxa"/>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r>
      <w:tr w:rsidR="00A82A03" w:rsidTr="00EA3EC6">
        <w:trPr>
          <w:trHeight w:val="435"/>
          <w:jc w:val="center"/>
        </w:trPr>
        <w:tc>
          <w:tcPr>
            <w:tcW w:w="66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c>
          <w:tcPr>
            <w:tcW w:w="406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1960" w:type="dxa"/>
            <w:tcBorders>
              <w:top w:val="single" w:sz="4" w:space="0" w:color="000000"/>
              <w:left w:val="single" w:sz="4" w:space="0" w:color="000000"/>
              <w:bottom w:val="nil"/>
              <w:right w:val="nil"/>
            </w:tcBorders>
            <w:shd w:val="clear" w:color="auto" w:fill="FFFFFF"/>
            <w:noWrap/>
            <w:tcMar>
              <w:top w:w="15" w:type="dxa"/>
              <w:left w:w="15" w:type="dxa"/>
              <w:bottom w:w="0" w:type="dxa"/>
              <w:right w:w="15" w:type="dxa"/>
            </w:tcMar>
            <w:vAlign w:val="center"/>
          </w:tcPr>
          <w:p w:rsidR="00A82A03" w:rsidRDefault="00A82A03" w:rsidP="00EA3EC6">
            <w:pPr>
              <w:jc w:val="right"/>
              <w:rPr>
                <w:rFonts w:ascii="宋体" w:hAnsi="宋体" w:cs="Arial"/>
                <w:color w:val="000000"/>
                <w:sz w:val="18"/>
                <w:szCs w:val="18"/>
              </w:rPr>
            </w:pPr>
            <w:r>
              <w:rPr>
                <w:rFonts w:cs="Arial" w:hint="eastAsia"/>
                <w:color w:val="000000"/>
                <w:sz w:val="18"/>
                <w:szCs w:val="18"/>
              </w:rPr>
              <w:t xml:space="preserve">　</w:t>
            </w:r>
          </w:p>
        </w:tc>
        <w:tc>
          <w:tcPr>
            <w:tcW w:w="3500" w:type="dxa"/>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r>
      <w:tr w:rsidR="00A82A03" w:rsidTr="00EA3EC6">
        <w:trPr>
          <w:trHeight w:val="435"/>
          <w:jc w:val="center"/>
        </w:trPr>
        <w:tc>
          <w:tcPr>
            <w:tcW w:w="66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c>
          <w:tcPr>
            <w:tcW w:w="406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1960" w:type="dxa"/>
            <w:tcBorders>
              <w:top w:val="single" w:sz="4" w:space="0" w:color="000000"/>
              <w:left w:val="single" w:sz="4" w:space="0" w:color="000000"/>
              <w:bottom w:val="nil"/>
              <w:right w:val="nil"/>
            </w:tcBorders>
            <w:shd w:val="clear" w:color="auto" w:fill="FFFFFF"/>
            <w:noWrap/>
            <w:tcMar>
              <w:top w:w="15" w:type="dxa"/>
              <w:left w:w="15" w:type="dxa"/>
              <w:bottom w:w="0" w:type="dxa"/>
              <w:right w:w="15" w:type="dxa"/>
            </w:tcMar>
            <w:vAlign w:val="center"/>
          </w:tcPr>
          <w:p w:rsidR="00A82A03" w:rsidRDefault="00A82A03" w:rsidP="00EA3EC6">
            <w:pPr>
              <w:jc w:val="right"/>
              <w:rPr>
                <w:rFonts w:ascii="宋体" w:hAnsi="宋体" w:cs="Arial"/>
                <w:color w:val="000000"/>
                <w:sz w:val="18"/>
                <w:szCs w:val="18"/>
              </w:rPr>
            </w:pPr>
            <w:r>
              <w:rPr>
                <w:rFonts w:cs="Arial" w:hint="eastAsia"/>
                <w:color w:val="000000"/>
                <w:sz w:val="18"/>
                <w:szCs w:val="18"/>
              </w:rPr>
              <w:t xml:space="preserve">　</w:t>
            </w:r>
          </w:p>
        </w:tc>
        <w:tc>
          <w:tcPr>
            <w:tcW w:w="3500" w:type="dxa"/>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r>
      <w:tr w:rsidR="00A82A03" w:rsidTr="00EA3EC6">
        <w:trPr>
          <w:trHeight w:val="435"/>
          <w:jc w:val="center"/>
        </w:trPr>
        <w:tc>
          <w:tcPr>
            <w:tcW w:w="66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c>
          <w:tcPr>
            <w:tcW w:w="406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1960" w:type="dxa"/>
            <w:tcBorders>
              <w:top w:val="single" w:sz="4" w:space="0" w:color="000000"/>
              <w:left w:val="single" w:sz="4" w:space="0" w:color="000000"/>
              <w:bottom w:val="nil"/>
              <w:right w:val="nil"/>
            </w:tcBorders>
            <w:shd w:val="clear" w:color="auto" w:fill="FFFFFF"/>
            <w:noWrap/>
            <w:tcMar>
              <w:top w:w="15" w:type="dxa"/>
              <w:left w:w="15" w:type="dxa"/>
              <w:bottom w:w="0" w:type="dxa"/>
              <w:right w:w="15" w:type="dxa"/>
            </w:tcMar>
            <w:vAlign w:val="center"/>
          </w:tcPr>
          <w:p w:rsidR="00A82A03" w:rsidRDefault="00A82A03" w:rsidP="00EA3EC6">
            <w:pPr>
              <w:jc w:val="right"/>
              <w:rPr>
                <w:rFonts w:ascii="宋体" w:hAnsi="宋体" w:cs="Arial"/>
                <w:color w:val="000000"/>
                <w:sz w:val="18"/>
                <w:szCs w:val="18"/>
              </w:rPr>
            </w:pPr>
            <w:r>
              <w:rPr>
                <w:rFonts w:cs="Arial" w:hint="eastAsia"/>
                <w:color w:val="000000"/>
                <w:sz w:val="18"/>
                <w:szCs w:val="18"/>
              </w:rPr>
              <w:t xml:space="preserve">　</w:t>
            </w:r>
          </w:p>
        </w:tc>
        <w:tc>
          <w:tcPr>
            <w:tcW w:w="3500" w:type="dxa"/>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r>
      <w:tr w:rsidR="00A82A03" w:rsidTr="00EA3EC6">
        <w:trPr>
          <w:trHeight w:val="435"/>
          <w:jc w:val="center"/>
        </w:trPr>
        <w:tc>
          <w:tcPr>
            <w:tcW w:w="66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c>
          <w:tcPr>
            <w:tcW w:w="406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1960" w:type="dxa"/>
            <w:tcBorders>
              <w:top w:val="single" w:sz="4" w:space="0" w:color="000000"/>
              <w:left w:val="single" w:sz="4" w:space="0" w:color="000000"/>
              <w:bottom w:val="nil"/>
              <w:right w:val="nil"/>
            </w:tcBorders>
            <w:shd w:val="clear" w:color="auto" w:fill="FFFFFF"/>
            <w:noWrap/>
            <w:tcMar>
              <w:top w:w="15" w:type="dxa"/>
              <w:left w:w="15" w:type="dxa"/>
              <w:bottom w:w="0" w:type="dxa"/>
              <w:right w:w="15" w:type="dxa"/>
            </w:tcMar>
            <w:vAlign w:val="center"/>
          </w:tcPr>
          <w:p w:rsidR="00A82A03" w:rsidRDefault="00A82A03" w:rsidP="00EA3EC6">
            <w:pPr>
              <w:jc w:val="right"/>
              <w:rPr>
                <w:rFonts w:ascii="宋体" w:hAnsi="宋体" w:cs="Arial"/>
                <w:color w:val="000000"/>
                <w:sz w:val="18"/>
                <w:szCs w:val="18"/>
              </w:rPr>
            </w:pPr>
            <w:r>
              <w:rPr>
                <w:rFonts w:cs="Arial" w:hint="eastAsia"/>
                <w:color w:val="000000"/>
                <w:sz w:val="18"/>
                <w:szCs w:val="18"/>
              </w:rPr>
              <w:t xml:space="preserve">　</w:t>
            </w:r>
          </w:p>
        </w:tc>
        <w:tc>
          <w:tcPr>
            <w:tcW w:w="3500" w:type="dxa"/>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r>
      <w:tr w:rsidR="00A82A03" w:rsidTr="00EA3EC6">
        <w:trPr>
          <w:trHeight w:val="435"/>
          <w:jc w:val="center"/>
        </w:trPr>
        <w:tc>
          <w:tcPr>
            <w:tcW w:w="66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c>
          <w:tcPr>
            <w:tcW w:w="406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1960" w:type="dxa"/>
            <w:tcBorders>
              <w:top w:val="single" w:sz="4" w:space="0" w:color="000000"/>
              <w:left w:val="single" w:sz="4" w:space="0" w:color="000000"/>
              <w:bottom w:val="nil"/>
              <w:right w:val="nil"/>
            </w:tcBorders>
            <w:shd w:val="clear" w:color="auto" w:fill="FFFFFF"/>
            <w:noWrap/>
            <w:tcMar>
              <w:top w:w="15" w:type="dxa"/>
              <w:left w:w="15" w:type="dxa"/>
              <w:bottom w:w="0" w:type="dxa"/>
              <w:right w:w="15" w:type="dxa"/>
            </w:tcMar>
            <w:vAlign w:val="center"/>
          </w:tcPr>
          <w:p w:rsidR="00A82A03" w:rsidRDefault="00A82A03" w:rsidP="00EA3EC6">
            <w:pPr>
              <w:jc w:val="right"/>
              <w:rPr>
                <w:rFonts w:ascii="宋体" w:hAnsi="宋体" w:cs="Arial"/>
                <w:color w:val="000000"/>
                <w:sz w:val="18"/>
                <w:szCs w:val="18"/>
              </w:rPr>
            </w:pPr>
            <w:r>
              <w:rPr>
                <w:rFonts w:cs="Arial" w:hint="eastAsia"/>
                <w:color w:val="000000"/>
                <w:sz w:val="18"/>
                <w:szCs w:val="18"/>
              </w:rPr>
              <w:t xml:space="preserve">　</w:t>
            </w:r>
          </w:p>
        </w:tc>
        <w:tc>
          <w:tcPr>
            <w:tcW w:w="3500" w:type="dxa"/>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r>
      <w:tr w:rsidR="00A82A03" w:rsidTr="00EA3EC6">
        <w:trPr>
          <w:trHeight w:val="435"/>
          <w:jc w:val="center"/>
        </w:trPr>
        <w:tc>
          <w:tcPr>
            <w:tcW w:w="66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c>
          <w:tcPr>
            <w:tcW w:w="406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1960" w:type="dxa"/>
            <w:tcBorders>
              <w:top w:val="single" w:sz="4" w:space="0" w:color="000000"/>
              <w:left w:val="single" w:sz="4" w:space="0" w:color="000000"/>
              <w:bottom w:val="nil"/>
              <w:right w:val="nil"/>
            </w:tcBorders>
            <w:shd w:val="clear" w:color="auto" w:fill="FFFFFF"/>
            <w:noWrap/>
            <w:tcMar>
              <w:top w:w="15" w:type="dxa"/>
              <w:left w:w="15" w:type="dxa"/>
              <w:bottom w:w="0" w:type="dxa"/>
              <w:right w:w="15" w:type="dxa"/>
            </w:tcMar>
            <w:vAlign w:val="center"/>
          </w:tcPr>
          <w:p w:rsidR="00A82A03" w:rsidRDefault="00A82A03" w:rsidP="00EA3EC6">
            <w:pPr>
              <w:jc w:val="right"/>
              <w:rPr>
                <w:rFonts w:ascii="宋体" w:hAnsi="宋体" w:cs="Arial"/>
                <w:color w:val="000000"/>
                <w:sz w:val="18"/>
                <w:szCs w:val="18"/>
              </w:rPr>
            </w:pPr>
            <w:r>
              <w:rPr>
                <w:rFonts w:cs="Arial" w:hint="eastAsia"/>
                <w:color w:val="000000"/>
                <w:sz w:val="18"/>
                <w:szCs w:val="18"/>
              </w:rPr>
              <w:t xml:space="preserve">　</w:t>
            </w:r>
          </w:p>
        </w:tc>
        <w:tc>
          <w:tcPr>
            <w:tcW w:w="3500" w:type="dxa"/>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r>
      <w:tr w:rsidR="00A82A03" w:rsidTr="00EA3EC6">
        <w:trPr>
          <w:trHeight w:val="435"/>
          <w:jc w:val="center"/>
        </w:trPr>
        <w:tc>
          <w:tcPr>
            <w:tcW w:w="66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c>
          <w:tcPr>
            <w:tcW w:w="406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1960" w:type="dxa"/>
            <w:tcBorders>
              <w:top w:val="single" w:sz="4" w:space="0" w:color="000000"/>
              <w:left w:val="single" w:sz="4" w:space="0" w:color="000000"/>
              <w:bottom w:val="nil"/>
              <w:right w:val="nil"/>
            </w:tcBorders>
            <w:shd w:val="clear" w:color="auto" w:fill="FFFFFF"/>
            <w:noWrap/>
            <w:tcMar>
              <w:top w:w="15" w:type="dxa"/>
              <w:left w:w="15" w:type="dxa"/>
              <w:bottom w:w="0" w:type="dxa"/>
              <w:right w:w="15" w:type="dxa"/>
            </w:tcMar>
            <w:vAlign w:val="center"/>
          </w:tcPr>
          <w:p w:rsidR="00A82A03" w:rsidRDefault="00A82A03" w:rsidP="00EA3EC6">
            <w:pPr>
              <w:jc w:val="right"/>
              <w:rPr>
                <w:rFonts w:ascii="宋体" w:hAnsi="宋体" w:cs="Arial"/>
                <w:color w:val="000000"/>
                <w:sz w:val="18"/>
                <w:szCs w:val="18"/>
              </w:rPr>
            </w:pPr>
            <w:r>
              <w:rPr>
                <w:rFonts w:cs="Arial" w:hint="eastAsia"/>
                <w:color w:val="000000"/>
                <w:sz w:val="18"/>
                <w:szCs w:val="18"/>
              </w:rPr>
              <w:t xml:space="preserve">　</w:t>
            </w:r>
          </w:p>
        </w:tc>
        <w:tc>
          <w:tcPr>
            <w:tcW w:w="3500" w:type="dxa"/>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r>
      <w:tr w:rsidR="00A82A03" w:rsidTr="00EA3EC6">
        <w:trPr>
          <w:trHeight w:val="435"/>
          <w:jc w:val="center"/>
        </w:trPr>
        <w:tc>
          <w:tcPr>
            <w:tcW w:w="66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c>
          <w:tcPr>
            <w:tcW w:w="406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1960" w:type="dxa"/>
            <w:tcBorders>
              <w:top w:val="single" w:sz="4" w:space="0" w:color="000000"/>
              <w:left w:val="single" w:sz="4" w:space="0" w:color="000000"/>
              <w:bottom w:val="nil"/>
              <w:right w:val="nil"/>
            </w:tcBorders>
            <w:shd w:val="clear" w:color="auto" w:fill="FFFFFF"/>
            <w:noWrap/>
            <w:tcMar>
              <w:top w:w="15" w:type="dxa"/>
              <w:left w:w="15" w:type="dxa"/>
              <w:bottom w:w="0" w:type="dxa"/>
              <w:right w:w="15" w:type="dxa"/>
            </w:tcMar>
            <w:vAlign w:val="center"/>
          </w:tcPr>
          <w:p w:rsidR="00A82A03" w:rsidRDefault="00A82A03" w:rsidP="00EA3EC6">
            <w:pPr>
              <w:jc w:val="right"/>
              <w:rPr>
                <w:rFonts w:ascii="宋体" w:hAnsi="宋体" w:cs="Arial"/>
                <w:color w:val="000000"/>
                <w:sz w:val="18"/>
                <w:szCs w:val="18"/>
              </w:rPr>
            </w:pPr>
            <w:r>
              <w:rPr>
                <w:rFonts w:cs="Arial" w:hint="eastAsia"/>
                <w:color w:val="000000"/>
                <w:sz w:val="18"/>
                <w:szCs w:val="18"/>
              </w:rPr>
              <w:t xml:space="preserve">　</w:t>
            </w:r>
          </w:p>
        </w:tc>
        <w:tc>
          <w:tcPr>
            <w:tcW w:w="3500" w:type="dxa"/>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r>
      <w:tr w:rsidR="00A82A03" w:rsidTr="00EA3EC6">
        <w:trPr>
          <w:trHeight w:val="435"/>
          <w:jc w:val="center"/>
        </w:trPr>
        <w:tc>
          <w:tcPr>
            <w:tcW w:w="4720" w:type="dxa"/>
            <w:gridSpan w:val="2"/>
            <w:tcBorders>
              <w:top w:val="single" w:sz="4" w:space="0" w:color="000000"/>
              <w:left w:val="single" w:sz="4" w:space="0" w:color="000000"/>
              <w:bottom w:val="single" w:sz="4" w:space="0" w:color="000000"/>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合</w:t>
            </w:r>
            <w:r>
              <w:rPr>
                <w:rFonts w:cs="Arial" w:hint="eastAsia"/>
                <w:color w:val="000000"/>
                <w:sz w:val="18"/>
                <w:szCs w:val="18"/>
              </w:rPr>
              <w:t xml:space="preserve">    </w:t>
            </w:r>
            <w:r>
              <w:rPr>
                <w:rFonts w:cs="Arial" w:hint="eastAsia"/>
                <w:color w:val="000000"/>
                <w:sz w:val="18"/>
                <w:szCs w:val="18"/>
              </w:rPr>
              <w:t>计</w:t>
            </w:r>
          </w:p>
        </w:tc>
        <w:tc>
          <w:tcPr>
            <w:tcW w:w="1960" w:type="dxa"/>
            <w:tcBorders>
              <w:top w:val="single" w:sz="4" w:space="0" w:color="000000"/>
              <w:left w:val="single" w:sz="4" w:space="0" w:color="000000"/>
              <w:bottom w:val="single" w:sz="4" w:space="0" w:color="000000"/>
              <w:right w:val="nil"/>
            </w:tcBorders>
            <w:shd w:val="clear" w:color="auto" w:fill="FFFFFF"/>
            <w:noWrap/>
            <w:tcMar>
              <w:top w:w="15" w:type="dxa"/>
              <w:left w:w="15" w:type="dxa"/>
              <w:bottom w:w="0" w:type="dxa"/>
              <w:right w:w="15" w:type="dxa"/>
            </w:tcMar>
            <w:vAlign w:val="center"/>
          </w:tcPr>
          <w:p w:rsidR="00A82A03" w:rsidRDefault="00A82A03" w:rsidP="00EA3EC6">
            <w:pPr>
              <w:jc w:val="right"/>
              <w:rPr>
                <w:rFonts w:ascii="宋体" w:hAnsi="宋体" w:cs="Arial"/>
                <w:color w:val="000000"/>
                <w:sz w:val="18"/>
                <w:szCs w:val="18"/>
              </w:rPr>
            </w:pPr>
            <w:r>
              <w:rPr>
                <w:rFonts w:cs="Arial" w:hint="eastAsia"/>
                <w:color w:val="000000"/>
                <w:sz w:val="18"/>
                <w:szCs w:val="18"/>
              </w:rPr>
              <w:t xml:space="preserve">　</w:t>
            </w:r>
          </w:p>
        </w:tc>
        <w:tc>
          <w:tcPr>
            <w:tcW w:w="35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p>
        </w:tc>
      </w:tr>
    </w:tbl>
    <w:p w:rsidR="00A82A03" w:rsidRDefault="00A82A03" w:rsidP="00A82A03">
      <w:pPr>
        <w:rPr>
          <w:rFonts w:ascii="宋体" w:hAnsi="宋体"/>
          <w:b/>
        </w:rPr>
      </w:pPr>
      <w:r>
        <w:rPr>
          <w:rFonts w:ascii="宋体" w:hAnsi="宋体" w:hint="eastAsia"/>
          <w:b/>
        </w:rPr>
        <w:t xml:space="preserve"> </w:t>
      </w:r>
    </w:p>
    <w:p w:rsidR="00A82A03" w:rsidRDefault="00A82A03" w:rsidP="00A82A03">
      <w:pPr>
        <w:ind w:left="440" w:firstLine="210"/>
      </w:pPr>
    </w:p>
    <w:tbl>
      <w:tblPr>
        <w:tblW w:w="0" w:type="auto"/>
        <w:jc w:val="center"/>
        <w:tblLayout w:type="fixed"/>
        <w:tblCellMar>
          <w:left w:w="0" w:type="dxa"/>
          <w:right w:w="0" w:type="dxa"/>
        </w:tblCellMar>
        <w:tblLook w:val="0000" w:firstRow="0" w:lastRow="0" w:firstColumn="0" w:lastColumn="0" w:noHBand="0" w:noVBand="0"/>
      </w:tblPr>
      <w:tblGrid>
        <w:gridCol w:w="620"/>
        <w:gridCol w:w="3500"/>
        <w:gridCol w:w="1180"/>
        <w:gridCol w:w="2200"/>
        <w:gridCol w:w="2680"/>
      </w:tblGrid>
      <w:tr w:rsidR="00A82A03" w:rsidTr="00EA3EC6">
        <w:trPr>
          <w:trHeight w:val="330"/>
          <w:jc w:val="center"/>
        </w:trPr>
        <w:tc>
          <w:tcPr>
            <w:tcW w:w="4120" w:type="dxa"/>
            <w:gridSpan w:val="2"/>
            <w:tcBorders>
              <w:top w:val="nil"/>
              <w:left w:val="nil"/>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lastRenderedPageBreak/>
              <w:t>【表</w:t>
            </w:r>
            <w:smartTag w:uri="urn:schemas-microsoft-com:office:smarttags" w:element="chsdate">
              <w:smartTagPr>
                <w:attr w:name="IsROCDate" w:val="False"/>
                <w:attr w:name="IsLunarDate" w:val="False"/>
                <w:attr w:name="Day" w:val="30"/>
                <w:attr w:name="Month" w:val="12"/>
                <w:attr w:name="Year" w:val="1899"/>
              </w:smartTagPr>
              <w:r>
                <w:rPr>
                  <w:rFonts w:cs="Arial" w:hint="eastAsia"/>
                  <w:color w:val="000000"/>
                  <w:sz w:val="18"/>
                  <w:szCs w:val="18"/>
                </w:rPr>
                <w:t>10.2.2</w:t>
              </w:r>
            </w:smartTag>
            <w:r>
              <w:rPr>
                <w:rFonts w:cs="Arial" w:hint="eastAsia"/>
                <w:color w:val="000000"/>
                <w:sz w:val="18"/>
                <w:szCs w:val="18"/>
              </w:rPr>
              <w:t>-22</w:t>
            </w:r>
            <w:r>
              <w:rPr>
                <w:rFonts w:cs="Arial" w:hint="eastAsia"/>
                <w:color w:val="000000"/>
                <w:sz w:val="18"/>
                <w:szCs w:val="18"/>
              </w:rPr>
              <w:t>】</w:t>
            </w:r>
          </w:p>
        </w:tc>
        <w:tc>
          <w:tcPr>
            <w:tcW w:w="1180" w:type="dxa"/>
            <w:tcBorders>
              <w:top w:val="nil"/>
              <w:left w:val="nil"/>
              <w:bottom w:val="nil"/>
              <w:right w:val="nil"/>
            </w:tcBorders>
            <w:shd w:val="clear" w:color="auto" w:fill="FFFFFF"/>
            <w:tcMar>
              <w:top w:w="15" w:type="dxa"/>
              <w:left w:w="15" w:type="dxa"/>
              <w:bottom w:w="0" w:type="dxa"/>
              <w:right w:w="15" w:type="dxa"/>
            </w:tcMar>
            <w:vAlign w:val="bottom"/>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2200" w:type="dxa"/>
            <w:tcBorders>
              <w:top w:val="nil"/>
              <w:left w:val="nil"/>
              <w:bottom w:val="nil"/>
              <w:right w:val="nil"/>
            </w:tcBorders>
            <w:shd w:val="clear" w:color="auto" w:fill="FFFFFF"/>
            <w:tcMar>
              <w:top w:w="15" w:type="dxa"/>
              <w:left w:w="15" w:type="dxa"/>
              <w:bottom w:w="0" w:type="dxa"/>
              <w:right w:w="15" w:type="dxa"/>
            </w:tcMar>
            <w:vAlign w:val="bottom"/>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2680" w:type="dxa"/>
            <w:tcBorders>
              <w:top w:val="nil"/>
              <w:left w:val="nil"/>
              <w:bottom w:val="nil"/>
              <w:right w:val="nil"/>
            </w:tcBorders>
            <w:shd w:val="clear" w:color="auto" w:fill="FFFFFF"/>
            <w:tcMar>
              <w:top w:w="15" w:type="dxa"/>
              <w:left w:w="15" w:type="dxa"/>
              <w:bottom w:w="0" w:type="dxa"/>
              <w:right w:w="15" w:type="dxa"/>
            </w:tcMar>
            <w:vAlign w:val="bottom"/>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r>
      <w:tr w:rsidR="00A82A03" w:rsidTr="00EA3EC6">
        <w:trPr>
          <w:trHeight w:val="900"/>
          <w:jc w:val="center"/>
        </w:trPr>
        <w:tc>
          <w:tcPr>
            <w:tcW w:w="10180" w:type="dxa"/>
            <w:gridSpan w:val="5"/>
            <w:tcBorders>
              <w:top w:val="nil"/>
              <w:left w:val="nil"/>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b/>
                <w:bCs/>
                <w:color w:val="000000"/>
                <w:sz w:val="40"/>
                <w:szCs w:val="40"/>
              </w:rPr>
            </w:pPr>
            <w:r>
              <w:rPr>
                <w:rFonts w:cs="Arial" w:hint="eastAsia"/>
                <w:b/>
                <w:bCs/>
                <w:color w:val="000000"/>
                <w:sz w:val="40"/>
                <w:szCs w:val="40"/>
              </w:rPr>
              <w:t>暂列金额明细表</w:t>
            </w:r>
          </w:p>
        </w:tc>
      </w:tr>
      <w:tr w:rsidR="00A82A03" w:rsidTr="00EA3EC6">
        <w:trPr>
          <w:trHeight w:val="495"/>
          <w:jc w:val="center"/>
        </w:trPr>
        <w:tc>
          <w:tcPr>
            <w:tcW w:w="4120" w:type="dxa"/>
            <w:gridSpan w:val="2"/>
            <w:tcBorders>
              <w:top w:val="nil"/>
              <w:left w:val="nil"/>
              <w:bottom w:val="nil"/>
              <w:right w:val="nil"/>
            </w:tcBorders>
            <w:shd w:val="clear" w:color="auto" w:fill="FFFFFF"/>
            <w:tcMar>
              <w:top w:w="15" w:type="dxa"/>
              <w:left w:w="15" w:type="dxa"/>
              <w:bottom w:w="0" w:type="dxa"/>
              <w:right w:w="15" w:type="dxa"/>
            </w:tcMar>
            <w:vAlign w:val="bottom"/>
          </w:tcPr>
          <w:p w:rsidR="00A82A03" w:rsidRDefault="00A82A03" w:rsidP="00EA3EC6">
            <w:pPr>
              <w:rPr>
                <w:rFonts w:ascii="宋体" w:hAnsi="宋体" w:cs="Arial"/>
                <w:color w:val="000000"/>
                <w:sz w:val="18"/>
                <w:szCs w:val="18"/>
              </w:rPr>
            </w:pPr>
            <w:r>
              <w:rPr>
                <w:rFonts w:cs="Arial" w:hint="eastAsia"/>
                <w:color w:val="000000"/>
                <w:sz w:val="18"/>
                <w:szCs w:val="18"/>
              </w:rPr>
              <w:t>工程名称</w:t>
            </w:r>
            <w:r>
              <w:rPr>
                <w:rFonts w:cs="Arial" w:hint="eastAsia"/>
                <w:color w:val="000000"/>
                <w:sz w:val="18"/>
                <w:szCs w:val="18"/>
              </w:rPr>
              <w:t xml:space="preserve">: </w:t>
            </w:r>
          </w:p>
        </w:tc>
        <w:tc>
          <w:tcPr>
            <w:tcW w:w="3380" w:type="dxa"/>
            <w:gridSpan w:val="2"/>
            <w:tcBorders>
              <w:top w:val="nil"/>
              <w:left w:val="nil"/>
              <w:bottom w:val="nil"/>
              <w:right w:val="nil"/>
            </w:tcBorders>
            <w:shd w:val="clear" w:color="auto" w:fill="FFFFFF"/>
            <w:tcMar>
              <w:top w:w="15" w:type="dxa"/>
              <w:left w:w="15" w:type="dxa"/>
              <w:bottom w:w="0" w:type="dxa"/>
              <w:right w:w="15" w:type="dxa"/>
            </w:tcMar>
            <w:vAlign w:val="bottom"/>
          </w:tcPr>
          <w:p w:rsidR="00A82A03" w:rsidRDefault="00A82A03" w:rsidP="00EA3EC6">
            <w:pPr>
              <w:rPr>
                <w:rFonts w:ascii="宋体" w:hAnsi="宋体" w:cs="Arial"/>
                <w:color w:val="000000"/>
                <w:sz w:val="18"/>
                <w:szCs w:val="18"/>
              </w:rPr>
            </w:pPr>
            <w:r>
              <w:rPr>
                <w:rFonts w:cs="Arial" w:hint="eastAsia"/>
                <w:color w:val="000000"/>
                <w:sz w:val="18"/>
                <w:szCs w:val="18"/>
              </w:rPr>
              <w:t>标段</w:t>
            </w:r>
            <w:r>
              <w:rPr>
                <w:rFonts w:cs="Arial" w:hint="eastAsia"/>
                <w:color w:val="000000"/>
                <w:sz w:val="18"/>
                <w:szCs w:val="18"/>
              </w:rPr>
              <w:t>:</w:t>
            </w:r>
          </w:p>
        </w:tc>
        <w:tc>
          <w:tcPr>
            <w:tcW w:w="2680" w:type="dxa"/>
            <w:tcBorders>
              <w:top w:val="nil"/>
              <w:left w:val="nil"/>
              <w:bottom w:val="nil"/>
              <w:right w:val="nil"/>
            </w:tcBorders>
            <w:shd w:val="clear" w:color="auto" w:fill="FFFFFF"/>
            <w:tcMar>
              <w:top w:w="15" w:type="dxa"/>
              <w:left w:w="15" w:type="dxa"/>
              <w:bottom w:w="0" w:type="dxa"/>
              <w:right w:w="15" w:type="dxa"/>
            </w:tcMar>
            <w:vAlign w:val="bottom"/>
          </w:tcPr>
          <w:p w:rsidR="00A82A03" w:rsidRDefault="00A82A03" w:rsidP="00EA3EC6">
            <w:pPr>
              <w:jc w:val="right"/>
              <w:rPr>
                <w:rFonts w:ascii="宋体" w:hAnsi="宋体" w:cs="Arial"/>
                <w:color w:val="000000"/>
                <w:sz w:val="18"/>
                <w:szCs w:val="18"/>
              </w:rPr>
            </w:pPr>
            <w:r>
              <w:rPr>
                <w:rFonts w:cs="Arial" w:hint="eastAsia"/>
                <w:color w:val="000000"/>
                <w:sz w:val="18"/>
                <w:szCs w:val="18"/>
              </w:rPr>
              <w:t>第</w:t>
            </w:r>
            <w:r>
              <w:rPr>
                <w:rFonts w:cs="Arial" w:hint="eastAsia"/>
                <w:color w:val="000000"/>
                <w:sz w:val="18"/>
                <w:szCs w:val="18"/>
              </w:rPr>
              <w:t xml:space="preserve"> </w:t>
            </w:r>
            <w:r>
              <w:rPr>
                <w:rFonts w:cs="Arial" w:hint="eastAsia"/>
                <w:color w:val="000000"/>
                <w:sz w:val="18"/>
                <w:szCs w:val="18"/>
              </w:rPr>
              <w:t>页</w:t>
            </w:r>
            <w:r>
              <w:rPr>
                <w:rFonts w:cs="Arial" w:hint="eastAsia"/>
                <w:color w:val="000000"/>
                <w:sz w:val="18"/>
                <w:szCs w:val="18"/>
              </w:rPr>
              <w:t xml:space="preserve"> </w:t>
            </w:r>
            <w:r>
              <w:rPr>
                <w:rFonts w:cs="Arial" w:hint="eastAsia"/>
                <w:color w:val="000000"/>
                <w:sz w:val="18"/>
                <w:szCs w:val="18"/>
              </w:rPr>
              <w:t>共</w:t>
            </w:r>
            <w:r>
              <w:rPr>
                <w:rFonts w:cs="Arial" w:hint="eastAsia"/>
                <w:color w:val="000000"/>
                <w:sz w:val="18"/>
                <w:szCs w:val="18"/>
              </w:rPr>
              <w:t xml:space="preserve"> </w:t>
            </w:r>
            <w:r>
              <w:rPr>
                <w:rFonts w:cs="Arial" w:hint="eastAsia"/>
                <w:color w:val="000000"/>
                <w:sz w:val="18"/>
                <w:szCs w:val="18"/>
              </w:rPr>
              <w:t>页</w:t>
            </w:r>
          </w:p>
        </w:tc>
      </w:tr>
      <w:tr w:rsidR="00A82A03" w:rsidTr="00EA3EC6">
        <w:trPr>
          <w:trHeight w:val="525"/>
          <w:jc w:val="center"/>
        </w:trPr>
        <w:tc>
          <w:tcPr>
            <w:tcW w:w="62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序号</w:t>
            </w:r>
          </w:p>
        </w:tc>
        <w:tc>
          <w:tcPr>
            <w:tcW w:w="350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项</w:t>
            </w:r>
            <w:r>
              <w:rPr>
                <w:rFonts w:cs="Arial" w:hint="eastAsia"/>
                <w:color w:val="000000"/>
                <w:sz w:val="18"/>
                <w:szCs w:val="18"/>
              </w:rPr>
              <w:t xml:space="preserve"> </w:t>
            </w:r>
            <w:r>
              <w:rPr>
                <w:rFonts w:cs="Arial" w:hint="eastAsia"/>
                <w:color w:val="000000"/>
                <w:sz w:val="18"/>
                <w:szCs w:val="18"/>
              </w:rPr>
              <w:t>目</w:t>
            </w:r>
            <w:r>
              <w:rPr>
                <w:rFonts w:cs="Arial" w:hint="eastAsia"/>
                <w:color w:val="000000"/>
                <w:sz w:val="18"/>
                <w:szCs w:val="18"/>
              </w:rPr>
              <w:t xml:space="preserve"> </w:t>
            </w:r>
            <w:r>
              <w:rPr>
                <w:rFonts w:cs="Arial" w:hint="eastAsia"/>
                <w:color w:val="000000"/>
                <w:sz w:val="18"/>
                <w:szCs w:val="18"/>
              </w:rPr>
              <w:t>名</w:t>
            </w:r>
            <w:r>
              <w:rPr>
                <w:rFonts w:cs="Arial" w:hint="eastAsia"/>
                <w:color w:val="000000"/>
                <w:sz w:val="18"/>
                <w:szCs w:val="18"/>
              </w:rPr>
              <w:t xml:space="preserve"> </w:t>
            </w:r>
            <w:r>
              <w:rPr>
                <w:rFonts w:cs="Arial" w:hint="eastAsia"/>
                <w:color w:val="000000"/>
                <w:sz w:val="18"/>
                <w:szCs w:val="18"/>
              </w:rPr>
              <w:t>称</w:t>
            </w:r>
          </w:p>
        </w:tc>
        <w:tc>
          <w:tcPr>
            <w:tcW w:w="118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计量单位</w:t>
            </w:r>
          </w:p>
        </w:tc>
        <w:tc>
          <w:tcPr>
            <w:tcW w:w="220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暂定金额</w:t>
            </w:r>
            <w:r>
              <w:rPr>
                <w:rFonts w:cs="Arial" w:hint="eastAsia"/>
                <w:color w:val="000000"/>
                <w:sz w:val="18"/>
                <w:szCs w:val="18"/>
              </w:rPr>
              <w:t>(</w:t>
            </w:r>
            <w:r>
              <w:rPr>
                <w:rFonts w:cs="Arial" w:hint="eastAsia"/>
                <w:color w:val="000000"/>
                <w:sz w:val="18"/>
                <w:szCs w:val="18"/>
              </w:rPr>
              <w:t>元</w:t>
            </w:r>
            <w:r>
              <w:rPr>
                <w:rFonts w:cs="Arial" w:hint="eastAsia"/>
                <w:color w:val="000000"/>
                <w:sz w:val="18"/>
                <w:szCs w:val="18"/>
              </w:rPr>
              <w:t>)</w:t>
            </w:r>
          </w:p>
        </w:tc>
        <w:tc>
          <w:tcPr>
            <w:tcW w:w="2680" w:type="dxa"/>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备注</w:t>
            </w:r>
          </w:p>
        </w:tc>
      </w:tr>
      <w:tr w:rsidR="00A82A03" w:rsidTr="00EA3EC6">
        <w:trPr>
          <w:trHeight w:val="525"/>
          <w:jc w:val="center"/>
        </w:trPr>
        <w:tc>
          <w:tcPr>
            <w:tcW w:w="62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1</w:t>
            </w:r>
          </w:p>
        </w:tc>
        <w:tc>
          <w:tcPr>
            <w:tcW w:w="350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标化工地增加费</w:t>
            </w:r>
          </w:p>
        </w:tc>
        <w:tc>
          <w:tcPr>
            <w:tcW w:w="118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项</w:t>
            </w:r>
          </w:p>
        </w:tc>
        <w:tc>
          <w:tcPr>
            <w:tcW w:w="2200" w:type="dxa"/>
            <w:tcBorders>
              <w:top w:val="single" w:sz="4" w:space="0" w:color="000000"/>
              <w:left w:val="single" w:sz="4" w:space="0" w:color="000000"/>
              <w:bottom w:val="nil"/>
              <w:right w:val="nil"/>
            </w:tcBorders>
            <w:shd w:val="clear" w:color="auto" w:fill="FFFFFF"/>
            <w:noWrap/>
            <w:tcMar>
              <w:top w:w="15" w:type="dxa"/>
              <w:left w:w="15" w:type="dxa"/>
              <w:bottom w:w="0" w:type="dxa"/>
              <w:right w:w="15" w:type="dxa"/>
            </w:tcMar>
            <w:vAlign w:val="center"/>
          </w:tcPr>
          <w:p w:rsidR="00A82A03" w:rsidRDefault="00A82A03" w:rsidP="00EA3EC6">
            <w:pPr>
              <w:jc w:val="right"/>
              <w:rPr>
                <w:rFonts w:ascii="宋体" w:hAnsi="宋体" w:cs="Arial"/>
                <w:color w:val="000000"/>
                <w:sz w:val="18"/>
                <w:szCs w:val="18"/>
              </w:rPr>
            </w:pPr>
            <w:r>
              <w:rPr>
                <w:rFonts w:cs="Arial" w:hint="eastAsia"/>
                <w:color w:val="000000"/>
                <w:sz w:val="18"/>
                <w:szCs w:val="18"/>
              </w:rPr>
              <w:t xml:space="preserve">　</w:t>
            </w:r>
          </w:p>
        </w:tc>
        <w:tc>
          <w:tcPr>
            <w:tcW w:w="2680" w:type="dxa"/>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r>
      <w:tr w:rsidR="00A82A03" w:rsidTr="00EA3EC6">
        <w:trPr>
          <w:trHeight w:val="525"/>
          <w:jc w:val="center"/>
        </w:trPr>
        <w:tc>
          <w:tcPr>
            <w:tcW w:w="62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2</w:t>
            </w:r>
          </w:p>
        </w:tc>
        <w:tc>
          <w:tcPr>
            <w:tcW w:w="350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优质工程增加费</w:t>
            </w:r>
          </w:p>
        </w:tc>
        <w:tc>
          <w:tcPr>
            <w:tcW w:w="118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项</w:t>
            </w:r>
          </w:p>
        </w:tc>
        <w:tc>
          <w:tcPr>
            <w:tcW w:w="2200" w:type="dxa"/>
            <w:tcBorders>
              <w:top w:val="single" w:sz="4" w:space="0" w:color="000000"/>
              <w:left w:val="single" w:sz="4" w:space="0" w:color="000000"/>
              <w:bottom w:val="nil"/>
              <w:right w:val="nil"/>
            </w:tcBorders>
            <w:shd w:val="clear" w:color="auto" w:fill="FFFFFF"/>
            <w:noWrap/>
            <w:tcMar>
              <w:top w:w="15" w:type="dxa"/>
              <w:left w:w="15" w:type="dxa"/>
              <w:bottom w:w="0" w:type="dxa"/>
              <w:right w:w="15" w:type="dxa"/>
            </w:tcMar>
            <w:vAlign w:val="center"/>
          </w:tcPr>
          <w:p w:rsidR="00A82A03" w:rsidRDefault="00A82A03" w:rsidP="00EA3EC6">
            <w:pPr>
              <w:jc w:val="right"/>
              <w:rPr>
                <w:rFonts w:ascii="宋体" w:hAnsi="宋体" w:cs="Arial"/>
                <w:color w:val="000000"/>
                <w:sz w:val="18"/>
                <w:szCs w:val="18"/>
              </w:rPr>
            </w:pPr>
          </w:p>
        </w:tc>
        <w:tc>
          <w:tcPr>
            <w:tcW w:w="2680" w:type="dxa"/>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p>
        </w:tc>
      </w:tr>
      <w:tr w:rsidR="00A82A03" w:rsidTr="00EA3EC6">
        <w:trPr>
          <w:trHeight w:val="525"/>
          <w:jc w:val="center"/>
        </w:trPr>
        <w:tc>
          <w:tcPr>
            <w:tcW w:w="62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3</w:t>
            </w:r>
          </w:p>
        </w:tc>
        <w:tc>
          <w:tcPr>
            <w:tcW w:w="350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其他暂列金额</w:t>
            </w:r>
          </w:p>
        </w:tc>
        <w:tc>
          <w:tcPr>
            <w:tcW w:w="118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项</w:t>
            </w:r>
          </w:p>
        </w:tc>
        <w:tc>
          <w:tcPr>
            <w:tcW w:w="2200" w:type="dxa"/>
            <w:tcBorders>
              <w:top w:val="single" w:sz="4" w:space="0" w:color="000000"/>
              <w:left w:val="single" w:sz="4" w:space="0" w:color="000000"/>
              <w:bottom w:val="nil"/>
              <w:right w:val="nil"/>
            </w:tcBorders>
            <w:shd w:val="clear" w:color="auto" w:fill="FFFFFF"/>
            <w:noWrap/>
            <w:tcMar>
              <w:top w:w="15" w:type="dxa"/>
              <w:left w:w="15" w:type="dxa"/>
              <w:bottom w:w="0" w:type="dxa"/>
              <w:right w:w="15" w:type="dxa"/>
            </w:tcMar>
            <w:vAlign w:val="center"/>
          </w:tcPr>
          <w:p w:rsidR="00A82A03" w:rsidRDefault="00A82A03" w:rsidP="00EA3EC6">
            <w:pPr>
              <w:jc w:val="right"/>
              <w:rPr>
                <w:rFonts w:ascii="宋体" w:hAnsi="宋体" w:cs="Arial"/>
                <w:color w:val="000000"/>
                <w:sz w:val="18"/>
                <w:szCs w:val="18"/>
              </w:rPr>
            </w:pPr>
          </w:p>
        </w:tc>
        <w:tc>
          <w:tcPr>
            <w:tcW w:w="2680" w:type="dxa"/>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p>
        </w:tc>
      </w:tr>
      <w:tr w:rsidR="00A82A03" w:rsidTr="00EA3EC6">
        <w:trPr>
          <w:trHeight w:val="525"/>
          <w:jc w:val="center"/>
        </w:trPr>
        <w:tc>
          <w:tcPr>
            <w:tcW w:w="62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3.1</w:t>
            </w:r>
          </w:p>
        </w:tc>
        <w:tc>
          <w:tcPr>
            <w:tcW w:w="350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其他暂列金额</w:t>
            </w:r>
          </w:p>
        </w:tc>
        <w:tc>
          <w:tcPr>
            <w:tcW w:w="118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项</w:t>
            </w:r>
          </w:p>
        </w:tc>
        <w:tc>
          <w:tcPr>
            <w:tcW w:w="2200" w:type="dxa"/>
            <w:tcBorders>
              <w:top w:val="single" w:sz="4" w:space="0" w:color="000000"/>
              <w:left w:val="single" w:sz="4" w:space="0" w:color="000000"/>
              <w:bottom w:val="nil"/>
              <w:right w:val="nil"/>
            </w:tcBorders>
            <w:shd w:val="clear" w:color="auto" w:fill="FFFFFF"/>
            <w:noWrap/>
            <w:tcMar>
              <w:top w:w="15" w:type="dxa"/>
              <w:left w:w="15" w:type="dxa"/>
              <w:bottom w:w="0" w:type="dxa"/>
              <w:right w:w="15" w:type="dxa"/>
            </w:tcMar>
            <w:vAlign w:val="center"/>
          </w:tcPr>
          <w:p w:rsidR="00A82A03" w:rsidRDefault="00A82A03" w:rsidP="00EA3EC6">
            <w:pPr>
              <w:jc w:val="right"/>
              <w:rPr>
                <w:rFonts w:ascii="宋体" w:hAnsi="宋体" w:cs="Arial"/>
                <w:color w:val="000000"/>
                <w:sz w:val="18"/>
                <w:szCs w:val="18"/>
              </w:rPr>
            </w:pPr>
          </w:p>
        </w:tc>
        <w:tc>
          <w:tcPr>
            <w:tcW w:w="2680" w:type="dxa"/>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p>
        </w:tc>
      </w:tr>
      <w:tr w:rsidR="00A82A03" w:rsidTr="00EA3EC6">
        <w:trPr>
          <w:trHeight w:val="525"/>
          <w:jc w:val="center"/>
        </w:trPr>
        <w:tc>
          <w:tcPr>
            <w:tcW w:w="62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c>
          <w:tcPr>
            <w:tcW w:w="350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118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c>
          <w:tcPr>
            <w:tcW w:w="2200" w:type="dxa"/>
            <w:tcBorders>
              <w:top w:val="single" w:sz="4" w:space="0" w:color="000000"/>
              <w:left w:val="single" w:sz="4" w:space="0" w:color="000000"/>
              <w:bottom w:val="nil"/>
              <w:right w:val="nil"/>
            </w:tcBorders>
            <w:shd w:val="clear" w:color="auto" w:fill="FFFFFF"/>
            <w:noWrap/>
            <w:tcMar>
              <w:top w:w="15" w:type="dxa"/>
              <w:left w:w="15" w:type="dxa"/>
              <w:bottom w:w="0" w:type="dxa"/>
              <w:right w:w="15" w:type="dxa"/>
            </w:tcMar>
            <w:vAlign w:val="center"/>
          </w:tcPr>
          <w:p w:rsidR="00A82A03" w:rsidRDefault="00A82A03" w:rsidP="00EA3EC6">
            <w:pPr>
              <w:jc w:val="right"/>
              <w:rPr>
                <w:rFonts w:ascii="宋体" w:hAnsi="宋体" w:cs="Arial"/>
                <w:color w:val="000000"/>
                <w:sz w:val="18"/>
                <w:szCs w:val="18"/>
              </w:rPr>
            </w:pPr>
            <w:r>
              <w:rPr>
                <w:rFonts w:cs="Arial" w:hint="eastAsia"/>
                <w:color w:val="000000"/>
                <w:sz w:val="18"/>
                <w:szCs w:val="18"/>
              </w:rPr>
              <w:t xml:space="preserve">　</w:t>
            </w:r>
          </w:p>
        </w:tc>
        <w:tc>
          <w:tcPr>
            <w:tcW w:w="2680" w:type="dxa"/>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r>
      <w:tr w:rsidR="00A82A03" w:rsidTr="00EA3EC6">
        <w:trPr>
          <w:trHeight w:val="525"/>
          <w:jc w:val="center"/>
        </w:trPr>
        <w:tc>
          <w:tcPr>
            <w:tcW w:w="62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c>
          <w:tcPr>
            <w:tcW w:w="350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118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c>
          <w:tcPr>
            <w:tcW w:w="2200" w:type="dxa"/>
            <w:tcBorders>
              <w:top w:val="single" w:sz="4" w:space="0" w:color="000000"/>
              <w:left w:val="single" w:sz="4" w:space="0" w:color="000000"/>
              <w:bottom w:val="nil"/>
              <w:right w:val="nil"/>
            </w:tcBorders>
            <w:shd w:val="clear" w:color="auto" w:fill="FFFFFF"/>
            <w:noWrap/>
            <w:tcMar>
              <w:top w:w="15" w:type="dxa"/>
              <w:left w:w="15" w:type="dxa"/>
              <w:bottom w:w="0" w:type="dxa"/>
              <w:right w:w="15" w:type="dxa"/>
            </w:tcMar>
            <w:vAlign w:val="center"/>
          </w:tcPr>
          <w:p w:rsidR="00A82A03" w:rsidRDefault="00A82A03" w:rsidP="00EA3EC6">
            <w:pPr>
              <w:jc w:val="right"/>
              <w:rPr>
                <w:rFonts w:ascii="宋体" w:hAnsi="宋体" w:cs="Arial"/>
                <w:color w:val="000000"/>
                <w:sz w:val="18"/>
                <w:szCs w:val="18"/>
              </w:rPr>
            </w:pPr>
            <w:r>
              <w:rPr>
                <w:rFonts w:cs="Arial" w:hint="eastAsia"/>
                <w:color w:val="000000"/>
                <w:sz w:val="18"/>
                <w:szCs w:val="18"/>
              </w:rPr>
              <w:t xml:space="preserve">　</w:t>
            </w:r>
          </w:p>
        </w:tc>
        <w:tc>
          <w:tcPr>
            <w:tcW w:w="2680" w:type="dxa"/>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r>
      <w:tr w:rsidR="00A82A03" w:rsidTr="00EA3EC6">
        <w:trPr>
          <w:trHeight w:val="525"/>
          <w:jc w:val="center"/>
        </w:trPr>
        <w:tc>
          <w:tcPr>
            <w:tcW w:w="62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c>
          <w:tcPr>
            <w:tcW w:w="350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118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c>
          <w:tcPr>
            <w:tcW w:w="2200" w:type="dxa"/>
            <w:tcBorders>
              <w:top w:val="single" w:sz="4" w:space="0" w:color="000000"/>
              <w:left w:val="single" w:sz="4" w:space="0" w:color="000000"/>
              <w:bottom w:val="nil"/>
              <w:right w:val="nil"/>
            </w:tcBorders>
            <w:shd w:val="clear" w:color="auto" w:fill="FFFFFF"/>
            <w:noWrap/>
            <w:tcMar>
              <w:top w:w="15" w:type="dxa"/>
              <w:left w:w="15" w:type="dxa"/>
              <w:bottom w:w="0" w:type="dxa"/>
              <w:right w:w="15" w:type="dxa"/>
            </w:tcMar>
            <w:vAlign w:val="center"/>
          </w:tcPr>
          <w:p w:rsidR="00A82A03" w:rsidRDefault="00A82A03" w:rsidP="00EA3EC6">
            <w:pPr>
              <w:jc w:val="right"/>
              <w:rPr>
                <w:rFonts w:ascii="宋体" w:hAnsi="宋体" w:cs="Arial"/>
                <w:color w:val="000000"/>
                <w:sz w:val="18"/>
                <w:szCs w:val="18"/>
              </w:rPr>
            </w:pPr>
            <w:r>
              <w:rPr>
                <w:rFonts w:cs="Arial" w:hint="eastAsia"/>
                <w:color w:val="000000"/>
                <w:sz w:val="18"/>
                <w:szCs w:val="18"/>
              </w:rPr>
              <w:t xml:space="preserve">　</w:t>
            </w:r>
          </w:p>
        </w:tc>
        <w:tc>
          <w:tcPr>
            <w:tcW w:w="2680" w:type="dxa"/>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r>
      <w:tr w:rsidR="00A82A03" w:rsidTr="00EA3EC6">
        <w:trPr>
          <w:trHeight w:val="525"/>
          <w:jc w:val="center"/>
        </w:trPr>
        <w:tc>
          <w:tcPr>
            <w:tcW w:w="62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c>
          <w:tcPr>
            <w:tcW w:w="350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118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c>
          <w:tcPr>
            <w:tcW w:w="2200" w:type="dxa"/>
            <w:tcBorders>
              <w:top w:val="single" w:sz="4" w:space="0" w:color="000000"/>
              <w:left w:val="single" w:sz="4" w:space="0" w:color="000000"/>
              <w:bottom w:val="nil"/>
              <w:right w:val="nil"/>
            </w:tcBorders>
            <w:shd w:val="clear" w:color="auto" w:fill="FFFFFF"/>
            <w:noWrap/>
            <w:tcMar>
              <w:top w:w="15" w:type="dxa"/>
              <w:left w:w="15" w:type="dxa"/>
              <w:bottom w:w="0" w:type="dxa"/>
              <w:right w:w="15" w:type="dxa"/>
            </w:tcMar>
            <w:vAlign w:val="center"/>
          </w:tcPr>
          <w:p w:rsidR="00A82A03" w:rsidRDefault="00A82A03" w:rsidP="00EA3EC6">
            <w:pPr>
              <w:jc w:val="right"/>
              <w:rPr>
                <w:rFonts w:ascii="宋体" w:hAnsi="宋体" w:cs="Arial"/>
                <w:color w:val="000000"/>
                <w:sz w:val="18"/>
                <w:szCs w:val="18"/>
              </w:rPr>
            </w:pPr>
            <w:r>
              <w:rPr>
                <w:rFonts w:cs="Arial" w:hint="eastAsia"/>
                <w:color w:val="000000"/>
                <w:sz w:val="18"/>
                <w:szCs w:val="18"/>
              </w:rPr>
              <w:t xml:space="preserve">　</w:t>
            </w:r>
          </w:p>
        </w:tc>
        <w:tc>
          <w:tcPr>
            <w:tcW w:w="2680" w:type="dxa"/>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r>
      <w:tr w:rsidR="00A82A03" w:rsidTr="00EA3EC6">
        <w:trPr>
          <w:trHeight w:val="525"/>
          <w:jc w:val="center"/>
        </w:trPr>
        <w:tc>
          <w:tcPr>
            <w:tcW w:w="62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c>
          <w:tcPr>
            <w:tcW w:w="350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118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c>
          <w:tcPr>
            <w:tcW w:w="2200" w:type="dxa"/>
            <w:tcBorders>
              <w:top w:val="single" w:sz="4" w:space="0" w:color="000000"/>
              <w:left w:val="single" w:sz="4" w:space="0" w:color="000000"/>
              <w:bottom w:val="nil"/>
              <w:right w:val="nil"/>
            </w:tcBorders>
            <w:shd w:val="clear" w:color="auto" w:fill="FFFFFF"/>
            <w:noWrap/>
            <w:tcMar>
              <w:top w:w="15" w:type="dxa"/>
              <w:left w:w="15" w:type="dxa"/>
              <w:bottom w:w="0" w:type="dxa"/>
              <w:right w:w="15" w:type="dxa"/>
            </w:tcMar>
            <w:vAlign w:val="center"/>
          </w:tcPr>
          <w:p w:rsidR="00A82A03" w:rsidRDefault="00A82A03" w:rsidP="00EA3EC6">
            <w:pPr>
              <w:jc w:val="right"/>
              <w:rPr>
                <w:rFonts w:ascii="宋体" w:hAnsi="宋体" w:cs="Arial"/>
                <w:color w:val="000000"/>
                <w:sz w:val="18"/>
                <w:szCs w:val="18"/>
              </w:rPr>
            </w:pPr>
            <w:r>
              <w:rPr>
                <w:rFonts w:cs="Arial" w:hint="eastAsia"/>
                <w:color w:val="000000"/>
                <w:sz w:val="18"/>
                <w:szCs w:val="18"/>
              </w:rPr>
              <w:t xml:space="preserve">　</w:t>
            </w:r>
          </w:p>
        </w:tc>
        <w:tc>
          <w:tcPr>
            <w:tcW w:w="2680" w:type="dxa"/>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r>
      <w:tr w:rsidR="00A82A03" w:rsidTr="00EA3EC6">
        <w:trPr>
          <w:trHeight w:val="525"/>
          <w:jc w:val="center"/>
        </w:trPr>
        <w:tc>
          <w:tcPr>
            <w:tcW w:w="62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c>
          <w:tcPr>
            <w:tcW w:w="350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118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c>
          <w:tcPr>
            <w:tcW w:w="2200" w:type="dxa"/>
            <w:tcBorders>
              <w:top w:val="single" w:sz="4" w:space="0" w:color="000000"/>
              <w:left w:val="single" w:sz="4" w:space="0" w:color="000000"/>
              <w:bottom w:val="nil"/>
              <w:right w:val="nil"/>
            </w:tcBorders>
            <w:shd w:val="clear" w:color="auto" w:fill="FFFFFF"/>
            <w:noWrap/>
            <w:tcMar>
              <w:top w:w="15" w:type="dxa"/>
              <w:left w:w="15" w:type="dxa"/>
              <w:bottom w:w="0" w:type="dxa"/>
              <w:right w:w="15" w:type="dxa"/>
            </w:tcMar>
            <w:vAlign w:val="center"/>
          </w:tcPr>
          <w:p w:rsidR="00A82A03" w:rsidRDefault="00A82A03" w:rsidP="00EA3EC6">
            <w:pPr>
              <w:jc w:val="right"/>
              <w:rPr>
                <w:rFonts w:ascii="宋体" w:hAnsi="宋体" w:cs="Arial"/>
                <w:color w:val="000000"/>
                <w:sz w:val="18"/>
                <w:szCs w:val="18"/>
              </w:rPr>
            </w:pPr>
            <w:r>
              <w:rPr>
                <w:rFonts w:cs="Arial" w:hint="eastAsia"/>
                <w:color w:val="000000"/>
                <w:sz w:val="18"/>
                <w:szCs w:val="18"/>
              </w:rPr>
              <w:t xml:space="preserve">　</w:t>
            </w:r>
          </w:p>
        </w:tc>
        <w:tc>
          <w:tcPr>
            <w:tcW w:w="2680" w:type="dxa"/>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r>
      <w:tr w:rsidR="00A82A03" w:rsidTr="00EA3EC6">
        <w:trPr>
          <w:trHeight w:val="525"/>
          <w:jc w:val="center"/>
        </w:trPr>
        <w:tc>
          <w:tcPr>
            <w:tcW w:w="62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c>
          <w:tcPr>
            <w:tcW w:w="350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118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c>
          <w:tcPr>
            <w:tcW w:w="2200" w:type="dxa"/>
            <w:tcBorders>
              <w:top w:val="single" w:sz="4" w:space="0" w:color="000000"/>
              <w:left w:val="single" w:sz="4" w:space="0" w:color="000000"/>
              <w:bottom w:val="nil"/>
              <w:right w:val="nil"/>
            </w:tcBorders>
            <w:shd w:val="clear" w:color="auto" w:fill="FFFFFF"/>
            <w:noWrap/>
            <w:tcMar>
              <w:top w:w="15" w:type="dxa"/>
              <w:left w:w="15" w:type="dxa"/>
              <w:bottom w:w="0" w:type="dxa"/>
              <w:right w:w="15" w:type="dxa"/>
            </w:tcMar>
            <w:vAlign w:val="center"/>
          </w:tcPr>
          <w:p w:rsidR="00A82A03" w:rsidRDefault="00A82A03" w:rsidP="00EA3EC6">
            <w:pPr>
              <w:jc w:val="right"/>
              <w:rPr>
                <w:rFonts w:ascii="宋体" w:hAnsi="宋体" w:cs="Arial"/>
                <w:color w:val="000000"/>
                <w:sz w:val="18"/>
                <w:szCs w:val="18"/>
              </w:rPr>
            </w:pPr>
            <w:r>
              <w:rPr>
                <w:rFonts w:cs="Arial" w:hint="eastAsia"/>
                <w:color w:val="000000"/>
                <w:sz w:val="18"/>
                <w:szCs w:val="18"/>
              </w:rPr>
              <w:t xml:space="preserve">　</w:t>
            </w:r>
          </w:p>
        </w:tc>
        <w:tc>
          <w:tcPr>
            <w:tcW w:w="2680" w:type="dxa"/>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r>
      <w:tr w:rsidR="00A82A03" w:rsidTr="00EA3EC6">
        <w:trPr>
          <w:trHeight w:val="525"/>
          <w:jc w:val="center"/>
        </w:trPr>
        <w:tc>
          <w:tcPr>
            <w:tcW w:w="62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c>
          <w:tcPr>
            <w:tcW w:w="350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118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c>
          <w:tcPr>
            <w:tcW w:w="2200" w:type="dxa"/>
            <w:tcBorders>
              <w:top w:val="single" w:sz="4" w:space="0" w:color="000000"/>
              <w:left w:val="single" w:sz="4" w:space="0" w:color="000000"/>
              <w:bottom w:val="nil"/>
              <w:right w:val="nil"/>
            </w:tcBorders>
            <w:shd w:val="clear" w:color="auto" w:fill="FFFFFF"/>
            <w:noWrap/>
            <w:tcMar>
              <w:top w:w="15" w:type="dxa"/>
              <w:left w:w="15" w:type="dxa"/>
              <w:bottom w:w="0" w:type="dxa"/>
              <w:right w:w="15" w:type="dxa"/>
            </w:tcMar>
            <w:vAlign w:val="center"/>
          </w:tcPr>
          <w:p w:rsidR="00A82A03" w:rsidRDefault="00A82A03" w:rsidP="00EA3EC6">
            <w:pPr>
              <w:jc w:val="right"/>
              <w:rPr>
                <w:rFonts w:ascii="宋体" w:hAnsi="宋体" w:cs="Arial"/>
                <w:color w:val="000000"/>
                <w:sz w:val="18"/>
                <w:szCs w:val="18"/>
              </w:rPr>
            </w:pPr>
            <w:r>
              <w:rPr>
                <w:rFonts w:cs="Arial" w:hint="eastAsia"/>
                <w:color w:val="000000"/>
                <w:sz w:val="18"/>
                <w:szCs w:val="18"/>
              </w:rPr>
              <w:t xml:space="preserve">　</w:t>
            </w:r>
          </w:p>
        </w:tc>
        <w:tc>
          <w:tcPr>
            <w:tcW w:w="2680" w:type="dxa"/>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r>
      <w:tr w:rsidR="00A82A03" w:rsidTr="00EA3EC6">
        <w:trPr>
          <w:trHeight w:val="525"/>
          <w:jc w:val="center"/>
        </w:trPr>
        <w:tc>
          <w:tcPr>
            <w:tcW w:w="62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c>
          <w:tcPr>
            <w:tcW w:w="350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118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c>
          <w:tcPr>
            <w:tcW w:w="2200" w:type="dxa"/>
            <w:tcBorders>
              <w:top w:val="single" w:sz="4" w:space="0" w:color="000000"/>
              <w:left w:val="single" w:sz="4" w:space="0" w:color="000000"/>
              <w:bottom w:val="nil"/>
              <w:right w:val="nil"/>
            </w:tcBorders>
            <w:shd w:val="clear" w:color="auto" w:fill="FFFFFF"/>
            <w:noWrap/>
            <w:tcMar>
              <w:top w:w="15" w:type="dxa"/>
              <w:left w:w="15" w:type="dxa"/>
              <w:bottom w:w="0" w:type="dxa"/>
              <w:right w:w="15" w:type="dxa"/>
            </w:tcMar>
            <w:vAlign w:val="center"/>
          </w:tcPr>
          <w:p w:rsidR="00A82A03" w:rsidRDefault="00A82A03" w:rsidP="00EA3EC6">
            <w:pPr>
              <w:jc w:val="right"/>
              <w:rPr>
                <w:rFonts w:ascii="宋体" w:hAnsi="宋体" w:cs="Arial"/>
                <w:color w:val="000000"/>
                <w:sz w:val="18"/>
                <w:szCs w:val="18"/>
              </w:rPr>
            </w:pPr>
            <w:r>
              <w:rPr>
                <w:rFonts w:cs="Arial" w:hint="eastAsia"/>
                <w:color w:val="000000"/>
                <w:sz w:val="18"/>
                <w:szCs w:val="18"/>
              </w:rPr>
              <w:t xml:space="preserve">　</w:t>
            </w:r>
          </w:p>
        </w:tc>
        <w:tc>
          <w:tcPr>
            <w:tcW w:w="2680" w:type="dxa"/>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r>
      <w:tr w:rsidR="00A82A03" w:rsidTr="00EA3EC6">
        <w:trPr>
          <w:trHeight w:val="525"/>
          <w:jc w:val="center"/>
        </w:trPr>
        <w:tc>
          <w:tcPr>
            <w:tcW w:w="62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c>
          <w:tcPr>
            <w:tcW w:w="350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118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c>
          <w:tcPr>
            <w:tcW w:w="2200" w:type="dxa"/>
            <w:tcBorders>
              <w:top w:val="single" w:sz="4" w:space="0" w:color="000000"/>
              <w:left w:val="single" w:sz="4" w:space="0" w:color="000000"/>
              <w:bottom w:val="nil"/>
              <w:right w:val="nil"/>
            </w:tcBorders>
            <w:shd w:val="clear" w:color="auto" w:fill="FFFFFF"/>
            <w:noWrap/>
            <w:tcMar>
              <w:top w:w="15" w:type="dxa"/>
              <w:left w:w="15" w:type="dxa"/>
              <w:bottom w:w="0" w:type="dxa"/>
              <w:right w:w="15" w:type="dxa"/>
            </w:tcMar>
            <w:vAlign w:val="center"/>
          </w:tcPr>
          <w:p w:rsidR="00A82A03" w:rsidRDefault="00A82A03" w:rsidP="00EA3EC6">
            <w:pPr>
              <w:jc w:val="right"/>
              <w:rPr>
                <w:rFonts w:ascii="宋体" w:hAnsi="宋体" w:cs="Arial"/>
                <w:color w:val="000000"/>
                <w:sz w:val="18"/>
                <w:szCs w:val="18"/>
              </w:rPr>
            </w:pPr>
            <w:r>
              <w:rPr>
                <w:rFonts w:cs="Arial" w:hint="eastAsia"/>
                <w:color w:val="000000"/>
                <w:sz w:val="18"/>
                <w:szCs w:val="18"/>
              </w:rPr>
              <w:t xml:space="preserve">　</w:t>
            </w:r>
          </w:p>
        </w:tc>
        <w:tc>
          <w:tcPr>
            <w:tcW w:w="2680" w:type="dxa"/>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r>
      <w:tr w:rsidR="00A82A03" w:rsidTr="00EA3EC6">
        <w:trPr>
          <w:trHeight w:val="525"/>
          <w:jc w:val="center"/>
        </w:trPr>
        <w:tc>
          <w:tcPr>
            <w:tcW w:w="62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c>
          <w:tcPr>
            <w:tcW w:w="350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118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c>
          <w:tcPr>
            <w:tcW w:w="2200" w:type="dxa"/>
            <w:tcBorders>
              <w:top w:val="single" w:sz="4" w:space="0" w:color="000000"/>
              <w:left w:val="single" w:sz="4" w:space="0" w:color="000000"/>
              <w:bottom w:val="nil"/>
              <w:right w:val="nil"/>
            </w:tcBorders>
            <w:shd w:val="clear" w:color="auto" w:fill="FFFFFF"/>
            <w:noWrap/>
            <w:tcMar>
              <w:top w:w="15" w:type="dxa"/>
              <w:left w:w="15" w:type="dxa"/>
              <w:bottom w:w="0" w:type="dxa"/>
              <w:right w:w="15" w:type="dxa"/>
            </w:tcMar>
            <w:vAlign w:val="center"/>
          </w:tcPr>
          <w:p w:rsidR="00A82A03" w:rsidRDefault="00A82A03" w:rsidP="00EA3EC6">
            <w:pPr>
              <w:jc w:val="right"/>
              <w:rPr>
                <w:rFonts w:ascii="宋体" w:hAnsi="宋体" w:cs="Arial"/>
                <w:color w:val="000000"/>
                <w:sz w:val="18"/>
                <w:szCs w:val="18"/>
              </w:rPr>
            </w:pPr>
            <w:r>
              <w:rPr>
                <w:rFonts w:cs="Arial" w:hint="eastAsia"/>
                <w:color w:val="000000"/>
                <w:sz w:val="18"/>
                <w:szCs w:val="18"/>
              </w:rPr>
              <w:t xml:space="preserve">　</w:t>
            </w:r>
          </w:p>
        </w:tc>
        <w:tc>
          <w:tcPr>
            <w:tcW w:w="2680" w:type="dxa"/>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r>
      <w:tr w:rsidR="00A82A03" w:rsidTr="00EA3EC6">
        <w:trPr>
          <w:trHeight w:val="525"/>
          <w:jc w:val="center"/>
        </w:trPr>
        <w:tc>
          <w:tcPr>
            <w:tcW w:w="62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c>
          <w:tcPr>
            <w:tcW w:w="350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118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c>
          <w:tcPr>
            <w:tcW w:w="2200" w:type="dxa"/>
            <w:tcBorders>
              <w:top w:val="single" w:sz="4" w:space="0" w:color="000000"/>
              <w:left w:val="single" w:sz="4" w:space="0" w:color="000000"/>
              <w:bottom w:val="nil"/>
              <w:right w:val="nil"/>
            </w:tcBorders>
            <w:shd w:val="clear" w:color="auto" w:fill="FFFFFF"/>
            <w:noWrap/>
            <w:tcMar>
              <w:top w:w="15" w:type="dxa"/>
              <w:left w:w="15" w:type="dxa"/>
              <w:bottom w:w="0" w:type="dxa"/>
              <w:right w:w="15" w:type="dxa"/>
            </w:tcMar>
            <w:vAlign w:val="center"/>
          </w:tcPr>
          <w:p w:rsidR="00A82A03" w:rsidRDefault="00A82A03" w:rsidP="00EA3EC6">
            <w:pPr>
              <w:jc w:val="right"/>
              <w:rPr>
                <w:rFonts w:ascii="宋体" w:hAnsi="宋体" w:cs="Arial"/>
                <w:color w:val="000000"/>
                <w:sz w:val="18"/>
                <w:szCs w:val="18"/>
              </w:rPr>
            </w:pPr>
            <w:r>
              <w:rPr>
                <w:rFonts w:cs="Arial" w:hint="eastAsia"/>
                <w:color w:val="000000"/>
                <w:sz w:val="18"/>
                <w:szCs w:val="18"/>
              </w:rPr>
              <w:t xml:space="preserve">　</w:t>
            </w:r>
          </w:p>
        </w:tc>
        <w:tc>
          <w:tcPr>
            <w:tcW w:w="2680" w:type="dxa"/>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r>
      <w:tr w:rsidR="00A82A03" w:rsidTr="00EA3EC6">
        <w:trPr>
          <w:trHeight w:val="525"/>
          <w:jc w:val="center"/>
        </w:trPr>
        <w:tc>
          <w:tcPr>
            <w:tcW w:w="62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c>
          <w:tcPr>
            <w:tcW w:w="350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118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c>
          <w:tcPr>
            <w:tcW w:w="2200" w:type="dxa"/>
            <w:tcBorders>
              <w:top w:val="single" w:sz="4" w:space="0" w:color="000000"/>
              <w:left w:val="single" w:sz="4" w:space="0" w:color="000000"/>
              <w:bottom w:val="nil"/>
              <w:right w:val="nil"/>
            </w:tcBorders>
            <w:shd w:val="clear" w:color="auto" w:fill="FFFFFF"/>
            <w:noWrap/>
            <w:tcMar>
              <w:top w:w="15" w:type="dxa"/>
              <w:left w:w="15" w:type="dxa"/>
              <w:bottom w:w="0" w:type="dxa"/>
              <w:right w:w="15" w:type="dxa"/>
            </w:tcMar>
            <w:vAlign w:val="center"/>
          </w:tcPr>
          <w:p w:rsidR="00A82A03" w:rsidRDefault="00A82A03" w:rsidP="00EA3EC6">
            <w:pPr>
              <w:jc w:val="right"/>
              <w:rPr>
                <w:rFonts w:ascii="宋体" w:hAnsi="宋体" w:cs="Arial"/>
                <w:color w:val="000000"/>
                <w:sz w:val="18"/>
                <w:szCs w:val="18"/>
              </w:rPr>
            </w:pPr>
            <w:r>
              <w:rPr>
                <w:rFonts w:cs="Arial" w:hint="eastAsia"/>
                <w:color w:val="000000"/>
                <w:sz w:val="18"/>
                <w:szCs w:val="18"/>
              </w:rPr>
              <w:t xml:space="preserve">　</w:t>
            </w:r>
          </w:p>
        </w:tc>
        <w:tc>
          <w:tcPr>
            <w:tcW w:w="2680" w:type="dxa"/>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r>
      <w:tr w:rsidR="00A82A03" w:rsidTr="00EA3EC6">
        <w:trPr>
          <w:trHeight w:val="525"/>
          <w:jc w:val="center"/>
        </w:trPr>
        <w:tc>
          <w:tcPr>
            <w:tcW w:w="62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c>
          <w:tcPr>
            <w:tcW w:w="350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1180" w:type="dxa"/>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c>
          <w:tcPr>
            <w:tcW w:w="2200" w:type="dxa"/>
            <w:tcBorders>
              <w:top w:val="single" w:sz="4" w:space="0" w:color="000000"/>
              <w:left w:val="single" w:sz="4" w:space="0" w:color="000000"/>
              <w:bottom w:val="nil"/>
              <w:right w:val="nil"/>
            </w:tcBorders>
            <w:shd w:val="clear" w:color="auto" w:fill="FFFFFF"/>
            <w:noWrap/>
            <w:tcMar>
              <w:top w:w="15" w:type="dxa"/>
              <w:left w:w="15" w:type="dxa"/>
              <w:bottom w:w="0" w:type="dxa"/>
              <w:right w:w="15" w:type="dxa"/>
            </w:tcMar>
            <w:vAlign w:val="center"/>
          </w:tcPr>
          <w:p w:rsidR="00A82A03" w:rsidRDefault="00A82A03" w:rsidP="00EA3EC6">
            <w:pPr>
              <w:jc w:val="right"/>
              <w:rPr>
                <w:rFonts w:ascii="宋体" w:hAnsi="宋体" w:cs="Arial"/>
                <w:color w:val="000000"/>
                <w:sz w:val="18"/>
                <w:szCs w:val="18"/>
              </w:rPr>
            </w:pPr>
            <w:r>
              <w:rPr>
                <w:rFonts w:cs="Arial" w:hint="eastAsia"/>
                <w:color w:val="000000"/>
                <w:sz w:val="18"/>
                <w:szCs w:val="18"/>
              </w:rPr>
              <w:t xml:space="preserve">　</w:t>
            </w:r>
          </w:p>
        </w:tc>
        <w:tc>
          <w:tcPr>
            <w:tcW w:w="2680" w:type="dxa"/>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r>
      <w:tr w:rsidR="00A82A03" w:rsidTr="00EA3EC6">
        <w:trPr>
          <w:trHeight w:val="525"/>
          <w:jc w:val="center"/>
        </w:trPr>
        <w:tc>
          <w:tcPr>
            <w:tcW w:w="4120" w:type="dxa"/>
            <w:gridSpan w:val="2"/>
            <w:tcBorders>
              <w:top w:val="single" w:sz="4" w:space="0" w:color="000000"/>
              <w:left w:val="single" w:sz="4" w:space="0" w:color="000000"/>
              <w:bottom w:val="single" w:sz="4" w:space="0" w:color="000000"/>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合计</w:t>
            </w:r>
          </w:p>
        </w:tc>
        <w:tc>
          <w:tcPr>
            <w:tcW w:w="1180" w:type="dxa"/>
            <w:tcBorders>
              <w:top w:val="single" w:sz="4" w:space="0" w:color="000000"/>
              <w:left w:val="single" w:sz="4" w:space="0" w:color="000000"/>
              <w:bottom w:val="single" w:sz="4" w:space="0" w:color="000000"/>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c>
          <w:tcPr>
            <w:tcW w:w="2200" w:type="dxa"/>
            <w:tcBorders>
              <w:top w:val="single" w:sz="4" w:space="0" w:color="000000"/>
              <w:left w:val="single" w:sz="4" w:space="0" w:color="000000"/>
              <w:bottom w:val="single" w:sz="4" w:space="0" w:color="000000"/>
              <w:right w:val="nil"/>
            </w:tcBorders>
            <w:shd w:val="clear" w:color="auto" w:fill="FFFFFF"/>
            <w:noWrap/>
            <w:tcMar>
              <w:top w:w="15" w:type="dxa"/>
              <w:left w:w="15" w:type="dxa"/>
              <w:bottom w:w="0" w:type="dxa"/>
              <w:right w:w="15" w:type="dxa"/>
            </w:tcMar>
            <w:vAlign w:val="center"/>
          </w:tcPr>
          <w:p w:rsidR="00A82A03" w:rsidRDefault="00A82A03" w:rsidP="00EA3EC6">
            <w:pPr>
              <w:jc w:val="right"/>
              <w:rPr>
                <w:rFonts w:ascii="宋体" w:hAnsi="宋体" w:cs="Arial"/>
                <w:color w:val="000000"/>
                <w:sz w:val="18"/>
                <w:szCs w:val="18"/>
              </w:rPr>
            </w:pPr>
            <w:r>
              <w:rPr>
                <w:rFonts w:cs="Arial" w:hint="eastAsia"/>
                <w:color w:val="000000"/>
                <w:sz w:val="18"/>
                <w:szCs w:val="18"/>
              </w:rPr>
              <w:t xml:space="preserve">　</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w:t>
            </w:r>
          </w:p>
        </w:tc>
      </w:tr>
    </w:tbl>
    <w:p w:rsidR="00A82A03" w:rsidRDefault="00A82A03" w:rsidP="00A82A03">
      <w:pPr>
        <w:rPr>
          <w:rFonts w:ascii="宋体" w:hAnsi="宋体"/>
          <w:b/>
        </w:rPr>
      </w:pPr>
    </w:p>
    <w:p w:rsidR="00A82A03" w:rsidRDefault="00A82A03" w:rsidP="00A82A03">
      <w:pPr>
        <w:rPr>
          <w:rFonts w:ascii="宋体" w:hAnsi="宋体"/>
          <w:b/>
        </w:rPr>
      </w:pPr>
    </w:p>
    <w:p w:rsidR="00A82A03" w:rsidRDefault="00A82A03" w:rsidP="00A82A03">
      <w:pPr>
        <w:rPr>
          <w:rFonts w:ascii="宋体" w:hAnsi="宋体"/>
          <w:b/>
        </w:rPr>
      </w:pPr>
      <w:r>
        <w:rPr>
          <w:rFonts w:ascii="宋体" w:hAnsi="宋体" w:hint="eastAsia"/>
          <w:b/>
        </w:rPr>
        <w:t xml:space="preserve"> </w:t>
      </w:r>
    </w:p>
    <w:tbl>
      <w:tblPr>
        <w:tblW w:w="0" w:type="auto"/>
        <w:jc w:val="center"/>
        <w:tblLayout w:type="fixed"/>
        <w:tblLook w:val="0000" w:firstRow="0" w:lastRow="0" w:firstColumn="0" w:lastColumn="0" w:noHBand="0" w:noVBand="0"/>
      </w:tblPr>
      <w:tblGrid>
        <w:gridCol w:w="640"/>
        <w:gridCol w:w="40"/>
        <w:gridCol w:w="2460"/>
        <w:gridCol w:w="1020"/>
        <w:gridCol w:w="260"/>
        <w:gridCol w:w="920"/>
        <w:gridCol w:w="1080"/>
        <w:gridCol w:w="100"/>
        <w:gridCol w:w="1240"/>
        <w:gridCol w:w="540"/>
        <w:gridCol w:w="1820"/>
        <w:gridCol w:w="60"/>
      </w:tblGrid>
      <w:tr w:rsidR="00A82A03" w:rsidTr="00EA3EC6">
        <w:trPr>
          <w:gridAfter w:val="1"/>
          <w:wAfter w:w="60" w:type="dxa"/>
          <w:trHeight w:val="405"/>
          <w:jc w:val="center"/>
        </w:trPr>
        <w:tc>
          <w:tcPr>
            <w:tcW w:w="4160" w:type="dxa"/>
            <w:gridSpan w:val="4"/>
            <w:tcBorders>
              <w:top w:val="nil"/>
              <w:left w:val="nil"/>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lastRenderedPageBreak/>
              <w:t>【表</w:t>
            </w: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color w:val="000000"/>
                  <w:sz w:val="18"/>
                  <w:szCs w:val="18"/>
                </w:rPr>
                <w:t>10.2.2</w:t>
              </w:r>
            </w:smartTag>
            <w:r>
              <w:rPr>
                <w:rFonts w:ascii="宋体" w:hAnsi="宋体" w:cs="Arial" w:hint="eastAsia"/>
                <w:color w:val="000000"/>
                <w:sz w:val="18"/>
                <w:szCs w:val="18"/>
              </w:rPr>
              <w:t>-23】</w:t>
            </w:r>
          </w:p>
        </w:tc>
        <w:tc>
          <w:tcPr>
            <w:tcW w:w="1180" w:type="dxa"/>
            <w:gridSpan w:val="2"/>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80" w:type="dxa"/>
            <w:gridSpan w:val="2"/>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240" w:type="dxa"/>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360" w:type="dxa"/>
            <w:gridSpan w:val="2"/>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gridAfter w:val="1"/>
          <w:wAfter w:w="60" w:type="dxa"/>
          <w:trHeight w:val="900"/>
          <w:jc w:val="center"/>
        </w:trPr>
        <w:tc>
          <w:tcPr>
            <w:tcW w:w="10120" w:type="dxa"/>
            <w:gridSpan w:val="11"/>
            <w:tcBorders>
              <w:top w:val="nil"/>
              <w:left w:val="nil"/>
              <w:bottom w:val="nil"/>
              <w:right w:val="nil"/>
            </w:tcBorders>
            <w:shd w:val="clear" w:color="auto" w:fill="FFFFFF"/>
            <w:vAlign w:val="center"/>
          </w:tcPr>
          <w:p w:rsidR="00A82A03" w:rsidRDefault="00A82A03" w:rsidP="00EA3EC6">
            <w:pPr>
              <w:widowControl/>
              <w:jc w:val="center"/>
              <w:rPr>
                <w:rFonts w:ascii="宋体" w:hAnsi="宋体" w:cs="Arial"/>
                <w:b/>
                <w:bCs/>
                <w:color w:val="000000"/>
                <w:sz w:val="40"/>
                <w:szCs w:val="40"/>
              </w:rPr>
            </w:pPr>
            <w:r>
              <w:rPr>
                <w:rFonts w:ascii="宋体" w:hAnsi="宋体" w:cs="Arial" w:hint="eastAsia"/>
                <w:b/>
                <w:bCs/>
                <w:color w:val="000000"/>
                <w:sz w:val="40"/>
                <w:szCs w:val="40"/>
              </w:rPr>
              <w:t>材料（工程设备）暂估单价表</w:t>
            </w:r>
          </w:p>
        </w:tc>
      </w:tr>
      <w:tr w:rsidR="00A82A03" w:rsidTr="00EA3EC6">
        <w:trPr>
          <w:gridAfter w:val="1"/>
          <w:wAfter w:w="60" w:type="dxa"/>
          <w:trHeight w:val="435"/>
          <w:jc w:val="center"/>
        </w:trPr>
        <w:tc>
          <w:tcPr>
            <w:tcW w:w="4160" w:type="dxa"/>
            <w:gridSpan w:val="4"/>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单位(专业)工程名称:</w:t>
            </w:r>
          </w:p>
        </w:tc>
        <w:tc>
          <w:tcPr>
            <w:tcW w:w="1180" w:type="dxa"/>
            <w:gridSpan w:val="2"/>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80" w:type="dxa"/>
            <w:gridSpan w:val="2"/>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标段:</w:t>
            </w:r>
          </w:p>
        </w:tc>
        <w:tc>
          <w:tcPr>
            <w:tcW w:w="3600" w:type="dxa"/>
            <w:gridSpan w:val="3"/>
            <w:tcBorders>
              <w:top w:val="nil"/>
              <w:left w:val="nil"/>
              <w:bottom w:val="nil"/>
              <w:right w:val="nil"/>
            </w:tcBorders>
            <w:shd w:val="clear" w:color="auto" w:fill="FFFFFF"/>
            <w:vAlign w:val="bottom"/>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第 页 共 页</w:t>
            </w:r>
          </w:p>
        </w:tc>
      </w:tr>
      <w:tr w:rsidR="00A82A03" w:rsidTr="00EA3EC6">
        <w:trPr>
          <w:gridAfter w:val="1"/>
          <w:wAfter w:w="60" w:type="dxa"/>
          <w:trHeight w:val="885"/>
          <w:jc w:val="center"/>
        </w:trPr>
        <w:tc>
          <w:tcPr>
            <w:tcW w:w="6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序号</w:t>
            </w:r>
          </w:p>
        </w:tc>
        <w:tc>
          <w:tcPr>
            <w:tcW w:w="2500" w:type="dxa"/>
            <w:gridSpan w:val="2"/>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材料（工程设备）名称、规格、型号</w:t>
            </w:r>
          </w:p>
        </w:tc>
        <w:tc>
          <w:tcPr>
            <w:tcW w:w="10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计量</w:t>
            </w:r>
            <w:r>
              <w:rPr>
                <w:rFonts w:ascii="宋体" w:hAnsi="宋体" w:cs="Arial" w:hint="eastAsia"/>
                <w:color w:val="000000"/>
                <w:sz w:val="18"/>
                <w:szCs w:val="18"/>
              </w:rPr>
              <w:br/>
            </w:r>
            <w:r>
              <w:rPr>
                <w:rFonts w:ascii="宋体" w:hAnsi="宋体" w:cs="Arial" w:hint="eastAsia"/>
                <w:color w:val="000000"/>
                <w:sz w:val="18"/>
                <w:szCs w:val="18"/>
              </w:rPr>
              <w:br/>
              <w:t>单位</w:t>
            </w:r>
          </w:p>
        </w:tc>
        <w:tc>
          <w:tcPr>
            <w:tcW w:w="1180" w:type="dxa"/>
            <w:gridSpan w:val="2"/>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数量</w:t>
            </w:r>
          </w:p>
        </w:tc>
        <w:tc>
          <w:tcPr>
            <w:tcW w:w="1180" w:type="dxa"/>
            <w:gridSpan w:val="2"/>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单价</w:t>
            </w:r>
          </w:p>
        </w:tc>
        <w:tc>
          <w:tcPr>
            <w:tcW w:w="12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合价</w:t>
            </w:r>
          </w:p>
        </w:tc>
        <w:tc>
          <w:tcPr>
            <w:tcW w:w="2360" w:type="dxa"/>
            <w:gridSpan w:val="2"/>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备注</w:t>
            </w:r>
          </w:p>
        </w:tc>
      </w:tr>
      <w:tr w:rsidR="00A82A03" w:rsidTr="00EA3EC6">
        <w:trPr>
          <w:gridAfter w:val="1"/>
          <w:wAfter w:w="60" w:type="dxa"/>
          <w:trHeight w:val="435"/>
          <w:jc w:val="center"/>
        </w:trPr>
        <w:tc>
          <w:tcPr>
            <w:tcW w:w="6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500" w:type="dxa"/>
            <w:gridSpan w:val="2"/>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0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180" w:type="dxa"/>
            <w:gridSpan w:val="2"/>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80" w:type="dxa"/>
            <w:gridSpan w:val="2"/>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2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2360" w:type="dxa"/>
            <w:gridSpan w:val="2"/>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gridAfter w:val="1"/>
          <w:wAfter w:w="60" w:type="dxa"/>
          <w:trHeight w:val="435"/>
          <w:jc w:val="center"/>
        </w:trPr>
        <w:tc>
          <w:tcPr>
            <w:tcW w:w="6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500" w:type="dxa"/>
            <w:gridSpan w:val="2"/>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0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180" w:type="dxa"/>
            <w:gridSpan w:val="2"/>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80" w:type="dxa"/>
            <w:gridSpan w:val="2"/>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2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2360" w:type="dxa"/>
            <w:gridSpan w:val="2"/>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gridAfter w:val="1"/>
          <w:wAfter w:w="60" w:type="dxa"/>
          <w:trHeight w:val="435"/>
          <w:jc w:val="center"/>
        </w:trPr>
        <w:tc>
          <w:tcPr>
            <w:tcW w:w="6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500" w:type="dxa"/>
            <w:gridSpan w:val="2"/>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0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180" w:type="dxa"/>
            <w:gridSpan w:val="2"/>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80" w:type="dxa"/>
            <w:gridSpan w:val="2"/>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2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2360" w:type="dxa"/>
            <w:gridSpan w:val="2"/>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gridAfter w:val="1"/>
          <w:wAfter w:w="60" w:type="dxa"/>
          <w:trHeight w:val="435"/>
          <w:jc w:val="center"/>
        </w:trPr>
        <w:tc>
          <w:tcPr>
            <w:tcW w:w="6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500" w:type="dxa"/>
            <w:gridSpan w:val="2"/>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0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180" w:type="dxa"/>
            <w:gridSpan w:val="2"/>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80" w:type="dxa"/>
            <w:gridSpan w:val="2"/>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2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2360" w:type="dxa"/>
            <w:gridSpan w:val="2"/>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gridAfter w:val="1"/>
          <w:wAfter w:w="60" w:type="dxa"/>
          <w:trHeight w:val="435"/>
          <w:jc w:val="center"/>
        </w:trPr>
        <w:tc>
          <w:tcPr>
            <w:tcW w:w="6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500" w:type="dxa"/>
            <w:gridSpan w:val="2"/>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0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180" w:type="dxa"/>
            <w:gridSpan w:val="2"/>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80" w:type="dxa"/>
            <w:gridSpan w:val="2"/>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2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2360" w:type="dxa"/>
            <w:gridSpan w:val="2"/>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gridAfter w:val="1"/>
          <w:wAfter w:w="60" w:type="dxa"/>
          <w:trHeight w:val="435"/>
          <w:jc w:val="center"/>
        </w:trPr>
        <w:tc>
          <w:tcPr>
            <w:tcW w:w="6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500" w:type="dxa"/>
            <w:gridSpan w:val="2"/>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0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180" w:type="dxa"/>
            <w:gridSpan w:val="2"/>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80" w:type="dxa"/>
            <w:gridSpan w:val="2"/>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2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2360" w:type="dxa"/>
            <w:gridSpan w:val="2"/>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gridAfter w:val="1"/>
          <w:wAfter w:w="60" w:type="dxa"/>
          <w:trHeight w:val="435"/>
          <w:jc w:val="center"/>
        </w:trPr>
        <w:tc>
          <w:tcPr>
            <w:tcW w:w="6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500" w:type="dxa"/>
            <w:gridSpan w:val="2"/>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0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180" w:type="dxa"/>
            <w:gridSpan w:val="2"/>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80" w:type="dxa"/>
            <w:gridSpan w:val="2"/>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2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2360" w:type="dxa"/>
            <w:gridSpan w:val="2"/>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gridAfter w:val="1"/>
          <w:wAfter w:w="60" w:type="dxa"/>
          <w:trHeight w:val="435"/>
          <w:jc w:val="center"/>
        </w:trPr>
        <w:tc>
          <w:tcPr>
            <w:tcW w:w="6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500" w:type="dxa"/>
            <w:gridSpan w:val="2"/>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0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180" w:type="dxa"/>
            <w:gridSpan w:val="2"/>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80" w:type="dxa"/>
            <w:gridSpan w:val="2"/>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2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2360" w:type="dxa"/>
            <w:gridSpan w:val="2"/>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gridAfter w:val="1"/>
          <w:wAfter w:w="60" w:type="dxa"/>
          <w:trHeight w:val="435"/>
          <w:jc w:val="center"/>
        </w:trPr>
        <w:tc>
          <w:tcPr>
            <w:tcW w:w="6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500" w:type="dxa"/>
            <w:gridSpan w:val="2"/>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0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180" w:type="dxa"/>
            <w:gridSpan w:val="2"/>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80" w:type="dxa"/>
            <w:gridSpan w:val="2"/>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2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2360" w:type="dxa"/>
            <w:gridSpan w:val="2"/>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gridAfter w:val="1"/>
          <w:wAfter w:w="60" w:type="dxa"/>
          <w:trHeight w:val="435"/>
          <w:jc w:val="center"/>
        </w:trPr>
        <w:tc>
          <w:tcPr>
            <w:tcW w:w="6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500" w:type="dxa"/>
            <w:gridSpan w:val="2"/>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0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180" w:type="dxa"/>
            <w:gridSpan w:val="2"/>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80" w:type="dxa"/>
            <w:gridSpan w:val="2"/>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2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2360" w:type="dxa"/>
            <w:gridSpan w:val="2"/>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gridAfter w:val="1"/>
          <w:wAfter w:w="60" w:type="dxa"/>
          <w:trHeight w:val="435"/>
          <w:jc w:val="center"/>
        </w:trPr>
        <w:tc>
          <w:tcPr>
            <w:tcW w:w="6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500" w:type="dxa"/>
            <w:gridSpan w:val="2"/>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0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180" w:type="dxa"/>
            <w:gridSpan w:val="2"/>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80" w:type="dxa"/>
            <w:gridSpan w:val="2"/>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2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2360" w:type="dxa"/>
            <w:gridSpan w:val="2"/>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gridAfter w:val="1"/>
          <w:wAfter w:w="60" w:type="dxa"/>
          <w:trHeight w:val="435"/>
          <w:jc w:val="center"/>
        </w:trPr>
        <w:tc>
          <w:tcPr>
            <w:tcW w:w="6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500" w:type="dxa"/>
            <w:gridSpan w:val="2"/>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0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180" w:type="dxa"/>
            <w:gridSpan w:val="2"/>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80" w:type="dxa"/>
            <w:gridSpan w:val="2"/>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2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2360" w:type="dxa"/>
            <w:gridSpan w:val="2"/>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gridAfter w:val="1"/>
          <w:wAfter w:w="60" w:type="dxa"/>
          <w:trHeight w:val="435"/>
          <w:jc w:val="center"/>
        </w:trPr>
        <w:tc>
          <w:tcPr>
            <w:tcW w:w="6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500" w:type="dxa"/>
            <w:gridSpan w:val="2"/>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0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180" w:type="dxa"/>
            <w:gridSpan w:val="2"/>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80" w:type="dxa"/>
            <w:gridSpan w:val="2"/>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2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2360" w:type="dxa"/>
            <w:gridSpan w:val="2"/>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gridAfter w:val="1"/>
          <w:wAfter w:w="60" w:type="dxa"/>
          <w:trHeight w:val="435"/>
          <w:jc w:val="center"/>
        </w:trPr>
        <w:tc>
          <w:tcPr>
            <w:tcW w:w="6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500" w:type="dxa"/>
            <w:gridSpan w:val="2"/>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0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180" w:type="dxa"/>
            <w:gridSpan w:val="2"/>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80" w:type="dxa"/>
            <w:gridSpan w:val="2"/>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2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2360" w:type="dxa"/>
            <w:gridSpan w:val="2"/>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gridAfter w:val="1"/>
          <w:wAfter w:w="60" w:type="dxa"/>
          <w:trHeight w:val="435"/>
          <w:jc w:val="center"/>
        </w:trPr>
        <w:tc>
          <w:tcPr>
            <w:tcW w:w="6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500" w:type="dxa"/>
            <w:gridSpan w:val="2"/>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0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180" w:type="dxa"/>
            <w:gridSpan w:val="2"/>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80" w:type="dxa"/>
            <w:gridSpan w:val="2"/>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2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2360" w:type="dxa"/>
            <w:gridSpan w:val="2"/>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gridAfter w:val="1"/>
          <w:wAfter w:w="60" w:type="dxa"/>
          <w:trHeight w:val="435"/>
          <w:jc w:val="center"/>
        </w:trPr>
        <w:tc>
          <w:tcPr>
            <w:tcW w:w="6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500" w:type="dxa"/>
            <w:gridSpan w:val="2"/>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0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180" w:type="dxa"/>
            <w:gridSpan w:val="2"/>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80" w:type="dxa"/>
            <w:gridSpan w:val="2"/>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2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2360" w:type="dxa"/>
            <w:gridSpan w:val="2"/>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gridAfter w:val="1"/>
          <w:wAfter w:w="60" w:type="dxa"/>
          <w:trHeight w:val="435"/>
          <w:jc w:val="center"/>
        </w:trPr>
        <w:tc>
          <w:tcPr>
            <w:tcW w:w="6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500" w:type="dxa"/>
            <w:gridSpan w:val="2"/>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0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180" w:type="dxa"/>
            <w:gridSpan w:val="2"/>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80" w:type="dxa"/>
            <w:gridSpan w:val="2"/>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2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2360" w:type="dxa"/>
            <w:gridSpan w:val="2"/>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gridAfter w:val="1"/>
          <w:wAfter w:w="60" w:type="dxa"/>
          <w:trHeight w:val="435"/>
          <w:jc w:val="center"/>
        </w:trPr>
        <w:tc>
          <w:tcPr>
            <w:tcW w:w="6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500" w:type="dxa"/>
            <w:gridSpan w:val="2"/>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0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180" w:type="dxa"/>
            <w:gridSpan w:val="2"/>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80" w:type="dxa"/>
            <w:gridSpan w:val="2"/>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2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2360" w:type="dxa"/>
            <w:gridSpan w:val="2"/>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gridAfter w:val="1"/>
          <w:wAfter w:w="60" w:type="dxa"/>
          <w:trHeight w:val="435"/>
          <w:jc w:val="center"/>
        </w:trPr>
        <w:tc>
          <w:tcPr>
            <w:tcW w:w="6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500" w:type="dxa"/>
            <w:gridSpan w:val="2"/>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0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180" w:type="dxa"/>
            <w:gridSpan w:val="2"/>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80" w:type="dxa"/>
            <w:gridSpan w:val="2"/>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2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2360" w:type="dxa"/>
            <w:gridSpan w:val="2"/>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gridAfter w:val="1"/>
          <w:wAfter w:w="60" w:type="dxa"/>
          <w:trHeight w:val="435"/>
          <w:jc w:val="center"/>
        </w:trPr>
        <w:tc>
          <w:tcPr>
            <w:tcW w:w="6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500" w:type="dxa"/>
            <w:gridSpan w:val="2"/>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0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180" w:type="dxa"/>
            <w:gridSpan w:val="2"/>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80" w:type="dxa"/>
            <w:gridSpan w:val="2"/>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2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2360" w:type="dxa"/>
            <w:gridSpan w:val="2"/>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gridAfter w:val="1"/>
          <w:wAfter w:w="60" w:type="dxa"/>
          <w:trHeight w:val="435"/>
          <w:jc w:val="center"/>
        </w:trPr>
        <w:tc>
          <w:tcPr>
            <w:tcW w:w="6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500" w:type="dxa"/>
            <w:gridSpan w:val="2"/>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0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180" w:type="dxa"/>
            <w:gridSpan w:val="2"/>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80" w:type="dxa"/>
            <w:gridSpan w:val="2"/>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2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2360" w:type="dxa"/>
            <w:gridSpan w:val="2"/>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gridAfter w:val="1"/>
          <w:wAfter w:w="60" w:type="dxa"/>
          <w:trHeight w:val="435"/>
          <w:jc w:val="center"/>
        </w:trPr>
        <w:tc>
          <w:tcPr>
            <w:tcW w:w="6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500" w:type="dxa"/>
            <w:gridSpan w:val="2"/>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0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180" w:type="dxa"/>
            <w:gridSpan w:val="2"/>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80" w:type="dxa"/>
            <w:gridSpan w:val="2"/>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2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2360" w:type="dxa"/>
            <w:gridSpan w:val="2"/>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gridAfter w:val="1"/>
          <w:wAfter w:w="60" w:type="dxa"/>
          <w:trHeight w:val="435"/>
          <w:jc w:val="center"/>
        </w:trPr>
        <w:tc>
          <w:tcPr>
            <w:tcW w:w="6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500" w:type="dxa"/>
            <w:gridSpan w:val="2"/>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0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180" w:type="dxa"/>
            <w:gridSpan w:val="2"/>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80" w:type="dxa"/>
            <w:gridSpan w:val="2"/>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2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2360" w:type="dxa"/>
            <w:gridSpan w:val="2"/>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gridAfter w:val="1"/>
          <w:wAfter w:w="60" w:type="dxa"/>
          <w:trHeight w:val="435"/>
          <w:jc w:val="center"/>
        </w:trPr>
        <w:tc>
          <w:tcPr>
            <w:tcW w:w="6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500" w:type="dxa"/>
            <w:gridSpan w:val="2"/>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0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180" w:type="dxa"/>
            <w:gridSpan w:val="2"/>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80" w:type="dxa"/>
            <w:gridSpan w:val="2"/>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2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2360" w:type="dxa"/>
            <w:gridSpan w:val="2"/>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gridAfter w:val="1"/>
          <w:wAfter w:w="60" w:type="dxa"/>
          <w:trHeight w:val="450"/>
          <w:jc w:val="center"/>
        </w:trPr>
        <w:tc>
          <w:tcPr>
            <w:tcW w:w="4160" w:type="dxa"/>
            <w:gridSpan w:val="4"/>
            <w:tcBorders>
              <w:top w:val="single" w:sz="4" w:space="0" w:color="000000"/>
              <w:left w:val="single" w:sz="4" w:space="0" w:color="000000"/>
              <w:bottom w:val="single" w:sz="4" w:space="0" w:color="000000"/>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合计</w:t>
            </w:r>
          </w:p>
        </w:tc>
        <w:tc>
          <w:tcPr>
            <w:tcW w:w="1180" w:type="dxa"/>
            <w:gridSpan w:val="2"/>
            <w:tcBorders>
              <w:top w:val="single" w:sz="4" w:space="0" w:color="000000"/>
              <w:left w:val="single" w:sz="4" w:space="0" w:color="000000"/>
              <w:bottom w:val="single" w:sz="4" w:space="0" w:color="000000"/>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80" w:type="dxa"/>
            <w:gridSpan w:val="2"/>
            <w:tcBorders>
              <w:top w:val="single" w:sz="4" w:space="0" w:color="000000"/>
              <w:left w:val="single" w:sz="4" w:space="0" w:color="000000"/>
              <w:bottom w:val="single" w:sz="4" w:space="0" w:color="000000"/>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240" w:type="dxa"/>
            <w:tcBorders>
              <w:top w:val="single" w:sz="4" w:space="0" w:color="000000"/>
              <w:left w:val="single" w:sz="4" w:space="0" w:color="000000"/>
              <w:bottom w:val="single" w:sz="4" w:space="0" w:color="000000"/>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236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blPrEx>
          <w:tblCellMar>
            <w:left w:w="0" w:type="dxa"/>
            <w:right w:w="0" w:type="dxa"/>
          </w:tblCellMar>
        </w:tblPrEx>
        <w:trPr>
          <w:trHeight w:val="360"/>
          <w:jc w:val="center"/>
        </w:trPr>
        <w:tc>
          <w:tcPr>
            <w:tcW w:w="4420" w:type="dxa"/>
            <w:gridSpan w:val="5"/>
            <w:tcBorders>
              <w:top w:val="nil"/>
              <w:left w:val="nil"/>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lastRenderedPageBreak/>
              <w:t>【表</w:t>
            </w:r>
            <w:smartTag w:uri="urn:schemas-microsoft-com:office:smarttags" w:element="chsdate">
              <w:smartTagPr>
                <w:attr w:name="IsROCDate" w:val="False"/>
                <w:attr w:name="IsLunarDate" w:val="False"/>
                <w:attr w:name="Day" w:val="30"/>
                <w:attr w:name="Month" w:val="12"/>
                <w:attr w:name="Year" w:val="1899"/>
              </w:smartTagPr>
              <w:r>
                <w:rPr>
                  <w:rFonts w:cs="Arial" w:hint="eastAsia"/>
                  <w:color w:val="000000"/>
                  <w:sz w:val="18"/>
                  <w:szCs w:val="18"/>
                </w:rPr>
                <w:t>10.2.2</w:t>
              </w:r>
            </w:smartTag>
            <w:r>
              <w:rPr>
                <w:rFonts w:cs="Arial" w:hint="eastAsia"/>
                <w:color w:val="000000"/>
                <w:sz w:val="18"/>
                <w:szCs w:val="18"/>
              </w:rPr>
              <w:t>-24</w:t>
            </w:r>
            <w:r>
              <w:rPr>
                <w:rFonts w:cs="Arial" w:hint="eastAsia"/>
                <w:color w:val="000000"/>
                <w:sz w:val="18"/>
                <w:szCs w:val="18"/>
              </w:rPr>
              <w:t>】</w:t>
            </w:r>
          </w:p>
        </w:tc>
        <w:tc>
          <w:tcPr>
            <w:tcW w:w="2000" w:type="dxa"/>
            <w:gridSpan w:val="2"/>
            <w:tcBorders>
              <w:top w:val="nil"/>
              <w:left w:val="nil"/>
              <w:bottom w:val="nil"/>
              <w:right w:val="nil"/>
            </w:tcBorders>
            <w:shd w:val="clear" w:color="auto" w:fill="FFFFFF"/>
            <w:tcMar>
              <w:top w:w="15" w:type="dxa"/>
              <w:left w:w="15" w:type="dxa"/>
              <w:bottom w:w="0" w:type="dxa"/>
              <w:right w:w="15" w:type="dxa"/>
            </w:tcMar>
            <w:vAlign w:val="bottom"/>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1880" w:type="dxa"/>
            <w:gridSpan w:val="3"/>
            <w:tcBorders>
              <w:top w:val="nil"/>
              <w:left w:val="nil"/>
              <w:bottom w:val="nil"/>
              <w:right w:val="nil"/>
            </w:tcBorders>
            <w:shd w:val="clear" w:color="auto" w:fill="FFFFFF"/>
            <w:tcMar>
              <w:top w:w="15" w:type="dxa"/>
              <w:left w:w="15" w:type="dxa"/>
              <w:bottom w:w="0" w:type="dxa"/>
              <w:right w:w="15" w:type="dxa"/>
            </w:tcMar>
            <w:vAlign w:val="bottom"/>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1880" w:type="dxa"/>
            <w:gridSpan w:val="2"/>
            <w:tcBorders>
              <w:top w:val="nil"/>
              <w:left w:val="nil"/>
              <w:bottom w:val="nil"/>
              <w:right w:val="nil"/>
            </w:tcBorders>
            <w:shd w:val="clear" w:color="auto" w:fill="FFFFFF"/>
            <w:tcMar>
              <w:top w:w="15" w:type="dxa"/>
              <w:left w:w="15" w:type="dxa"/>
              <w:bottom w:w="0" w:type="dxa"/>
              <w:right w:w="15" w:type="dxa"/>
            </w:tcMar>
            <w:vAlign w:val="bottom"/>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r>
      <w:tr w:rsidR="00A82A03" w:rsidTr="00EA3EC6">
        <w:tblPrEx>
          <w:tblCellMar>
            <w:left w:w="0" w:type="dxa"/>
            <w:right w:w="0" w:type="dxa"/>
          </w:tblCellMar>
        </w:tblPrEx>
        <w:trPr>
          <w:trHeight w:val="900"/>
          <w:jc w:val="center"/>
        </w:trPr>
        <w:tc>
          <w:tcPr>
            <w:tcW w:w="10180" w:type="dxa"/>
            <w:gridSpan w:val="12"/>
            <w:tcBorders>
              <w:top w:val="nil"/>
              <w:left w:val="nil"/>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b/>
                <w:bCs/>
                <w:color w:val="000000"/>
                <w:sz w:val="40"/>
                <w:szCs w:val="40"/>
              </w:rPr>
            </w:pPr>
            <w:r>
              <w:rPr>
                <w:rFonts w:cs="Arial" w:hint="eastAsia"/>
                <w:b/>
                <w:bCs/>
                <w:color w:val="000000"/>
                <w:sz w:val="40"/>
                <w:szCs w:val="40"/>
              </w:rPr>
              <w:t>专业工程暂估价表</w:t>
            </w:r>
          </w:p>
        </w:tc>
      </w:tr>
      <w:tr w:rsidR="00A82A03" w:rsidTr="00EA3EC6">
        <w:tblPrEx>
          <w:tblCellMar>
            <w:left w:w="0" w:type="dxa"/>
            <w:right w:w="0" w:type="dxa"/>
          </w:tblCellMar>
        </w:tblPrEx>
        <w:trPr>
          <w:trHeight w:val="435"/>
          <w:jc w:val="center"/>
        </w:trPr>
        <w:tc>
          <w:tcPr>
            <w:tcW w:w="4420" w:type="dxa"/>
            <w:gridSpan w:val="5"/>
            <w:tcBorders>
              <w:top w:val="nil"/>
              <w:left w:val="nil"/>
              <w:bottom w:val="nil"/>
              <w:right w:val="nil"/>
            </w:tcBorders>
            <w:shd w:val="clear" w:color="auto" w:fill="FFFFFF"/>
            <w:tcMar>
              <w:top w:w="15" w:type="dxa"/>
              <w:left w:w="15" w:type="dxa"/>
              <w:bottom w:w="0" w:type="dxa"/>
              <w:right w:w="15" w:type="dxa"/>
            </w:tcMar>
            <w:vAlign w:val="bottom"/>
          </w:tcPr>
          <w:p w:rsidR="00A82A03" w:rsidRDefault="00A82A03" w:rsidP="00EA3EC6">
            <w:pPr>
              <w:rPr>
                <w:rFonts w:ascii="宋体" w:hAnsi="宋体" w:cs="Arial"/>
                <w:color w:val="000000"/>
                <w:sz w:val="18"/>
                <w:szCs w:val="18"/>
              </w:rPr>
            </w:pPr>
            <w:r>
              <w:rPr>
                <w:rFonts w:cs="Arial" w:hint="eastAsia"/>
                <w:color w:val="000000"/>
                <w:sz w:val="18"/>
                <w:szCs w:val="18"/>
              </w:rPr>
              <w:t>单位</w:t>
            </w:r>
            <w:r>
              <w:rPr>
                <w:rFonts w:cs="Arial" w:hint="eastAsia"/>
                <w:color w:val="000000"/>
                <w:sz w:val="18"/>
                <w:szCs w:val="18"/>
              </w:rPr>
              <w:t>(</w:t>
            </w:r>
            <w:r>
              <w:rPr>
                <w:rFonts w:cs="Arial" w:hint="eastAsia"/>
                <w:color w:val="000000"/>
                <w:sz w:val="18"/>
                <w:szCs w:val="18"/>
              </w:rPr>
              <w:t>专业</w:t>
            </w:r>
            <w:r>
              <w:rPr>
                <w:rFonts w:cs="Arial" w:hint="eastAsia"/>
                <w:color w:val="000000"/>
                <w:sz w:val="18"/>
                <w:szCs w:val="18"/>
              </w:rPr>
              <w:t>)</w:t>
            </w:r>
            <w:r>
              <w:rPr>
                <w:rFonts w:cs="Arial" w:hint="eastAsia"/>
                <w:color w:val="000000"/>
                <w:sz w:val="18"/>
                <w:szCs w:val="18"/>
              </w:rPr>
              <w:t>工程名称</w:t>
            </w:r>
            <w:r>
              <w:rPr>
                <w:rFonts w:cs="Arial" w:hint="eastAsia"/>
                <w:color w:val="000000"/>
                <w:sz w:val="18"/>
                <w:szCs w:val="18"/>
              </w:rPr>
              <w:t>:</w:t>
            </w:r>
          </w:p>
        </w:tc>
        <w:tc>
          <w:tcPr>
            <w:tcW w:w="2000" w:type="dxa"/>
            <w:gridSpan w:val="2"/>
            <w:tcBorders>
              <w:top w:val="nil"/>
              <w:left w:val="nil"/>
              <w:bottom w:val="nil"/>
              <w:right w:val="nil"/>
            </w:tcBorders>
            <w:shd w:val="clear" w:color="auto" w:fill="FFFFFF"/>
            <w:tcMar>
              <w:top w:w="15" w:type="dxa"/>
              <w:left w:w="15" w:type="dxa"/>
              <w:bottom w:w="0" w:type="dxa"/>
              <w:right w:w="15" w:type="dxa"/>
            </w:tcMar>
            <w:vAlign w:val="bottom"/>
          </w:tcPr>
          <w:p w:rsidR="00A82A03" w:rsidRDefault="00A82A03" w:rsidP="00EA3EC6">
            <w:pPr>
              <w:rPr>
                <w:rFonts w:ascii="宋体" w:hAnsi="宋体" w:cs="Arial"/>
                <w:color w:val="000000"/>
                <w:sz w:val="18"/>
                <w:szCs w:val="18"/>
              </w:rPr>
            </w:pPr>
            <w:r>
              <w:rPr>
                <w:rFonts w:cs="Arial" w:hint="eastAsia"/>
                <w:color w:val="000000"/>
                <w:sz w:val="18"/>
                <w:szCs w:val="18"/>
              </w:rPr>
              <w:t>标段</w:t>
            </w:r>
            <w:r>
              <w:rPr>
                <w:rFonts w:cs="Arial" w:hint="eastAsia"/>
                <w:color w:val="000000"/>
                <w:sz w:val="18"/>
                <w:szCs w:val="18"/>
              </w:rPr>
              <w:t>:</w:t>
            </w:r>
          </w:p>
        </w:tc>
        <w:tc>
          <w:tcPr>
            <w:tcW w:w="3760" w:type="dxa"/>
            <w:gridSpan w:val="5"/>
            <w:tcBorders>
              <w:top w:val="nil"/>
              <w:left w:val="nil"/>
              <w:bottom w:val="nil"/>
              <w:right w:val="nil"/>
            </w:tcBorders>
            <w:shd w:val="clear" w:color="auto" w:fill="FFFFFF"/>
            <w:tcMar>
              <w:top w:w="15" w:type="dxa"/>
              <w:left w:w="15" w:type="dxa"/>
              <w:bottom w:w="0" w:type="dxa"/>
              <w:right w:w="15" w:type="dxa"/>
            </w:tcMar>
            <w:vAlign w:val="bottom"/>
          </w:tcPr>
          <w:p w:rsidR="00A82A03" w:rsidRDefault="00A82A03" w:rsidP="00EA3EC6">
            <w:pPr>
              <w:jc w:val="right"/>
              <w:rPr>
                <w:rFonts w:ascii="宋体" w:hAnsi="宋体" w:cs="Arial"/>
                <w:color w:val="000000"/>
                <w:sz w:val="18"/>
                <w:szCs w:val="18"/>
              </w:rPr>
            </w:pPr>
            <w:r>
              <w:rPr>
                <w:rFonts w:cs="Arial" w:hint="eastAsia"/>
                <w:color w:val="000000"/>
                <w:sz w:val="18"/>
                <w:szCs w:val="18"/>
              </w:rPr>
              <w:t>第</w:t>
            </w:r>
            <w:r>
              <w:rPr>
                <w:rFonts w:cs="Arial" w:hint="eastAsia"/>
                <w:color w:val="000000"/>
                <w:sz w:val="18"/>
                <w:szCs w:val="18"/>
              </w:rPr>
              <w:t xml:space="preserve"> </w:t>
            </w:r>
            <w:r>
              <w:rPr>
                <w:rFonts w:cs="Arial" w:hint="eastAsia"/>
                <w:color w:val="000000"/>
                <w:sz w:val="18"/>
                <w:szCs w:val="18"/>
              </w:rPr>
              <w:t>页</w:t>
            </w:r>
            <w:r>
              <w:rPr>
                <w:rFonts w:cs="Arial" w:hint="eastAsia"/>
                <w:color w:val="000000"/>
                <w:sz w:val="18"/>
                <w:szCs w:val="18"/>
              </w:rPr>
              <w:t xml:space="preserve"> </w:t>
            </w:r>
            <w:r>
              <w:rPr>
                <w:rFonts w:cs="Arial" w:hint="eastAsia"/>
                <w:color w:val="000000"/>
                <w:sz w:val="18"/>
                <w:szCs w:val="18"/>
              </w:rPr>
              <w:t>共</w:t>
            </w:r>
            <w:r>
              <w:rPr>
                <w:rFonts w:cs="Arial" w:hint="eastAsia"/>
                <w:color w:val="000000"/>
                <w:sz w:val="18"/>
                <w:szCs w:val="18"/>
              </w:rPr>
              <w:t xml:space="preserve"> </w:t>
            </w:r>
            <w:r>
              <w:rPr>
                <w:rFonts w:cs="Arial" w:hint="eastAsia"/>
                <w:color w:val="000000"/>
                <w:sz w:val="18"/>
                <w:szCs w:val="18"/>
              </w:rPr>
              <w:t>页</w:t>
            </w:r>
          </w:p>
        </w:tc>
      </w:tr>
      <w:tr w:rsidR="00A82A03" w:rsidTr="00EA3EC6">
        <w:tblPrEx>
          <w:tblCellMar>
            <w:left w:w="0" w:type="dxa"/>
            <w:right w:w="0" w:type="dxa"/>
          </w:tblCellMar>
        </w:tblPrEx>
        <w:trPr>
          <w:trHeight w:val="525"/>
          <w:jc w:val="center"/>
        </w:trPr>
        <w:tc>
          <w:tcPr>
            <w:tcW w:w="680" w:type="dxa"/>
            <w:gridSpan w:val="2"/>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序号</w:t>
            </w:r>
          </w:p>
        </w:tc>
        <w:tc>
          <w:tcPr>
            <w:tcW w:w="3740" w:type="dxa"/>
            <w:gridSpan w:val="3"/>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工</w:t>
            </w:r>
            <w:r>
              <w:rPr>
                <w:rFonts w:cs="Arial" w:hint="eastAsia"/>
                <w:color w:val="000000"/>
                <w:sz w:val="18"/>
                <w:szCs w:val="18"/>
              </w:rPr>
              <w:t xml:space="preserve"> </w:t>
            </w:r>
            <w:r>
              <w:rPr>
                <w:rFonts w:cs="Arial" w:hint="eastAsia"/>
                <w:color w:val="000000"/>
                <w:sz w:val="18"/>
                <w:szCs w:val="18"/>
              </w:rPr>
              <w:t>程</w:t>
            </w:r>
            <w:r>
              <w:rPr>
                <w:rFonts w:cs="Arial" w:hint="eastAsia"/>
                <w:color w:val="000000"/>
                <w:sz w:val="18"/>
                <w:szCs w:val="18"/>
              </w:rPr>
              <w:t xml:space="preserve"> </w:t>
            </w:r>
            <w:r>
              <w:rPr>
                <w:rFonts w:cs="Arial" w:hint="eastAsia"/>
                <w:color w:val="000000"/>
                <w:sz w:val="18"/>
                <w:szCs w:val="18"/>
              </w:rPr>
              <w:t>名</w:t>
            </w:r>
            <w:r>
              <w:rPr>
                <w:rFonts w:cs="Arial" w:hint="eastAsia"/>
                <w:color w:val="000000"/>
                <w:sz w:val="18"/>
                <w:szCs w:val="18"/>
              </w:rPr>
              <w:t xml:space="preserve"> </w:t>
            </w:r>
            <w:r>
              <w:rPr>
                <w:rFonts w:cs="Arial" w:hint="eastAsia"/>
                <w:color w:val="000000"/>
                <w:sz w:val="18"/>
                <w:szCs w:val="18"/>
              </w:rPr>
              <w:t>称</w:t>
            </w:r>
          </w:p>
        </w:tc>
        <w:tc>
          <w:tcPr>
            <w:tcW w:w="2000" w:type="dxa"/>
            <w:gridSpan w:val="2"/>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工程内容</w:t>
            </w:r>
          </w:p>
        </w:tc>
        <w:tc>
          <w:tcPr>
            <w:tcW w:w="1880" w:type="dxa"/>
            <w:gridSpan w:val="3"/>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暂估金额</w:t>
            </w:r>
            <w:r>
              <w:rPr>
                <w:rFonts w:cs="Arial" w:hint="eastAsia"/>
                <w:color w:val="000000"/>
                <w:sz w:val="18"/>
                <w:szCs w:val="18"/>
              </w:rPr>
              <w:t>(</w:t>
            </w:r>
            <w:r>
              <w:rPr>
                <w:rFonts w:cs="Arial" w:hint="eastAsia"/>
                <w:color w:val="000000"/>
                <w:sz w:val="18"/>
                <w:szCs w:val="18"/>
              </w:rPr>
              <w:t>元</w:t>
            </w:r>
            <w:r>
              <w:rPr>
                <w:rFonts w:cs="Arial" w:hint="eastAsia"/>
                <w:color w:val="000000"/>
                <w:sz w:val="18"/>
                <w:szCs w:val="18"/>
              </w:rPr>
              <w:t>)</w:t>
            </w:r>
          </w:p>
        </w:tc>
        <w:tc>
          <w:tcPr>
            <w:tcW w:w="1880" w:type="dxa"/>
            <w:gridSpan w:val="2"/>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备注</w:t>
            </w:r>
          </w:p>
        </w:tc>
      </w:tr>
      <w:tr w:rsidR="00A82A03" w:rsidTr="00EA3EC6">
        <w:tblPrEx>
          <w:tblCellMar>
            <w:left w:w="0" w:type="dxa"/>
            <w:right w:w="0" w:type="dxa"/>
          </w:tblCellMar>
        </w:tblPrEx>
        <w:trPr>
          <w:trHeight w:val="525"/>
          <w:jc w:val="center"/>
        </w:trPr>
        <w:tc>
          <w:tcPr>
            <w:tcW w:w="680" w:type="dxa"/>
            <w:gridSpan w:val="2"/>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c>
          <w:tcPr>
            <w:tcW w:w="3740" w:type="dxa"/>
            <w:gridSpan w:val="3"/>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2000" w:type="dxa"/>
            <w:gridSpan w:val="2"/>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1880" w:type="dxa"/>
            <w:gridSpan w:val="3"/>
            <w:tcBorders>
              <w:top w:val="single" w:sz="4" w:space="0" w:color="000000"/>
              <w:left w:val="single" w:sz="4" w:space="0" w:color="000000"/>
              <w:bottom w:val="nil"/>
              <w:right w:val="nil"/>
            </w:tcBorders>
            <w:shd w:val="clear" w:color="auto" w:fill="FFFFFF"/>
            <w:noWrap/>
            <w:tcMar>
              <w:top w:w="15" w:type="dxa"/>
              <w:left w:w="15" w:type="dxa"/>
              <w:bottom w:w="0" w:type="dxa"/>
              <w:right w:w="15" w:type="dxa"/>
            </w:tcMar>
            <w:vAlign w:val="center"/>
          </w:tcPr>
          <w:p w:rsidR="00A82A03" w:rsidRDefault="00A82A03" w:rsidP="00EA3EC6">
            <w:pPr>
              <w:jc w:val="right"/>
              <w:rPr>
                <w:rFonts w:ascii="宋体" w:hAnsi="宋体" w:cs="Arial"/>
                <w:color w:val="000000"/>
                <w:sz w:val="18"/>
                <w:szCs w:val="18"/>
              </w:rPr>
            </w:pPr>
            <w:r>
              <w:rPr>
                <w:rFonts w:cs="Arial" w:hint="eastAsia"/>
                <w:color w:val="000000"/>
                <w:sz w:val="18"/>
                <w:szCs w:val="18"/>
              </w:rPr>
              <w:t xml:space="preserve">　</w:t>
            </w:r>
          </w:p>
        </w:tc>
        <w:tc>
          <w:tcPr>
            <w:tcW w:w="1880" w:type="dxa"/>
            <w:gridSpan w:val="2"/>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r>
      <w:tr w:rsidR="00A82A03" w:rsidTr="00EA3EC6">
        <w:tblPrEx>
          <w:tblCellMar>
            <w:left w:w="0" w:type="dxa"/>
            <w:right w:w="0" w:type="dxa"/>
          </w:tblCellMar>
        </w:tblPrEx>
        <w:trPr>
          <w:trHeight w:val="525"/>
          <w:jc w:val="center"/>
        </w:trPr>
        <w:tc>
          <w:tcPr>
            <w:tcW w:w="680" w:type="dxa"/>
            <w:gridSpan w:val="2"/>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c>
          <w:tcPr>
            <w:tcW w:w="3740" w:type="dxa"/>
            <w:gridSpan w:val="3"/>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2000" w:type="dxa"/>
            <w:gridSpan w:val="2"/>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1880" w:type="dxa"/>
            <w:gridSpan w:val="3"/>
            <w:tcBorders>
              <w:top w:val="single" w:sz="4" w:space="0" w:color="000000"/>
              <w:left w:val="single" w:sz="4" w:space="0" w:color="000000"/>
              <w:bottom w:val="nil"/>
              <w:right w:val="nil"/>
            </w:tcBorders>
            <w:shd w:val="clear" w:color="auto" w:fill="FFFFFF"/>
            <w:noWrap/>
            <w:tcMar>
              <w:top w:w="15" w:type="dxa"/>
              <w:left w:w="15" w:type="dxa"/>
              <w:bottom w:w="0" w:type="dxa"/>
              <w:right w:w="15" w:type="dxa"/>
            </w:tcMar>
            <w:vAlign w:val="center"/>
          </w:tcPr>
          <w:p w:rsidR="00A82A03" w:rsidRDefault="00A82A03" w:rsidP="00EA3EC6">
            <w:pPr>
              <w:jc w:val="right"/>
              <w:rPr>
                <w:rFonts w:ascii="宋体" w:hAnsi="宋体" w:cs="Arial"/>
                <w:color w:val="000000"/>
                <w:sz w:val="18"/>
                <w:szCs w:val="18"/>
              </w:rPr>
            </w:pPr>
            <w:r>
              <w:rPr>
                <w:rFonts w:cs="Arial" w:hint="eastAsia"/>
                <w:color w:val="000000"/>
                <w:sz w:val="18"/>
                <w:szCs w:val="18"/>
              </w:rPr>
              <w:t xml:space="preserve">　</w:t>
            </w:r>
          </w:p>
        </w:tc>
        <w:tc>
          <w:tcPr>
            <w:tcW w:w="1880" w:type="dxa"/>
            <w:gridSpan w:val="2"/>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r>
      <w:tr w:rsidR="00A82A03" w:rsidTr="00EA3EC6">
        <w:tblPrEx>
          <w:tblCellMar>
            <w:left w:w="0" w:type="dxa"/>
            <w:right w:w="0" w:type="dxa"/>
          </w:tblCellMar>
        </w:tblPrEx>
        <w:trPr>
          <w:trHeight w:val="525"/>
          <w:jc w:val="center"/>
        </w:trPr>
        <w:tc>
          <w:tcPr>
            <w:tcW w:w="680" w:type="dxa"/>
            <w:gridSpan w:val="2"/>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c>
          <w:tcPr>
            <w:tcW w:w="3740" w:type="dxa"/>
            <w:gridSpan w:val="3"/>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2000" w:type="dxa"/>
            <w:gridSpan w:val="2"/>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1880" w:type="dxa"/>
            <w:gridSpan w:val="3"/>
            <w:tcBorders>
              <w:top w:val="single" w:sz="4" w:space="0" w:color="000000"/>
              <w:left w:val="single" w:sz="4" w:space="0" w:color="000000"/>
              <w:bottom w:val="nil"/>
              <w:right w:val="nil"/>
            </w:tcBorders>
            <w:shd w:val="clear" w:color="auto" w:fill="FFFFFF"/>
            <w:noWrap/>
            <w:tcMar>
              <w:top w:w="15" w:type="dxa"/>
              <w:left w:w="15" w:type="dxa"/>
              <w:bottom w:w="0" w:type="dxa"/>
              <w:right w:w="15" w:type="dxa"/>
            </w:tcMar>
            <w:vAlign w:val="center"/>
          </w:tcPr>
          <w:p w:rsidR="00A82A03" w:rsidRDefault="00A82A03" w:rsidP="00EA3EC6">
            <w:pPr>
              <w:jc w:val="right"/>
              <w:rPr>
                <w:rFonts w:ascii="宋体" w:hAnsi="宋体" w:cs="Arial"/>
                <w:color w:val="000000"/>
                <w:sz w:val="18"/>
                <w:szCs w:val="18"/>
              </w:rPr>
            </w:pPr>
            <w:r>
              <w:rPr>
                <w:rFonts w:cs="Arial" w:hint="eastAsia"/>
                <w:color w:val="000000"/>
                <w:sz w:val="18"/>
                <w:szCs w:val="18"/>
              </w:rPr>
              <w:t xml:space="preserve">　</w:t>
            </w:r>
          </w:p>
        </w:tc>
        <w:tc>
          <w:tcPr>
            <w:tcW w:w="1880" w:type="dxa"/>
            <w:gridSpan w:val="2"/>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r>
      <w:tr w:rsidR="00A82A03" w:rsidTr="00EA3EC6">
        <w:tblPrEx>
          <w:tblCellMar>
            <w:left w:w="0" w:type="dxa"/>
            <w:right w:w="0" w:type="dxa"/>
          </w:tblCellMar>
        </w:tblPrEx>
        <w:trPr>
          <w:trHeight w:val="525"/>
          <w:jc w:val="center"/>
        </w:trPr>
        <w:tc>
          <w:tcPr>
            <w:tcW w:w="680" w:type="dxa"/>
            <w:gridSpan w:val="2"/>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c>
          <w:tcPr>
            <w:tcW w:w="3740" w:type="dxa"/>
            <w:gridSpan w:val="3"/>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2000" w:type="dxa"/>
            <w:gridSpan w:val="2"/>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1880" w:type="dxa"/>
            <w:gridSpan w:val="3"/>
            <w:tcBorders>
              <w:top w:val="single" w:sz="4" w:space="0" w:color="000000"/>
              <w:left w:val="single" w:sz="4" w:space="0" w:color="000000"/>
              <w:bottom w:val="nil"/>
              <w:right w:val="nil"/>
            </w:tcBorders>
            <w:shd w:val="clear" w:color="auto" w:fill="FFFFFF"/>
            <w:noWrap/>
            <w:tcMar>
              <w:top w:w="15" w:type="dxa"/>
              <w:left w:w="15" w:type="dxa"/>
              <w:bottom w:w="0" w:type="dxa"/>
              <w:right w:w="15" w:type="dxa"/>
            </w:tcMar>
            <w:vAlign w:val="center"/>
          </w:tcPr>
          <w:p w:rsidR="00A82A03" w:rsidRDefault="00A82A03" w:rsidP="00EA3EC6">
            <w:pPr>
              <w:jc w:val="right"/>
              <w:rPr>
                <w:rFonts w:ascii="宋体" w:hAnsi="宋体" w:cs="Arial"/>
                <w:color w:val="000000"/>
                <w:sz w:val="18"/>
                <w:szCs w:val="18"/>
              </w:rPr>
            </w:pPr>
            <w:r>
              <w:rPr>
                <w:rFonts w:cs="Arial" w:hint="eastAsia"/>
                <w:color w:val="000000"/>
                <w:sz w:val="18"/>
                <w:szCs w:val="18"/>
              </w:rPr>
              <w:t xml:space="preserve">　</w:t>
            </w:r>
          </w:p>
        </w:tc>
        <w:tc>
          <w:tcPr>
            <w:tcW w:w="1880" w:type="dxa"/>
            <w:gridSpan w:val="2"/>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r>
      <w:tr w:rsidR="00A82A03" w:rsidTr="00EA3EC6">
        <w:tblPrEx>
          <w:tblCellMar>
            <w:left w:w="0" w:type="dxa"/>
            <w:right w:w="0" w:type="dxa"/>
          </w:tblCellMar>
        </w:tblPrEx>
        <w:trPr>
          <w:trHeight w:val="525"/>
          <w:jc w:val="center"/>
        </w:trPr>
        <w:tc>
          <w:tcPr>
            <w:tcW w:w="680" w:type="dxa"/>
            <w:gridSpan w:val="2"/>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c>
          <w:tcPr>
            <w:tcW w:w="3740" w:type="dxa"/>
            <w:gridSpan w:val="3"/>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2000" w:type="dxa"/>
            <w:gridSpan w:val="2"/>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1880" w:type="dxa"/>
            <w:gridSpan w:val="3"/>
            <w:tcBorders>
              <w:top w:val="single" w:sz="4" w:space="0" w:color="000000"/>
              <w:left w:val="single" w:sz="4" w:space="0" w:color="000000"/>
              <w:bottom w:val="nil"/>
              <w:right w:val="nil"/>
            </w:tcBorders>
            <w:shd w:val="clear" w:color="auto" w:fill="FFFFFF"/>
            <w:noWrap/>
            <w:tcMar>
              <w:top w:w="15" w:type="dxa"/>
              <w:left w:w="15" w:type="dxa"/>
              <w:bottom w:w="0" w:type="dxa"/>
              <w:right w:w="15" w:type="dxa"/>
            </w:tcMar>
            <w:vAlign w:val="center"/>
          </w:tcPr>
          <w:p w:rsidR="00A82A03" w:rsidRDefault="00A82A03" w:rsidP="00EA3EC6">
            <w:pPr>
              <w:jc w:val="right"/>
              <w:rPr>
                <w:rFonts w:ascii="宋体" w:hAnsi="宋体" w:cs="Arial"/>
                <w:color w:val="000000"/>
                <w:sz w:val="18"/>
                <w:szCs w:val="18"/>
              </w:rPr>
            </w:pPr>
            <w:r>
              <w:rPr>
                <w:rFonts w:cs="Arial" w:hint="eastAsia"/>
                <w:color w:val="000000"/>
                <w:sz w:val="18"/>
                <w:szCs w:val="18"/>
              </w:rPr>
              <w:t xml:space="preserve">　</w:t>
            </w:r>
          </w:p>
        </w:tc>
        <w:tc>
          <w:tcPr>
            <w:tcW w:w="1880" w:type="dxa"/>
            <w:gridSpan w:val="2"/>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r>
      <w:tr w:rsidR="00A82A03" w:rsidTr="00EA3EC6">
        <w:tblPrEx>
          <w:tblCellMar>
            <w:left w:w="0" w:type="dxa"/>
            <w:right w:w="0" w:type="dxa"/>
          </w:tblCellMar>
        </w:tblPrEx>
        <w:trPr>
          <w:trHeight w:val="525"/>
          <w:jc w:val="center"/>
        </w:trPr>
        <w:tc>
          <w:tcPr>
            <w:tcW w:w="680" w:type="dxa"/>
            <w:gridSpan w:val="2"/>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c>
          <w:tcPr>
            <w:tcW w:w="3740" w:type="dxa"/>
            <w:gridSpan w:val="3"/>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2000" w:type="dxa"/>
            <w:gridSpan w:val="2"/>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1880" w:type="dxa"/>
            <w:gridSpan w:val="3"/>
            <w:tcBorders>
              <w:top w:val="single" w:sz="4" w:space="0" w:color="000000"/>
              <w:left w:val="single" w:sz="4" w:space="0" w:color="000000"/>
              <w:bottom w:val="nil"/>
              <w:right w:val="nil"/>
            </w:tcBorders>
            <w:shd w:val="clear" w:color="auto" w:fill="FFFFFF"/>
            <w:noWrap/>
            <w:tcMar>
              <w:top w:w="15" w:type="dxa"/>
              <w:left w:w="15" w:type="dxa"/>
              <w:bottom w:w="0" w:type="dxa"/>
              <w:right w:w="15" w:type="dxa"/>
            </w:tcMar>
            <w:vAlign w:val="center"/>
          </w:tcPr>
          <w:p w:rsidR="00A82A03" w:rsidRDefault="00A82A03" w:rsidP="00EA3EC6">
            <w:pPr>
              <w:jc w:val="right"/>
              <w:rPr>
                <w:rFonts w:ascii="宋体" w:hAnsi="宋体" w:cs="Arial"/>
                <w:color w:val="000000"/>
                <w:sz w:val="18"/>
                <w:szCs w:val="18"/>
              </w:rPr>
            </w:pPr>
            <w:r>
              <w:rPr>
                <w:rFonts w:cs="Arial" w:hint="eastAsia"/>
                <w:color w:val="000000"/>
                <w:sz w:val="18"/>
                <w:szCs w:val="18"/>
              </w:rPr>
              <w:t xml:space="preserve">　</w:t>
            </w:r>
          </w:p>
        </w:tc>
        <w:tc>
          <w:tcPr>
            <w:tcW w:w="1880" w:type="dxa"/>
            <w:gridSpan w:val="2"/>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r>
      <w:tr w:rsidR="00A82A03" w:rsidTr="00EA3EC6">
        <w:tblPrEx>
          <w:tblCellMar>
            <w:left w:w="0" w:type="dxa"/>
            <w:right w:w="0" w:type="dxa"/>
          </w:tblCellMar>
        </w:tblPrEx>
        <w:trPr>
          <w:trHeight w:val="525"/>
          <w:jc w:val="center"/>
        </w:trPr>
        <w:tc>
          <w:tcPr>
            <w:tcW w:w="680" w:type="dxa"/>
            <w:gridSpan w:val="2"/>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c>
          <w:tcPr>
            <w:tcW w:w="3740" w:type="dxa"/>
            <w:gridSpan w:val="3"/>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2000" w:type="dxa"/>
            <w:gridSpan w:val="2"/>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1880" w:type="dxa"/>
            <w:gridSpan w:val="3"/>
            <w:tcBorders>
              <w:top w:val="single" w:sz="4" w:space="0" w:color="000000"/>
              <w:left w:val="single" w:sz="4" w:space="0" w:color="000000"/>
              <w:bottom w:val="nil"/>
              <w:right w:val="nil"/>
            </w:tcBorders>
            <w:shd w:val="clear" w:color="auto" w:fill="FFFFFF"/>
            <w:noWrap/>
            <w:tcMar>
              <w:top w:w="15" w:type="dxa"/>
              <w:left w:w="15" w:type="dxa"/>
              <w:bottom w:w="0" w:type="dxa"/>
              <w:right w:w="15" w:type="dxa"/>
            </w:tcMar>
            <w:vAlign w:val="center"/>
          </w:tcPr>
          <w:p w:rsidR="00A82A03" w:rsidRDefault="00A82A03" w:rsidP="00EA3EC6">
            <w:pPr>
              <w:jc w:val="right"/>
              <w:rPr>
                <w:rFonts w:ascii="宋体" w:hAnsi="宋体" w:cs="Arial"/>
                <w:color w:val="000000"/>
                <w:sz w:val="18"/>
                <w:szCs w:val="18"/>
              </w:rPr>
            </w:pPr>
            <w:r>
              <w:rPr>
                <w:rFonts w:cs="Arial" w:hint="eastAsia"/>
                <w:color w:val="000000"/>
                <w:sz w:val="18"/>
                <w:szCs w:val="18"/>
              </w:rPr>
              <w:t xml:space="preserve">　</w:t>
            </w:r>
          </w:p>
        </w:tc>
        <w:tc>
          <w:tcPr>
            <w:tcW w:w="1880" w:type="dxa"/>
            <w:gridSpan w:val="2"/>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r>
      <w:tr w:rsidR="00A82A03" w:rsidTr="00EA3EC6">
        <w:tblPrEx>
          <w:tblCellMar>
            <w:left w:w="0" w:type="dxa"/>
            <w:right w:w="0" w:type="dxa"/>
          </w:tblCellMar>
        </w:tblPrEx>
        <w:trPr>
          <w:trHeight w:val="525"/>
          <w:jc w:val="center"/>
        </w:trPr>
        <w:tc>
          <w:tcPr>
            <w:tcW w:w="680" w:type="dxa"/>
            <w:gridSpan w:val="2"/>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c>
          <w:tcPr>
            <w:tcW w:w="3740" w:type="dxa"/>
            <w:gridSpan w:val="3"/>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2000" w:type="dxa"/>
            <w:gridSpan w:val="2"/>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1880" w:type="dxa"/>
            <w:gridSpan w:val="3"/>
            <w:tcBorders>
              <w:top w:val="single" w:sz="4" w:space="0" w:color="000000"/>
              <w:left w:val="single" w:sz="4" w:space="0" w:color="000000"/>
              <w:bottom w:val="nil"/>
              <w:right w:val="nil"/>
            </w:tcBorders>
            <w:shd w:val="clear" w:color="auto" w:fill="FFFFFF"/>
            <w:noWrap/>
            <w:tcMar>
              <w:top w:w="15" w:type="dxa"/>
              <w:left w:w="15" w:type="dxa"/>
              <w:bottom w:w="0" w:type="dxa"/>
              <w:right w:w="15" w:type="dxa"/>
            </w:tcMar>
            <w:vAlign w:val="center"/>
          </w:tcPr>
          <w:p w:rsidR="00A82A03" w:rsidRDefault="00A82A03" w:rsidP="00EA3EC6">
            <w:pPr>
              <w:jc w:val="right"/>
              <w:rPr>
                <w:rFonts w:ascii="宋体" w:hAnsi="宋体" w:cs="Arial"/>
                <w:color w:val="000000"/>
                <w:sz w:val="18"/>
                <w:szCs w:val="18"/>
              </w:rPr>
            </w:pPr>
            <w:r>
              <w:rPr>
                <w:rFonts w:cs="Arial" w:hint="eastAsia"/>
                <w:color w:val="000000"/>
                <w:sz w:val="18"/>
                <w:szCs w:val="18"/>
              </w:rPr>
              <w:t xml:space="preserve">　</w:t>
            </w:r>
          </w:p>
        </w:tc>
        <w:tc>
          <w:tcPr>
            <w:tcW w:w="1880" w:type="dxa"/>
            <w:gridSpan w:val="2"/>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r>
      <w:tr w:rsidR="00A82A03" w:rsidTr="00EA3EC6">
        <w:tblPrEx>
          <w:tblCellMar>
            <w:left w:w="0" w:type="dxa"/>
            <w:right w:w="0" w:type="dxa"/>
          </w:tblCellMar>
        </w:tblPrEx>
        <w:trPr>
          <w:trHeight w:val="525"/>
          <w:jc w:val="center"/>
        </w:trPr>
        <w:tc>
          <w:tcPr>
            <w:tcW w:w="680" w:type="dxa"/>
            <w:gridSpan w:val="2"/>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c>
          <w:tcPr>
            <w:tcW w:w="3740" w:type="dxa"/>
            <w:gridSpan w:val="3"/>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2000" w:type="dxa"/>
            <w:gridSpan w:val="2"/>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1880" w:type="dxa"/>
            <w:gridSpan w:val="3"/>
            <w:tcBorders>
              <w:top w:val="single" w:sz="4" w:space="0" w:color="000000"/>
              <w:left w:val="single" w:sz="4" w:space="0" w:color="000000"/>
              <w:bottom w:val="nil"/>
              <w:right w:val="nil"/>
            </w:tcBorders>
            <w:shd w:val="clear" w:color="auto" w:fill="FFFFFF"/>
            <w:noWrap/>
            <w:tcMar>
              <w:top w:w="15" w:type="dxa"/>
              <w:left w:w="15" w:type="dxa"/>
              <w:bottom w:w="0" w:type="dxa"/>
              <w:right w:w="15" w:type="dxa"/>
            </w:tcMar>
            <w:vAlign w:val="center"/>
          </w:tcPr>
          <w:p w:rsidR="00A82A03" w:rsidRDefault="00A82A03" w:rsidP="00EA3EC6">
            <w:pPr>
              <w:jc w:val="right"/>
              <w:rPr>
                <w:rFonts w:ascii="宋体" w:hAnsi="宋体" w:cs="Arial"/>
                <w:color w:val="000000"/>
                <w:sz w:val="18"/>
                <w:szCs w:val="18"/>
              </w:rPr>
            </w:pPr>
            <w:r>
              <w:rPr>
                <w:rFonts w:cs="Arial" w:hint="eastAsia"/>
                <w:color w:val="000000"/>
                <w:sz w:val="18"/>
                <w:szCs w:val="18"/>
              </w:rPr>
              <w:t xml:space="preserve">　</w:t>
            </w:r>
          </w:p>
        </w:tc>
        <w:tc>
          <w:tcPr>
            <w:tcW w:w="1880" w:type="dxa"/>
            <w:gridSpan w:val="2"/>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r>
      <w:tr w:rsidR="00A82A03" w:rsidTr="00EA3EC6">
        <w:tblPrEx>
          <w:tblCellMar>
            <w:left w:w="0" w:type="dxa"/>
            <w:right w:w="0" w:type="dxa"/>
          </w:tblCellMar>
        </w:tblPrEx>
        <w:trPr>
          <w:trHeight w:val="525"/>
          <w:jc w:val="center"/>
        </w:trPr>
        <w:tc>
          <w:tcPr>
            <w:tcW w:w="680" w:type="dxa"/>
            <w:gridSpan w:val="2"/>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c>
          <w:tcPr>
            <w:tcW w:w="3740" w:type="dxa"/>
            <w:gridSpan w:val="3"/>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2000" w:type="dxa"/>
            <w:gridSpan w:val="2"/>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1880" w:type="dxa"/>
            <w:gridSpan w:val="3"/>
            <w:tcBorders>
              <w:top w:val="single" w:sz="4" w:space="0" w:color="000000"/>
              <w:left w:val="single" w:sz="4" w:space="0" w:color="000000"/>
              <w:bottom w:val="nil"/>
              <w:right w:val="nil"/>
            </w:tcBorders>
            <w:shd w:val="clear" w:color="auto" w:fill="FFFFFF"/>
            <w:noWrap/>
            <w:tcMar>
              <w:top w:w="15" w:type="dxa"/>
              <w:left w:w="15" w:type="dxa"/>
              <w:bottom w:w="0" w:type="dxa"/>
              <w:right w:w="15" w:type="dxa"/>
            </w:tcMar>
            <w:vAlign w:val="center"/>
          </w:tcPr>
          <w:p w:rsidR="00A82A03" w:rsidRDefault="00A82A03" w:rsidP="00EA3EC6">
            <w:pPr>
              <w:jc w:val="right"/>
              <w:rPr>
                <w:rFonts w:ascii="宋体" w:hAnsi="宋体" w:cs="Arial"/>
                <w:color w:val="000000"/>
                <w:sz w:val="18"/>
                <w:szCs w:val="18"/>
              </w:rPr>
            </w:pPr>
            <w:r>
              <w:rPr>
                <w:rFonts w:cs="Arial" w:hint="eastAsia"/>
                <w:color w:val="000000"/>
                <w:sz w:val="18"/>
                <w:szCs w:val="18"/>
              </w:rPr>
              <w:t xml:space="preserve">　</w:t>
            </w:r>
          </w:p>
        </w:tc>
        <w:tc>
          <w:tcPr>
            <w:tcW w:w="1880" w:type="dxa"/>
            <w:gridSpan w:val="2"/>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r>
      <w:tr w:rsidR="00A82A03" w:rsidTr="00EA3EC6">
        <w:tblPrEx>
          <w:tblCellMar>
            <w:left w:w="0" w:type="dxa"/>
            <w:right w:w="0" w:type="dxa"/>
          </w:tblCellMar>
        </w:tblPrEx>
        <w:trPr>
          <w:trHeight w:val="525"/>
          <w:jc w:val="center"/>
        </w:trPr>
        <w:tc>
          <w:tcPr>
            <w:tcW w:w="680" w:type="dxa"/>
            <w:gridSpan w:val="2"/>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c>
          <w:tcPr>
            <w:tcW w:w="3740" w:type="dxa"/>
            <w:gridSpan w:val="3"/>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2000" w:type="dxa"/>
            <w:gridSpan w:val="2"/>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1880" w:type="dxa"/>
            <w:gridSpan w:val="3"/>
            <w:tcBorders>
              <w:top w:val="single" w:sz="4" w:space="0" w:color="000000"/>
              <w:left w:val="single" w:sz="4" w:space="0" w:color="000000"/>
              <w:bottom w:val="nil"/>
              <w:right w:val="nil"/>
            </w:tcBorders>
            <w:shd w:val="clear" w:color="auto" w:fill="FFFFFF"/>
            <w:noWrap/>
            <w:tcMar>
              <w:top w:w="15" w:type="dxa"/>
              <w:left w:w="15" w:type="dxa"/>
              <w:bottom w:w="0" w:type="dxa"/>
              <w:right w:w="15" w:type="dxa"/>
            </w:tcMar>
            <w:vAlign w:val="center"/>
          </w:tcPr>
          <w:p w:rsidR="00A82A03" w:rsidRDefault="00A82A03" w:rsidP="00EA3EC6">
            <w:pPr>
              <w:jc w:val="right"/>
              <w:rPr>
                <w:rFonts w:ascii="宋体" w:hAnsi="宋体" w:cs="Arial"/>
                <w:color w:val="000000"/>
                <w:sz w:val="18"/>
                <w:szCs w:val="18"/>
              </w:rPr>
            </w:pPr>
            <w:r>
              <w:rPr>
                <w:rFonts w:cs="Arial" w:hint="eastAsia"/>
                <w:color w:val="000000"/>
                <w:sz w:val="18"/>
                <w:szCs w:val="18"/>
              </w:rPr>
              <w:t xml:space="preserve">　</w:t>
            </w:r>
          </w:p>
        </w:tc>
        <w:tc>
          <w:tcPr>
            <w:tcW w:w="1880" w:type="dxa"/>
            <w:gridSpan w:val="2"/>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r>
      <w:tr w:rsidR="00A82A03" w:rsidTr="00EA3EC6">
        <w:tblPrEx>
          <w:tblCellMar>
            <w:left w:w="0" w:type="dxa"/>
            <w:right w:w="0" w:type="dxa"/>
          </w:tblCellMar>
        </w:tblPrEx>
        <w:trPr>
          <w:trHeight w:val="525"/>
          <w:jc w:val="center"/>
        </w:trPr>
        <w:tc>
          <w:tcPr>
            <w:tcW w:w="680" w:type="dxa"/>
            <w:gridSpan w:val="2"/>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c>
          <w:tcPr>
            <w:tcW w:w="3740" w:type="dxa"/>
            <w:gridSpan w:val="3"/>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2000" w:type="dxa"/>
            <w:gridSpan w:val="2"/>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1880" w:type="dxa"/>
            <w:gridSpan w:val="3"/>
            <w:tcBorders>
              <w:top w:val="single" w:sz="4" w:space="0" w:color="000000"/>
              <w:left w:val="single" w:sz="4" w:space="0" w:color="000000"/>
              <w:bottom w:val="nil"/>
              <w:right w:val="nil"/>
            </w:tcBorders>
            <w:shd w:val="clear" w:color="auto" w:fill="FFFFFF"/>
            <w:noWrap/>
            <w:tcMar>
              <w:top w:w="15" w:type="dxa"/>
              <w:left w:w="15" w:type="dxa"/>
              <w:bottom w:w="0" w:type="dxa"/>
              <w:right w:w="15" w:type="dxa"/>
            </w:tcMar>
            <w:vAlign w:val="center"/>
          </w:tcPr>
          <w:p w:rsidR="00A82A03" w:rsidRDefault="00A82A03" w:rsidP="00EA3EC6">
            <w:pPr>
              <w:jc w:val="right"/>
              <w:rPr>
                <w:rFonts w:ascii="宋体" w:hAnsi="宋体" w:cs="Arial"/>
                <w:color w:val="000000"/>
                <w:sz w:val="18"/>
                <w:szCs w:val="18"/>
              </w:rPr>
            </w:pPr>
            <w:r>
              <w:rPr>
                <w:rFonts w:cs="Arial" w:hint="eastAsia"/>
                <w:color w:val="000000"/>
                <w:sz w:val="18"/>
                <w:szCs w:val="18"/>
              </w:rPr>
              <w:t xml:space="preserve">　</w:t>
            </w:r>
          </w:p>
        </w:tc>
        <w:tc>
          <w:tcPr>
            <w:tcW w:w="1880" w:type="dxa"/>
            <w:gridSpan w:val="2"/>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r>
      <w:tr w:rsidR="00A82A03" w:rsidTr="00EA3EC6">
        <w:tblPrEx>
          <w:tblCellMar>
            <w:left w:w="0" w:type="dxa"/>
            <w:right w:w="0" w:type="dxa"/>
          </w:tblCellMar>
        </w:tblPrEx>
        <w:trPr>
          <w:trHeight w:val="525"/>
          <w:jc w:val="center"/>
        </w:trPr>
        <w:tc>
          <w:tcPr>
            <w:tcW w:w="680" w:type="dxa"/>
            <w:gridSpan w:val="2"/>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c>
          <w:tcPr>
            <w:tcW w:w="3740" w:type="dxa"/>
            <w:gridSpan w:val="3"/>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2000" w:type="dxa"/>
            <w:gridSpan w:val="2"/>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1880" w:type="dxa"/>
            <w:gridSpan w:val="3"/>
            <w:tcBorders>
              <w:top w:val="single" w:sz="4" w:space="0" w:color="000000"/>
              <w:left w:val="single" w:sz="4" w:space="0" w:color="000000"/>
              <w:bottom w:val="nil"/>
              <w:right w:val="nil"/>
            </w:tcBorders>
            <w:shd w:val="clear" w:color="auto" w:fill="FFFFFF"/>
            <w:noWrap/>
            <w:tcMar>
              <w:top w:w="15" w:type="dxa"/>
              <w:left w:w="15" w:type="dxa"/>
              <w:bottom w:w="0" w:type="dxa"/>
              <w:right w:w="15" w:type="dxa"/>
            </w:tcMar>
            <w:vAlign w:val="center"/>
          </w:tcPr>
          <w:p w:rsidR="00A82A03" w:rsidRDefault="00A82A03" w:rsidP="00EA3EC6">
            <w:pPr>
              <w:jc w:val="right"/>
              <w:rPr>
                <w:rFonts w:ascii="宋体" w:hAnsi="宋体" w:cs="Arial"/>
                <w:color w:val="000000"/>
                <w:sz w:val="18"/>
                <w:szCs w:val="18"/>
              </w:rPr>
            </w:pPr>
            <w:r>
              <w:rPr>
                <w:rFonts w:cs="Arial" w:hint="eastAsia"/>
                <w:color w:val="000000"/>
                <w:sz w:val="18"/>
                <w:szCs w:val="18"/>
              </w:rPr>
              <w:t xml:space="preserve">　</w:t>
            </w:r>
          </w:p>
        </w:tc>
        <w:tc>
          <w:tcPr>
            <w:tcW w:w="1880" w:type="dxa"/>
            <w:gridSpan w:val="2"/>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r>
      <w:tr w:rsidR="00A82A03" w:rsidTr="00EA3EC6">
        <w:tblPrEx>
          <w:tblCellMar>
            <w:left w:w="0" w:type="dxa"/>
            <w:right w:w="0" w:type="dxa"/>
          </w:tblCellMar>
        </w:tblPrEx>
        <w:trPr>
          <w:trHeight w:val="525"/>
          <w:jc w:val="center"/>
        </w:trPr>
        <w:tc>
          <w:tcPr>
            <w:tcW w:w="680" w:type="dxa"/>
            <w:gridSpan w:val="2"/>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c>
          <w:tcPr>
            <w:tcW w:w="3740" w:type="dxa"/>
            <w:gridSpan w:val="3"/>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2000" w:type="dxa"/>
            <w:gridSpan w:val="2"/>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1880" w:type="dxa"/>
            <w:gridSpan w:val="3"/>
            <w:tcBorders>
              <w:top w:val="single" w:sz="4" w:space="0" w:color="000000"/>
              <w:left w:val="single" w:sz="4" w:space="0" w:color="000000"/>
              <w:bottom w:val="nil"/>
              <w:right w:val="nil"/>
            </w:tcBorders>
            <w:shd w:val="clear" w:color="auto" w:fill="FFFFFF"/>
            <w:noWrap/>
            <w:tcMar>
              <w:top w:w="15" w:type="dxa"/>
              <w:left w:w="15" w:type="dxa"/>
              <w:bottom w:w="0" w:type="dxa"/>
              <w:right w:w="15" w:type="dxa"/>
            </w:tcMar>
            <w:vAlign w:val="center"/>
          </w:tcPr>
          <w:p w:rsidR="00A82A03" w:rsidRDefault="00A82A03" w:rsidP="00EA3EC6">
            <w:pPr>
              <w:jc w:val="right"/>
              <w:rPr>
                <w:rFonts w:ascii="宋体" w:hAnsi="宋体" w:cs="Arial"/>
                <w:color w:val="000000"/>
                <w:sz w:val="18"/>
                <w:szCs w:val="18"/>
              </w:rPr>
            </w:pPr>
            <w:r>
              <w:rPr>
                <w:rFonts w:cs="Arial" w:hint="eastAsia"/>
                <w:color w:val="000000"/>
                <w:sz w:val="18"/>
                <w:szCs w:val="18"/>
              </w:rPr>
              <w:t xml:space="preserve">　</w:t>
            </w:r>
          </w:p>
        </w:tc>
        <w:tc>
          <w:tcPr>
            <w:tcW w:w="1880" w:type="dxa"/>
            <w:gridSpan w:val="2"/>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r>
      <w:tr w:rsidR="00A82A03" w:rsidTr="00EA3EC6">
        <w:tblPrEx>
          <w:tblCellMar>
            <w:left w:w="0" w:type="dxa"/>
            <w:right w:w="0" w:type="dxa"/>
          </w:tblCellMar>
        </w:tblPrEx>
        <w:trPr>
          <w:trHeight w:val="525"/>
          <w:jc w:val="center"/>
        </w:trPr>
        <w:tc>
          <w:tcPr>
            <w:tcW w:w="680" w:type="dxa"/>
            <w:gridSpan w:val="2"/>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c>
          <w:tcPr>
            <w:tcW w:w="3740" w:type="dxa"/>
            <w:gridSpan w:val="3"/>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2000" w:type="dxa"/>
            <w:gridSpan w:val="2"/>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1880" w:type="dxa"/>
            <w:gridSpan w:val="3"/>
            <w:tcBorders>
              <w:top w:val="single" w:sz="4" w:space="0" w:color="000000"/>
              <w:left w:val="single" w:sz="4" w:space="0" w:color="000000"/>
              <w:bottom w:val="nil"/>
              <w:right w:val="nil"/>
            </w:tcBorders>
            <w:shd w:val="clear" w:color="auto" w:fill="FFFFFF"/>
            <w:noWrap/>
            <w:tcMar>
              <w:top w:w="15" w:type="dxa"/>
              <w:left w:w="15" w:type="dxa"/>
              <w:bottom w:w="0" w:type="dxa"/>
              <w:right w:w="15" w:type="dxa"/>
            </w:tcMar>
            <w:vAlign w:val="center"/>
          </w:tcPr>
          <w:p w:rsidR="00A82A03" w:rsidRDefault="00A82A03" w:rsidP="00EA3EC6">
            <w:pPr>
              <w:jc w:val="right"/>
              <w:rPr>
                <w:rFonts w:ascii="宋体" w:hAnsi="宋体" w:cs="Arial"/>
                <w:color w:val="000000"/>
                <w:sz w:val="18"/>
                <w:szCs w:val="18"/>
              </w:rPr>
            </w:pPr>
            <w:r>
              <w:rPr>
                <w:rFonts w:cs="Arial" w:hint="eastAsia"/>
                <w:color w:val="000000"/>
                <w:sz w:val="18"/>
                <w:szCs w:val="18"/>
              </w:rPr>
              <w:t xml:space="preserve">　</w:t>
            </w:r>
          </w:p>
        </w:tc>
        <w:tc>
          <w:tcPr>
            <w:tcW w:w="1880" w:type="dxa"/>
            <w:gridSpan w:val="2"/>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r>
      <w:tr w:rsidR="00A82A03" w:rsidTr="00EA3EC6">
        <w:tblPrEx>
          <w:tblCellMar>
            <w:left w:w="0" w:type="dxa"/>
            <w:right w:w="0" w:type="dxa"/>
          </w:tblCellMar>
        </w:tblPrEx>
        <w:trPr>
          <w:trHeight w:val="525"/>
          <w:jc w:val="center"/>
        </w:trPr>
        <w:tc>
          <w:tcPr>
            <w:tcW w:w="680" w:type="dxa"/>
            <w:gridSpan w:val="2"/>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c>
          <w:tcPr>
            <w:tcW w:w="3740" w:type="dxa"/>
            <w:gridSpan w:val="3"/>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2000" w:type="dxa"/>
            <w:gridSpan w:val="2"/>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1880" w:type="dxa"/>
            <w:gridSpan w:val="3"/>
            <w:tcBorders>
              <w:top w:val="single" w:sz="4" w:space="0" w:color="000000"/>
              <w:left w:val="single" w:sz="4" w:space="0" w:color="000000"/>
              <w:bottom w:val="nil"/>
              <w:right w:val="nil"/>
            </w:tcBorders>
            <w:shd w:val="clear" w:color="auto" w:fill="FFFFFF"/>
            <w:noWrap/>
            <w:tcMar>
              <w:top w:w="15" w:type="dxa"/>
              <w:left w:w="15" w:type="dxa"/>
              <w:bottom w:w="0" w:type="dxa"/>
              <w:right w:w="15" w:type="dxa"/>
            </w:tcMar>
            <w:vAlign w:val="center"/>
          </w:tcPr>
          <w:p w:rsidR="00A82A03" w:rsidRDefault="00A82A03" w:rsidP="00EA3EC6">
            <w:pPr>
              <w:jc w:val="right"/>
              <w:rPr>
                <w:rFonts w:ascii="宋体" w:hAnsi="宋体" w:cs="Arial"/>
                <w:color w:val="000000"/>
                <w:sz w:val="18"/>
                <w:szCs w:val="18"/>
              </w:rPr>
            </w:pPr>
            <w:r>
              <w:rPr>
                <w:rFonts w:cs="Arial" w:hint="eastAsia"/>
                <w:color w:val="000000"/>
                <w:sz w:val="18"/>
                <w:szCs w:val="18"/>
              </w:rPr>
              <w:t xml:space="preserve">　</w:t>
            </w:r>
          </w:p>
        </w:tc>
        <w:tc>
          <w:tcPr>
            <w:tcW w:w="1880" w:type="dxa"/>
            <w:gridSpan w:val="2"/>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r>
      <w:tr w:rsidR="00A82A03" w:rsidTr="00EA3EC6">
        <w:tblPrEx>
          <w:tblCellMar>
            <w:left w:w="0" w:type="dxa"/>
            <w:right w:w="0" w:type="dxa"/>
          </w:tblCellMar>
        </w:tblPrEx>
        <w:trPr>
          <w:trHeight w:val="525"/>
          <w:jc w:val="center"/>
        </w:trPr>
        <w:tc>
          <w:tcPr>
            <w:tcW w:w="680" w:type="dxa"/>
            <w:gridSpan w:val="2"/>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c>
          <w:tcPr>
            <w:tcW w:w="3740" w:type="dxa"/>
            <w:gridSpan w:val="3"/>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2000" w:type="dxa"/>
            <w:gridSpan w:val="2"/>
            <w:tcBorders>
              <w:top w:val="single" w:sz="4" w:space="0" w:color="000000"/>
              <w:left w:val="single" w:sz="4" w:space="0" w:color="000000"/>
              <w:bottom w:val="nil"/>
              <w:right w:val="nil"/>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c>
          <w:tcPr>
            <w:tcW w:w="1880" w:type="dxa"/>
            <w:gridSpan w:val="3"/>
            <w:tcBorders>
              <w:top w:val="single" w:sz="4" w:space="0" w:color="000000"/>
              <w:left w:val="single" w:sz="4" w:space="0" w:color="000000"/>
              <w:bottom w:val="nil"/>
              <w:right w:val="nil"/>
            </w:tcBorders>
            <w:shd w:val="clear" w:color="auto" w:fill="FFFFFF"/>
            <w:noWrap/>
            <w:tcMar>
              <w:top w:w="15" w:type="dxa"/>
              <w:left w:w="15" w:type="dxa"/>
              <w:bottom w:w="0" w:type="dxa"/>
              <w:right w:w="15" w:type="dxa"/>
            </w:tcMar>
            <w:vAlign w:val="center"/>
          </w:tcPr>
          <w:p w:rsidR="00A82A03" w:rsidRDefault="00A82A03" w:rsidP="00EA3EC6">
            <w:pPr>
              <w:jc w:val="right"/>
              <w:rPr>
                <w:rFonts w:ascii="宋体" w:hAnsi="宋体" w:cs="Arial"/>
                <w:color w:val="000000"/>
                <w:sz w:val="18"/>
                <w:szCs w:val="18"/>
              </w:rPr>
            </w:pPr>
            <w:r>
              <w:rPr>
                <w:rFonts w:cs="Arial" w:hint="eastAsia"/>
                <w:color w:val="000000"/>
                <w:sz w:val="18"/>
                <w:szCs w:val="18"/>
              </w:rPr>
              <w:t xml:space="preserve">　</w:t>
            </w:r>
          </w:p>
        </w:tc>
        <w:tc>
          <w:tcPr>
            <w:tcW w:w="1880" w:type="dxa"/>
            <w:gridSpan w:val="2"/>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rsidR="00A82A03" w:rsidRDefault="00A82A03" w:rsidP="00EA3EC6">
            <w:pPr>
              <w:rPr>
                <w:rFonts w:ascii="宋体" w:hAnsi="宋体" w:cs="Arial"/>
                <w:color w:val="000000"/>
                <w:sz w:val="18"/>
                <w:szCs w:val="18"/>
              </w:rPr>
            </w:pPr>
            <w:r>
              <w:rPr>
                <w:rFonts w:cs="Arial" w:hint="eastAsia"/>
                <w:color w:val="000000"/>
                <w:sz w:val="18"/>
                <w:szCs w:val="18"/>
              </w:rPr>
              <w:t xml:space="preserve">　</w:t>
            </w:r>
          </w:p>
        </w:tc>
      </w:tr>
      <w:tr w:rsidR="00A82A03" w:rsidTr="00EA3EC6">
        <w:tblPrEx>
          <w:tblCellMar>
            <w:left w:w="0" w:type="dxa"/>
            <w:right w:w="0" w:type="dxa"/>
          </w:tblCellMar>
        </w:tblPrEx>
        <w:trPr>
          <w:trHeight w:val="525"/>
          <w:jc w:val="center"/>
        </w:trPr>
        <w:tc>
          <w:tcPr>
            <w:tcW w:w="6420" w:type="dxa"/>
            <w:gridSpan w:val="7"/>
            <w:tcBorders>
              <w:top w:val="single" w:sz="4" w:space="0" w:color="000000"/>
              <w:left w:val="single" w:sz="4" w:space="0" w:color="000000"/>
              <w:bottom w:val="single" w:sz="4" w:space="0" w:color="000000"/>
              <w:right w:val="nil"/>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合计</w:t>
            </w:r>
          </w:p>
        </w:tc>
        <w:tc>
          <w:tcPr>
            <w:tcW w:w="1880" w:type="dxa"/>
            <w:gridSpan w:val="3"/>
            <w:tcBorders>
              <w:top w:val="single" w:sz="4" w:space="0" w:color="000000"/>
              <w:left w:val="single" w:sz="4" w:space="0" w:color="000000"/>
              <w:bottom w:val="single" w:sz="4" w:space="0" w:color="000000"/>
              <w:right w:val="nil"/>
            </w:tcBorders>
            <w:shd w:val="clear" w:color="auto" w:fill="FFFFFF"/>
            <w:noWrap/>
            <w:tcMar>
              <w:top w:w="15" w:type="dxa"/>
              <w:left w:w="15" w:type="dxa"/>
              <w:bottom w:w="0" w:type="dxa"/>
              <w:right w:w="15" w:type="dxa"/>
            </w:tcMar>
            <w:vAlign w:val="center"/>
          </w:tcPr>
          <w:p w:rsidR="00A82A03" w:rsidRDefault="00A82A03" w:rsidP="00EA3EC6">
            <w:pPr>
              <w:jc w:val="right"/>
              <w:rPr>
                <w:rFonts w:ascii="宋体" w:hAnsi="宋体" w:cs="Arial"/>
                <w:color w:val="000000"/>
                <w:sz w:val="18"/>
                <w:szCs w:val="18"/>
              </w:rPr>
            </w:pPr>
            <w:r>
              <w:rPr>
                <w:rFonts w:cs="Arial" w:hint="eastAsia"/>
                <w:color w:val="000000"/>
                <w:sz w:val="18"/>
                <w:szCs w:val="18"/>
              </w:rPr>
              <w:t xml:space="preserve">　</w:t>
            </w:r>
          </w:p>
        </w:tc>
        <w:tc>
          <w:tcPr>
            <w:tcW w:w="18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rsidR="00A82A03" w:rsidRDefault="00A82A03" w:rsidP="00EA3EC6">
            <w:pPr>
              <w:jc w:val="center"/>
              <w:rPr>
                <w:rFonts w:ascii="宋体" w:hAnsi="宋体" w:cs="Arial"/>
                <w:color w:val="000000"/>
                <w:sz w:val="18"/>
                <w:szCs w:val="18"/>
              </w:rPr>
            </w:pPr>
            <w:r>
              <w:rPr>
                <w:rFonts w:cs="Arial" w:hint="eastAsia"/>
                <w:color w:val="000000"/>
                <w:sz w:val="18"/>
                <w:szCs w:val="18"/>
              </w:rPr>
              <w:t xml:space="preserve">　</w:t>
            </w:r>
          </w:p>
        </w:tc>
      </w:tr>
    </w:tbl>
    <w:p w:rsidR="00A82A03" w:rsidRDefault="00A82A03" w:rsidP="00A82A03">
      <w:pPr>
        <w:rPr>
          <w:rFonts w:ascii="宋体" w:hAnsi="宋体"/>
          <w:b/>
        </w:rPr>
      </w:pPr>
      <w:r>
        <w:rPr>
          <w:rFonts w:ascii="宋体" w:hAnsi="宋体" w:hint="eastAsia"/>
          <w:b/>
        </w:rPr>
        <w:t xml:space="preserve"> </w:t>
      </w:r>
    </w:p>
    <w:p w:rsidR="00A82A03" w:rsidRDefault="00A82A03" w:rsidP="00A82A03">
      <w:pPr>
        <w:rPr>
          <w:rFonts w:ascii="宋体" w:hAnsi="宋体"/>
          <w:b/>
        </w:rPr>
      </w:pPr>
    </w:p>
    <w:p w:rsidR="00A82A03" w:rsidRDefault="00A82A03" w:rsidP="00A82A03">
      <w:pPr>
        <w:rPr>
          <w:rFonts w:ascii="宋体" w:hAnsi="宋体"/>
          <w:b/>
        </w:rPr>
      </w:pPr>
    </w:p>
    <w:p w:rsidR="00A82A03" w:rsidRDefault="00A82A03" w:rsidP="00A82A03">
      <w:pPr>
        <w:ind w:left="440" w:firstLine="210"/>
      </w:pPr>
    </w:p>
    <w:p w:rsidR="00A82A03" w:rsidRDefault="00A82A03" w:rsidP="00A82A03">
      <w:pPr>
        <w:rPr>
          <w:rFonts w:ascii="宋体" w:hAnsi="宋体"/>
          <w:b/>
        </w:rPr>
      </w:pPr>
    </w:p>
    <w:tbl>
      <w:tblPr>
        <w:tblW w:w="0" w:type="auto"/>
        <w:jc w:val="center"/>
        <w:tblLayout w:type="fixed"/>
        <w:tblLook w:val="0000" w:firstRow="0" w:lastRow="0" w:firstColumn="0" w:lastColumn="0" w:noHBand="0" w:noVBand="0"/>
      </w:tblPr>
      <w:tblGrid>
        <w:gridCol w:w="660"/>
        <w:gridCol w:w="3340"/>
        <w:gridCol w:w="2580"/>
        <w:gridCol w:w="1780"/>
        <w:gridCol w:w="1780"/>
      </w:tblGrid>
      <w:tr w:rsidR="00A82A03" w:rsidTr="00EA3EC6">
        <w:trPr>
          <w:trHeight w:val="360"/>
          <w:jc w:val="center"/>
        </w:trPr>
        <w:tc>
          <w:tcPr>
            <w:tcW w:w="4000" w:type="dxa"/>
            <w:gridSpan w:val="2"/>
            <w:tcBorders>
              <w:top w:val="nil"/>
              <w:left w:val="nil"/>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【表</w:t>
            </w: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color w:val="000000"/>
                  <w:sz w:val="18"/>
                  <w:szCs w:val="18"/>
                </w:rPr>
                <w:t>10.2.2</w:t>
              </w:r>
            </w:smartTag>
            <w:r>
              <w:rPr>
                <w:rFonts w:ascii="宋体" w:hAnsi="宋体" w:cs="Arial" w:hint="eastAsia"/>
                <w:color w:val="000000"/>
                <w:sz w:val="18"/>
                <w:szCs w:val="18"/>
              </w:rPr>
              <w:t>-25】</w:t>
            </w:r>
          </w:p>
        </w:tc>
        <w:tc>
          <w:tcPr>
            <w:tcW w:w="2580" w:type="dxa"/>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780" w:type="dxa"/>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780" w:type="dxa"/>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900"/>
          <w:jc w:val="center"/>
        </w:trPr>
        <w:tc>
          <w:tcPr>
            <w:tcW w:w="10140" w:type="dxa"/>
            <w:gridSpan w:val="5"/>
            <w:tcBorders>
              <w:top w:val="nil"/>
              <w:left w:val="nil"/>
              <w:bottom w:val="nil"/>
              <w:right w:val="nil"/>
            </w:tcBorders>
            <w:shd w:val="clear" w:color="auto" w:fill="FFFFFF"/>
            <w:vAlign w:val="center"/>
          </w:tcPr>
          <w:p w:rsidR="00A82A03" w:rsidRDefault="00A82A03" w:rsidP="00EA3EC6">
            <w:pPr>
              <w:widowControl/>
              <w:jc w:val="center"/>
              <w:rPr>
                <w:rFonts w:ascii="宋体" w:hAnsi="宋体" w:cs="Arial"/>
                <w:b/>
                <w:bCs/>
                <w:color w:val="000000"/>
                <w:sz w:val="40"/>
                <w:szCs w:val="40"/>
              </w:rPr>
            </w:pPr>
            <w:r>
              <w:rPr>
                <w:rFonts w:ascii="宋体" w:hAnsi="宋体" w:cs="Arial" w:hint="eastAsia"/>
                <w:b/>
                <w:bCs/>
                <w:color w:val="000000"/>
                <w:sz w:val="40"/>
                <w:szCs w:val="40"/>
              </w:rPr>
              <w:lastRenderedPageBreak/>
              <w:t>专项技术措施暂估价表</w:t>
            </w:r>
          </w:p>
        </w:tc>
      </w:tr>
      <w:tr w:rsidR="00A82A03" w:rsidTr="00EA3EC6">
        <w:trPr>
          <w:trHeight w:val="435"/>
          <w:jc w:val="center"/>
        </w:trPr>
        <w:tc>
          <w:tcPr>
            <w:tcW w:w="4000" w:type="dxa"/>
            <w:gridSpan w:val="2"/>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单位(专业)工程名称:</w:t>
            </w:r>
          </w:p>
        </w:tc>
        <w:tc>
          <w:tcPr>
            <w:tcW w:w="2580" w:type="dxa"/>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标段:</w:t>
            </w:r>
          </w:p>
        </w:tc>
        <w:tc>
          <w:tcPr>
            <w:tcW w:w="3560" w:type="dxa"/>
            <w:gridSpan w:val="2"/>
            <w:tcBorders>
              <w:top w:val="nil"/>
              <w:left w:val="nil"/>
              <w:bottom w:val="nil"/>
              <w:right w:val="nil"/>
            </w:tcBorders>
            <w:shd w:val="clear" w:color="auto" w:fill="FFFFFF"/>
            <w:vAlign w:val="bottom"/>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第 页 共 页</w:t>
            </w:r>
          </w:p>
        </w:tc>
      </w:tr>
      <w:tr w:rsidR="00A82A03" w:rsidTr="00EA3EC6">
        <w:trPr>
          <w:trHeight w:val="525"/>
          <w:jc w:val="center"/>
        </w:trPr>
        <w:tc>
          <w:tcPr>
            <w:tcW w:w="6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序号</w:t>
            </w:r>
          </w:p>
        </w:tc>
        <w:tc>
          <w:tcPr>
            <w:tcW w:w="33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工程名称</w:t>
            </w:r>
          </w:p>
        </w:tc>
        <w:tc>
          <w:tcPr>
            <w:tcW w:w="25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工程内容</w:t>
            </w:r>
          </w:p>
        </w:tc>
        <w:tc>
          <w:tcPr>
            <w:tcW w:w="17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暂估金额(元)</w:t>
            </w:r>
          </w:p>
        </w:tc>
        <w:tc>
          <w:tcPr>
            <w:tcW w:w="178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备注</w:t>
            </w:r>
          </w:p>
        </w:tc>
      </w:tr>
      <w:tr w:rsidR="00A82A03" w:rsidTr="00EA3EC6">
        <w:trPr>
          <w:trHeight w:val="525"/>
          <w:jc w:val="center"/>
        </w:trPr>
        <w:tc>
          <w:tcPr>
            <w:tcW w:w="6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33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5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7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8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525"/>
          <w:jc w:val="center"/>
        </w:trPr>
        <w:tc>
          <w:tcPr>
            <w:tcW w:w="6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33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5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7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8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525"/>
          <w:jc w:val="center"/>
        </w:trPr>
        <w:tc>
          <w:tcPr>
            <w:tcW w:w="6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33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5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7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8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525"/>
          <w:jc w:val="center"/>
        </w:trPr>
        <w:tc>
          <w:tcPr>
            <w:tcW w:w="6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33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5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7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8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525"/>
          <w:jc w:val="center"/>
        </w:trPr>
        <w:tc>
          <w:tcPr>
            <w:tcW w:w="6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33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5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7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8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525"/>
          <w:jc w:val="center"/>
        </w:trPr>
        <w:tc>
          <w:tcPr>
            <w:tcW w:w="6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33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5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7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8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525"/>
          <w:jc w:val="center"/>
        </w:trPr>
        <w:tc>
          <w:tcPr>
            <w:tcW w:w="6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33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5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7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8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525"/>
          <w:jc w:val="center"/>
        </w:trPr>
        <w:tc>
          <w:tcPr>
            <w:tcW w:w="6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33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5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7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8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525"/>
          <w:jc w:val="center"/>
        </w:trPr>
        <w:tc>
          <w:tcPr>
            <w:tcW w:w="6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33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5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7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8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525"/>
          <w:jc w:val="center"/>
        </w:trPr>
        <w:tc>
          <w:tcPr>
            <w:tcW w:w="6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33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5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7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8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525"/>
          <w:jc w:val="center"/>
        </w:trPr>
        <w:tc>
          <w:tcPr>
            <w:tcW w:w="6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33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5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7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8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525"/>
          <w:jc w:val="center"/>
        </w:trPr>
        <w:tc>
          <w:tcPr>
            <w:tcW w:w="6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33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5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7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8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525"/>
          <w:jc w:val="center"/>
        </w:trPr>
        <w:tc>
          <w:tcPr>
            <w:tcW w:w="6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33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5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7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8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525"/>
          <w:jc w:val="center"/>
        </w:trPr>
        <w:tc>
          <w:tcPr>
            <w:tcW w:w="6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33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5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7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8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525"/>
          <w:jc w:val="center"/>
        </w:trPr>
        <w:tc>
          <w:tcPr>
            <w:tcW w:w="6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33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5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7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8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525"/>
          <w:jc w:val="center"/>
        </w:trPr>
        <w:tc>
          <w:tcPr>
            <w:tcW w:w="6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33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5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7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8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525"/>
          <w:jc w:val="center"/>
        </w:trPr>
        <w:tc>
          <w:tcPr>
            <w:tcW w:w="6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33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5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7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8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525"/>
          <w:jc w:val="center"/>
        </w:trPr>
        <w:tc>
          <w:tcPr>
            <w:tcW w:w="6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33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5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7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8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525"/>
          <w:jc w:val="center"/>
        </w:trPr>
        <w:tc>
          <w:tcPr>
            <w:tcW w:w="6580" w:type="dxa"/>
            <w:gridSpan w:val="3"/>
            <w:tcBorders>
              <w:top w:val="single" w:sz="4" w:space="0" w:color="000000"/>
              <w:left w:val="single" w:sz="4" w:space="0" w:color="000000"/>
              <w:bottom w:val="single" w:sz="4" w:space="0" w:color="000000"/>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合计</w:t>
            </w:r>
          </w:p>
        </w:tc>
        <w:tc>
          <w:tcPr>
            <w:tcW w:w="1780" w:type="dxa"/>
            <w:tcBorders>
              <w:top w:val="single" w:sz="4" w:space="0" w:color="000000"/>
              <w:left w:val="single" w:sz="4" w:space="0" w:color="000000"/>
              <w:bottom w:val="single" w:sz="4" w:space="0" w:color="000000"/>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0.00</w:t>
            </w:r>
          </w:p>
        </w:tc>
        <w:tc>
          <w:tcPr>
            <w:tcW w:w="1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r>
    </w:tbl>
    <w:p w:rsidR="00A82A03" w:rsidRDefault="00A82A03" w:rsidP="00A82A03">
      <w:pPr>
        <w:rPr>
          <w:rFonts w:ascii="宋体" w:hAnsi="宋体"/>
          <w:b/>
        </w:rPr>
      </w:pPr>
    </w:p>
    <w:p w:rsidR="00A82A03" w:rsidRDefault="00A82A03" w:rsidP="00A82A03">
      <w:pPr>
        <w:rPr>
          <w:rFonts w:ascii="宋体" w:hAnsi="宋体"/>
          <w:b/>
        </w:rPr>
      </w:pPr>
    </w:p>
    <w:p w:rsidR="00A82A03" w:rsidRDefault="00A82A03" w:rsidP="00A82A03">
      <w:pPr>
        <w:rPr>
          <w:rFonts w:ascii="宋体" w:hAnsi="宋体"/>
          <w:b/>
        </w:rPr>
      </w:pPr>
    </w:p>
    <w:p w:rsidR="00A82A03" w:rsidRDefault="00A82A03" w:rsidP="00A82A03">
      <w:pPr>
        <w:ind w:left="440" w:firstLine="210"/>
      </w:pPr>
    </w:p>
    <w:tbl>
      <w:tblPr>
        <w:tblW w:w="0" w:type="auto"/>
        <w:jc w:val="center"/>
        <w:tblLayout w:type="fixed"/>
        <w:tblLook w:val="0000" w:firstRow="0" w:lastRow="0" w:firstColumn="0" w:lastColumn="0" w:noHBand="0" w:noVBand="0"/>
      </w:tblPr>
      <w:tblGrid>
        <w:gridCol w:w="1060"/>
        <w:gridCol w:w="3780"/>
        <w:gridCol w:w="1260"/>
        <w:gridCol w:w="1280"/>
        <w:gridCol w:w="1540"/>
        <w:gridCol w:w="1240"/>
      </w:tblGrid>
      <w:tr w:rsidR="00A82A03" w:rsidTr="00EA3EC6">
        <w:trPr>
          <w:trHeight w:val="390"/>
          <w:jc w:val="center"/>
        </w:trPr>
        <w:tc>
          <w:tcPr>
            <w:tcW w:w="4840" w:type="dxa"/>
            <w:gridSpan w:val="2"/>
            <w:tcBorders>
              <w:top w:val="nil"/>
              <w:left w:val="nil"/>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【表</w:t>
            </w: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color w:val="000000"/>
                  <w:sz w:val="18"/>
                  <w:szCs w:val="18"/>
                </w:rPr>
                <w:t>10.2.2</w:t>
              </w:r>
            </w:smartTag>
            <w:r>
              <w:rPr>
                <w:rFonts w:ascii="宋体" w:hAnsi="宋体" w:cs="Arial" w:hint="eastAsia"/>
                <w:color w:val="000000"/>
                <w:sz w:val="18"/>
                <w:szCs w:val="18"/>
              </w:rPr>
              <w:t>-26】</w:t>
            </w:r>
          </w:p>
        </w:tc>
        <w:tc>
          <w:tcPr>
            <w:tcW w:w="1260" w:type="dxa"/>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280" w:type="dxa"/>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540" w:type="dxa"/>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240" w:type="dxa"/>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592"/>
          <w:jc w:val="center"/>
        </w:trPr>
        <w:tc>
          <w:tcPr>
            <w:tcW w:w="10160" w:type="dxa"/>
            <w:gridSpan w:val="6"/>
            <w:tcBorders>
              <w:top w:val="nil"/>
              <w:left w:val="nil"/>
              <w:bottom w:val="nil"/>
              <w:right w:val="nil"/>
            </w:tcBorders>
            <w:shd w:val="clear" w:color="auto" w:fill="FFFFFF"/>
            <w:vAlign w:val="center"/>
          </w:tcPr>
          <w:p w:rsidR="00A82A03" w:rsidRDefault="00A82A03" w:rsidP="00EA3EC6">
            <w:pPr>
              <w:widowControl/>
              <w:jc w:val="center"/>
              <w:rPr>
                <w:rFonts w:ascii="宋体" w:hAnsi="宋体" w:cs="Arial"/>
                <w:b/>
                <w:bCs/>
                <w:color w:val="000000"/>
                <w:sz w:val="40"/>
                <w:szCs w:val="40"/>
              </w:rPr>
            </w:pPr>
            <w:r>
              <w:rPr>
                <w:rFonts w:ascii="宋体" w:hAnsi="宋体" w:cs="Arial" w:hint="eastAsia"/>
                <w:b/>
                <w:bCs/>
                <w:color w:val="000000"/>
                <w:sz w:val="40"/>
                <w:szCs w:val="40"/>
              </w:rPr>
              <w:lastRenderedPageBreak/>
              <w:t>计 日 工 表</w:t>
            </w:r>
          </w:p>
        </w:tc>
      </w:tr>
      <w:tr w:rsidR="00A82A03" w:rsidTr="00EA3EC6">
        <w:trPr>
          <w:trHeight w:val="360"/>
          <w:jc w:val="center"/>
        </w:trPr>
        <w:tc>
          <w:tcPr>
            <w:tcW w:w="4840" w:type="dxa"/>
            <w:gridSpan w:val="2"/>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单位(专业)工程名称: </w:t>
            </w:r>
          </w:p>
        </w:tc>
        <w:tc>
          <w:tcPr>
            <w:tcW w:w="2540" w:type="dxa"/>
            <w:gridSpan w:val="2"/>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标段:</w:t>
            </w:r>
          </w:p>
        </w:tc>
        <w:tc>
          <w:tcPr>
            <w:tcW w:w="2780" w:type="dxa"/>
            <w:gridSpan w:val="2"/>
            <w:tcBorders>
              <w:top w:val="nil"/>
              <w:left w:val="nil"/>
              <w:bottom w:val="nil"/>
              <w:right w:val="nil"/>
            </w:tcBorders>
            <w:shd w:val="clear" w:color="auto" w:fill="FFFFFF"/>
            <w:vAlign w:val="bottom"/>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第 页 共 页</w:t>
            </w:r>
          </w:p>
        </w:tc>
      </w:tr>
      <w:tr w:rsidR="00A82A03" w:rsidTr="00EA3EC6">
        <w:trPr>
          <w:trHeight w:val="390"/>
          <w:jc w:val="center"/>
        </w:trPr>
        <w:tc>
          <w:tcPr>
            <w:tcW w:w="1060" w:type="dxa"/>
            <w:vMerge w:val="restart"/>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编号</w:t>
            </w:r>
          </w:p>
        </w:tc>
        <w:tc>
          <w:tcPr>
            <w:tcW w:w="3780" w:type="dxa"/>
            <w:vMerge w:val="restart"/>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项 目 名 称</w:t>
            </w:r>
          </w:p>
        </w:tc>
        <w:tc>
          <w:tcPr>
            <w:tcW w:w="1260" w:type="dxa"/>
            <w:vMerge w:val="restart"/>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单位</w:t>
            </w:r>
          </w:p>
        </w:tc>
        <w:tc>
          <w:tcPr>
            <w:tcW w:w="1280" w:type="dxa"/>
            <w:vMerge w:val="restart"/>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数量</w:t>
            </w:r>
          </w:p>
        </w:tc>
        <w:tc>
          <w:tcPr>
            <w:tcW w:w="1540" w:type="dxa"/>
            <w:vMerge w:val="restart"/>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综合单价(元)</w:t>
            </w:r>
          </w:p>
        </w:tc>
        <w:tc>
          <w:tcPr>
            <w:tcW w:w="1240" w:type="dxa"/>
            <w:vMerge w:val="restart"/>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合价(元)</w:t>
            </w:r>
          </w:p>
        </w:tc>
      </w:tr>
      <w:tr w:rsidR="00A82A03" w:rsidTr="00EA3EC6">
        <w:trPr>
          <w:trHeight w:val="312"/>
          <w:jc w:val="center"/>
        </w:trPr>
        <w:tc>
          <w:tcPr>
            <w:tcW w:w="1060" w:type="dxa"/>
            <w:vMerge/>
            <w:tcBorders>
              <w:top w:val="single" w:sz="4" w:space="0" w:color="000000"/>
              <w:left w:val="single" w:sz="4" w:space="0" w:color="000000"/>
              <w:bottom w:val="nil"/>
              <w:right w:val="nil"/>
            </w:tcBorders>
            <w:vAlign w:val="center"/>
          </w:tcPr>
          <w:p w:rsidR="00A82A03" w:rsidRDefault="00A82A03" w:rsidP="00EA3EC6">
            <w:pPr>
              <w:widowControl/>
              <w:rPr>
                <w:rFonts w:ascii="宋体" w:hAnsi="宋体" w:cs="Arial"/>
                <w:color w:val="000000"/>
                <w:sz w:val="18"/>
                <w:szCs w:val="18"/>
              </w:rPr>
            </w:pPr>
          </w:p>
        </w:tc>
        <w:tc>
          <w:tcPr>
            <w:tcW w:w="3780" w:type="dxa"/>
            <w:vMerge/>
            <w:tcBorders>
              <w:top w:val="single" w:sz="4" w:space="0" w:color="000000"/>
              <w:left w:val="single" w:sz="4" w:space="0" w:color="000000"/>
              <w:bottom w:val="nil"/>
              <w:right w:val="nil"/>
            </w:tcBorders>
            <w:vAlign w:val="center"/>
          </w:tcPr>
          <w:p w:rsidR="00A82A03" w:rsidRDefault="00A82A03" w:rsidP="00EA3EC6">
            <w:pPr>
              <w:widowControl/>
              <w:rPr>
                <w:rFonts w:ascii="宋体" w:hAnsi="宋体" w:cs="Arial"/>
                <w:color w:val="000000"/>
                <w:sz w:val="18"/>
                <w:szCs w:val="18"/>
              </w:rPr>
            </w:pPr>
          </w:p>
        </w:tc>
        <w:tc>
          <w:tcPr>
            <w:tcW w:w="1260" w:type="dxa"/>
            <w:vMerge/>
            <w:tcBorders>
              <w:top w:val="single" w:sz="4" w:space="0" w:color="000000"/>
              <w:left w:val="single" w:sz="4" w:space="0" w:color="000000"/>
              <w:bottom w:val="nil"/>
              <w:right w:val="nil"/>
            </w:tcBorders>
            <w:vAlign w:val="center"/>
          </w:tcPr>
          <w:p w:rsidR="00A82A03" w:rsidRDefault="00A82A03" w:rsidP="00EA3EC6">
            <w:pPr>
              <w:widowControl/>
              <w:rPr>
                <w:rFonts w:ascii="宋体" w:hAnsi="宋体" w:cs="Arial"/>
                <w:color w:val="000000"/>
                <w:sz w:val="18"/>
                <w:szCs w:val="18"/>
              </w:rPr>
            </w:pPr>
          </w:p>
        </w:tc>
        <w:tc>
          <w:tcPr>
            <w:tcW w:w="1280" w:type="dxa"/>
            <w:vMerge/>
            <w:tcBorders>
              <w:top w:val="single" w:sz="4" w:space="0" w:color="000000"/>
              <w:left w:val="single" w:sz="4" w:space="0" w:color="000000"/>
              <w:bottom w:val="nil"/>
              <w:right w:val="nil"/>
            </w:tcBorders>
            <w:vAlign w:val="center"/>
          </w:tcPr>
          <w:p w:rsidR="00A82A03" w:rsidRDefault="00A82A03" w:rsidP="00EA3EC6">
            <w:pPr>
              <w:widowControl/>
              <w:rPr>
                <w:rFonts w:ascii="宋体" w:hAnsi="宋体" w:cs="Arial"/>
                <w:color w:val="000000"/>
                <w:sz w:val="18"/>
                <w:szCs w:val="18"/>
              </w:rPr>
            </w:pPr>
          </w:p>
        </w:tc>
        <w:tc>
          <w:tcPr>
            <w:tcW w:w="1540" w:type="dxa"/>
            <w:vMerge/>
            <w:tcBorders>
              <w:top w:val="single" w:sz="4" w:space="0" w:color="000000"/>
              <w:left w:val="single" w:sz="4" w:space="0" w:color="000000"/>
              <w:bottom w:val="nil"/>
              <w:right w:val="nil"/>
            </w:tcBorders>
            <w:vAlign w:val="center"/>
          </w:tcPr>
          <w:p w:rsidR="00A82A03" w:rsidRDefault="00A82A03" w:rsidP="00EA3EC6">
            <w:pPr>
              <w:widowControl/>
              <w:rPr>
                <w:rFonts w:ascii="宋体" w:hAnsi="宋体" w:cs="Arial"/>
                <w:color w:val="000000"/>
                <w:sz w:val="18"/>
                <w:szCs w:val="18"/>
              </w:rPr>
            </w:pPr>
          </w:p>
        </w:tc>
        <w:tc>
          <w:tcPr>
            <w:tcW w:w="1240" w:type="dxa"/>
            <w:vMerge/>
            <w:tcBorders>
              <w:top w:val="single" w:sz="4" w:space="0" w:color="000000"/>
              <w:left w:val="single" w:sz="4" w:space="0" w:color="000000"/>
              <w:bottom w:val="nil"/>
              <w:right w:val="single" w:sz="4" w:space="0" w:color="000000"/>
            </w:tcBorders>
            <w:vAlign w:val="center"/>
          </w:tcPr>
          <w:p w:rsidR="00A82A03" w:rsidRDefault="00A82A03" w:rsidP="00EA3EC6">
            <w:pPr>
              <w:widowControl/>
              <w:rPr>
                <w:rFonts w:ascii="宋体" w:hAnsi="宋体" w:cs="Arial"/>
                <w:color w:val="000000"/>
                <w:sz w:val="18"/>
                <w:szCs w:val="18"/>
              </w:rPr>
            </w:pPr>
          </w:p>
        </w:tc>
      </w:tr>
      <w:tr w:rsidR="00A82A03" w:rsidTr="00EA3EC6">
        <w:trPr>
          <w:trHeight w:val="525"/>
          <w:jc w:val="center"/>
        </w:trPr>
        <w:tc>
          <w:tcPr>
            <w:tcW w:w="10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一</w:t>
            </w:r>
          </w:p>
        </w:tc>
        <w:tc>
          <w:tcPr>
            <w:tcW w:w="37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人     工</w:t>
            </w:r>
          </w:p>
        </w:tc>
        <w:tc>
          <w:tcPr>
            <w:tcW w:w="12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元</w:t>
            </w:r>
          </w:p>
        </w:tc>
        <w:tc>
          <w:tcPr>
            <w:tcW w:w="12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5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240" w:type="dxa"/>
            <w:tcBorders>
              <w:top w:val="single" w:sz="4" w:space="0" w:color="000000"/>
              <w:left w:val="single" w:sz="4" w:space="0" w:color="000000"/>
              <w:bottom w:val="nil"/>
              <w:right w:val="single" w:sz="4" w:space="0" w:color="000000"/>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525"/>
          <w:jc w:val="center"/>
        </w:trPr>
        <w:tc>
          <w:tcPr>
            <w:tcW w:w="10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1</w:t>
            </w:r>
          </w:p>
        </w:tc>
        <w:tc>
          <w:tcPr>
            <w:tcW w:w="37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2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2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5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240" w:type="dxa"/>
            <w:tcBorders>
              <w:top w:val="single" w:sz="4" w:space="0" w:color="000000"/>
              <w:left w:val="single" w:sz="4" w:space="0" w:color="000000"/>
              <w:bottom w:val="nil"/>
              <w:right w:val="single" w:sz="4" w:space="0" w:color="000000"/>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237"/>
          <w:jc w:val="center"/>
        </w:trPr>
        <w:tc>
          <w:tcPr>
            <w:tcW w:w="10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2</w:t>
            </w:r>
          </w:p>
        </w:tc>
        <w:tc>
          <w:tcPr>
            <w:tcW w:w="37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2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2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5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240" w:type="dxa"/>
            <w:tcBorders>
              <w:top w:val="single" w:sz="4" w:space="0" w:color="000000"/>
              <w:left w:val="single" w:sz="4" w:space="0" w:color="000000"/>
              <w:bottom w:val="nil"/>
              <w:right w:val="single" w:sz="4" w:space="0" w:color="000000"/>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525"/>
          <w:jc w:val="center"/>
        </w:trPr>
        <w:tc>
          <w:tcPr>
            <w:tcW w:w="10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3</w:t>
            </w:r>
          </w:p>
        </w:tc>
        <w:tc>
          <w:tcPr>
            <w:tcW w:w="37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2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2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5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240" w:type="dxa"/>
            <w:tcBorders>
              <w:top w:val="single" w:sz="4" w:space="0" w:color="000000"/>
              <w:left w:val="single" w:sz="4" w:space="0" w:color="000000"/>
              <w:bottom w:val="nil"/>
              <w:right w:val="single" w:sz="4" w:space="0" w:color="000000"/>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525"/>
          <w:jc w:val="center"/>
        </w:trPr>
        <w:tc>
          <w:tcPr>
            <w:tcW w:w="10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4</w:t>
            </w:r>
          </w:p>
        </w:tc>
        <w:tc>
          <w:tcPr>
            <w:tcW w:w="37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2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2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5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240" w:type="dxa"/>
            <w:tcBorders>
              <w:top w:val="single" w:sz="4" w:space="0" w:color="000000"/>
              <w:left w:val="single" w:sz="4" w:space="0" w:color="000000"/>
              <w:bottom w:val="nil"/>
              <w:right w:val="single" w:sz="4" w:space="0" w:color="000000"/>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00"/>
          <w:jc w:val="center"/>
        </w:trPr>
        <w:tc>
          <w:tcPr>
            <w:tcW w:w="10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5</w:t>
            </w:r>
          </w:p>
        </w:tc>
        <w:tc>
          <w:tcPr>
            <w:tcW w:w="37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2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2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5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240" w:type="dxa"/>
            <w:tcBorders>
              <w:top w:val="single" w:sz="4" w:space="0" w:color="000000"/>
              <w:left w:val="single" w:sz="4" w:space="0" w:color="000000"/>
              <w:bottom w:val="nil"/>
              <w:right w:val="single" w:sz="4" w:space="0" w:color="000000"/>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525"/>
          <w:jc w:val="center"/>
        </w:trPr>
        <w:tc>
          <w:tcPr>
            <w:tcW w:w="8920" w:type="dxa"/>
            <w:gridSpan w:val="5"/>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人 工 小 计</w:t>
            </w:r>
          </w:p>
        </w:tc>
        <w:tc>
          <w:tcPr>
            <w:tcW w:w="1240" w:type="dxa"/>
            <w:tcBorders>
              <w:top w:val="single" w:sz="4" w:space="0" w:color="000000"/>
              <w:left w:val="single" w:sz="4" w:space="0" w:color="000000"/>
              <w:bottom w:val="nil"/>
              <w:right w:val="single" w:sz="4" w:space="0" w:color="000000"/>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525"/>
          <w:jc w:val="center"/>
        </w:trPr>
        <w:tc>
          <w:tcPr>
            <w:tcW w:w="10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二</w:t>
            </w:r>
          </w:p>
        </w:tc>
        <w:tc>
          <w:tcPr>
            <w:tcW w:w="37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材     料</w:t>
            </w:r>
          </w:p>
        </w:tc>
        <w:tc>
          <w:tcPr>
            <w:tcW w:w="12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元</w:t>
            </w:r>
          </w:p>
        </w:tc>
        <w:tc>
          <w:tcPr>
            <w:tcW w:w="12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5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240" w:type="dxa"/>
            <w:tcBorders>
              <w:top w:val="single" w:sz="4" w:space="0" w:color="000000"/>
              <w:left w:val="single" w:sz="4" w:space="0" w:color="000000"/>
              <w:bottom w:val="nil"/>
              <w:right w:val="single" w:sz="4" w:space="0" w:color="000000"/>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335"/>
          <w:jc w:val="center"/>
        </w:trPr>
        <w:tc>
          <w:tcPr>
            <w:tcW w:w="10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1</w:t>
            </w:r>
          </w:p>
        </w:tc>
        <w:tc>
          <w:tcPr>
            <w:tcW w:w="37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2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2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5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240" w:type="dxa"/>
            <w:tcBorders>
              <w:top w:val="single" w:sz="4" w:space="0" w:color="000000"/>
              <w:left w:val="single" w:sz="4" w:space="0" w:color="000000"/>
              <w:bottom w:val="nil"/>
              <w:right w:val="single" w:sz="4" w:space="0" w:color="000000"/>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525"/>
          <w:jc w:val="center"/>
        </w:trPr>
        <w:tc>
          <w:tcPr>
            <w:tcW w:w="10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2</w:t>
            </w:r>
          </w:p>
        </w:tc>
        <w:tc>
          <w:tcPr>
            <w:tcW w:w="37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2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2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5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240" w:type="dxa"/>
            <w:tcBorders>
              <w:top w:val="single" w:sz="4" w:space="0" w:color="000000"/>
              <w:left w:val="single" w:sz="4" w:space="0" w:color="000000"/>
              <w:bottom w:val="nil"/>
              <w:right w:val="single" w:sz="4" w:space="0" w:color="000000"/>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525"/>
          <w:jc w:val="center"/>
        </w:trPr>
        <w:tc>
          <w:tcPr>
            <w:tcW w:w="10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3</w:t>
            </w:r>
          </w:p>
        </w:tc>
        <w:tc>
          <w:tcPr>
            <w:tcW w:w="37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2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2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5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240" w:type="dxa"/>
            <w:tcBorders>
              <w:top w:val="single" w:sz="4" w:space="0" w:color="000000"/>
              <w:left w:val="single" w:sz="4" w:space="0" w:color="000000"/>
              <w:bottom w:val="nil"/>
              <w:right w:val="single" w:sz="4" w:space="0" w:color="000000"/>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525"/>
          <w:jc w:val="center"/>
        </w:trPr>
        <w:tc>
          <w:tcPr>
            <w:tcW w:w="10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4</w:t>
            </w:r>
          </w:p>
        </w:tc>
        <w:tc>
          <w:tcPr>
            <w:tcW w:w="37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2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2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5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240" w:type="dxa"/>
            <w:tcBorders>
              <w:top w:val="single" w:sz="4" w:space="0" w:color="000000"/>
              <w:left w:val="single" w:sz="4" w:space="0" w:color="000000"/>
              <w:bottom w:val="nil"/>
              <w:right w:val="single" w:sz="4" w:space="0" w:color="000000"/>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525"/>
          <w:jc w:val="center"/>
        </w:trPr>
        <w:tc>
          <w:tcPr>
            <w:tcW w:w="10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5</w:t>
            </w:r>
          </w:p>
        </w:tc>
        <w:tc>
          <w:tcPr>
            <w:tcW w:w="37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2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2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5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240" w:type="dxa"/>
            <w:tcBorders>
              <w:top w:val="single" w:sz="4" w:space="0" w:color="000000"/>
              <w:left w:val="single" w:sz="4" w:space="0" w:color="000000"/>
              <w:bottom w:val="nil"/>
              <w:right w:val="single" w:sz="4" w:space="0" w:color="000000"/>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525"/>
          <w:jc w:val="center"/>
        </w:trPr>
        <w:tc>
          <w:tcPr>
            <w:tcW w:w="8920" w:type="dxa"/>
            <w:gridSpan w:val="5"/>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材 料 小 计</w:t>
            </w:r>
          </w:p>
        </w:tc>
        <w:tc>
          <w:tcPr>
            <w:tcW w:w="1240" w:type="dxa"/>
            <w:tcBorders>
              <w:top w:val="single" w:sz="4" w:space="0" w:color="000000"/>
              <w:left w:val="single" w:sz="4" w:space="0" w:color="000000"/>
              <w:bottom w:val="nil"/>
              <w:right w:val="single" w:sz="4" w:space="0" w:color="000000"/>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525"/>
          <w:jc w:val="center"/>
        </w:trPr>
        <w:tc>
          <w:tcPr>
            <w:tcW w:w="10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三</w:t>
            </w:r>
          </w:p>
        </w:tc>
        <w:tc>
          <w:tcPr>
            <w:tcW w:w="37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施 工 机 械</w:t>
            </w:r>
          </w:p>
        </w:tc>
        <w:tc>
          <w:tcPr>
            <w:tcW w:w="12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元</w:t>
            </w:r>
          </w:p>
        </w:tc>
        <w:tc>
          <w:tcPr>
            <w:tcW w:w="12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5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240" w:type="dxa"/>
            <w:tcBorders>
              <w:top w:val="single" w:sz="4" w:space="0" w:color="000000"/>
              <w:left w:val="single" w:sz="4" w:space="0" w:color="000000"/>
              <w:bottom w:val="nil"/>
              <w:right w:val="single" w:sz="4" w:space="0" w:color="000000"/>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525"/>
          <w:jc w:val="center"/>
        </w:trPr>
        <w:tc>
          <w:tcPr>
            <w:tcW w:w="10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1</w:t>
            </w:r>
          </w:p>
        </w:tc>
        <w:tc>
          <w:tcPr>
            <w:tcW w:w="37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2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2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5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240" w:type="dxa"/>
            <w:tcBorders>
              <w:top w:val="single" w:sz="4" w:space="0" w:color="000000"/>
              <w:left w:val="single" w:sz="4" w:space="0" w:color="000000"/>
              <w:bottom w:val="nil"/>
              <w:right w:val="single" w:sz="4" w:space="0" w:color="000000"/>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525"/>
          <w:jc w:val="center"/>
        </w:trPr>
        <w:tc>
          <w:tcPr>
            <w:tcW w:w="10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2</w:t>
            </w:r>
          </w:p>
        </w:tc>
        <w:tc>
          <w:tcPr>
            <w:tcW w:w="37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2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2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5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240" w:type="dxa"/>
            <w:tcBorders>
              <w:top w:val="single" w:sz="4" w:space="0" w:color="000000"/>
              <w:left w:val="single" w:sz="4" w:space="0" w:color="000000"/>
              <w:bottom w:val="nil"/>
              <w:right w:val="single" w:sz="4" w:space="0" w:color="000000"/>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525"/>
          <w:jc w:val="center"/>
        </w:trPr>
        <w:tc>
          <w:tcPr>
            <w:tcW w:w="10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3</w:t>
            </w:r>
          </w:p>
        </w:tc>
        <w:tc>
          <w:tcPr>
            <w:tcW w:w="37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2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2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5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240" w:type="dxa"/>
            <w:tcBorders>
              <w:top w:val="single" w:sz="4" w:space="0" w:color="000000"/>
              <w:left w:val="single" w:sz="4" w:space="0" w:color="000000"/>
              <w:bottom w:val="nil"/>
              <w:right w:val="single" w:sz="4" w:space="0" w:color="000000"/>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525"/>
          <w:jc w:val="center"/>
        </w:trPr>
        <w:tc>
          <w:tcPr>
            <w:tcW w:w="10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4</w:t>
            </w:r>
          </w:p>
        </w:tc>
        <w:tc>
          <w:tcPr>
            <w:tcW w:w="37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2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2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5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240" w:type="dxa"/>
            <w:tcBorders>
              <w:top w:val="single" w:sz="4" w:space="0" w:color="000000"/>
              <w:left w:val="single" w:sz="4" w:space="0" w:color="000000"/>
              <w:bottom w:val="nil"/>
              <w:right w:val="single" w:sz="4" w:space="0" w:color="000000"/>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525"/>
          <w:jc w:val="center"/>
        </w:trPr>
        <w:tc>
          <w:tcPr>
            <w:tcW w:w="10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5</w:t>
            </w:r>
          </w:p>
        </w:tc>
        <w:tc>
          <w:tcPr>
            <w:tcW w:w="37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2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2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5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240" w:type="dxa"/>
            <w:tcBorders>
              <w:top w:val="single" w:sz="4" w:space="0" w:color="000000"/>
              <w:left w:val="single" w:sz="4" w:space="0" w:color="000000"/>
              <w:bottom w:val="nil"/>
              <w:right w:val="single" w:sz="4" w:space="0" w:color="000000"/>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525"/>
          <w:jc w:val="center"/>
        </w:trPr>
        <w:tc>
          <w:tcPr>
            <w:tcW w:w="8920" w:type="dxa"/>
            <w:gridSpan w:val="5"/>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施工机械小计</w:t>
            </w:r>
          </w:p>
        </w:tc>
        <w:tc>
          <w:tcPr>
            <w:tcW w:w="1240" w:type="dxa"/>
            <w:tcBorders>
              <w:top w:val="single" w:sz="4" w:space="0" w:color="000000"/>
              <w:left w:val="single" w:sz="4" w:space="0" w:color="000000"/>
              <w:bottom w:val="nil"/>
              <w:right w:val="single" w:sz="4" w:space="0" w:color="000000"/>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525"/>
          <w:jc w:val="center"/>
        </w:trPr>
        <w:tc>
          <w:tcPr>
            <w:tcW w:w="8920" w:type="dxa"/>
            <w:gridSpan w:val="5"/>
            <w:tcBorders>
              <w:top w:val="single" w:sz="4" w:space="0" w:color="000000"/>
              <w:left w:val="single" w:sz="4" w:space="0" w:color="000000"/>
              <w:bottom w:val="single" w:sz="4" w:space="0" w:color="000000"/>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总    计</w:t>
            </w:r>
          </w:p>
        </w:tc>
        <w:tc>
          <w:tcPr>
            <w:tcW w:w="12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r>
    </w:tbl>
    <w:p w:rsidR="00A82A03" w:rsidRDefault="00A82A03" w:rsidP="00A82A03">
      <w:pPr>
        <w:rPr>
          <w:rFonts w:ascii="宋体" w:hAnsi="宋体"/>
          <w:b/>
        </w:rPr>
      </w:pPr>
    </w:p>
    <w:tbl>
      <w:tblPr>
        <w:tblW w:w="0" w:type="auto"/>
        <w:jc w:val="center"/>
        <w:tblLayout w:type="fixed"/>
        <w:tblLook w:val="0000" w:firstRow="0" w:lastRow="0" w:firstColumn="0" w:lastColumn="0" w:noHBand="0" w:noVBand="0"/>
      </w:tblPr>
      <w:tblGrid>
        <w:gridCol w:w="640"/>
        <w:gridCol w:w="2920"/>
        <w:gridCol w:w="2120"/>
        <w:gridCol w:w="1400"/>
        <w:gridCol w:w="1540"/>
        <w:gridCol w:w="1540"/>
      </w:tblGrid>
      <w:tr w:rsidR="00A82A03" w:rsidTr="00EA3EC6">
        <w:trPr>
          <w:trHeight w:val="435"/>
          <w:jc w:val="center"/>
        </w:trPr>
        <w:tc>
          <w:tcPr>
            <w:tcW w:w="3560" w:type="dxa"/>
            <w:gridSpan w:val="2"/>
            <w:tcBorders>
              <w:top w:val="nil"/>
              <w:left w:val="nil"/>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【表</w:t>
            </w: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color w:val="000000"/>
                  <w:sz w:val="18"/>
                  <w:szCs w:val="18"/>
                </w:rPr>
                <w:t>10.2.2</w:t>
              </w:r>
            </w:smartTag>
            <w:r>
              <w:rPr>
                <w:rFonts w:ascii="宋体" w:hAnsi="宋体" w:cs="Arial" w:hint="eastAsia"/>
                <w:color w:val="000000"/>
                <w:sz w:val="18"/>
                <w:szCs w:val="18"/>
              </w:rPr>
              <w:t>-27】</w:t>
            </w:r>
          </w:p>
        </w:tc>
        <w:tc>
          <w:tcPr>
            <w:tcW w:w="2120" w:type="dxa"/>
            <w:tcBorders>
              <w:top w:val="nil"/>
              <w:left w:val="nil"/>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400" w:type="dxa"/>
            <w:tcBorders>
              <w:top w:val="nil"/>
              <w:left w:val="nil"/>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540" w:type="dxa"/>
            <w:tcBorders>
              <w:top w:val="nil"/>
              <w:left w:val="nil"/>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540" w:type="dxa"/>
            <w:tcBorders>
              <w:top w:val="nil"/>
              <w:left w:val="nil"/>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533"/>
          <w:jc w:val="center"/>
        </w:trPr>
        <w:tc>
          <w:tcPr>
            <w:tcW w:w="10160" w:type="dxa"/>
            <w:gridSpan w:val="6"/>
            <w:tcBorders>
              <w:top w:val="nil"/>
              <w:left w:val="nil"/>
              <w:bottom w:val="nil"/>
              <w:right w:val="nil"/>
            </w:tcBorders>
            <w:shd w:val="clear" w:color="auto" w:fill="FFFFFF"/>
            <w:vAlign w:val="center"/>
          </w:tcPr>
          <w:p w:rsidR="00A82A03" w:rsidRDefault="00A82A03" w:rsidP="00EA3EC6">
            <w:pPr>
              <w:widowControl/>
              <w:jc w:val="center"/>
              <w:rPr>
                <w:rFonts w:ascii="宋体" w:hAnsi="宋体" w:cs="Arial"/>
                <w:b/>
                <w:bCs/>
                <w:color w:val="000000"/>
                <w:sz w:val="40"/>
                <w:szCs w:val="40"/>
              </w:rPr>
            </w:pPr>
            <w:r>
              <w:rPr>
                <w:rFonts w:ascii="宋体" w:hAnsi="宋体" w:cs="Arial" w:hint="eastAsia"/>
                <w:b/>
                <w:bCs/>
                <w:color w:val="000000"/>
                <w:sz w:val="40"/>
                <w:szCs w:val="40"/>
              </w:rPr>
              <w:lastRenderedPageBreak/>
              <w:t>总承包服务费计价表</w:t>
            </w:r>
          </w:p>
        </w:tc>
      </w:tr>
      <w:tr w:rsidR="00A82A03" w:rsidTr="00EA3EC6">
        <w:trPr>
          <w:trHeight w:val="420"/>
          <w:jc w:val="center"/>
        </w:trPr>
        <w:tc>
          <w:tcPr>
            <w:tcW w:w="5680" w:type="dxa"/>
            <w:gridSpan w:val="3"/>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单位(专业)工程名称:</w:t>
            </w:r>
          </w:p>
        </w:tc>
        <w:tc>
          <w:tcPr>
            <w:tcW w:w="1400" w:type="dxa"/>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标段:</w:t>
            </w:r>
          </w:p>
        </w:tc>
        <w:tc>
          <w:tcPr>
            <w:tcW w:w="3080" w:type="dxa"/>
            <w:gridSpan w:val="2"/>
            <w:tcBorders>
              <w:top w:val="nil"/>
              <w:left w:val="nil"/>
              <w:bottom w:val="nil"/>
              <w:right w:val="nil"/>
            </w:tcBorders>
            <w:shd w:val="clear" w:color="auto" w:fill="FFFFFF"/>
            <w:vAlign w:val="bottom"/>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第 页 共 页</w:t>
            </w:r>
          </w:p>
        </w:tc>
      </w:tr>
      <w:tr w:rsidR="00A82A03" w:rsidTr="00EA3EC6">
        <w:trPr>
          <w:trHeight w:val="525"/>
          <w:jc w:val="center"/>
        </w:trPr>
        <w:tc>
          <w:tcPr>
            <w:tcW w:w="6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序号</w:t>
            </w:r>
          </w:p>
        </w:tc>
        <w:tc>
          <w:tcPr>
            <w:tcW w:w="29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项目名称</w:t>
            </w:r>
          </w:p>
        </w:tc>
        <w:tc>
          <w:tcPr>
            <w:tcW w:w="21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项目价值(元)</w:t>
            </w:r>
          </w:p>
        </w:tc>
        <w:tc>
          <w:tcPr>
            <w:tcW w:w="14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服务内容</w:t>
            </w:r>
          </w:p>
        </w:tc>
        <w:tc>
          <w:tcPr>
            <w:tcW w:w="15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费率(%)</w:t>
            </w:r>
          </w:p>
        </w:tc>
        <w:tc>
          <w:tcPr>
            <w:tcW w:w="154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金额(元)</w:t>
            </w:r>
          </w:p>
        </w:tc>
      </w:tr>
      <w:tr w:rsidR="00A82A03" w:rsidTr="00EA3EC6">
        <w:trPr>
          <w:trHeight w:val="525"/>
          <w:jc w:val="center"/>
        </w:trPr>
        <w:tc>
          <w:tcPr>
            <w:tcW w:w="6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1</w:t>
            </w:r>
          </w:p>
        </w:tc>
        <w:tc>
          <w:tcPr>
            <w:tcW w:w="29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发包人单独发包的专业工程</w:t>
            </w:r>
          </w:p>
        </w:tc>
        <w:tc>
          <w:tcPr>
            <w:tcW w:w="21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5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540" w:type="dxa"/>
            <w:tcBorders>
              <w:top w:val="single" w:sz="4" w:space="0" w:color="000000"/>
              <w:left w:val="single" w:sz="4" w:space="0" w:color="000000"/>
              <w:bottom w:val="nil"/>
              <w:right w:val="single" w:sz="4" w:space="0" w:color="000000"/>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525"/>
          <w:jc w:val="center"/>
        </w:trPr>
        <w:tc>
          <w:tcPr>
            <w:tcW w:w="6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1.1</w:t>
            </w:r>
          </w:p>
        </w:tc>
        <w:tc>
          <w:tcPr>
            <w:tcW w:w="29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专业发包工程管理费</w:t>
            </w:r>
          </w:p>
        </w:tc>
        <w:tc>
          <w:tcPr>
            <w:tcW w:w="21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5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540" w:type="dxa"/>
            <w:tcBorders>
              <w:top w:val="single" w:sz="4" w:space="0" w:color="000000"/>
              <w:left w:val="single" w:sz="4" w:space="0" w:color="000000"/>
              <w:bottom w:val="nil"/>
              <w:right w:val="single" w:sz="4" w:space="0" w:color="000000"/>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525"/>
          <w:jc w:val="center"/>
        </w:trPr>
        <w:tc>
          <w:tcPr>
            <w:tcW w:w="6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2</w:t>
            </w:r>
          </w:p>
        </w:tc>
        <w:tc>
          <w:tcPr>
            <w:tcW w:w="29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发包人提供材料(设备)</w:t>
            </w:r>
          </w:p>
        </w:tc>
        <w:tc>
          <w:tcPr>
            <w:tcW w:w="21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5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540" w:type="dxa"/>
            <w:tcBorders>
              <w:top w:val="single" w:sz="4" w:space="0" w:color="000000"/>
              <w:left w:val="single" w:sz="4" w:space="0" w:color="000000"/>
              <w:bottom w:val="nil"/>
              <w:right w:val="single" w:sz="4" w:space="0" w:color="000000"/>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525"/>
          <w:jc w:val="center"/>
        </w:trPr>
        <w:tc>
          <w:tcPr>
            <w:tcW w:w="6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2.1</w:t>
            </w:r>
          </w:p>
        </w:tc>
        <w:tc>
          <w:tcPr>
            <w:tcW w:w="29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甲供材料设备保管费</w:t>
            </w:r>
          </w:p>
        </w:tc>
        <w:tc>
          <w:tcPr>
            <w:tcW w:w="21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5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540" w:type="dxa"/>
            <w:tcBorders>
              <w:top w:val="single" w:sz="4" w:space="0" w:color="000000"/>
              <w:left w:val="single" w:sz="4" w:space="0" w:color="000000"/>
              <w:bottom w:val="nil"/>
              <w:right w:val="single" w:sz="4" w:space="0" w:color="000000"/>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525"/>
          <w:jc w:val="center"/>
        </w:trPr>
        <w:tc>
          <w:tcPr>
            <w:tcW w:w="6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9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1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5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540" w:type="dxa"/>
            <w:tcBorders>
              <w:top w:val="single" w:sz="4" w:space="0" w:color="000000"/>
              <w:left w:val="single" w:sz="4" w:space="0" w:color="000000"/>
              <w:bottom w:val="nil"/>
              <w:right w:val="single" w:sz="4" w:space="0" w:color="000000"/>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525"/>
          <w:jc w:val="center"/>
        </w:trPr>
        <w:tc>
          <w:tcPr>
            <w:tcW w:w="6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9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1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5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540" w:type="dxa"/>
            <w:tcBorders>
              <w:top w:val="single" w:sz="4" w:space="0" w:color="000000"/>
              <w:left w:val="single" w:sz="4" w:space="0" w:color="000000"/>
              <w:bottom w:val="nil"/>
              <w:right w:val="single" w:sz="4" w:space="0" w:color="000000"/>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525"/>
          <w:jc w:val="center"/>
        </w:trPr>
        <w:tc>
          <w:tcPr>
            <w:tcW w:w="6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9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1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5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540" w:type="dxa"/>
            <w:tcBorders>
              <w:top w:val="single" w:sz="4" w:space="0" w:color="000000"/>
              <w:left w:val="single" w:sz="4" w:space="0" w:color="000000"/>
              <w:bottom w:val="nil"/>
              <w:right w:val="single" w:sz="4" w:space="0" w:color="000000"/>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525"/>
          <w:jc w:val="center"/>
        </w:trPr>
        <w:tc>
          <w:tcPr>
            <w:tcW w:w="6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9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1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5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540" w:type="dxa"/>
            <w:tcBorders>
              <w:top w:val="single" w:sz="4" w:space="0" w:color="000000"/>
              <w:left w:val="single" w:sz="4" w:space="0" w:color="000000"/>
              <w:bottom w:val="nil"/>
              <w:right w:val="single" w:sz="4" w:space="0" w:color="000000"/>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525"/>
          <w:jc w:val="center"/>
        </w:trPr>
        <w:tc>
          <w:tcPr>
            <w:tcW w:w="6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9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1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5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540" w:type="dxa"/>
            <w:tcBorders>
              <w:top w:val="single" w:sz="4" w:space="0" w:color="000000"/>
              <w:left w:val="single" w:sz="4" w:space="0" w:color="000000"/>
              <w:bottom w:val="nil"/>
              <w:right w:val="single" w:sz="4" w:space="0" w:color="000000"/>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525"/>
          <w:jc w:val="center"/>
        </w:trPr>
        <w:tc>
          <w:tcPr>
            <w:tcW w:w="6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9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1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5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540" w:type="dxa"/>
            <w:tcBorders>
              <w:top w:val="single" w:sz="4" w:space="0" w:color="000000"/>
              <w:left w:val="single" w:sz="4" w:space="0" w:color="000000"/>
              <w:bottom w:val="nil"/>
              <w:right w:val="single" w:sz="4" w:space="0" w:color="000000"/>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525"/>
          <w:jc w:val="center"/>
        </w:trPr>
        <w:tc>
          <w:tcPr>
            <w:tcW w:w="6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9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1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5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540" w:type="dxa"/>
            <w:tcBorders>
              <w:top w:val="single" w:sz="4" w:space="0" w:color="000000"/>
              <w:left w:val="single" w:sz="4" w:space="0" w:color="000000"/>
              <w:bottom w:val="nil"/>
              <w:right w:val="single" w:sz="4" w:space="0" w:color="000000"/>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525"/>
          <w:jc w:val="center"/>
        </w:trPr>
        <w:tc>
          <w:tcPr>
            <w:tcW w:w="6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9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1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5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540" w:type="dxa"/>
            <w:tcBorders>
              <w:top w:val="single" w:sz="4" w:space="0" w:color="000000"/>
              <w:left w:val="single" w:sz="4" w:space="0" w:color="000000"/>
              <w:bottom w:val="nil"/>
              <w:right w:val="single" w:sz="4" w:space="0" w:color="000000"/>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525"/>
          <w:jc w:val="center"/>
        </w:trPr>
        <w:tc>
          <w:tcPr>
            <w:tcW w:w="6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9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1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5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540" w:type="dxa"/>
            <w:tcBorders>
              <w:top w:val="single" w:sz="4" w:space="0" w:color="000000"/>
              <w:left w:val="single" w:sz="4" w:space="0" w:color="000000"/>
              <w:bottom w:val="nil"/>
              <w:right w:val="single" w:sz="4" w:space="0" w:color="000000"/>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525"/>
          <w:jc w:val="center"/>
        </w:trPr>
        <w:tc>
          <w:tcPr>
            <w:tcW w:w="6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9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1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5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540" w:type="dxa"/>
            <w:tcBorders>
              <w:top w:val="single" w:sz="4" w:space="0" w:color="000000"/>
              <w:left w:val="single" w:sz="4" w:space="0" w:color="000000"/>
              <w:bottom w:val="nil"/>
              <w:right w:val="single" w:sz="4" w:space="0" w:color="000000"/>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525"/>
          <w:jc w:val="center"/>
        </w:trPr>
        <w:tc>
          <w:tcPr>
            <w:tcW w:w="6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9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1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5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540" w:type="dxa"/>
            <w:tcBorders>
              <w:top w:val="single" w:sz="4" w:space="0" w:color="000000"/>
              <w:left w:val="single" w:sz="4" w:space="0" w:color="000000"/>
              <w:bottom w:val="nil"/>
              <w:right w:val="single" w:sz="4" w:space="0" w:color="000000"/>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525"/>
          <w:jc w:val="center"/>
        </w:trPr>
        <w:tc>
          <w:tcPr>
            <w:tcW w:w="6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9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1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5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540" w:type="dxa"/>
            <w:tcBorders>
              <w:top w:val="single" w:sz="4" w:space="0" w:color="000000"/>
              <w:left w:val="single" w:sz="4" w:space="0" w:color="000000"/>
              <w:bottom w:val="nil"/>
              <w:right w:val="single" w:sz="4" w:space="0" w:color="000000"/>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525"/>
          <w:jc w:val="center"/>
        </w:trPr>
        <w:tc>
          <w:tcPr>
            <w:tcW w:w="6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9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1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5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540" w:type="dxa"/>
            <w:tcBorders>
              <w:top w:val="single" w:sz="4" w:space="0" w:color="000000"/>
              <w:left w:val="single" w:sz="4" w:space="0" w:color="000000"/>
              <w:bottom w:val="nil"/>
              <w:right w:val="single" w:sz="4" w:space="0" w:color="000000"/>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525"/>
          <w:jc w:val="center"/>
        </w:trPr>
        <w:tc>
          <w:tcPr>
            <w:tcW w:w="6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9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1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5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540" w:type="dxa"/>
            <w:tcBorders>
              <w:top w:val="single" w:sz="4" w:space="0" w:color="000000"/>
              <w:left w:val="single" w:sz="4" w:space="0" w:color="000000"/>
              <w:bottom w:val="nil"/>
              <w:right w:val="single" w:sz="4" w:space="0" w:color="000000"/>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525"/>
          <w:jc w:val="center"/>
        </w:trPr>
        <w:tc>
          <w:tcPr>
            <w:tcW w:w="6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9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212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5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540" w:type="dxa"/>
            <w:tcBorders>
              <w:top w:val="single" w:sz="4" w:space="0" w:color="000000"/>
              <w:left w:val="single" w:sz="4" w:space="0" w:color="000000"/>
              <w:bottom w:val="nil"/>
              <w:right w:val="single" w:sz="4" w:space="0" w:color="000000"/>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525"/>
          <w:jc w:val="center"/>
        </w:trPr>
        <w:tc>
          <w:tcPr>
            <w:tcW w:w="640" w:type="dxa"/>
            <w:tcBorders>
              <w:top w:val="single" w:sz="4" w:space="0" w:color="000000"/>
              <w:left w:val="single" w:sz="4" w:space="0" w:color="000000"/>
              <w:bottom w:val="single" w:sz="4" w:space="0" w:color="000000"/>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920" w:type="dxa"/>
            <w:tcBorders>
              <w:top w:val="single" w:sz="4" w:space="0" w:color="000000"/>
              <w:left w:val="single" w:sz="4" w:space="0" w:color="000000"/>
              <w:bottom w:val="single" w:sz="4" w:space="0" w:color="000000"/>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合计</w:t>
            </w:r>
          </w:p>
        </w:tc>
        <w:tc>
          <w:tcPr>
            <w:tcW w:w="2120" w:type="dxa"/>
            <w:tcBorders>
              <w:top w:val="single" w:sz="4" w:space="0" w:color="000000"/>
              <w:left w:val="single" w:sz="4" w:space="0" w:color="000000"/>
              <w:bottom w:val="single" w:sz="4" w:space="0" w:color="000000"/>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w:t>
            </w:r>
          </w:p>
        </w:tc>
        <w:tc>
          <w:tcPr>
            <w:tcW w:w="1400" w:type="dxa"/>
            <w:tcBorders>
              <w:top w:val="single" w:sz="4" w:space="0" w:color="000000"/>
              <w:left w:val="single" w:sz="4" w:space="0" w:color="000000"/>
              <w:bottom w:val="single" w:sz="4" w:space="0" w:color="000000"/>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w:t>
            </w:r>
          </w:p>
        </w:tc>
        <w:tc>
          <w:tcPr>
            <w:tcW w:w="1540" w:type="dxa"/>
            <w:tcBorders>
              <w:top w:val="single" w:sz="4" w:space="0" w:color="000000"/>
              <w:left w:val="single" w:sz="4" w:space="0" w:color="000000"/>
              <w:bottom w:val="single" w:sz="4" w:space="0" w:color="000000"/>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w:t>
            </w:r>
          </w:p>
        </w:tc>
        <w:tc>
          <w:tcPr>
            <w:tcW w:w="15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r>
    </w:tbl>
    <w:p w:rsidR="00A82A03" w:rsidRDefault="00A82A03" w:rsidP="00A82A03">
      <w:pPr>
        <w:rPr>
          <w:rFonts w:ascii="宋体" w:hAnsi="宋体"/>
          <w:b/>
        </w:rPr>
      </w:pPr>
    </w:p>
    <w:p w:rsidR="00A82A03" w:rsidRDefault="00A82A03" w:rsidP="00A82A03">
      <w:pPr>
        <w:ind w:left="440" w:firstLine="210"/>
      </w:pPr>
    </w:p>
    <w:p w:rsidR="00A82A03" w:rsidRDefault="00A82A03" w:rsidP="00A82A03">
      <w:pPr>
        <w:rPr>
          <w:rFonts w:ascii="宋体" w:hAnsi="宋体"/>
          <w:b/>
        </w:rPr>
      </w:pPr>
    </w:p>
    <w:p w:rsidR="00A82A03" w:rsidRDefault="00A82A03" w:rsidP="00A82A03">
      <w:pPr>
        <w:rPr>
          <w:rFonts w:ascii="宋体" w:hAnsi="宋体"/>
          <w:b/>
        </w:rPr>
      </w:pPr>
    </w:p>
    <w:tbl>
      <w:tblPr>
        <w:tblW w:w="0" w:type="auto"/>
        <w:jc w:val="center"/>
        <w:tblLayout w:type="fixed"/>
        <w:tblLook w:val="0000" w:firstRow="0" w:lastRow="0" w:firstColumn="0" w:lastColumn="0" w:noHBand="0" w:noVBand="0"/>
      </w:tblPr>
      <w:tblGrid>
        <w:gridCol w:w="580"/>
        <w:gridCol w:w="2880"/>
        <w:gridCol w:w="1000"/>
        <w:gridCol w:w="1040"/>
        <w:gridCol w:w="1500"/>
        <w:gridCol w:w="1440"/>
        <w:gridCol w:w="1720"/>
      </w:tblGrid>
      <w:tr w:rsidR="00A82A03" w:rsidTr="00EA3EC6">
        <w:trPr>
          <w:trHeight w:val="360"/>
          <w:jc w:val="center"/>
        </w:trPr>
        <w:tc>
          <w:tcPr>
            <w:tcW w:w="3460" w:type="dxa"/>
            <w:gridSpan w:val="2"/>
            <w:tcBorders>
              <w:top w:val="nil"/>
              <w:left w:val="nil"/>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【表</w:t>
            </w: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color w:val="000000"/>
                  <w:sz w:val="18"/>
                  <w:szCs w:val="18"/>
                </w:rPr>
                <w:t>10.2.2</w:t>
              </w:r>
            </w:smartTag>
            <w:r>
              <w:rPr>
                <w:rFonts w:ascii="宋体" w:hAnsi="宋体" w:cs="Arial" w:hint="eastAsia"/>
                <w:color w:val="000000"/>
                <w:sz w:val="18"/>
                <w:szCs w:val="18"/>
              </w:rPr>
              <w:t>-29】</w:t>
            </w:r>
          </w:p>
        </w:tc>
        <w:tc>
          <w:tcPr>
            <w:tcW w:w="1000" w:type="dxa"/>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500" w:type="dxa"/>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440" w:type="dxa"/>
            <w:tcBorders>
              <w:top w:val="nil"/>
              <w:left w:val="nil"/>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720" w:type="dxa"/>
            <w:tcBorders>
              <w:top w:val="nil"/>
              <w:left w:val="nil"/>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603"/>
          <w:jc w:val="center"/>
        </w:trPr>
        <w:tc>
          <w:tcPr>
            <w:tcW w:w="10160" w:type="dxa"/>
            <w:gridSpan w:val="7"/>
            <w:tcBorders>
              <w:top w:val="nil"/>
              <w:left w:val="nil"/>
              <w:bottom w:val="nil"/>
              <w:right w:val="nil"/>
            </w:tcBorders>
            <w:shd w:val="clear" w:color="auto" w:fill="FFFFFF"/>
            <w:vAlign w:val="center"/>
          </w:tcPr>
          <w:p w:rsidR="00A82A03" w:rsidRDefault="00A82A03" w:rsidP="00EA3EC6">
            <w:pPr>
              <w:widowControl/>
              <w:jc w:val="center"/>
              <w:rPr>
                <w:rFonts w:ascii="宋体" w:hAnsi="宋体" w:cs="Arial"/>
                <w:b/>
                <w:bCs/>
                <w:color w:val="000000"/>
                <w:sz w:val="40"/>
                <w:szCs w:val="40"/>
              </w:rPr>
            </w:pPr>
            <w:r>
              <w:rPr>
                <w:rFonts w:ascii="宋体" w:hAnsi="宋体" w:cs="Arial" w:hint="eastAsia"/>
                <w:b/>
                <w:bCs/>
                <w:color w:val="000000"/>
                <w:sz w:val="40"/>
                <w:szCs w:val="40"/>
              </w:rPr>
              <w:lastRenderedPageBreak/>
              <w:t>主要工日一览表</w:t>
            </w:r>
          </w:p>
        </w:tc>
      </w:tr>
      <w:tr w:rsidR="00A82A03" w:rsidTr="00EA3EC6">
        <w:trPr>
          <w:trHeight w:val="285"/>
          <w:jc w:val="center"/>
        </w:trPr>
        <w:tc>
          <w:tcPr>
            <w:tcW w:w="4460" w:type="dxa"/>
            <w:gridSpan w:val="3"/>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工程名称:</w:t>
            </w:r>
          </w:p>
        </w:tc>
        <w:tc>
          <w:tcPr>
            <w:tcW w:w="2540" w:type="dxa"/>
            <w:gridSpan w:val="2"/>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标段:</w:t>
            </w:r>
          </w:p>
        </w:tc>
        <w:tc>
          <w:tcPr>
            <w:tcW w:w="3160" w:type="dxa"/>
            <w:gridSpan w:val="2"/>
            <w:tcBorders>
              <w:top w:val="nil"/>
              <w:left w:val="nil"/>
              <w:bottom w:val="nil"/>
              <w:right w:val="nil"/>
            </w:tcBorders>
            <w:shd w:val="clear" w:color="auto" w:fill="FFFFFF"/>
            <w:vAlign w:val="bottom"/>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第 页 共 页</w:t>
            </w:r>
          </w:p>
        </w:tc>
      </w:tr>
      <w:tr w:rsidR="00A82A03" w:rsidTr="00EA3EC6">
        <w:trPr>
          <w:trHeight w:val="450"/>
          <w:jc w:val="center"/>
        </w:trPr>
        <w:tc>
          <w:tcPr>
            <w:tcW w:w="5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序号</w:t>
            </w:r>
          </w:p>
        </w:tc>
        <w:tc>
          <w:tcPr>
            <w:tcW w:w="28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工日名称（类别）</w:t>
            </w:r>
          </w:p>
        </w:tc>
        <w:tc>
          <w:tcPr>
            <w:tcW w:w="10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单位</w:t>
            </w:r>
          </w:p>
        </w:tc>
        <w:tc>
          <w:tcPr>
            <w:tcW w:w="10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数 量</w:t>
            </w:r>
          </w:p>
        </w:tc>
        <w:tc>
          <w:tcPr>
            <w:tcW w:w="15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单价(元)</w:t>
            </w:r>
          </w:p>
        </w:tc>
        <w:tc>
          <w:tcPr>
            <w:tcW w:w="14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合价（元）</w:t>
            </w:r>
          </w:p>
        </w:tc>
        <w:tc>
          <w:tcPr>
            <w:tcW w:w="172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备注</w:t>
            </w:r>
          </w:p>
        </w:tc>
      </w:tr>
      <w:tr w:rsidR="00A82A03" w:rsidTr="00EA3EC6">
        <w:trPr>
          <w:trHeight w:val="390"/>
          <w:jc w:val="center"/>
        </w:trPr>
        <w:tc>
          <w:tcPr>
            <w:tcW w:w="5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8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0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5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2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390"/>
          <w:jc w:val="center"/>
        </w:trPr>
        <w:tc>
          <w:tcPr>
            <w:tcW w:w="5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8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0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5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2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390"/>
          <w:jc w:val="center"/>
        </w:trPr>
        <w:tc>
          <w:tcPr>
            <w:tcW w:w="5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8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0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5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2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390"/>
          <w:jc w:val="center"/>
        </w:trPr>
        <w:tc>
          <w:tcPr>
            <w:tcW w:w="5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8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0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5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2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390"/>
          <w:jc w:val="center"/>
        </w:trPr>
        <w:tc>
          <w:tcPr>
            <w:tcW w:w="5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8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0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5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2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390"/>
          <w:jc w:val="center"/>
        </w:trPr>
        <w:tc>
          <w:tcPr>
            <w:tcW w:w="5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8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0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5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2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390"/>
          <w:jc w:val="center"/>
        </w:trPr>
        <w:tc>
          <w:tcPr>
            <w:tcW w:w="5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8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0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5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2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390"/>
          <w:jc w:val="center"/>
        </w:trPr>
        <w:tc>
          <w:tcPr>
            <w:tcW w:w="5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8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0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5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2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390"/>
          <w:jc w:val="center"/>
        </w:trPr>
        <w:tc>
          <w:tcPr>
            <w:tcW w:w="5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8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0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5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2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390"/>
          <w:jc w:val="center"/>
        </w:trPr>
        <w:tc>
          <w:tcPr>
            <w:tcW w:w="5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8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0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5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2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390"/>
          <w:jc w:val="center"/>
        </w:trPr>
        <w:tc>
          <w:tcPr>
            <w:tcW w:w="5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8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0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5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2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390"/>
          <w:jc w:val="center"/>
        </w:trPr>
        <w:tc>
          <w:tcPr>
            <w:tcW w:w="5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8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0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5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2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390"/>
          <w:jc w:val="center"/>
        </w:trPr>
        <w:tc>
          <w:tcPr>
            <w:tcW w:w="5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8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0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5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2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390"/>
          <w:jc w:val="center"/>
        </w:trPr>
        <w:tc>
          <w:tcPr>
            <w:tcW w:w="5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8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0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5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2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390"/>
          <w:jc w:val="center"/>
        </w:trPr>
        <w:tc>
          <w:tcPr>
            <w:tcW w:w="5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8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0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5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2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390"/>
          <w:jc w:val="center"/>
        </w:trPr>
        <w:tc>
          <w:tcPr>
            <w:tcW w:w="5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8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0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5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2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390"/>
          <w:jc w:val="center"/>
        </w:trPr>
        <w:tc>
          <w:tcPr>
            <w:tcW w:w="5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8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0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5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2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390"/>
          <w:jc w:val="center"/>
        </w:trPr>
        <w:tc>
          <w:tcPr>
            <w:tcW w:w="5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8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0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5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2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390"/>
          <w:jc w:val="center"/>
        </w:trPr>
        <w:tc>
          <w:tcPr>
            <w:tcW w:w="5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8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0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5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2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390"/>
          <w:jc w:val="center"/>
        </w:trPr>
        <w:tc>
          <w:tcPr>
            <w:tcW w:w="5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8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0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5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2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390"/>
          <w:jc w:val="center"/>
        </w:trPr>
        <w:tc>
          <w:tcPr>
            <w:tcW w:w="5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8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0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5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2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390"/>
          <w:jc w:val="center"/>
        </w:trPr>
        <w:tc>
          <w:tcPr>
            <w:tcW w:w="5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8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0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5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2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390"/>
          <w:jc w:val="center"/>
        </w:trPr>
        <w:tc>
          <w:tcPr>
            <w:tcW w:w="5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8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0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5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2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390"/>
          <w:jc w:val="center"/>
        </w:trPr>
        <w:tc>
          <w:tcPr>
            <w:tcW w:w="5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8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0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5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2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390"/>
          <w:jc w:val="center"/>
        </w:trPr>
        <w:tc>
          <w:tcPr>
            <w:tcW w:w="580" w:type="dxa"/>
            <w:tcBorders>
              <w:top w:val="single" w:sz="4" w:space="0" w:color="000000"/>
              <w:left w:val="single" w:sz="4" w:space="0" w:color="000000"/>
              <w:bottom w:val="single" w:sz="4" w:space="0" w:color="000000"/>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880" w:type="dxa"/>
            <w:tcBorders>
              <w:top w:val="single" w:sz="4" w:space="0" w:color="000000"/>
              <w:left w:val="single" w:sz="4" w:space="0" w:color="000000"/>
              <w:bottom w:val="single" w:sz="4" w:space="0" w:color="000000"/>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000" w:type="dxa"/>
            <w:tcBorders>
              <w:top w:val="single" w:sz="4" w:space="0" w:color="000000"/>
              <w:left w:val="single" w:sz="4" w:space="0" w:color="000000"/>
              <w:bottom w:val="single" w:sz="4" w:space="0" w:color="000000"/>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single" w:sz="4" w:space="0" w:color="000000"/>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500" w:type="dxa"/>
            <w:tcBorders>
              <w:top w:val="single" w:sz="4" w:space="0" w:color="000000"/>
              <w:left w:val="single" w:sz="4" w:space="0" w:color="000000"/>
              <w:bottom w:val="single" w:sz="4" w:space="0" w:color="000000"/>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40" w:type="dxa"/>
            <w:tcBorders>
              <w:top w:val="single" w:sz="4" w:space="0" w:color="000000"/>
              <w:left w:val="single" w:sz="4" w:space="0" w:color="000000"/>
              <w:bottom w:val="single" w:sz="4" w:space="0" w:color="000000"/>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390"/>
          <w:jc w:val="center"/>
        </w:trPr>
        <w:tc>
          <w:tcPr>
            <w:tcW w:w="580" w:type="dxa"/>
            <w:tcBorders>
              <w:top w:val="single" w:sz="4" w:space="0" w:color="000000"/>
              <w:left w:val="single" w:sz="4" w:space="0" w:color="000000"/>
              <w:bottom w:val="single" w:sz="4" w:space="0" w:color="000000"/>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880" w:type="dxa"/>
            <w:tcBorders>
              <w:top w:val="single" w:sz="4" w:space="0" w:color="000000"/>
              <w:left w:val="single" w:sz="4" w:space="0" w:color="000000"/>
              <w:bottom w:val="single" w:sz="4" w:space="0" w:color="000000"/>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000" w:type="dxa"/>
            <w:tcBorders>
              <w:top w:val="single" w:sz="4" w:space="0" w:color="000000"/>
              <w:left w:val="single" w:sz="4" w:space="0" w:color="000000"/>
              <w:bottom w:val="single" w:sz="4" w:space="0" w:color="000000"/>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single" w:sz="4" w:space="0" w:color="000000"/>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500" w:type="dxa"/>
            <w:tcBorders>
              <w:top w:val="single" w:sz="4" w:space="0" w:color="000000"/>
              <w:left w:val="single" w:sz="4" w:space="0" w:color="000000"/>
              <w:bottom w:val="single" w:sz="4" w:space="0" w:color="000000"/>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40" w:type="dxa"/>
            <w:tcBorders>
              <w:top w:val="single" w:sz="4" w:space="0" w:color="000000"/>
              <w:left w:val="single" w:sz="4" w:space="0" w:color="000000"/>
              <w:bottom w:val="single" w:sz="4" w:space="0" w:color="000000"/>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390"/>
          <w:jc w:val="center"/>
        </w:trPr>
        <w:tc>
          <w:tcPr>
            <w:tcW w:w="580" w:type="dxa"/>
            <w:tcBorders>
              <w:top w:val="single" w:sz="4" w:space="0" w:color="000000"/>
              <w:left w:val="single" w:sz="4" w:space="0" w:color="000000"/>
              <w:bottom w:val="single" w:sz="4" w:space="0" w:color="000000"/>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880" w:type="dxa"/>
            <w:tcBorders>
              <w:top w:val="single" w:sz="4" w:space="0" w:color="000000"/>
              <w:left w:val="single" w:sz="4" w:space="0" w:color="000000"/>
              <w:bottom w:val="single" w:sz="4" w:space="0" w:color="000000"/>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000" w:type="dxa"/>
            <w:tcBorders>
              <w:top w:val="single" w:sz="4" w:space="0" w:color="000000"/>
              <w:left w:val="single" w:sz="4" w:space="0" w:color="000000"/>
              <w:bottom w:val="single" w:sz="4" w:space="0" w:color="000000"/>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single" w:sz="4" w:space="0" w:color="000000"/>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500" w:type="dxa"/>
            <w:tcBorders>
              <w:top w:val="single" w:sz="4" w:space="0" w:color="000000"/>
              <w:left w:val="single" w:sz="4" w:space="0" w:color="000000"/>
              <w:bottom w:val="single" w:sz="4" w:space="0" w:color="000000"/>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40" w:type="dxa"/>
            <w:tcBorders>
              <w:top w:val="single" w:sz="4" w:space="0" w:color="000000"/>
              <w:left w:val="single" w:sz="4" w:space="0" w:color="000000"/>
              <w:bottom w:val="single" w:sz="4" w:space="0" w:color="000000"/>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bl>
    <w:p w:rsidR="00A82A03" w:rsidRDefault="00A82A03" w:rsidP="00A82A03">
      <w:pPr>
        <w:rPr>
          <w:rFonts w:ascii="宋体" w:hAnsi="宋体"/>
          <w:b/>
        </w:rPr>
      </w:pPr>
    </w:p>
    <w:p w:rsidR="00A82A03" w:rsidRDefault="00A82A03" w:rsidP="00A82A03">
      <w:pPr>
        <w:rPr>
          <w:rFonts w:ascii="宋体" w:hAnsi="宋体"/>
          <w:b/>
        </w:rPr>
      </w:pPr>
    </w:p>
    <w:p w:rsidR="00A82A03" w:rsidRDefault="00A82A03" w:rsidP="00A82A03">
      <w:pPr>
        <w:ind w:left="440" w:firstLine="211"/>
        <w:rPr>
          <w:rFonts w:ascii="宋体" w:hAnsi="宋体"/>
          <w:b/>
        </w:rPr>
      </w:pPr>
    </w:p>
    <w:p w:rsidR="00A82A03" w:rsidRPr="00CC139B" w:rsidRDefault="00A82A03" w:rsidP="00A82A03"/>
    <w:p w:rsidR="00A82A03" w:rsidRDefault="00A82A03" w:rsidP="00A82A03">
      <w:pPr>
        <w:ind w:left="440" w:right="26"/>
      </w:pPr>
    </w:p>
    <w:tbl>
      <w:tblPr>
        <w:tblW w:w="0" w:type="auto"/>
        <w:jc w:val="center"/>
        <w:tblLayout w:type="fixed"/>
        <w:tblLook w:val="0000" w:firstRow="0" w:lastRow="0" w:firstColumn="0" w:lastColumn="0" w:noHBand="0" w:noVBand="0"/>
      </w:tblPr>
      <w:tblGrid>
        <w:gridCol w:w="680"/>
        <w:gridCol w:w="3180"/>
        <w:gridCol w:w="700"/>
        <w:gridCol w:w="1180"/>
        <w:gridCol w:w="960"/>
        <w:gridCol w:w="1160"/>
        <w:gridCol w:w="1160"/>
        <w:gridCol w:w="1160"/>
      </w:tblGrid>
      <w:tr w:rsidR="00A82A03" w:rsidTr="00EA3EC6">
        <w:trPr>
          <w:trHeight w:val="375"/>
          <w:jc w:val="center"/>
        </w:trPr>
        <w:tc>
          <w:tcPr>
            <w:tcW w:w="3860" w:type="dxa"/>
            <w:gridSpan w:val="2"/>
            <w:tcBorders>
              <w:top w:val="nil"/>
              <w:left w:val="nil"/>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【表</w:t>
            </w: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color w:val="000000"/>
                  <w:sz w:val="18"/>
                  <w:szCs w:val="18"/>
                </w:rPr>
                <w:t>10.2.2</w:t>
              </w:r>
            </w:smartTag>
            <w:r>
              <w:rPr>
                <w:rFonts w:ascii="宋体" w:hAnsi="宋体" w:cs="Arial" w:hint="eastAsia"/>
                <w:color w:val="000000"/>
                <w:sz w:val="18"/>
                <w:szCs w:val="18"/>
              </w:rPr>
              <w:t>-30】</w:t>
            </w:r>
          </w:p>
        </w:tc>
        <w:tc>
          <w:tcPr>
            <w:tcW w:w="700" w:type="dxa"/>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80" w:type="dxa"/>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960" w:type="dxa"/>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900"/>
          <w:jc w:val="center"/>
        </w:trPr>
        <w:tc>
          <w:tcPr>
            <w:tcW w:w="10180" w:type="dxa"/>
            <w:gridSpan w:val="8"/>
            <w:tcBorders>
              <w:top w:val="nil"/>
              <w:left w:val="nil"/>
              <w:bottom w:val="nil"/>
              <w:right w:val="nil"/>
            </w:tcBorders>
            <w:shd w:val="clear" w:color="auto" w:fill="FFFFFF"/>
            <w:vAlign w:val="center"/>
          </w:tcPr>
          <w:p w:rsidR="00A82A03" w:rsidRDefault="00A82A03" w:rsidP="00EA3EC6">
            <w:pPr>
              <w:widowControl/>
              <w:jc w:val="center"/>
              <w:rPr>
                <w:rFonts w:ascii="宋体" w:hAnsi="宋体" w:cs="Arial"/>
                <w:b/>
                <w:bCs/>
                <w:color w:val="000000"/>
                <w:sz w:val="40"/>
                <w:szCs w:val="40"/>
              </w:rPr>
            </w:pPr>
            <w:r>
              <w:rPr>
                <w:rFonts w:ascii="宋体" w:hAnsi="宋体" w:cs="Arial" w:hint="eastAsia"/>
                <w:b/>
                <w:bCs/>
                <w:color w:val="000000"/>
                <w:sz w:val="40"/>
                <w:szCs w:val="40"/>
              </w:rPr>
              <w:lastRenderedPageBreak/>
              <w:t>发包人提供材料和工程设备一览表</w:t>
            </w:r>
          </w:p>
        </w:tc>
      </w:tr>
      <w:tr w:rsidR="00A82A03" w:rsidTr="00EA3EC6">
        <w:trPr>
          <w:trHeight w:val="450"/>
          <w:jc w:val="center"/>
        </w:trPr>
        <w:tc>
          <w:tcPr>
            <w:tcW w:w="4560" w:type="dxa"/>
            <w:gridSpan w:val="3"/>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工程名称:</w:t>
            </w:r>
          </w:p>
        </w:tc>
        <w:tc>
          <w:tcPr>
            <w:tcW w:w="3300" w:type="dxa"/>
            <w:gridSpan w:val="3"/>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标段:</w:t>
            </w:r>
          </w:p>
        </w:tc>
        <w:tc>
          <w:tcPr>
            <w:tcW w:w="2320" w:type="dxa"/>
            <w:gridSpan w:val="2"/>
            <w:tcBorders>
              <w:top w:val="nil"/>
              <w:left w:val="nil"/>
              <w:bottom w:val="nil"/>
              <w:right w:val="nil"/>
            </w:tcBorders>
            <w:shd w:val="clear" w:color="auto" w:fill="FFFFFF"/>
            <w:vAlign w:val="bottom"/>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第 页 共 页</w:t>
            </w:r>
          </w:p>
        </w:tc>
      </w:tr>
      <w:tr w:rsidR="00A82A03" w:rsidTr="00EA3EC6">
        <w:trPr>
          <w:trHeight w:val="480"/>
          <w:jc w:val="center"/>
        </w:trPr>
        <w:tc>
          <w:tcPr>
            <w:tcW w:w="6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序号</w:t>
            </w:r>
          </w:p>
        </w:tc>
        <w:tc>
          <w:tcPr>
            <w:tcW w:w="31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材料(设备)名称、规格、型号</w:t>
            </w:r>
          </w:p>
        </w:tc>
        <w:tc>
          <w:tcPr>
            <w:tcW w:w="7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单位</w:t>
            </w:r>
          </w:p>
        </w:tc>
        <w:tc>
          <w:tcPr>
            <w:tcW w:w="11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数量</w:t>
            </w:r>
          </w:p>
        </w:tc>
        <w:tc>
          <w:tcPr>
            <w:tcW w:w="9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单价</w:t>
            </w:r>
            <w:r>
              <w:rPr>
                <w:rFonts w:ascii="宋体" w:hAnsi="宋体" w:cs="Arial" w:hint="eastAsia"/>
                <w:color w:val="000000"/>
                <w:sz w:val="18"/>
                <w:szCs w:val="18"/>
              </w:rPr>
              <w:br/>
            </w:r>
            <w:r>
              <w:rPr>
                <w:rFonts w:ascii="宋体" w:hAnsi="宋体" w:cs="Arial" w:hint="eastAsia"/>
                <w:color w:val="000000"/>
                <w:sz w:val="18"/>
                <w:szCs w:val="18"/>
              </w:rPr>
              <w:br/>
              <w:t>(元)</w:t>
            </w:r>
          </w:p>
        </w:tc>
        <w:tc>
          <w:tcPr>
            <w:tcW w:w="11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交货</w:t>
            </w:r>
            <w:r>
              <w:rPr>
                <w:rFonts w:ascii="宋体" w:hAnsi="宋体" w:cs="Arial" w:hint="eastAsia"/>
                <w:color w:val="000000"/>
                <w:sz w:val="18"/>
                <w:szCs w:val="18"/>
              </w:rPr>
              <w:br/>
            </w:r>
            <w:r>
              <w:rPr>
                <w:rFonts w:ascii="宋体" w:hAnsi="宋体" w:cs="Arial" w:hint="eastAsia"/>
                <w:color w:val="000000"/>
                <w:sz w:val="18"/>
                <w:szCs w:val="18"/>
              </w:rPr>
              <w:br/>
              <w:t>方式</w:t>
            </w:r>
          </w:p>
        </w:tc>
        <w:tc>
          <w:tcPr>
            <w:tcW w:w="11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送达</w:t>
            </w:r>
            <w:r>
              <w:rPr>
                <w:rFonts w:ascii="宋体" w:hAnsi="宋体" w:cs="Arial" w:hint="eastAsia"/>
                <w:color w:val="000000"/>
                <w:sz w:val="18"/>
                <w:szCs w:val="18"/>
              </w:rPr>
              <w:br/>
            </w:r>
            <w:r>
              <w:rPr>
                <w:rFonts w:ascii="宋体" w:hAnsi="宋体" w:cs="Arial" w:hint="eastAsia"/>
                <w:color w:val="000000"/>
                <w:sz w:val="18"/>
                <w:szCs w:val="18"/>
              </w:rPr>
              <w:br/>
              <w:t>地点</w:t>
            </w:r>
          </w:p>
        </w:tc>
        <w:tc>
          <w:tcPr>
            <w:tcW w:w="116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备注</w:t>
            </w:r>
          </w:p>
        </w:tc>
      </w:tr>
      <w:tr w:rsidR="00A82A03" w:rsidTr="00EA3EC6">
        <w:trPr>
          <w:trHeight w:val="480"/>
          <w:jc w:val="center"/>
        </w:trPr>
        <w:tc>
          <w:tcPr>
            <w:tcW w:w="6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31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7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1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9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80"/>
          <w:jc w:val="center"/>
        </w:trPr>
        <w:tc>
          <w:tcPr>
            <w:tcW w:w="6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31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7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1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9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80"/>
          <w:jc w:val="center"/>
        </w:trPr>
        <w:tc>
          <w:tcPr>
            <w:tcW w:w="6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31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7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1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9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80"/>
          <w:jc w:val="center"/>
        </w:trPr>
        <w:tc>
          <w:tcPr>
            <w:tcW w:w="6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31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7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1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9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80"/>
          <w:jc w:val="center"/>
        </w:trPr>
        <w:tc>
          <w:tcPr>
            <w:tcW w:w="6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31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7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1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9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80"/>
          <w:jc w:val="center"/>
        </w:trPr>
        <w:tc>
          <w:tcPr>
            <w:tcW w:w="6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31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7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1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9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80"/>
          <w:jc w:val="center"/>
        </w:trPr>
        <w:tc>
          <w:tcPr>
            <w:tcW w:w="6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31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7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1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9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80"/>
          <w:jc w:val="center"/>
        </w:trPr>
        <w:tc>
          <w:tcPr>
            <w:tcW w:w="6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31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7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1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9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80"/>
          <w:jc w:val="center"/>
        </w:trPr>
        <w:tc>
          <w:tcPr>
            <w:tcW w:w="6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31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7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1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9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80"/>
          <w:jc w:val="center"/>
        </w:trPr>
        <w:tc>
          <w:tcPr>
            <w:tcW w:w="6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31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7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1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9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80"/>
          <w:jc w:val="center"/>
        </w:trPr>
        <w:tc>
          <w:tcPr>
            <w:tcW w:w="6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31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7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1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9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80"/>
          <w:jc w:val="center"/>
        </w:trPr>
        <w:tc>
          <w:tcPr>
            <w:tcW w:w="6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31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7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1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9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80"/>
          <w:jc w:val="center"/>
        </w:trPr>
        <w:tc>
          <w:tcPr>
            <w:tcW w:w="6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31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7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1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9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80"/>
          <w:jc w:val="center"/>
        </w:trPr>
        <w:tc>
          <w:tcPr>
            <w:tcW w:w="6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31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7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1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9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80"/>
          <w:jc w:val="center"/>
        </w:trPr>
        <w:tc>
          <w:tcPr>
            <w:tcW w:w="6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31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7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1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9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80"/>
          <w:jc w:val="center"/>
        </w:trPr>
        <w:tc>
          <w:tcPr>
            <w:tcW w:w="6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31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7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1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9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80"/>
          <w:jc w:val="center"/>
        </w:trPr>
        <w:tc>
          <w:tcPr>
            <w:tcW w:w="6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31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7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1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9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80"/>
          <w:jc w:val="center"/>
        </w:trPr>
        <w:tc>
          <w:tcPr>
            <w:tcW w:w="6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31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7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1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9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80"/>
          <w:jc w:val="center"/>
        </w:trPr>
        <w:tc>
          <w:tcPr>
            <w:tcW w:w="6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31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7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1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9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80"/>
          <w:jc w:val="center"/>
        </w:trPr>
        <w:tc>
          <w:tcPr>
            <w:tcW w:w="6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31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7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1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9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80"/>
          <w:jc w:val="center"/>
        </w:trPr>
        <w:tc>
          <w:tcPr>
            <w:tcW w:w="680" w:type="dxa"/>
            <w:tcBorders>
              <w:top w:val="single" w:sz="4" w:space="0" w:color="000000"/>
              <w:left w:val="single" w:sz="4" w:space="0" w:color="000000"/>
              <w:bottom w:val="single" w:sz="4" w:space="0" w:color="000000"/>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3180" w:type="dxa"/>
            <w:tcBorders>
              <w:top w:val="single" w:sz="4" w:space="0" w:color="000000"/>
              <w:left w:val="single" w:sz="4" w:space="0" w:color="000000"/>
              <w:bottom w:val="single" w:sz="4" w:space="0" w:color="000000"/>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700" w:type="dxa"/>
            <w:tcBorders>
              <w:top w:val="single" w:sz="4" w:space="0" w:color="000000"/>
              <w:left w:val="single" w:sz="4" w:space="0" w:color="000000"/>
              <w:bottom w:val="single" w:sz="4" w:space="0" w:color="000000"/>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180" w:type="dxa"/>
            <w:tcBorders>
              <w:top w:val="single" w:sz="4" w:space="0" w:color="000000"/>
              <w:left w:val="single" w:sz="4" w:space="0" w:color="000000"/>
              <w:bottom w:val="single" w:sz="4" w:space="0" w:color="000000"/>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960" w:type="dxa"/>
            <w:tcBorders>
              <w:top w:val="single" w:sz="4" w:space="0" w:color="000000"/>
              <w:left w:val="single" w:sz="4" w:space="0" w:color="000000"/>
              <w:bottom w:val="single" w:sz="4" w:space="0" w:color="000000"/>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single" w:sz="4" w:space="0" w:color="000000"/>
              <w:left w:val="single" w:sz="4" w:space="0" w:color="000000"/>
              <w:bottom w:val="single" w:sz="4" w:space="0" w:color="000000"/>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single" w:sz="4" w:space="0" w:color="000000"/>
              <w:left w:val="single" w:sz="4" w:space="0" w:color="000000"/>
              <w:bottom w:val="single" w:sz="4" w:space="0" w:color="000000"/>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bl>
    <w:p w:rsidR="00A82A03" w:rsidRDefault="00A82A03" w:rsidP="00A82A03">
      <w:pPr>
        <w:rPr>
          <w:rFonts w:ascii="宋体" w:hAnsi="宋体"/>
          <w:b/>
        </w:rPr>
      </w:pPr>
    </w:p>
    <w:p w:rsidR="00A82A03" w:rsidRDefault="00A82A03" w:rsidP="00A82A03">
      <w:pPr>
        <w:rPr>
          <w:rFonts w:ascii="宋体" w:hAnsi="宋体"/>
          <w:b/>
        </w:rPr>
      </w:pPr>
    </w:p>
    <w:p w:rsidR="00A82A03" w:rsidRDefault="00A82A03" w:rsidP="00A82A03">
      <w:pPr>
        <w:ind w:left="440" w:firstLine="210"/>
      </w:pPr>
    </w:p>
    <w:tbl>
      <w:tblPr>
        <w:tblW w:w="0" w:type="auto"/>
        <w:jc w:val="center"/>
        <w:tblLayout w:type="fixed"/>
        <w:tblLook w:val="0000" w:firstRow="0" w:lastRow="0" w:firstColumn="0" w:lastColumn="0" w:noHBand="0" w:noVBand="0"/>
      </w:tblPr>
      <w:tblGrid>
        <w:gridCol w:w="660"/>
        <w:gridCol w:w="2500"/>
        <w:gridCol w:w="1100"/>
        <w:gridCol w:w="1040"/>
        <w:gridCol w:w="1460"/>
        <w:gridCol w:w="1680"/>
        <w:gridCol w:w="1740"/>
      </w:tblGrid>
      <w:tr w:rsidR="00A82A03" w:rsidTr="00EA3EC6">
        <w:trPr>
          <w:trHeight w:val="330"/>
          <w:jc w:val="center"/>
        </w:trPr>
        <w:tc>
          <w:tcPr>
            <w:tcW w:w="3160" w:type="dxa"/>
            <w:gridSpan w:val="2"/>
            <w:tcBorders>
              <w:top w:val="nil"/>
              <w:left w:val="nil"/>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【表</w:t>
            </w: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color w:val="000000"/>
                  <w:sz w:val="18"/>
                  <w:szCs w:val="18"/>
                </w:rPr>
                <w:t>10.2.2</w:t>
              </w:r>
            </w:smartTag>
            <w:r>
              <w:rPr>
                <w:rFonts w:ascii="宋体" w:hAnsi="宋体" w:cs="Arial" w:hint="eastAsia"/>
                <w:color w:val="000000"/>
                <w:sz w:val="18"/>
                <w:szCs w:val="18"/>
              </w:rPr>
              <w:t>-31】</w:t>
            </w:r>
          </w:p>
        </w:tc>
        <w:tc>
          <w:tcPr>
            <w:tcW w:w="1100" w:type="dxa"/>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460" w:type="dxa"/>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680" w:type="dxa"/>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740" w:type="dxa"/>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631"/>
          <w:jc w:val="center"/>
        </w:trPr>
        <w:tc>
          <w:tcPr>
            <w:tcW w:w="10180" w:type="dxa"/>
            <w:gridSpan w:val="7"/>
            <w:tcBorders>
              <w:top w:val="nil"/>
              <w:left w:val="nil"/>
              <w:bottom w:val="nil"/>
              <w:right w:val="nil"/>
            </w:tcBorders>
            <w:shd w:val="clear" w:color="auto" w:fill="FFFFFF"/>
            <w:vAlign w:val="center"/>
          </w:tcPr>
          <w:p w:rsidR="00A82A03" w:rsidRDefault="00A82A03" w:rsidP="00EA3EC6">
            <w:pPr>
              <w:widowControl/>
              <w:jc w:val="center"/>
              <w:rPr>
                <w:rFonts w:ascii="宋体" w:hAnsi="宋体" w:cs="Arial"/>
                <w:b/>
                <w:bCs/>
                <w:color w:val="000000"/>
                <w:sz w:val="40"/>
                <w:szCs w:val="40"/>
              </w:rPr>
            </w:pPr>
            <w:r>
              <w:rPr>
                <w:rFonts w:ascii="宋体" w:hAnsi="宋体" w:cs="Arial" w:hint="eastAsia"/>
                <w:b/>
                <w:bCs/>
                <w:color w:val="000000"/>
                <w:sz w:val="40"/>
                <w:szCs w:val="40"/>
              </w:rPr>
              <w:lastRenderedPageBreak/>
              <w:t>主要材料和工程设备一览表</w:t>
            </w:r>
          </w:p>
        </w:tc>
      </w:tr>
      <w:tr w:rsidR="00A82A03" w:rsidTr="00EA3EC6">
        <w:trPr>
          <w:trHeight w:val="285"/>
          <w:jc w:val="center"/>
        </w:trPr>
        <w:tc>
          <w:tcPr>
            <w:tcW w:w="5300" w:type="dxa"/>
            <w:gridSpan w:val="4"/>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工程名称:</w:t>
            </w:r>
          </w:p>
        </w:tc>
        <w:tc>
          <w:tcPr>
            <w:tcW w:w="1460" w:type="dxa"/>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标段:</w:t>
            </w:r>
          </w:p>
        </w:tc>
        <w:tc>
          <w:tcPr>
            <w:tcW w:w="1680" w:type="dxa"/>
            <w:tcBorders>
              <w:top w:val="nil"/>
              <w:left w:val="nil"/>
              <w:bottom w:val="nil"/>
              <w:right w:val="nil"/>
            </w:tcBorders>
            <w:shd w:val="clear" w:color="auto" w:fill="FFFFFF"/>
            <w:vAlign w:val="bottom"/>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40" w:type="dxa"/>
            <w:tcBorders>
              <w:top w:val="nil"/>
              <w:left w:val="nil"/>
              <w:bottom w:val="nil"/>
              <w:right w:val="nil"/>
            </w:tcBorders>
            <w:shd w:val="clear" w:color="auto" w:fill="FFFFFF"/>
            <w:vAlign w:val="bottom"/>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第 页 共 页</w:t>
            </w:r>
          </w:p>
        </w:tc>
      </w:tr>
      <w:tr w:rsidR="00A82A03" w:rsidTr="00EA3EC6">
        <w:trPr>
          <w:trHeight w:val="450"/>
          <w:jc w:val="center"/>
        </w:trPr>
        <w:tc>
          <w:tcPr>
            <w:tcW w:w="6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序号</w:t>
            </w:r>
          </w:p>
        </w:tc>
        <w:tc>
          <w:tcPr>
            <w:tcW w:w="25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名称、规格、型号</w:t>
            </w:r>
          </w:p>
        </w:tc>
        <w:tc>
          <w:tcPr>
            <w:tcW w:w="11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单位</w:t>
            </w:r>
          </w:p>
        </w:tc>
        <w:tc>
          <w:tcPr>
            <w:tcW w:w="10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数量</w:t>
            </w:r>
          </w:p>
        </w:tc>
        <w:tc>
          <w:tcPr>
            <w:tcW w:w="14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单价(元)</w:t>
            </w:r>
          </w:p>
        </w:tc>
        <w:tc>
          <w:tcPr>
            <w:tcW w:w="16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合价（元）</w:t>
            </w:r>
          </w:p>
        </w:tc>
        <w:tc>
          <w:tcPr>
            <w:tcW w:w="174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备注</w:t>
            </w:r>
          </w:p>
        </w:tc>
      </w:tr>
      <w:tr w:rsidR="00A82A03" w:rsidTr="00EA3EC6">
        <w:trPr>
          <w:trHeight w:val="450"/>
          <w:jc w:val="center"/>
        </w:trPr>
        <w:tc>
          <w:tcPr>
            <w:tcW w:w="6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5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4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jc w:val="center"/>
        </w:trPr>
        <w:tc>
          <w:tcPr>
            <w:tcW w:w="6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5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4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jc w:val="center"/>
        </w:trPr>
        <w:tc>
          <w:tcPr>
            <w:tcW w:w="6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5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4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jc w:val="center"/>
        </w:trPr>
        <w:tc>
          <w:tcPr>
            <w:tcW w:w="6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5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4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jc w:val="center"/>
        </w:trPr>
        <w:tc>
          <w:tcPr>
            <w:tcW w:w="6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5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4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jc w:val="center"/>
        </w:trPr>
        <w:tc>
          <w:tcPr>
            <w:tcW w:w="6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5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4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jc w:val="center"/>
        </w:trPr>
        <w:tc>
          <w:tcPr>
            <w:tcW w:w="6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5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4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jc w:val="center"/>
        </w:trPr>
        <w:tc>
          <w:tcPr>
            <w:tcW w:w="6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5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4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jc w:val="center"/>
        </w:trPr>
        <w:tc>
          <w:tcPr>
            <w:tcW w:w="6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5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4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jc w:val="center"/>
        </w:trPr>
        <w:tc>
          <w:tcPr>
            <w:tcW w:w="6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5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4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jc w:val="center"/>
        </w:trPr>
        <w:tc>
          <w:tcPr>
            <w:tcW w:w="6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5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4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jc w:val="center"/>
        </w:trPr>
        <w:tc>
          <w:tcPr>
            <w:tcW w:w="6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5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4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jc w:val="center"/>
        </w:trPr>
        <w:tc>
          <w:tcPr>
            <w:tcW w:w="6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5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4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jc w:val="center"/>
        </w:trPr>
        <w:tc>
          <w:tcPr>
            <w:tcW w:w="6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5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4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jc w:val="center"/>
        </w:trPr>
        <w:tc>
          <w:tcPr>
            <w:tcW w:w="6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5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4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jc w:val="center"/>
        </w:trPr>
        <w:tc>
          <w:tcPr>
            <w:tcW w:w="6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5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4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jc w:val="center"/>
        </w:trPr>
        <w:tc>
          <w:tcPr>
            <w:tcW w:w="6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5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4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jc w:val="center"/>
        </w:trPr>
        <w:tc>
          <w:tcPr>
            <w:tcW w:w="6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5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4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jc w:val="center"/>
        </w:trPr>
        <w:tc>
          <w:tcPr>
            <w:tcW w:w="6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5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4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jc w:val="center"/>
        </w:trPr>
        <w:tc>
          <w:tcPr>
            <w:tcW w:w="6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5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4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jc w:val="center"/>
        </w:trPr>
        <w:tc>
          <w:tcPr>
            <w:tcW w:w="6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5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8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4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jc w:val="center"/>
        </w:trPr>
        <w:tc>
          <w:tcPr>
            <w:tcW w:w="660" w:type="dxa"/>
            <w:tcBorders>
              <w:top w:val="single" w:sz="4" w:space="0" w:color="000000"/>
              <w:left w:val="single" w:sz="4" w:space="0" w:color="000000"/>
              <w:bottom w:val="single" w:sz="4" w:space="0" w:color="000000"/>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500" w:type="dxa"/>
            <w:tcBorders>
              <w:top w:val="single" w:sz="4" w:space="0" w:color="000000"/>
              <w:left w:val="single" w:sz="4" w:space="0" w:color="000000"/>
              <w:bottom w:val="single" w:sz="4" w:space="0" w:color="000000"/>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00" w:type="dxa"/>
            <w:tcBorders>
              <w:top w:val="single" w:sz="4" w:space="0" w:color="000000"/>
              <w:left w:val="single" w:sz="4" w:space="0" w:color="000000"/>
              <w:bottom w:val="single" w:sz="4" w:space="0" w:color="000000"/>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single" w:sz="4" w:space="0" w:color="000000"/>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60" w:type="dxa"/>
            <w:tcBorders>
              <w:top w:val="single" w:sz="4" w:space="0" w:color="000000"/>
              <w:left w:val="single" w:sz="4" w:space="0" w:color="000000"/>
              <w:bottom w:val="single" w:sz="4" w:space="0" w:color="000000"/>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80" w:type="dxa"/>
            <w:tcBorders>
              <w:top w:val="single" w:sz="4" w:space="0" w:color="000000"/>
              <w:left w:val="single" w:sz="4" w:space="0" w:color="000000"/>
              <w:bottom w:val="single" w:sz="4" w:space="0" w:color="000000"/>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jc w:val="center"/>
        </w:trPr>
        <w:tc>
          <w:tcPr>
            <w:tcW w:w="660" w:type="dxa"/>
            <w:tcBorders>
              <w:top w:val="single" w:sz="4" w:space="0" w:color="000000"/>
              <w:left w:val="single" w:sz="4" w:space="0" w:color="000000"/>
              <w:bottom w:val="single" w:sz="4" w:space="0" w:color="000000"/>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500" w:type="dxa"/>
            <w:tcBorders>
              <w:top w:val="single" w:sz="4" w:space="0" w:color="000000"/>
              <w:left w:val="single" w:sz="4" w:space="0" w:color="000000"/>
              <w:bottom w:val="single" w:sz="4" w:space="0" w:color="000000"/>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00" w:type="dxa"/>
            <w:tcBorders>
              <w:top w:val="single" w:sz="4" w:space="0" w:color="000000"/>
              <w:left w:val="single" w:sz="4" w:space="0" w:color="000000"/>
              <w:bottom w:val="single" w:sz="4" w:space="0" w:color="000000"/>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single" w:sz="4" w:space="0" w:color="000000"/>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60" w:type="dxa"/>
            <w:tcBorders>
              <w:top w:val="single" w:sz="4" w:space="0" w:color="000000"/>
              <w:left w:val="single" w:sz="4" w:space="0" w:color="000000"/>
              <w:bottom w:val="single" w:sz="4" w:space="0" w:color="000000"/>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80" w:type="dxa"/>
            <w:tcBorders>
              <w:top w:val="single" w:sz="4" w:space="0" w:color="000000"/>
              <w:left w:val="single" w:sz="4" w:space="0" w:color="000000"/>
              <w:bottom w:val="single" w:sz="4" w:space="0" w:color="000000"/>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jc w:val="center"/>
        </w:trPr>
        <w:tc>
          <w:tcPr>
            <w:tcW w:w="660" w:type="dxa"/>
            <w:tcBorders>
              <w:top w:val="single" w:sz="4" w:space="0" w:color="000000"/>
              <w:left w:val="single" w:sz="4" w:space="0" w:color="000000"/>
              <w:bottom w:val="single" w:sz="4" w:space="0" w:color="000000"/>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p>
        </w:tc>
        <w:tc>
          <w:tcPr>
            <w:tcW w:w="2500" w:type="dxa"/>
            <w:tcBorders>
              <w:top w:val="single" w:sz="4" w:space="0" w:color="000000"/>
              <w:left w:val="single" w:sz="4" w:space="0" w:color="000000"/>
              <w:bottom w:val="single" w:sz="4" w:space="0" w:color="000000"/>
              <w:right w:val="nil"/>
            </w:tcBorders>
            <w:shd w:val="clear" w:color="auto" w:fill="FFFFFF"/>
            <w:vAlign w:val="center"/>
          </w:tcPr>
          <w:p w:rsidR="00A82A03" w:rsidRDefault="00A82A03" w:rsidP="00EA3EC6">
            <w:pPr>
              <w:widowControl/>
              <w:rPr>
                <w:rFonts w:ascii="宋体" w:hAnsi="宋体" w:cs="Arial"/>
                <w:color w:val="000000"/>
                <w:sz w:val="18"/>
                <w:szCs w:val="18"/>
              </w:rPr>
            </w:pPr>
          </w:p>
        </w:tc>
        <w:tc>
          <w:tcPr>
            <w:tcW w:w="1100" w:type="dxa"/>
            <w:tcBorders>
              <w:top w:val="single" w:sz="4" w:space="0" w:color="000000"/>
              <w:left w:val="single" w:sz="4" w:space="0" w:color="000000"/>
              <w:bottom w:val="single" w:sz="4" w:space="0" w:color="000000"/>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p>
        </w:tc>
        <w:tc>
          <w:tcPr>
            <w:tcW w:w="1040" w:type="dxa"/>
            <w:tcBorders>
              <w:top w:val="single" w:sz="4" w:space="0" w:color="000000"/>
              <w:left w:val="single" w:sz="4" w:space="0" w:color="000000"/>
              <w:bottom w:val="single" w:sz="4" w:space="0" w:color="000000"/>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p>
        </w:tc>
        <w:tc>
          <w:tcPr>
            <w:tcW w:w="1460" w:type="dxa"/>
            <w:tcBorders>
              <w:top w:val="single" w:sz="4" w:space="0" w:color="000000"/>
              <w:left w:val="single" w:sz="4" w:space="0" w:color="000000"/>
              <w:bottom w:val="single" w:sz="4" w:space="0" w:color="000000"/>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p>
        </w:tc>
        <w:tc>
          <w:tcPr>
            <w:tcW w:w="1680" w:type="dxa"/>
            <w:tcBorders>
              <w:top w:val="single" w:sz="4" w:space="0" w:color="000000"/>
              <w:left w:val="single" w:sz="4" w:space="0" w:color="000000"/>
              <w:bottom w:val="single" w:sz="4" w:space="0" w:color="000000"/>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p>
        </w:tc>
      </w:tr>
      <w:tr w:rsidR="00A82A03" w:rsidTr="00EA3EC6">
        <w:trPr>
          <w:trHeight w:val="450"/>
          <w:jc w:val="center"/>
        </w:trPr>
        <w:tc>
          <w:tcPr>
            <w:tcW w:w="660" w:type="dxa"/>
            <w:tcBorders>
              <w:top w:val="single" w:sz="4" w:space="0" w:color="000000"/>
              <w:left w:val="single" w:sz="4" w:space="0" w:color="000000"/>
              <w:bottom w:val="single" w:sz="4" w:space="0" w:color="000000"/>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2500" w:type="dxa"/>
            <w:tcBorders>
              <w:top w:val="single" w:sz="4" w:space="0" w:color="000000"/>
              <w:left w:val="single" w:sz="4" w:space="0" w:color="000000"/>
              <w:bottom w:val="single" w:sz="4" w:space="0" w:color="000000"/>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100" w:type="dxa"/>
            <w:tcBorders>
              <w:top w:val="single" w:sz="4" w:space="0" w:color="000000"/>
              <w:left w:val="single" w:sz="4" w:space="0" w:color="000000"/>
              <w:bottom w:val="single" w:sz="4" w:space="0" w:color="000000"/>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040" w:type="dxa"/>
            <w:tcBorders>
              <w:top w:val="single" w:sz="4" w:space="0" w:color="000000"/>
              <w:left w:val="single" w:sz="4" w:space="0" w:color="000000"/>
              <w:bottom w:val="single" w:sz="4" w:space="0" w:color="000000"/>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460" w:type="dxa"/>
            <w:tcBorders>
              <w:top w:val="single" w:sz="4" w:space="0" w:color="000000"/>
              <w:left w:val="single" w:sz="4" w:space="0" w:color="000000"/>
              <w:bottom w:val="single" w:sz="4" w:space="0" w:color="000000"/>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80" w:type="dxa"/>
            <w:tcBorders>
              <w:top w:val="single" w:sz="4" w:space="0" w:color="000000"/>
              <w:left w:val="single" w:sz="4" w:space="0" w:color="000000"/>
              <w:bottom w:val="single" w:sz="4" w:space="0" w:color="000000"/>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r>
    </w:tbl>
    <w:p w:rsidR="00A82A03" w:rsidRDefault="00A82A03" w:rsidP="00A82A03">
      <w:pPr>
        <w:rPr>
          <w:rFonts w:ascii="宋体" w:hAnsi="宋体"/>
          <w:b/>
        </w:rPr>
      </w:pPr>
    </w:p>
    <w:p w:rsidR="00A82A03" w:rsidRDefault="00A82A03" w:rsidP="00A82A03">
      <w:pPr>
        <w:ind w:left="440" w:firstLine="210"/>
      </w:pPr>
    </w:p>
    <w:tbl>
      <w:tblPr>
        <w:tblW w:w="0" w:type="auto"/>
        <w:jc w:val="center"/>
        <w:tblLayout w:type="fixed"/>
        <w:tblLook w:val="0000" w:firstRow="0" w:lastRow="0" w:firstColumn="0" w:lastColumn="0" w:noHBand="0" w:noVBand="0"/>
      </w:tblPr>
      <w:tblGrid>
        <w:gridCol w:w="460"/>
        <w:gridCol w:w="3280"/>
        <w:gridCol w:w="760"/>
        <w:gridCol w:w="1300"/>
        <w:gridCol w:w="1640"/>
        <w:gridCol w:w="1360"/>
        <w:gridCol w:w="1360"/>
      </w:tblGrid>
      <w:tr w:rsidR="00A82A03" w:rsidTr="00EA3EC6">
        <w:trPr>
          <w:trHeight w:val="345"/>
          <w:jc w:val="center"/>
        </w:trPr>
        <w:tc>
          <w:tcPr>
            <w:tcW w:w="3740" w:type="dxa"/>
            <w:gridSpan w:val="2"/>
            <w:tcBorders>
              <w:top w:val="nil"/>
              <w:left w:val="nil"/>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【表</w:t>
            </w: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color w:val="000000"/>
                  <w:sz w:val="18"/>
                  <w:szCs w:val="18"/>
                </w:rPr>
                <w:t>10.2.2</w:t>
              </w:r>
            </w:smartTag>
            <w:r>
              <w:rPr>
                <w:rFonts w:ascii="宋体" w:hAnsi="宋体" w:cs="Arial" w:hint="eastAsia"/>
                <w:color w:val="000000"/>
                <w:sz w:val="18"/>
                <w:szCs w:val="18"/>
              </w:rPr>
              <w:t>-32】</w:t>
            </w:r>
          </w:p>
        </w:tc>
        <w:tc>
          <w:tcPr>
            <w:tcW w:w="760" w:type="dxa"/>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300" w:type="dxa"/>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640" w:type="dxa"/>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1360" w:type="dxa"/>
            <w:tcBorders>
              <w:top w:val="nil"/>
              <w:left w:val="nil"/>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360" w:type="dxa"/>
            <w:tcBorders>
              <w:top w:val="nil"/>
              <w:left w:val="nil"/>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840"/>
          <w:jc w:val="center"/>
        </w:trPr>
        <w:tc>
          <w:tcPr>
            <w:tcW w:w="10160" w:type="dxa"/>
            <w:gridSpan w:val="7"/>
            <w:tcBorders>
              <w:top w:val="nil"/>
              <w:left w:val="nil"/>
              <w:bottom w:val="nil"/>
              <w:right w:val="nil"/>
            </w:tcBorders>
            <w:shd w:val="clear" w:color="auto" w:fill="FFFFFF"/>
            <w:vAlign w:val="center"/>
          </w:tcPr>
          <w:p w:rsidR="00A82A03" w:rsidRDefault="00A82A03" w:rsidP="00EA3EC6">
            <w:pPr>
              <w:widowControl/>
              <w:jc w:val="center"/>
              <w:rPr>
                <w:rFonts w:ascii="宋体" w:hAnsi="宋体" w:cs="Arial"/>
                <w:b/>
                <w:bCs/>
                <w:color w:val="000000"/>
                <w:sz w:val="40"/>
                <w:szCs w:val="40"/>
              </w:rPr>
            </w:pPr>
            <w:r>
              <w:rPr>
                <w:rFonts w:ascii="宋体" w:hAnsi="宋体" w:cs="Arial" w:hint="eastAsia"/>
                <w:b/>
                <w:bCs/>
                <w:color w:val="000000"/>
                <w:sz w:val="40"/>
                <w:szCs w:val="40"/>
              </w:rPr>
              <w:lastRenderedPageBreak/>
              <w:t>主要机械台班一览表</w:t>
            </w:r>
          </w:p>
        </w:tc>
      </w:tr>
      <w:tr w:rsidR="00A82A03" w:rsidTr="00EA3EC6">
        <w:trPr>
          <w:trHeight w:val="450"/>
          <w:jc w:val="center"/>
        </w:trPr>
        <w:tc>
          <w:tcPr>
            <w:tcW w:w="4500" w:type="dxa"/>
            <w:gridSpan w:val="3"/>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工程名称:</w:t>
            </w:r>
          </w:p>
        </w:tc>
        <w:tc>
          <w:tcPr>
            <w:tcW w:w="2940" w:type="dxa"/>
            <w:gridSpan w:val="2"/>
            <w:tcBorders>
              <w:top w:val="nil"/>
              <w:left w:val="nil"/>
              <w:bottom w:val="nil"/>
              <w:right w:val="nil"/>
            </w:tcBorders>
            <w:shd w:val="clear" w:color="auto" w:fill="FFFFFF"/>
            <w:vAlign w:val="bottom"/>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标段:</w:t>
            </w:r>
          </w:p>
        </w:tc>
        <w:tc>
          <w:tcPr>
            <w:tcW w:w="2720" w:type="dxa"/>
            <w:gridSpan w:val="2"/>
            <w:tcBorders>
              <w:top w:val="nil"/>
              <w:left w:val="nil"/>
              <w:bottom w:val="nil"/>
              <w:right w:val="nil"/>
            </w:tcBorders>
            <w:shd w:val="clear" w:color="auto" w:fill="FFFFFF"/>
            <w:vAlign w:val="bottom"/>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第 页 共 页</w:t>
            </w:r>
          </w:p>
        </w:tc>
      </w:tr>
      <w:tr w:rsidR="00A82A03" w:rsidTr="00EA3EC6">
        <w:trPr>
          <w:trHeight w:val="450"/>
          <w:jc w:val="center"/>
        </w:trPr>
        <w:tc>
          <w:tcPr>
            <w:tcW w:w="4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序号</w:t>
            </w:r>
          </w:p>
        </w:tc>
        <w:tc>
          <w:tcPr>
            <w:tcW w:w="32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机械名称、规格、型号</w:t>
            </w:r>
          </w:p>
        </w:tc>
        <w:tc>
          <w:tcPr>
            <w:tcW w:w="7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单位</w:t>
            </w:r>
          </w:p>
        </w:tc>
        <w:tc>
          <w:tcPr>
            <w:tcW w:w="130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数 量</w:t>
            </w:r>
          </w:p>
        </w:tc>
        <w:tc>
          <w:tcPr>
            <w:tcW w:w="164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单价(元)</w:t>
            </w:r>
          </w:p>
        </w:tc>
        <w:tc>
          <w:tcPr>
            <w:tcW w:w="13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合价（元）</w:t>
            </w:r>
          </w:p>
        </w:tc>
        <w:tc>
          <w:tcPr>
            <w:tcW w:w="136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备注</w:t>
            </w:r>
          </w:p>
        </w:tc>
      </w:tr>
      <w:tr w:rsidR="00A82A03" w:rsidTr="00EA3EC6">
        <w:trPr>
          <w:trHeight w:val="450"/>
          <w:jc w:val="center"/>
        </w:trPr>
        <w:tc>
          <w:tcPr>
            <w:tcW w:w="4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32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7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3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3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36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jc w:val="center"/>
        </w:trPr>
        <w:tc>
          <w:tcPr>
            <w:tcW w:w="4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32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7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3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3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36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jc w:val="center"/>
        </w:trPr>
        <w:tc>
          <w:tcPr>
            <w:tcW w:w="4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32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7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3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3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36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jc w:val="center"/>
        </w:trPr>
        <w:tc>
          <w:tcPr>
            <w:tcW w:w="4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32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7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3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3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36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jc w:val="center"/>
        </w:trPr>
        <w:tc>
          <w:tcPr>
            <w:tcW w:w="4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32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7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3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3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36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jc w:val="center"/>
        </w:trPr>
        <w:tc>
          <w:tcPr>
            <w:tcW w:w="4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32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7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3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3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36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jc w:val="center"/>
        </w:trPr>
        <w:tc>
          <w:tcPr>
            <w:tcW w:w="4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32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7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3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3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36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jc w:val="center"/>
        </w:trPr>
        <w:tc>
          <w:tcPr>
            <w:tcW w:w="4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32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7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3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3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36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jc w:val="center"/>
        </w:trPr>
        <w:tc>
          <w:tcPr>
            <w:tcW w:w="4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32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7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3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3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36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jc w:val="center"/>
        </w:trPr>
        <w:tc>
          <w:tcPr>
            <w:tcW w:w="4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32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7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3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3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36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jc w:val="center"/>
        </w:trPr>
        <w:tc>
          <w:tcPr>
            <w:tcW w:w="4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32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7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3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3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36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jc w:val="center"/>
        </w:trPr>
        <w:tc>
          <w:tcPr>
            <w:tcW w:w="4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32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7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3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3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36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jc w:val="center"/>
        </w:trPr>
        <w:tc>
          <w:tcPr>
            <w:tcW w:w="4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32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7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3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3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36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jc w:val="center"/>
        </w:trPr>
        <w:tc>
          <w:tcPr>
            <w:tcW w:w="4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32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7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3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3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36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jc w:val="center"/>
        </w:trPr>
        <w:tc>
          <w:tcPr>
            <w:tcW w:w="4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32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7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3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3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36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jc w:val="center"/>
        </w:trPr>
        <w:tc>
          <w:tcPr>
            <w:tcW w:w="4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32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7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3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3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36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jc w:val="center"/>
        </w:trPr>
        <w:tc>
          <w:tcPr>
            <w:tcW w:w="4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32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7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3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3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36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jc w:val="center"/>
        </w:trPr>
        <w:tc>
          <w:tcPr>
            <w:tcW w:w="4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32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7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3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3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36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jc w:val="center"/>
        </w:trPr>
        <w:tc>
          <w:tcPr>
            <w:tcW w:w="4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328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760" w:type="dxa"/>
            <w:tcBorders>
              <w:top w:val="single" w:sz="4" w:space="0" w:color="000000"/>
              <w:left w:val="single" w:sz="4" w:space="0" w:color="000000"/>
              <w:bottom w:val="nil"/>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30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4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360" w:type="dxa"/>
            <w:tcBorders>
              <w:top w:val="single" w:sz="4" w:space="0" w:color="000000"/>
              <w:left w:val="single" w:sz="4" w:space="0" w:color="000000"/>
              <w:bottom w:val="nil"/>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360" w:type="dxa"/>
            <w:tcBorders>
              <w:top w:val="single" w:sz="4" w:space="0" w:color="000000"/>
              <w:left w:val="single" w:sz="4" w:space="0" w:color="000000"/>
              <w:bottom w:val="nil"/>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jc w:val="center"/>
        </w:trPr>
        <w:tc>
          <w:tcPr>
            <w:tcW w:w="460" w:type="dxa"/>
            <w:tcBorders>
              <w:top w:val="single" w:sz="4" w:space="0" w:color="000000"/>
              <w:left w:val="single" w:sz="4" w:space="0" w:color="000000"/>
              <w:bottom w:val="single" w:sz="4" w:space="0" w:color="000000"/>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3280" w:type="dxa"/>
            <w:tcBorders>
              <w:top w:val="single" w:sz="4" w:space="0" w:color="000000"/>
              <w:left w:val="single" w:sz="4" w:space="0" w:color="000000"/>
              <w:bottom w:val="single" w:sz="4" w:space="0" w:color="000000"/>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760" w:type="dxa"/>
            <w:tcBorders>
              <w:top w:val="single" w:sz="4" w:space="0" w:color="000000"/>
              <w:left w:val="single" w:sz="4" w:space="0" w:color="000000"/>
              <w:bottom w:val="single" w:sz="4" w:space="0" w:color="000000"/>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300" w:type="dxa"/>
            <w:tcBorders>
              <w:top w:val="single" w:sz="4" w:space="0" w:color="000000"/>
              <w:left w:val="single" w:sz="4" w:space="0" w:color="000000"/>
              <w:bottom w:val="single" w:sz="4" w:space="0" w:color="000000"/>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40" w:type="dxa"/>
            <w:tcBorders>
              <w:top w:val="single" w:sz="4" w:space="0" w:color="000000"/>
              <w:left w:val="single" w:sz="4" w:space="0" w:color="000000"/>
              <w:bottom w:val="single" w:sz="4" w:space="0" w:color="000000"/>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360" w:type="dxa"/>
            <w:tcBorders>
              <w:top w:val="single" w:sz="4" w:space="0" w:color="000000"/>
              <w:left w:val="single" w:sz="4" w:space="0" w:color="000000"/>
              <w:bottom w:val="single" w:sz="4" w:space="0" w:color="000000"/>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jc w:val="center"/>
        </w:trPr>
        <w:tc>
          <w:tcPr>
            <w:tcW w:w="460" w:type="dxa"/>
            <w:tcBorders>
              <w:top w:val="single" w:sz="4" w:space="0" w:color="000000"/>
              <w:left w:val="single" w:sz="4" w:space="0" w:color="000000"/>
              <w:bottom w:val="single" w:sz="4" w:space="0" w:color="000000"/>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3280" w:type="dxa"/>
            <w:tcBorders>
              <w:top w:val="single" w:sz="4" w:space="0" w:color="000000"/>
              <w:left w:val="single" w:sz="4" w:space="0" w:color="000000"/>
              <w:bottom w:val="single" w:sz="4" w:space="0" w:color="000000"/>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760" w:type="dxa"/>
            <w:tcBorders>
              <w:top w:val="single" w:sz="4" w:space="0" w:color="000000"/>
              <w:left w:val="single" w:sz="4" w:space="0" w:color="000000"/>
              <w:bottom w:val="single" w:sz="4" w:space="0" w:color="000000"/>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300" w:type="dxa"/>
            <w:tcBorders>
              <w:top w:val="single" w:sz="4" w:space="0" w:color="000000"/>
              <w:left w:val="single" w:sz="4" w:space="0" w:color="000000"/>
              <w:bottom w:val="single" w:sz="4" w:space="0" w:color="000000"/>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40" w:type="dxa"/>
            <w:tcBorders>
              <w:top w:val="single" w:sz="4" w:space="0" w:color="000000"/>
              <w:left w:val="single" w:sz="4" w:space="0" w:color="000000"/>
              <w:bottom w:val="single" w:sz="4" w:space="0" w:color="000000"/>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360" w:type="dxa"/>
            <w:tcBorders>
              <w:top w:val="single" w:sz="4" w:space="0" w:color="000000"/>
              <w:left w:val="single" w:sz="4" w:space="0" w:color="000000"/>
              <w:bottom w:val="single" w:sz="4" w:space="0" w:color="000000"/>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r>
      <w:tr w:rsidR="00A82A03" w:rsidTr="00EA3EC6">
        <w:trPr>
          <w:trHeight w:val="450"/>
          <w:jc w:val="center"/>
        </w:trPr>
        <w:tc>
          <w:tcPr>
            <w:tcW w:w="460" w:type="dxa"/>
            <w:tcBorders>
              <w:top w:val="single" w:sz="4" w:space="0" w:color="000000"/>
              <w:left w:val="single" w:sz="4" w:space="0" w:color="000000"/>
              <w:bottom w:val="single" w:sz="4" w:space="0" w:color="000000"/>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3280" w:type="dxa"/>
            <w:tcBorders>
              <w:top w:val="single" w:sz="4" w:space="0" w:color="000000"/>
              <w:left w:val="single" w:sz="4" w:space="0" w:color="000000"/>
              <w:bottom w:val="single" w:sz="4" w:space="0" w:color="000000"/>
              <w:right w:val="nil"/>
            </w:tcBorders>
            <w:shd w:val="clear" w:color="auto" w:fill="FFFFFF"/>
            <w:vAlign w:val="center"/>
          </w:tcPr>
          <w:p w:rsidR="00A82A03" w:rsidRDefault="00A82A03" w:rsidP="00EA3EC6">
            <w:pPr>
              <w:widowControl/>
              <w:rPr>
                <w:rFonts w:ascii="宋体" w:hAnsi="宋体" w:cs="Arial"/>
                <w:color w:val="000000"/>
                <w:sz w:val="18"/>
                <w:szCs w:val="18"/>
              </w:rPr>
            </w:pPr>
            <w:r>
              <w:rPr>
                <w:rFonts w:ascii="宋体" w:hAnsi="宋体" w:cs="Arial" w:hint="eastAsia"/>
                <w:color w:val="000000"/>
                <w:sz w:val="18"/>
                <w:szCs w:val="18"/>
              </w:rPr>
              <w:t xml:space="preserve">　</w:t>
            </w:r>
          </w:p>
        </w:tc>
        <w:tc>
          <w:tcPr>
            <w:tcW w:w="760" w:type="dxa"/>
            <w:tcBorders>
              <w:top w:val="single" w:sz="4" w:space="0" w:color="000000"/>
              <w:left w:val="single" w:sz="4" w:space="0" w:color="000000"/>
              <w:bottom w:val="single" w:sz="4" w:space="0" w:color="000000"/>
              <w:right w:val="nil"/>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c>
          <w:tcPr>
            <w:tcW w:w="1300" w:type="dxa"/>
            <w:tcBorders>
              <w:top w:val="single" w:sz="4" w:space="0" w:color="000000"/>
              <w:left w:val="single" w:sz="4" w:space="0" w:color="000000"/>
              <w:bottom w:val="single" w:sz="4" w:space="0" w:color="000000"/>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640" w:type="dxa"/>
            <w:tcBorders>
              <w:top w:val="single" w:sz="4" w:space="0" w:color="000000"/>
              <w:left w:val="single" w:sz="4" w:space="0" w:color="000000"/>
              <w:bottom w:val="single" w:sz="4" w:space="0" w:color="000000"/>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360" w:type="dxa"/>
            <w:tcBorders>
              <w:top w:val="single" w:sz="4" w:space="0" w:color="000000"/>
              <w:left w:val="single" w:sz="4" w:space="0" w:color="000000"/>
              <w:bottom w:val="single" w:sz="4" w:space="0" w:color="000000"/>
              <w:right w:val="nil"/>
            </w:tcBorders>
            <w:shd w:val="clear" w:color="auto" w:fill="FFFFFF"/>
            <w:noWrap/>
            <w:vAlign w:val="center"/>
          </w:tcPr>
          <w:p w:rsidR="00A82A03" w:rsidRDefault="00A82A03" w:rsidP="00EA3EC6">
            <w:pPr>
              <w:widowControl/>
              <w:jc w:val="right"/>
              <w:rPr>
                <w:rFonts w:ascii="宋体" w:hAnsi="宋体" w:cs="Arial"/>
                <w:color w:val="000000"/>
                <w:sz w:val="18"/>
                <w:szCs w:val="18"/>
              </w:rPr>
            </w:pPr>
            <w:r>
              <w:rPr>
                <w:rFonts w:ascii="宋体" w:hAnsi="宋体" w:cs="Arial" w:hint="eastAsia"/>
                <w:color w:val="000000"/>
                <w:sz w:val="18"/>
                <w:szCs w:val="18"/>
              </w:rPr>
              <w:t xml:space="preserve">　</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2A03" w:rsidRDefault="00A82A03" w:rsidP="00EA3EC6">
            <w:pPr>
              <w:widowControl/>
              <w:jc w:val="center"/>
              <w:rPr>
                <w:rFonts w:ascii="宋体" w:hAnsi="宋体" w:cs="Arial"/>
                <w:color w:val="000000"/>
                <w:sz w:val="18"/>
                <w:szCs w:val="18"/>
              </w:rPr>
            </w:pPr>
            <w:r>
              <w:rPr>
                <w:rFonts w:ascii="宋体" w:hAnsi="宋体" w:cs="Arial" w:hint="eastAsia"/>
                <w:color w:val="000000"/>
                <w:sz w:val="18"/>
                <w:szCs w:val="18"/>
              </w:rPr>
              <w:t xml:space="preserve">　</w:t>
            </w:r>
          </w:p>
        </w:tc>
      </w:tr>
    </w:tbl>
    <w:p w:rsidR="00A82A03" w:rsidRDefault="00A82A03" w:rsidP="00A82A03">
      <w:pPr>
        <w:rPr>
          <w:rFonts w:ascii="宋体" w:hAnsi="宋体"/>
          <w:b/>
        </w:rPr>
      </w:pPr>
    </w:p>
    <w:p w:rsidR="00A82A03" w:rsidRDefault="00A82A03" w:rsidP="00A82A03">
      <w:pPr>
        <w:rPr>
          <w:rFonts w:ascii="宋体" w:hAnsi="宋体"/>
          <w:b/>
        </w:rPr>
      </w:pPr>
    </w:p>
    <w:p w:rsidR="00A82A03" w:rsidRDefault="00A82A03" w:rsidP="00A82A03">
      <w:pPr>
        <w:ind w:left="440" w:firstLine="211"/>
        <w:rPr>
          <w:rFonts w:ascii="宋体" w:hAnsi="宋体"/>
          <w:b/>
        </w:rPr>
      </w:pPr>
    </w:p>
    <w:p w:rsidR="00A82A03" w:rsidRDefault="00A82A03" w:rsidP="00A82A03">
      <w:pPr>
        <w:ind w:left="440" w:right="26"/>
      </w:pPr>
    </w:p>
    <w:p w:rsidR="00A82A03" w:rsidRDefault="00A82A03" w:rsidP="00A82A03">
      <w:pPr>
        <w:rPr>
          <w:rFonts w:ascii="宋体" w:hAnsi="宋体"/>
          <w:sz w:val="28"/>
        </w:rPr>
        <w:sectPr w:rsidR="00A82A03" w:rsidSect="002550D1">
          <w:pgSz w:w="11910" w:h="16840" w:code="9"/>
          <w:pgMar w:top="1418" w:right="1418" w:bottom="1418" w:left="1418" w:header="851" w:footer="1191" w:gutter="0"/>
          <w:cols w:space="720"/>
          <w:docGrid w:linePitch="312"/>
        </w:sectPr>
      </w:pPr>
    </w:p>
    <w:p w:rsidR="00A82A03" w:rsidRDefault="00A82A03" w:rsidP="00A82A03">
      <w:pPr>
        <w:rPr>
          <w:rFonts w:ascii="Arial" w:hAnsi="Arial" w:cs="Arial"/>
        </w:rPr>
      </w:pPr>
      <w:r>
        <w:rPr>
          <w:rFonts w:ascii="宋体" w:hAnsi="宋体" w:hint="eastAsia"/>
          <w:sz w:val="28"/>
        </w:rPr>
        <w:lastRenderedPageBreak/>
        <w:t xml:space="preserve">  </w:t>
      </w:r>
    </w:p>
    <w:p w:rsidR="00A82A03" w:rsidRDefault="00A82A03" w:rsidP="00A82A03">
      <w:pPr>
        <w:ind w:leftChars="85" w:left="178" w:rightChars="132" w:right="277"/>
        <w:jc w:val="center"/>
        <w:rPr>
          <w:rFonts w:ascii="Arial" w:hAnsi="Arial" w:cs="Arial"/>
          <w:b/>
          <w:bCs/>
          <w:sz w:val="32"/>
        </w:rPr>
      </w:pPr>
      <w:r>
        <w:rPr>
          <w:rFonts w:ascii="Arial" w:hAnsi="宋体" w:cs="Arial"/>
          <w:b/>
          <w:bCs/>
          <w:sz w:val="32"/>
        </w:rPr>
        <w:t>投标材料设备品牌选用表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3380"/>
        <w:gridCol w:w="3261"/>
        <w:gridCol w:w="2126"/>
      </w:tblGrid>
      <w:tr w:rsidR="00A82A03" w:rsidTr="00EA3EC6">
        <w:trPr>
          <w:trHeight w:val="339"/>
        </w:trPr>
        <w:tc>
          <w:tcPr>
            <w:tcW w:w="697" w:type="dxa"/>
            <w:vAlign w:val="center"/>
          </w:tcPr>
          <w:p w:rsidR="00A82A03" w:rsidRDefault="00A82A03" w:rsidP="00EA3EC6">
            <w:pPr>
              <w:spacing w:line="280" w:lineRule="exact"/>
              <w:jc w:val="center"/>
              <w:rPr>
                <w:rFonts w:ascii="宋体" w:hAnsi="宋体"/>
                <w:bCs/>
              </w:rPr>
            </w:pPr>
            <w:r>
              <w:rPr>
                <w:rFonts w:ascii="宋体" w:hAnsi="宋体" w:hint="eastAsia"/>
                <w:bCs/>
              </w:rPr>
              <w:t>序号</w:t>
            </w:r>
          </w:p>
        </w:tc>
        <w:tc>
          <w:tcPr>
            <w:tcW w:w="3380" w:type="dxa"/>
            <w:vAlign w:val="center"/>
          </w:tcPr>
          <w:p w:rsidR="00A82A03" w:rsidRDefault="00A82A03" w:rsidP="00EA3EC6">
            <w:pPr>
              <w:spacing w:line="280" w:lineRule="exact"/>
              <w:ind w:rightChars="132" w:right="277"/>
              <w:jc w:val="center"/>
              <w:rPr>
                <w:rFonts w:ascii="宋体" w:hAnsi="宋体"/>
                <w:bCs/>
              </w:rPr>
            </w:pPr>
            <w:r>
              <w:rPr>
                <w:rFonts w:ascii="宋体" w:hAnsi="宋体" w:hint="eastAsia"/>
                <w:bCs/>
              </w:rPr>
              <w:t>产品名称</w:t>
            </w:r>
          </w:p>
        </w:tc>
        <w:tc>
          <w:tcPr>
            <w:tcW w:w="3261" w:type="dxa"/>
            <w:vAlign w:val="center"/>
          </w:tcPr>
          <w:p w:rsidR="00A82A03" w:rsidRDefault="00A82A03" w:rsidP="00EA3EC6">
            <w:pPr>
              <w:spacing w:line="280" w:lineRule="exact"/>
              <w:ind w:rightChars="132" w:right="277"/>
              <w:rPr>
                <w:rFonts w:ascii="宋体" w:hAnsi="宋体"/>
                <w:bCs/>
              </w:rPr>
            </w:pPr>
            <w:r>
              <w:rPr>
                <w:rFonts w:ascii="宋体" w:hAnsi="宋体" w:hint="eastAsia"/>
                <w:bCs/>
              </w:rPr>
              <w:t>投标材料、设备品牌名称</w:t>
            </w:r>
          </w:p>
        </w:tc>
        <w:tc>
          <w:tcPr>
            <w:tcW w:w="2126" w:type="dxa"/>
            <w:vAlign w:val="center"/>
          </w:tcPr>
          <w:p w:rsidR="00A82A03" w:rsidRDefault="00A82A03" w:rsidP="00EA3EC6">
            <w:pPr>
              <w:spacing w:line="280" w:lineRule="exact"/>
              <w:ind w:rightChars="132" w:right="277"/>
              <w:jc w:val="center"/>
              <w:rPr>
                <w:rFonts w:ascii="宋体" w:hAnsi="宋体"/>
                <w:bCs/>
              </w:rPr>
            </w:pPr>
            <w:r>
              <w:rPr>
                <w:rFonts w:ascii="宋体" w:hAnsi="宋体" w:hint="eastAsia"/>
                <w:bCs/>
              </w:rPr>
              <w:t>型号、规格</w:t>
            </w:r>
          </w:p>
        </w:tc>
      </w:tr>
      <w:tr w:rsidR="00A82A03" w:rsidTr="00EA3EC6">
        <w:trPr>
          <w:trHeight w:val="339"/>
        </w:trPr>
        <w:tc>
          <w:tcPr>
            <w:tcW w:w="697" w:type="dxa"/>
            <w:vAlign w:val="center"/>
          </w:tcPr>
          <w:p w:rsidR="00A82A03" w:rsidRDefault="00A82A03" w:rsidP="00EA3EC6">
            <w:pPr>
              <w:widowControl/>
              <w:jc w:val="center"/>
              <w:rPr>
                <w:rFonts w:ascii="Arial" w:hAnsi="Arial" w:cs="Arial"/>
                <w:sz w:val="20"/>
              </w:rPr>
            </w:pPr>
          </w:p>
        </w:tc>
        <w:tc>
          <w:tcPr>
            <w:tcW w:w="3380" w:type="dxa"/>
            <w:vAlign w:val="bottom"/>
          </w:tcPr>
          <w:p w:rsidR="00A82A03" w:rsidRDefault="00A82A03" w:rsidP="00EA3EC6">
            <w:pPr>
              <w:jc w:val="center"/>
              <w:rPr>
                <w:szCs w:val="21"/>
              </w:rPr>
            </w:pPr>
          </w:p>
        </w:tc>
        <w:tc>
          <w:tcPr>
            <w:tcW w:w="3261" w:type="dxa"/>
            <w:vAlign w:val="center"/>
          </w:tcPr>
          <w:p w:rsidR="00A82A03" w:rsidRDefault="00A82A03" w:rsidP="00EA3EC6">
            <w:pPr>
              <w:jc w:val="center"/>
              <w:rPr>
                <w:rFonts w:ascii="宋体" w:hAnsi="宋体" w:cs="宋体"/>
              </w:rPr>
            </w:pPr>
          </w:p>
        </w:tc>
        <w:tc>
          <w:tcPr>
            <w:tcW w:w="2126" w:type="dxa"/>
            <w:vAlign w:val="center"/>
          </w:tcPr>
          <w:p w:rsidR="00A82A03" w:rsidRDefault="00A82A03" w:rsidP="00EA3EC6">
            <w:pPr>
              <w:widowControl/>
              <w:jc w:val="center"/>
              <w:rPr>
                <w:rFonts w:ascii="宋体" w:hAnsi="宋体" w:cs="Arial"/>
                <w:szCs w:val="21"/>
              </w:rPr>
            </w:pPr>
          </w:p>
        </w:tc>
      </w:tr>
      <w:tr w:rsidR="00A82A03" w:rsidTr="00EA3EC6">
        <w:trPr>
          <w:trHeight w:val="339"/>
        </w:trPr>
        <w:tc>
          <w:tcPr>
            <w:tcW w:w="697" w:type="dxa"/>
            <w:vAlign w:val="center"/>
          </w:tcPr>
          <w:p w:rsidR="00A82A03" w:rsidRDefault="00A82A03" w:rsidP="00EA3EC6">
            <w:pPr>
              <w:widowControl/>
              <w:jc w:val="center"/>
              <w:rPr>
                <w:rFonts w:ascii="Arial" w:hAnsi="Arial" w:cs="Arial"/>
                <w:sz w:val="20"/>
              </w:rPr>
            </w:pPr>
          </w:p>
        </w:tc>
        <w:tc>
          <w:tcPr>
            <w:tcW w:w="3380" w:type="dxa"/>
            <w:vAlign w:val="bottom"/>
          </w:tcPr>
          <w:p w:rsidR="00A82A03" w:rsidRDefault="00A82A03" w:rsidP="00EA3EC6">
            <w:pPr>
              <w:jc w:val="center"/>
              <w:rPr>
                <w:rFonts w:ascii="宋体" w:hAnsi="宋体" w:cs="宋体"/>
              </w:rPr>
            </w:pPr>
          </w:p>
        </w:tc>
        <w:tc>
          <w:tcPr>
            <w:tcW w:w="3261" w:type="dxa"/>
            <w:vAlign w:val="center"/>
          </w:tcPr>
          <w:p w:rsidR="00A82A03" w:rsidRDefault="00A82A03" w:rsidP="00EA3EC6">
            <w:pPr>
              <w:jc w:val="center"/>
              <w:rPr>
                <w:rFonts w:ascii="宋体" w:hAnsi="宋体" w:cs="宋体"/>
              </w:rPr>
            </w:pPr>
          </w:p>
        </w:tc>
        <w:tc>
          <w:tcPr>
            <w:tcW w:w="2126" w:type="dxa"/>
            <w:vAlign w:val="center"/>
          </w:tcPr>
          <w:p w:rsidR="00A82A03" w:rsidRDefault="00A82A03" w:rsidP="00EA3EC6">
            <w:pPr>
              <w:widowControl/>
              <w:jc w:val="center"/>
              <w:rPr>
                <w:rFonts w:ascii="宋体" w:hAnsi="宋体" w:cs="Arial"/>
                <w:szCs w:val="21"/>
              </w:rPr>
            </w:pPr>
          </w:p>
        </w:tc>
      </w:tr>
      <w:tr w:rsidR="00A82A03" w:rsidTr="00EA3EC6">
        <w:trPr>
          <w:trHeight w:val="339"/>
        </w:trPr>
        <w:tc>
          <w:tcPr>
            <w:tcW w:w="697" w:type="dxa"/>
            <w:vAlign w:val="center"/>
          </w:tcPr>
          <w:p w:rsidR="00A82A03" w:rsidRDefault="00A82A03" w:rsidP="00EA3EC6">
            <w:pPr>
              <w:widowControl/>
              <w:jc w:val="center"/>
              <w:rPr>
                <w:rFonts w:ascii="Arial" w:hAnsi="Arial" w:cs="Arial"/>
                <w:sz w:val="20"/>
              </w:rPr>
            </w:pPr>
          </w:p>
        </w:tc>
        <w:tc>
          <w:tcPr>
            <w:tcW w:w="3380" w:type="dxa"/>
            <w:vAlign w:val="bottom"/>
          </w:tcPr>
          <w:p w:rsidR="00A82A03" w:rsidRDefault="00A82A03" w:rsidP="00EA3EC6">
            <w:pPr>
              <w:jc w:val="center"/>
              <w:rPr>
                <w:rFonts w:ascii="宋体" w:hAnsi="宋体" w:cs="宋体"/>
              </w:rPr>
            </w:pPr>
          </w:p>
        </w:tc>
        <w:tc>
          <w:tcPr>
            <w:tcW w:w="3261" w:type="dxa"/>
            <w:vAlign w:val="center"/>
          </w:tcPr>
          <w:p w:rsidR="00A82A03" w:rsidRDefault="00A82A03" w:rsidP="00EA3EC6">
            <w:pPr>
              <w:jc w:val="center"/>
              <w:rPr>
                <w:rFonts w:ascii="宋体" w:hAnsi="宋体" w:cs="宋体"/>
              </w:rPr>
            </w:pPr>
          </w:p>
        </w:tc>
        <w:tc>
          <w:tcPr>
            <w:tcW w:w="2126" w:type="dxa"/>
            <w:vAlign w:val="center"/>
          </w:tcPr>
          <w:p w:rsidR="00A82A03" w:rsidRDefault="00A82A03" w:rsidP="00EA3EC6">
            <w:pPr>
              <w:widowControl/>
              <w:jc w:val="center"/>
              <w:rPr>
                <w:rFonts w:ascii="宋体" w:hAnsi="宋体" w:cs="Arial"/>
                <w:szCs w:val="21"/>
              </w:rPr>
            </w:pPr>
          </w:p>
        </w:tc>
      </w:tr>
      <w:tr w:rsidR="00A82A03" w:rsidTr="00EA3EC6">
        <w:trPr>
          <w:trHeight w:val="339"/>
        </w:trPr>
        <w:tc>
          <w:tcPr>
            <w:tcW w:w="697" w:type="dxa"/>
            <w:vAlign w:val="center"/>
          </w:tcPr>
          <w:p w:rsidR="00A82A03" w:rsidRDefault="00A82A03" w:rsidP="00EA3EC6">
            <w:pPr>
              <w:widowControl/>
              <w:jc w:val="center"/>
              <w:rPr>
                <w:rFonts w:ascii="Arial" w:hAnsi="Arial" w:cs="Arial"/>
                <w:sz w:val="20"/>
              </w:rPr>
            </w:pPr>
          </w:p>
        </w:tc>
        <w:tc>
          <w:tcPr>
            <w:tcW w:w="3380" w:type="dxa"/>
            <w:vAlign w:val="bottom"/>
          </w:tcPr>
          <w:p w:rsidR="00A82A03" w:rsidRDefault="00A82A03" w:rsidP="00EA3EC6">
            <w:pPr>
              <w:jc w:val="center"/>
              <w:rPr>
                <w:rFonts w:ascii="宋体" w:hAnsi="宋体" w:cs="宋体"/>
              </w:rPr>
            </w:pPr>
          </w:p>
        </w:tc>
        <w:tc>
          <w:tcPr>
            <w:tcW w:w="3261" w:type="dxa"/>
            <w:vAlign w:val="center"/>
          </w:tcPr>
          <w:p w:rsidR="00A82A03" w:rsidRDefault="00A82A03" w:rsidP="00EA3EC6">
            <w:pPr>
              <w:jc w:val="center"/>
              <w:rPr>
                <w:rFonts w:ascii="宋体" w:hAnsi="宋体" w:cs="宋体"/>
              </w:rPr>
            </w:pPr>
          </w:p>
        </w:tc>
        <w:tc>
          <w:tcPr>
            <w:tcW w:w="2126" w:type="dxa"/>
            <w:vAlign w:val="center"/>
          </w:tcPr>
          <w:p w:rsidR="00A82A03" w:rsidRDefault="00A82A03" w:rsidP="00EA3EC6">
            <w:pPr>
              <w:widowControl/>
              <w:jc w:val="center"/>
              <w:rPr>
                <w:rFonts w:ascii="宋体" w:hAnsi="宋体" w:cs="Arial"/>
                <w:szCs w:val="21"/>
              </w:rPr>
            </w:pPr>
          </w:p>
        </w:tc>
      </w:tr>
      <w:tr w:rsidR="00A82A03" w:rsidTr="00EA3EC6">
        <w:trPr>
          <w:trHeight w:val="339"/>
        </w:trPr>
        <w:tc>
          <w:tcPr>
            <w:tcW w:w="697" w:type="dxa"/>
            <w:vAlign w:val="center"/>
          </w:tcPr>
          <w:p w:rsidR="00A82A03" w:rsidRDefault="00A82A03" w:rsidP="00EA3EC6">
            <w:pPr>
              <w:widowControl/>
              <w:jc w:val="center"/>
              <w:rPr>
                <w:rFonts w:ascii="Arial" w:hAnsi="Arial" w:cs="Arial"/>
                <w:sz w:val="20"/>
              </w:rPr>
            </w:pPr>
          </w:p>
        </w:tc>
        <w:tc>
          <w:tcPr>
            <w:tcW w:w="3380" w:type="dxa"/>
            <w:vAlign w:val="bottom"/>
          </w:tcPr>
          <w:p w:rsidR="00A82A03" w:rsidRDefault="00A82A03" w:rsidP="00EA3EC6">
            <w:pPr>
              <w:jc w:val="center"/>
              <w:rPr>
                <w:rFonts w:ascii="宋体" w:hAnsi="宋体" w:cs="宋体"/>
              </w:rPr>
            </w:pPr>
          </w:p>
        </w:tc>
        <w:tc>
          <w:tcPr>
            <w:tcW w:w="3261" w:type="dxa"/>
            <w:vAlign w:val="center"/>
          </w:tcPr>
          <w:p w:rsidR="00A82A03" w:rsidRDefault="00A82A03" w:rsidP="00EA3EC6">
            <w:pPr>
              <w:jc w:val="center"/>
              <w:rPr>
                <w:rFonts w:ascii="宋体" w:hAnsi="宋体" w:cs="宋体"/>
              </w:rPr>
            </w:pPr>
          </w:p>
        </w:tc>
        <w:tc>
          <w:tcPr>
            <w:tcW w:w="2126" w:type="dxa"/>
            <w:vAlign w:val="center"/>
          </w:tcPr>
          <w:p w:rsidR="00A82A03" w:rsidRDefault="00A82A03" w:rsidP="00EA3EC6">
            <w:pPr>
              <w:widowControl/>
              <w:jc w:val="center"/>
              <w:rPr>
                <w:rFonts w:ascii="宋体" w:hAnsi="宋体" w:cs="Arial"/>
                <w:szCs w:val="21"/>
              </w:rPr>
            </w:pPr>
          </w:p>
        </w:tc>
      </w:tr>
      <w:tr w:rsidR="00A82A03" w:rsidTr="00EA3EC6">
        <w:trPr>
          <w:trHeight w:val="339"/>
        </w:trPr>
        <w:tc>
          <w:tcPr>
            <w:tcW w:w="697" w:type="dxa"/>
            <w:vAlign w:val="center"/>
          </w:tcPr>
          <w:p w:rsidR="00A82A03" w:rsidRDefault="00A82A03" w:rsidP="00EA3EC6">
            <w:pPr>
              <w:widowControl/>
              <w:jc w:val="center"/>
              <w:rPr>
                <w:rFonts w:ascii="Arial" w:hAnsi="Arial" w:cs="Arial"/>
                <w:sz w:val="20"/>
              </w:rPr>
            </w:pPr>
          </w:p>
        </w:tc>
        <w:tc>
          <w:tcPr>
            <w:tcW w:w="3380" w:type="dxa"/>
            <w:vAlign w:val="bottom"/>
          </w:tcPr>
          <w:p w:rsidR="00A82A03" w:rsidRDefault="00A82A03" w:rsidP="00EA3EC6">
            <w:pPr>
              <w:jc w:val="center"/>
              <w:rPr>
                <w:rFonts w:ascii="宋体" w:hAnsi="宋体" w:cs="宋体"/>
              </w:rPr>
            </w:pPr>
          </w:p>
        </w:tc>
        <w:tc>
          <w:tcPr>
            <w:tcW w:w="3261" w:type="dxa"/>
            <w:vAlign w:val="center"/>
          </w:tcPr>
          <w:p w:rsidR="00A82A03" w:rsidRDefault="00A82A03" w:rsidP="00EA3EC6">
            <w:pPr>
              <w:jc w:val="center"/>
              <w:rPr>
                <w:rFonts w:ascii="宋体" w:hAnsi="宋体" w:cs="宋体"/>
              </w:rPr>
            </w:pPr>
          </w:p>
        </w:tc>
        <w:tc>
          <w:tcPr>
            <w:tcW w:w="2126" w:type="dxa"/>
            <w:vAlign w:val="center"/>
          </w:tcPr>
          <w:p w:rsidR="00A82A03" w:rsidRDefault="00A82A03" w:rsidP="00EA3EC6">
            <w:pPr>
              <w:spacing w:line="280" w:lineRule="exact"/>
              <w:ind w:rightChars="132" w:right="277"/>
              <w:jc w:val="center"/>
              <w:rPr>
                <w:rFonts w:ascii="宋体" w:hAnsi="宋体"/>
                <w:bCs/>
                <w:szCs w:val="21"/>
              </w:rPr>
            </w:pPr>
          </w:p>
        </w:tc>
      </w:tr>
      <w:tr w:rsidR="00A82A03" w:rsidTr="00EA3EC6">
        <w:trPr>
          <w:trHeight w:val="339"/>
        </w:trPr>
        <w:tc>
          <w:tcPr>
            <w:tcW w:w="697" w:type="dxa"/>
            <w:vAlign w:val="center"/>
          </w:tcPr>
          <w:p w:rsidR="00A82A03" w:rsidRDefault="00A82A03" w:rsidP="00EA3EC6">
            <w:pPr>
              <w:widowControl/>
              <w:jc w:val="center"/>
              <w:rPr>
                <w:rFonts w:ascii="Arial" w:hAnsi="Arial" w:cs="Arial"/>
                <w:sz w:val="20"/>
              </w:rPr>
            </w:pPr>
          </w:p>
        </w:tc>
        <w:tc>
          <w:tcPr>
            <w:tcW w:w="3380" w:type="dxa"/>
            <w:vAlign w:val="bottom"/>
          </w:tcPr>
          <w:p w:rsidR="00A82A03" w:rsidRDefault="00A82A03" w:rsidP="00EA3EC6">
            <w:pPr>
              <w:jc w:val="center"/>
              <w:rPr>
                <w:rFonts w:ascii="宋体" w:hAnsi="宋体" w:cs="宋体"/>
              </w:rPr>
            </w:pPr>
          </w:p>
        </w:tc>
        <w:tc>
          <w:tcPr>
            <w:tcW w:w="3261" w:type="dxa"/>
            <w:vAlign w:val="center"/>
          </w:tcPr>
          <w:p w:rsidR="00A82A03" w:rsidRDefault="00A82A03" w:rsidP="00EA3EC6">
            <w:pPr>
              <w:jc w:val="center"/>
              <w:rPr>
                <w:rFonts w:ascii="宋体" w:hAnsi="宋体" w:cs="宋体"/>
              </w:rPr>
            </w:pPr>
          </w:p>
        </w:tc>
        <w:tc>
          <w:tcPr>
            <w:tcW w:w="2126" w:type="dxa"/>
            <w:vAlign w:val="center"/>
          </w:tcPr>
          <w:p w:rsidR="00A82A03" w:rsidRDefault="00A82A03" w:rsidP="00EA3EC6">
            <w:pPr>
              <w:spacing w:line="280" w:lineRule="exact"/>
              <w:ind w:rightChars="132" w:right="277"/>
              <w:jc w:val="center"/>
              <w:rPr>
                <w:rFonts w:ascii="宋体" w:hAnsi="宋体"/>
                <w:bCs/>
                <w:szCs w:val="21"/>
              </w:rPr>
            </w:pPr>
          </w:p>
        </w:tc>
      </w:tr>
      <w:tr w:rsidR="00A82A03" w:rsidTr="00EA3EC6">
        <w:trPr>
          <w:trHeight w:val="339"/>
        </w:trPr>
        <w:tc>
          <w:tcPr>
            <w:tcW w:w="697" w:type="dxa"/>
            <w:vAlign w:val="center"/>
          </w:tcPr>
          <w:p w:rsidR="00A82A03" w:rsidRDefault="00A82A03" w:rsidP="00EA3EC6">
            <w:pPr>
              <w:widowControl/>
              <w:jc w:val="center"/>
              <w:rPr>
                <w:rFonts w:ascii="Arial" w:hAnsi="Arial" w:cs="Arial"/>
                <w:sz w:val="20"/>
              </w:rPr>
            </w:pPr>
          </w:p>
        </w:tc>
        <w:tc>
          <w:tcPr>
            <w:tcW w:w="3380" w:type="dxa"/>
            <w:vAlign w:val="bottom"/>
          </w:tcPr>
          <w:p w:rsidR="00A82A03" w:rsidRDefault="00A82A03" w:rsidP="00EA3EC6">
            <w:pPr>
              <w:jc w:val="center"/>
              <w:rPr>
                <w:rFonts w:ascii="宋体" w:hAnsi="宋体" w:cs="宋体"/>
              </w:rPr>
            </w:pPr>
          </w:p>
        </w:tc>
        <w:tc>
          <w:tcPr>
            <w:tcW w:w="3261" w:type="dxa"/>
            <w:vAlign w:val="center"/>
          </w:tcPr>
          <w:p w:rsidR="00A82A03" w:rsidRDefault="00A82A03" w:rsidP="00EA3EC6">
            <w:pPr>
              <w:jc w:val="center"/>
              <w:rPr>
                <w:rFonts w:ascii="宋体" w:hAnsi="宋体" w:cs="宋体"/>
              </w:rPr>
            </w:pPr>
          </w:p>
        </w:tc>
        <w:tc>
          <w:tcPr>
            <w:tcW w:w="2126" w:type="dxa"/>
            <w:vAlign w:val="center"/>
          </w:tcPr>
          <w:p w:rsidR="00A82A03" w:rsidRDefault="00A82A03" w:rsidP="00EA3EC6">
            <w:pPr>
              <w:spacing w:line="280" w:lineRule="exact"/>
              <w:ind w:rightChars="132" w:right="277"/>
              <w:jc w:val="center"/>
              <w:rPr>
                <w:rFonts w:ascii="宋体" w:hAnsi="宋体"/>
                <w:bCs/>
                <w:szCs w:val="21"/>
              </w:rPr>
            </w:pPr>
          </w:p>
        </w:tc>
      </w:tr>
      <w:tr w:rsidR="00A82A03" w:rsidTr="00EA3EC6">
        <w:trPr>
          <w:trHeight w:val="339"/>
        </w:trPr>
        <w:tc>
          <w:tcPr>
            <w:tcW w:w="697" w:type="dxa"/>
            <w:vAlign w:val="center"/>
          </w:tcPr>
          <w:p w:rsidR="00A82A03" w:rsidRDefault="00A82A03" w:rsidP="00EA3EC6">
            <w:pPr>
              <w:widowControl/>
              <w:jc w:val="center"/>
              <w:rPr>
                <w:rFonts w:ascii="Arial" w:hAnsi="Arial" w:cs="Arial"/>
                <w:sz w:val="20"/>
              </w:rPr>
            </w:pPr>
          </w:p>
        </w:tc>
        <w:tc>
          <w:tcPr>
            <w:tcW w:w="3380" w:type="dxa"/>
            <w:vAlign w:val="bottom"/>
          </w:tcPr>
          <w:p w:rsidR="00A82A03" w:rsidRDefault="00A82A03" w:rsidP="00EA3EC6">
            <w:pPr>
              <w:jc w:val="center"/>
              <w:rPr>
                <w:rFonts w:ascii="宋体" w:hAnsi="宋体" w:cs="宋体"/>
              </w:rPr>
            </w:pPr>
          </w:p>
        </w:tc>
        <w:tc>
          <w:tcPr>
            <w:tcW w:w="3261" w:type="dxa"/>
            <w:vAlign w:val="center"/>
          </w:tcPr>
          <w:p w:rsidR="00A82A03" w:rsidRDefault="00A82A03" w:rsidP="00EA3EC6">
            <w:pPr>
              <w:jc w:val="center"/>
              <w:rPr>
                <w:rFonts w:ascii="宋体" w:hAnsi="宋体" w:cs="宋体"/>
              </w:rPr>
            </w:pPr>
          </w:p>
        </w:tc>
        <w:tc>
          <w:tcPr>
            <w:tcW w:w="2126" w:type="dxa"/>
            <w:vAlign w:val="center"/>
          </w:tcPr>
          <w:p w:rsidR="00A82A03" w:rsidRDefault="00A82A03" w:rsidP="00EA3EC6">
            <w:pPr>
              <w:spacing w:line="280" w:lineRule="exact"/>
              <w:ind w:rightChars="132" w:right="277"/>
              <w:jc w:val="center"/>
              <w:rPr>
                <w:rFonts w:ascii="宋体" w:hAnsi="宋体"/>
                <w:bCs/>
                <w:szCs w:val="21"/>
              </w:rPr>
            </w:pPr>
          </w:p>
        </w:tc>
      </w:tr>
      <w:tr w:rsidR="00A82A03" w:rsidTr="00EA3EC6">
        <w:trPr>
          <w:trHeight w:val="339"/>
        </w:trPr>
        <w:tc>
          <w:tcPr>
            <w:tcW w:w="697" w:type="dxa"/>
            <w:vAlign w:val="center"/>
          </w:tcPr>
          <w:p w:rsidR="00A82A03" w:rsidRDefault="00A82A03" w:rsidP="00EA3EC6">
            <w:pPr>
              <w:widowControl/>
              <w:jc w:val="center"/>
              <w:rPr>
                <w:rFonts w:ascii="Arial" w:hAnsi="Arial" w:cs="Arial"/>
                <w:sz w:val="20"/>
              </w:rPr>
            </w:pPr>
          </w:p>
        </w:tc>
        <w:tc>
          <w:tcPr>
            <w:tcW w:w="3380" w:type="dxa"/>
            <w:vAlign w:val="bottom"/>
          </w:tcPr>
          <w:p w:rsidR="00A82A03" w:rsidRDefault="00A82A03" w:rsidP="00EA3EC6">
            <w:pPr>
              <w:jc w:val="center"/>
              <w:rPr>
                <w:rFonts w:ascii="宋体" w:hAnsi="宋体" w:cs="宋体"/>
              </w:rPr>
            </w:pPr>
          </w:p>
        </w:tc>
        <w:tc>
          <w:tcPr>
            <w:tcW w:w="3261" w:type="dxa"/>
            <w:vAlign w:val="center"/>
          </w:tcPr>
          <w:p w:rsidR="00A82A03" w:rsidRDefault="00A82A03" w:rsidP="00EA3EC6">
            <w:pPr>
              <w:jc w:val="center"/>
              <w:rPr>
                <w:rFonts w:ascii="宋体" w:hAnsi="宋体" w:cs="宋体"/>
              </w:rPr>
            </w:pPr>
          </w:p>
        </w:tc>
        <w:tc>
          <w:tcPr>
            <w:tcW w:w="2126" w:type="dxa"/>
            <w:vAlign w:val="center"/>
          </w:tcPr>
          <w:p w:rsidR="00A82A03" w:rsidRDefault="00A82A03" w:rsidP="00EA3EC6">
            <w:pPr>
              <w:spacing w:line="280" w:lineRule="exact"/>
              <w:ind w:rightChars="132" w:right="277"/>
              <w:jc w:val="center"/>
              <w:rPr>
                <w:rFonts w:ascii="宋体" w:hAnsi="宋体"/>
                <w:bCs/>
                <w:szCs w:val="21"/>
              </w:rPr>
            </w:pPr>
          </w:p>
        </w:tc>
      </w:tr>
      <w:tr w:rsidR="00A82A03" w:rsidTr="00EA3EC6">
        <w:trPr>
          <w:trHeight w:val="339"/>
        </w:trPr>
        <w:tc>
          <w:tcPr>
            <w:tcW w:w="697" w:type="dxa"/>
            <w:vAlign w:val="center"/>
          </w:tcPr>
          <w:p w:rsidR="00A82A03" w:rsidRDefault="00A82A03" w:rsidP="00EA3EC6">
            <w:pPr>
              <w:widowControl/>
              <w:jc w:val="center"/>
              <w:rPr>
                <w:rFonts w:ascii="Arial" w:hAnsi="Arial" w:cs="Arial"/>
                <w:sz w:val="20"/>
              </w:rPr>
            </w:pPr>
          </w:p>
        </w:tc>
        <w:tc>
          <w:tcPr>
            <w:tcW w:w="3380" w:type="dxa"/>
            <w:vAlign w:val="bottom"/>
          </w:tcPr>
          <w:p w:rsidR="00A82A03" w:rsidRDefault="00A82A03" w:rsidP="00EA3EC6">
            <w:pPr>
              <w:jc w:val="center"/>
              <w:rPr>
                <w:rFonts w:ascii="宋体" w:hAnsi="宋体" w:cs="宋体"/>
              </w:rPr>
            </w:pPr>
          </w:p>
        </w:tc>
        <w:tc>
          <w:tcPr>
            <w:tcW w:w="3261" w:type="dxa"/>
            <w:vAlign w:val="center"/>
          </w:tcPr>
          <w:p w:rsidR="00A82A03" w:rsidRDefault="00A82A03" w:rsidP="00EA3EC6">
            <w:pPr>
              <w:jc w:val="center"/>
              <w:rPr>
                <w:rFonts w:ascii="宋体" w:hAnsi="宋体" w:cs="宋体"/>
              </w:rPr>
            </w:pPr>
          </w:p>
        </w:tc>
        <w:tc>
          <w:tcPr>
            <w:tcW w:w="2126" w:type="dxa"/>
            <w:vAlign w:val="center"/>
          </w:tcPr>
          <w:p w:rsidR="00A82A03" w:rsidRDefault="00A82A03" w:rsidP="00EA3EC6">
            <w:pPr>
              <w:spacing w:line="280" w:lineRule="exact"/>
              <w:ind w:rightChars="132" w:right="277"/>
              <w:jc w:val="center"/>
              <w:rPr>
                <w:rFonts w:ascii="宋体" w:hAnsi="宋体"/>
                <w:bCs/>
                <w:szCs w:val="21"/>
              </w:rPr>
            </w:pPr>
          </w:p>
        </w:tc>
      </w:tr>
      <w:tr w:rsidR="00A82A03" w:rsidTr="00EA3EC6">
        <w:trPr>
          <w:trHeight w:val="339"/>
        </w:trPr>
        <w:tc>
          <w:tcPr>
            <w:tcW w:w="697" w:type="dxa"/>
            <w:vAlign w:val="center"/>
          </w:tcPr>
          <w:p w:rsidR="00A82A03" w:rsidRDefault="00A82A03" w:rsidP="00EA3EC6">
            <w:pPr>
              <w:widowControl/>
              <w:jc w:val="center"/>
              <w:rPr>
                <w:rFonts w:ascii="Arial" w:hAnsi="Arial" w:cs="Arial"/>
                <w:sz w:val="20"/>
              </w:rPr>
            </w:pPr>
          </w:p>
        </w:tc>
        <w:tc>
          <w:tcPr>
            <w:tcW w:w="3380" w:type="dxa"/>
            <w:vAlign w:val="bottom"/>
          </w:tcPr>
          <w:p w:rsidR="00A82A03" w:rsidRDefault="00A82A03" w:rsidP="00EA3EC6">
            <w:pPr>
              <w:jc w:val="center"/>
              <w:rPr>
                <w:rFonts w:ascii="宋体" w:hAnsi="宋体" w:cs="宋体"/>
              </w:rPr>
            </w:pPr>
          </w:p>
        </w:tc>
        <w:tc>
          <w:tcPr>
            <w:tcW w:w="3261" w:type="dxa"/>
            <w:vAlign w:val="center"/>
          </w:tcPr>
          <w:p w:rsidR="00A82A03" w:rsidRDefault="00A82A03" w:rsidP="00EA3EC6">
            <w:pPr>
              <w:jc w:val="center"/>
              <w:rPr>
                <w:rFonts w:ascii="宋体" w:hAnsi="宋体" w:cs="宋体"/>
              </w:rPr>
            </w:pPr>
          </w:p>
        </w:tc>
        <w:tc>
          <w:tcPr>
            <w:tcW w:w="2126" w:type="dxa"/>
            <w:vAlign w:val="center"/>
          </w:tcPr>
          <w:p w:rsidR="00A82A03" w:rsidRDefault="00A82A03" w:rsidP="00EA3EC6">
            <w:pPr>
              <w:spacing w:line="280" w:lineRule="exact"/>
              <w:ind w:rightChars="132" w:right="277"/>
              <w:jc w:val="center"/>
              <w:rPr>
                <w:rFonts w:ascii="宋体" w:hAnsi="宋体"/>
                <w:bCs/>
                <w:szCs w:val="21"/>
              </w:rPr>
            </w:pPr>
          </w:p>
        </w:tc>
      </w:tr>
      <w:tr w:rsidR="00A82A03" w:rsidTr="00EA3EC6">
        <w:trPr>
          <w:trHeight w:val="339"/>
        </w:trPr>
        <w:tc>
          <w:tcPr>
            <w:tcW w:w="697" w:type="dxa"/>
            <w:vAlign w:val="center"/>
          </w:tcPr>
          <w:p w:rsidR="00A82A03" w:rsidRDefault="00A82A03" w:rsidP="00EA3EC6">
            <w:pPr>
              <w:widowControl/>
              <w:jc w:val="center"/>
              <w:rPr>
                <w:rFonts w:ascii="Arial" w:hAnsi="Arial" w:cs="Arial"/>
                <w:sz w:val="20"/>
              </w:rPr>
            </w:pPr>
          </w:p>
        </w:tc>
        <w:tc>
          <w:tcPr>
            <w:tcW w:w="3380" w:type="dxa"/>
            <w:vAlign w:val="bottom"/>
          </w:tcPr>
          <w:p w:rsidR="00A82A03" w:rsidRDefault="00A82A03" w:rsidP="00EA3EC6">
            <w:pPr>
              <w:jc w:val="center"/>
              <w:rPr>
                <w:rFonts w:ascii="宋体" w:hAnsi="宋体" w:cs="宋体"/>
              </w:rPr>
            </w:pPr>
          </w:p>
        </w:tc>
        <w:tc>
          <w:tcPr>
            <w:tcW w:w="3261" w:type="dxa"/>
            <w:vAlign w:val="center"/>
          </w:tcPr>
          <w:p w:rsidR="00A82A03" w:rsidRDefault="00A82A03" w:rsidP="00EA3EC6">
            <w:pPr>
              <w:jc w:val="center"/>
              <w:rPr>
                <w:rFonts w:ascii="宋体" w:hAnsi="宋体" w:cs="宋体"/>
              </w:rPr>
            </w:pPr>
          </w:p>
        </w:tc>
        <w:tc>
          <w:tcPr>
            <w:tcW w:w="2126" w:type="dxa"/>
            <w:vAlign w:val="center"/>
          </w:tcPr>
          <w:p w:rsidR="00A82A03" w:rsidRDefault="00A82A03" w:rsidP="00EA3EC6">
            <w:pPr>
              <w:spacing w:line="280" w:lineRule="exact"/>
              <w:ind w:rightChars="132" w:right="277"/>
              <w:jc w:val="center"/>
              <w:rPr>
                <w:rFonts w:ascii="宋体" w:hAnsi="宋体"/>
                <w:bCs/>
                <w:szCs w:val="21"/>
              </w:rPr>
            </w:pPr>
          </w:p>
        </w:tc>
      </w:tr>
      <w:tr w:rsidR="00A82A03" w:rsidTr="00EA3EC6">
        <w:trPr>
          <w:trHeight w:val="339"/>
        </w:trPr>
        <w:tc>
          <w:tcPr>
            <w:tcW w:w="697" w:type="dxa"/>
            <w:vAlign w:val="center"/>
          </w:tcPr>
          <w:p w:rsidR="00A82A03" w:rsidRDefault="00A82A03" w:rsidP="00EA3EC6">
            <w:pPr>
              <w:widowControl/>
              <w:jc w:val="center"/>
              <w:rPr>
                <w:rFonts w:ascii="Arial" w:hAnsi="Arial" w:cs="Arial"/>
                <w:sz w:val="20"/>
              </w:rPr>
            </w:pPr>
          </w:p>
        </w:tc>
        <w:tc>
          <w:tcPr>
            <w:tcW w:w="3380" w:type="dxa"/>
            <w:vAlign w:val="bottom"/>
          </w:tcPr>
          <w:p w:rsidR="00A82A03" w:rsidRDefault="00A82A03" w:rsidP="00EA3EC6">
            <w:pPr>
              <w:jc w:val="center"/>
              <w:rPr>
                <w:rFonts w:ascii="宋体" w:hAnsi="宋体" w:cs="宋体"/>
              </w:rPr>
            </w:pPr>
          </w:p>
        </w:tc>
        <w:tc>
          <w:tcPr>
            <w:tcW w:w="3261" w:type="dxa"/>
            <w:vAlign w:val="center"/>
          </w:tcPr>
          <w:p w:rsidR="00A82A03" w:rsidRDefault="00A82A03" w:rsidP="00EA3EC6">
            <w:pPr>
              <w:jc w:val="center"/>
              <w:rPr>
                <w:rFonts w:ascii="宋体" w:hAnsi="宋体" w:cs="宋体"/>
              </w:rPr>
            </w:pPr>
          </w:p>
        </w:tc>
        <w:tc>
          <w:tcPr>
            <w:tcW w:w="2126" w:type="dxa"/>
            <w:vAlign w:val="center"/>
          </w:tcPr>
          <w:p w:rsidR="00A82A03" w:rsidRDefault="00A82A03" w:rsidP="00EA3EC6">
            <w:pPr>
              <w:spacing w:line="280" w:lineRule="exact"/>
              <w:ind w:rightChars="132" w:right="277"/>
              <w:jc w:val="center"/>
              <w:rPr>
                <w:rFonts w:ascii="宋体" w:hAnsi="宋体"/>
                <w:bCs/>
                <w:szCs w:val="21"/>
              </w:rPr>
            </w:pPr>
          </w:p>
        </w:tc>
      </w:tr>
      <w:tr w:rsidR="00A82A03" w:rsidTr="00EA3EC6">
        <w:trPr>
          <w:trHeight w:val="339"/>
        </w:trPr>
        <w:tc>
          <w:tcPr>
            <w:tcW w:w="697" w:type="dxa"/>
            <w:vAlign w:val="center"/>
          </w:tcPr>
          <w:p w:rsidR="00A82A03" w:rsidRDefault="00A82A03" w:rsidP="00EA3EC6">
            <w:pPr>
              <w:widowControl/>
              <w:jc w:val="center"/>
              <w:rPr>
                <w:rFonts w:ascii="Arial" w:hAnsi="Arial" w:cs="Arial"/>
                <w:sz w:val="20"/>
              </w:rPr>
            </w:pPr>
          </w:p>
        </w:tc>
        <w:tc>
          <w:tcPr>
            <w:tcW w:w="3380" w:type="dxa"/>
            <w:vAlign w:val="bottom"/>
          </w:tcPr>
          <w:p w:rsidR="00A82A03" w:rsidRDefault="00A82A03" w:rsidP="00EA3EC6">
            <w:pPr>
              <w:jc w:val="center"/>
              <w:rPr>
                <w:rFonts w:ascii="宋体" w:hAnsi="宋体" w:cs="宋体"/>
              </w:rPr>
            </w:pPr>
          </w:p>
        </w:tc>
        <w:tc>
          <w:tcPr>
            <w:tcW w:w="3261" w:type="dxa"/>
            <w:vAlign w:val="center"/>
          </w:tcPr>
          <w:p w:rsidR="00A82A03" w:rsidRDefault="00A82A03" w:rsidP="00EA3EC6">
            <w:pPr>
              <w:jc w:val="center"/>
              <w:rPr>
                <w:rFonts w:ascii="宋体" w:hAnsi="宋体" w:cs="宋体"/>
              </w:rPr>
            </w:pPr>
          </w:p>
        </w:tc>
        <w:tc>
          <w:tcPr>
            <w:tcW w:w="2126" w:type="dxa"/>
            <w:vAlign w:val="center"/>
          </w:tcPr>
          <w:p w:rsidR="00A82A03" w:rsidRDefault="00A82A03" w:rsidP="00EA3EC6">
            <w:pPr>
              <w:spacing w:line="280" w:lineRule="exact"/>
              <w:ind w:rightChars="132" w:right="277"/>
              <w:jc w:val="center"/>
              <w:rPr>
                <w:rFonts w:ascii="宋体" w:hAnsi="宋体"/>
                <w:bCs/>
                <w:szCs w:val="21"/>
              </w:rPr>
            </w:pPr>
          </w:p>
        </w:tc>
      </w:tr>
      <w:tr w:rsidR="00A82A03" w:rsidTr="00EA3EC6">
        <w:trPr>
          <w:trHeight w:val="339"/>
        </w:trPr>
        <w:tc>
          <w:tcPr>
            <w:tcW w:w="697" w:type="dxa"/>
            <w:vAlign w:val="center"/>
          </w:tcPr>
          <w:p w:rsidR="00A82A03" w:rsidRDefault="00A82A03" w:rsidP="00EA3EC6">
            <w:pPr>
              <w:widowControl/>
              <w:jc w:val="center"/>
              <w:rPr>
                <w:rFonts w:ascii="Arial" w:hAnsi="Arial" w:cs="Arial"/>
                <w:sz w:val="20"/>
              </w:rPr>
            </w:pPr>
          </w:p>
        </w:tc>
        <w:tc>
          <w:tcPr>
            <w:tcW w:w="3380" w:type="dxa"/>
            <w:vAlign w:val="bottom"/>
          </w:tcPr>
          <w:p w:rsidR="00A82A03" w:rsidRDefault="00A82A03" w:rsidP="00EA3EC6">
            <w:pPr>
              <w:jc w:val="center"/>
              <w:rPr>
                <w:rFonts w:ascii="宋体" w:hAnsi="宋体" w:cs="宋体"/>
              </w:rPr>
            </w:pPr>
          </w:p>
        </w:tc>
        <w:tc>
          <w:tcPr>
            <w:tcW w:w="3261" w:type="dxa"/>
            <w:vAlign w:val="center"/>
          </w:tcPr>
          <w:p w:rsidR="00A82A03" w:rsidRDefault="00A82A03" w:rsidP="00EA3EC6">
            <w:pPr>
              <w:jc w:val="center"/>
              <w:rPr>
                <w:rFonts w:ascii="宋体" w:hAnsi="宋体" w:cs="宋体"/>
              </w:rPr>
            </w:pPr>
          </w:p>
        </w:tc>
        <w:tc>
          <w:tcPr>
            <w:tcW w:w="2126" w:type="dxa"/>
            <w:vAlign w:val="center"/>
          </w:tcPr>
          <w:p w:rsidR="00A82A03" w:rsidRDefault="00A82A03" w:rsidP="00EA3EC6">
            <w:pPr>
              <w:spacing w:line="280" w:lineRule="exact"/>
              <w:ind w:rightChars="132" w:right="277"/>
              <w:jc w:val="center"/>
              <w:rPr>
                <w:rFonts w:ascii="宋体" w:hAnsi="宋体"/>
                <w:bCs/>
                <w:szCs w:val="21"/>
              </w:rPr>
            </w:pPr>
          </w:p>
        </w:tc>
      </w:tr>
      <w:tr w:rsidR="00A82A03" w:rsidTr="00EA3EC6">
        <w:trPr>
          <w:trHeight w:val="339"/>
        </w:trPr>
        <w:tc>
          <w:tcPr>
            <w:tcW w:w="697" w:type="dxa"/>
            <w:vAlign w:val="center"/>
          </w:tcPr>
          <w:p w:rsidR="00A82A03" w:rsidRDefault="00A82A03" w:rsidP="00EA3EC6">
            <w:pPr>
              <w:widowControl/>
              <w:jc w:val="center"/>
              <w:rPr>
                <w:rFonts w:ascii="Arial" w:hAnsi="Arial" w:cs="Arial"/>
                <w:sz w:val="20"/>
              </w:rPr>
            </w:pPr>
          </w:p>
        </w:tc>
        <w:tc>
          <w:tcPr>
            <w:tcW w:w="3380" w:type="dxa"/>
            <w:vAlign w:val="bottom"/>
          </w:tcPr>
          <w:p w:rsidR="00A82A03" w:rsidRDefault="00A82A03" w:rsidP="00EA3EC6">
            <w:pPr>
              <w:jc w:val="center"/>
              <w:rPr>
                <w:rFonts w:ascii="宋体" w:hAnsi="宋体" w:cs="宋体"/>
              </w:rPr>
            </w:pPr>
          </w:p>
        </w:tc>
        <w:tc>
          <w:tcPr>
            <w:tcW w:w="3261" w:type="dxa"/>
            <w:vAlign w:val="center"/>
          </w:tcPr>
          <w:p w:rsidR="00A82A03" w:rsidRDefault="00A82A03" w:rsidP="00EA3EC6">
            <w:pPr>
              <w:jc w:val="center"/>
              <w:rPr>
                <w:rFonts w:ascii="宋体" w:hAnsi="宋体" w:cs="宋体"/>
              </w:rPr>
            </w:pPr>
          </w:p>
        </w:tc>
        <w:tc>
          <w:tcPr>
            <w:tcW w:w="2126" w:type="dxa"/>
            <w:vAlign w:val="center"/>
          </w:tcPr>
          <w:p w:rsidR="00A82A03" w:rsidRDefault="00A82A03" w:rsidP="00EA3EC6">
            <w:pPr>
              <w:spacing w:line="280" w:lineRule="exact"/>
              <w:ind w:rightChars="132" w:right="277"/>
              <w:jc w:val="center"/>
              <w:rPr>
                <w:rFonts w:ascii="宋体" w:hAnsi="宋体"/>
                <w:bCs/>
                <w:szCs w:val="21"/>
              </w:rPr>
            </w:pPr>
          </w:p>
        </w:tc>
      </w:tr>
      <w:tr w:rsidR="00A82A03" w:rsidTr="00EA3EC6">
        <w:trPr>
          <w:trHeight w:val="339"/>
        </w:trPr>
        <w:tc>
          <w:tcPr>
            <w:tcW w:w="697" w:type="dxa"/>
            <w:vAlign w:val="center"/>
          </w:tcPr>
          <w:p w:rsidR="00A82A03" w:rsidRDefault="00A82A03" w:rsidP="00EA3EC6">
            <w:pPr>
              <w:widowControl/>
              <w:jc w:val="center"/>
              <w:rPr>
                <w:rFonts w:ascii="Arial" w:hAnsi="Arial" w:cs="Arial"/>
                <w:sz w:val="20"/>
              </w:rPr>
            </w:pPr>
          </w:p>
        </w:tc>
        <w:tc>
          <w:tcPr>
            <w:tcW w:w="3380" w:type="dxa"/>
            <w:vAlign w:val="bottom"/>
          </w:tcPr>
          <w:p w:rsidR="00A82A03" w:rsidRDefault="00A82A03" w:rsidP="00EA3EC6">
            <w:pPr>
              <w:jc w:val="center"/>
              <w:rPr>
                <w:rFonts w:ascii="宋体" w:hAnsi="宋体" w:cs="宋体"/>
              </w:rPr>
            </w:pPr>
          </w:p>
        </w:tc>
        <w:tc>
          <w:tcPr>
            <w:tcW w:w="3261" w:type="dxa"/>
            <w:vAlign w:val="center"/>
          </w:tcPr>
          <w:p w:rsidR="00A82A03" w:rsidRDefault="00A82A03" w:rsidP="00EA3EC6">
            <w:pPr>
              <w:jc w:val="center"/>
              <w:rPr>
                <w:rFonts w:ascii="宋体" w:hAnsi="宋体" w:cs="宋体"/>
              </w:rPr>
            </w:pPr>
          </w:p>
        </w:tc>
        <w:tc>
          <w:tcPr>
            <w:tcW w:w="2126" w:type="dxa"/>
            <w:vAlign w:val="center"/>
          </w:tcPr>
          <w:p w:rsidR="00A82A03" w:rsidRDefault="00A82A03" w:rsidP="00EA3EC6">
            <w:pPr>
              <w:spacing w:line="280" w:lineRule="exact"/>
              <w:ind w:rightChars="132" w:right="277"/>
              <w:jc w:val="center"/>
              <w:rPr>
                <w:rFonts w:ascii="宋体" w:hAnsi="宋体"/>
                <w:bCs/>
                <w:szCs w:val="21"/>
              </w:rPr>
            </w:pPr>
          </w:p>
        </w:tc>
      </w:tr>
      <w:tr w:rsidR="00A82A03" w:rsidTr="00EA3EC6">
        <w:trPr>
          <w:trHeight w:val="339"/>
        </w:trPr>
        <w:tc>
          <w:tcPr>
            <w:tcW w:w="697" w:type="dxa"/>
            <w:vAlign w:val="center"/>
          </w:tcPr>
          <w:p w:rsidR="00A82A03" w:rsidRDefault="00A82A03" w:rsidP="00EA3EC6">
            <w:pPr>
              <w:widowControl/>
              <w:jc w:val="center"/>
              <w:rPr>
                <w:rFonts w:ascii="Arial" w:hAnsi="Arial" w:cs="Arial"/>
                <w:sz w:val="20"/>
              </w:rPr>
            </w:pPr>
          </w:p>
        </w:tc>
        <w:tc>
          <w:tcPr>
            <w:tcW w:w="3380" w:type="dxa"/>
            <w:vAlign w:val="bottom"/>
          </w:tcPr>
          <w:p w:rsidR="00A82A03" w:rsidRDefault="00A82A03" w:rsidP="00EA3EC6">
            <w:pPr>
              <w:jc w:val="center"/>
              <w:rPr>
                <w:rFonts w:ascii="宋体" w:hAnsi="宋体" w:cs="宋体"/>
              </w:rPr>
            </w:pPr>
          </w:p>
        </w:tc>
        <w:tc>
          <w:tcPr>
            <w:tcW w:w="3261" w:type="dxa"/>
            <w:vAlign w:val="center"/>
          </w:tcPr>
          <w:p w:rsidR="00A82A03" w:rsidRDefault="00A82A03" w:rsidP="00EA3EC6">
            <w:pPr>
              <w:jc w:val="center"/>
              <w:rPr>
                <w:rFonts w:ascii="宋体" w:hAnsi="宋体" w:cs="宋体"/>
              </w:rPr>
            </w:pPr>
          </w:p>
        </w:tc>
        <w:tc>
          <w:tcPr>
            <w:tcW w:w="2126" w:type="dxa"/>
            <w:vAlign w:val="center"/>
          </w:tcPr>
          <w:p w:rsidR="00A82A03" w:rsidRDefault="00A82A03" w:rsidP="00EA3EC6">
            <w:pPr>
              <w:spacing w:line="280" w:lineRule="exact"/>
              <w:ind w:rightChars="132" w:right="277"/>
              <w:jc w:val="center"/>
              <w:rPr>
                <w:rFonts w:ascii="宋体" w:hAnsi="宋体"/>
                <w:bCs/>
                <w:szCs w:val="21"/>
              </w:rPr>
            </w:pPr>
          </w:p>
        </w:tc>
      </w:tr>
      <w:tr w:rsidR="00A82A03" w:rsidTr="00EA3EC6">
        <w:trPr>
          <w:trHeight w:val="339"/>
        </w:trPr>
        <w:tc>
          <w:tcPr>
            <w:tcW w:w="697" w:type="dxa"/>
            <w:vAlign w:val="center"/>
          </w:tcPr>
          <w:p w:rsidR="00A82A03" w:rsidRDefault="00A82A03" w:rsidP="00EA3EC6">
            <w:pPr>
              <w:widowControl/>
              <w:jc w:val="center"/>
              <w:rPr>
                <w:rFonts w:ascii="Arial" w:hAnsi="Arial" w:cs="Arial"/>
                <w:sz w:val="20"/>
              </w:rPr>
            </w:pPr>
          </w:p>
        </w:tc>
        <w:tc>
          <w:tcPr>
            <w:tcW w:w="3380" w:type="dxa"/>
            <w:vAlign w:val="bottom"/>
          </w:tcPr>
          <w:p w:rsidR="00A82A03" w:rsidRDefault="00A82A03" w:rsidP="00EA3EC6">
            <w:pPr>
              <w:jc w:val="center"/>
              <w:rPr>
                <w:rFonts w:ascii="宋体" w:hAnsi="宋体" w:cs="宋体"/>
              </w:rPr>
            </w:pPr>
          </w:p>
        </w:tc>
        <w:tc>
          <w:tcPr>
            <w:tcW w:w="3261" w:type="dxa"/>
            <w:vAlign w:val="center"/>
          </w:tcPr>
          <w:p w:rsidR="00A82A03" w:rsidRDefault="00A82A03" w:rsidP="00EA3EC6">
            <w:pPr>
              <w:jc w:val="center"/>
              <w:rPr>
                <w:rFonts w:ascii="宋体" w:hAnsi="宋体" w:cs="宋体"/>
              </w:rPr>
            </w:pPr>
          </w:p>
        </w:tc>
        <w:tc>
          <w:tcPr>
            <w:tcW w:w="2126" w:type="dxa"/>
            <w:vAlign w:val="center"/>
          </w:tcPr>
          <w:p w:rsidR="00A82A03" w:rsidRDefault="00A82A03" w:rsidP="00EA3EC6">
            <w:pPr>
              <w:spacing w:line="280" w:lineRule="exact"/>
              <w:ind w:rightChars="132" w:right="277"/>
              <w:jc w:val="center"/>
              <w:rPr>
                <w:rFonts w:ascii="宋体" w:hAnsi="宋体"/>
                <w:bCs/>
                <w:szCs w:val="21"/>
              </w:rPr>
            </w:pPr>
          </w:p>
        </w:tc>
      </w:tr>
      <w:tr w:rsidR="00A82A03" w:rsidTr="00EA3EC6">
        <w:trPr>
          <w:trHeight w:val="339"/>
        </w:trPr>
        <w:tc>
          <w:tcPr>
            <w:tcW w:w="697" w:type="dxa"/>
            <w:vAlign w:val="center"/>
          </w:tcPr>
          <w:p w:rsidR="00A82A03" w:rsidRDefault="00A82A03" w:rsidP="00EA3EC6">
            <w:pPr>
              <w:widowControl/>
              <w:jc w:val="center"/>
              <w:rPr>
                <w:rFonts w:ascii="Arial" w:hAnsi="Arial" w:cs="Arial"/>
                <w:sz w:val="20"/>
              </w:rPr>
            </w:pPr>
          </w:p>
        </w:tc>
        <w:tc>
          <w:tcPr>
            <w:tcW w:w="3380" w:type="dxa"/>
            <w:vAlign w:val="bottom"/>
          </w:tcPr>
          <w:p w:rsidR="00A82A03" w:rsidRDefault="00A82A03" w:rsidP="00EA3EC6">
            <w:pPr>
              <w:jc w:val="center"/>
              <w:rPr>
                <w:rFonts w:ascii="宋体" w:hAnsi="宋体" w:cs="宋体"/>
              </w:rPr>
            </w:pPr>
          </w:p>
        </w:tc>
        <w:tc>
          <w:tcPr>
            <w:tcW w:w="3261" w:type="dxa"/>
            <w:vAlign w:val="center"/>
          </w:tcPr>
          <w:p w:rsidR="00A82A03" w:rsidRDefault="00A82A03" w:rsidP="00EA3EC6">
            <w:pPr>
              <w:jc w:val="center"/>
              <w:rPr>
                <w:rFonts w:ascii="宋体" w:hAnsi="宋体" w:cs="宋体"/>
              </w:rPr>
            </w:pPr>
          </w:p>
        </w:tc>
        <w:tc>
          <w:tcPr>
            <w:tcW w:w="2126" w:type="dxa"/>
            <w:vAlign w:val="center"/>
          </w:tcPr>
          <w:p w:rsidR="00A82A03" w:rsidRDefault="00A82A03" w:rsidP="00EA3EC6">
            <w:pPr>
              <w:spacing w:line="280" w:lineRule="exact"/>
              <w:ind w:rightChars="132" w:right="277"/>
              <w:jc w:val="center"/>
              <w:rPr>
                <w:rFonts w:ascii="宋体" w:hAnsi="宋体"/>
                <w:bCs/>
                <w:szCs w:val="21"/>
              </w:rPr>
            </w:pPr>
          </w:p>
        </w:tc>
      </w:tr>
      <w:tr w:rsidR="00A82A03" w:rsidTr="00EA3EC6">
        <w:trPr>
          <w:trHeight w:val="339"/>
        </w:trPr>
        <w:tc>
          <w:tcPr>
            <w:tcW w:w="697" w:type="dxa"/>
            <w:vAlign w:val="center"/>
          </w:tcPr>
          <w:p w:rsidR="00A82A03" w:rsidRDefault="00A82A03" w:rsidP="00EA3EC6">
            <w:pPr>
              <w:widowControl/>
              <w:jc w:val="center"/>
              <w:rPr>
                <w:rFonts w:ascii="Arial" w:hAnsi="Arial" w:cs="Arial"/>
                <w:sz w:val="20"/>
              </w:rPr>
            </w:pPr>
          </w:p>
        </w:tc>
        <w:tc>
          <w:tcPr>
            <w:tcW w:w="3380" w:type="dxa"/>
            <w:vAlign w:val="bottom"/>
          </w:tcPr>
          <w:p w:rsidR="00A82A03" w:rsidRDefault="00A82A03" w:rsidP="00EA3EC6">
            <w:pPr>
              <w:jc w:val="center"/>
              <w:rPr>
                <w:rFonts w:ascii="宋体" w:hAnsi="宋体" w:cs="宋体"/>
              </w:rPr>
            </w:pPr>
          </w:p>
        </w:tc>
        <w:tc>
          <w:tcPr>
            <w:tcW w:w="3261" w:type="dxa"/>
            <w:vAlign w:val="center"/>
          </w:tcPr>
          <w:p w:rsidR="00A82A03" w:rsidRDefault="00A82A03" w:rsidP="00EA3EC6">
            <w:pPr>
              <w:jc w:val="center"/>
              <w:rPr>
                <w:rFonts w:ascii="宋体" w:hAnsi="宋体" w:cs="宋体"/>
              </w:rPr>
            </w:pPr>
          </w:p>
        </w:tc>
        <w:tc>
          <w:tcPr>
            <w:tcW w:w="2126" w:type="dxa"/>
            <w:vAlign w:val="center"/>
          </w:tcPr>
          <w:p w:rsidR="00A82A03" w:rsidRDefault="00A82A03" w:rsidP="00EA3EC6">
            <w:pPr>
              <w:spacing w:line="280" w:lineRule="exact"/>
              <w:ind w:rightChars="132" w:right="277"/>
              <w:jc w:val="center"/>
              <w:rPr>
                <w:rFonts w:ascii="宋体" w:hAnsi="宋体"/>
                <w:bCs/>
                <w:szCs w:val="21"/>
              </w:rPr>
            </w:pPr>
          </w:p>
        </w:tc>
      </w:tr>
      <w:tr w:rsidR="00A82A03" w:rsidTr="00EA3EC6">
        <w:trPr>
          <w:trHeight w:val="339"/>
        </w:trPr>
        <w:tc>
          <w:tcPr>
            <w:tcW w:w="697" w:type="dxa"/>
            <w:vAlign w:val="center"/>
          </w:tcPr>
          <w:p w:rsidR="00A82A03" w:rsidRDefault="00A82A03" w:rsidP="00EA3EC6">
            <w:pPr>
              <w:widowControl/>
              <w:jc w:val="center"/>
              <w:rPr>
                <w:rFonts w:ascii="Arial" w:hAnsi="Arial" w:cs="Arial"/>
                <w:sz w:val="20"/>
              </w:rPr>
            </w:pPr>
          </w:p>
        </w:tc>
        <w:tc>
          <w:tcPr>
            <w:tcW w:w="3380" w:type="dxa"/>
            <w:vAlign w:val="bottom"/>
          </w:tcPr>
          <w:p w:rsidR="00A82A03" w:rsidRDefault="00A82A03" w:rsidP="00EA3EC6">
            <w:pPr>
              <w:jc w:val="center"/>
              <w:rPr>
                <w:rFonts w:ascii="宋体" w:hAnsi="宋体" w:cs="宋体"/>
              </w:rPr>
            </w:pPr>
          </w:p>
        </w:tc>
        <w:tc>
          <w:tcPr>
            <w:tcW w:w="3261" w:type="dxa"/>
            <w:vAlign w:val="center"/>
          </w:tcPr>
          <w:p w:rsidR="00A82A03" w:rsidRDefault="00A82A03" w:rsidP="00EA3EC6">
            <w:pPr>
              <w:jc w:val="center"/>
              <w:rPr>
                <w:rFonts w:ascii="宋体" w:hAnsi="宋体" w:cs="宋体"/>
              </w:rPr>
            </w:pPr>
          </w:p>
        </w:tc>
        <w:tc>
          <w:tcPr>
            <w:tcW w:w="2126" w:type="dxa"/>
            <w:vAlign w:val="center"/>
          </w:tcPr>
          <w:p w:rsidR="00A82A03" w:rsidRDefault="00A82A03" w:rsidP="00EA3EC6">
            <w:pPr>
              <w:spacing w:line="280" w:lineRule="exact"/>
              <w:ind w:rightChars="132" w:right="277"/>
              <w:jc w:val="center"/>
              <w:rPr>
                <w:rFonts w:ascii="宋体" w:hAnsi="宋体"/>
                <w:bCs/>
                <w:szCs w:val="21"/>
              </w:rPr>
            </w:pPr>
          </w:p>
        </w:tc>
      </w:tr>
      <w:tr w:rsidR="00A82A03" w:rsidTr="00EA3EC6">
        <w:trPr>
          <w:trHeight w:val="339"/>
        </w:trPr>
        <w:tc>
          <w:tcPr>
            <w:tcW w:w="697" w:type="dxa"/>
            <w:vAlign w:val="center"/>
          </w:tcPr>
          <w:p w:rsidR="00A82A03" w:rsidRDefault="00A82A03" w:rsidP="00EA3EC6">
            <w:pPr>
              <w:widowControl/>
              <w:jc w:val="center"/>
              <w:rPr>
                <w:rFonts w:ascii="Arial" w:hAnsi="Arial" w:cs="Arial"/>
                <w:sz w:val="20"/>
              </w:rPr>
            </w:pPr>
          </w:p>
        </w:tc>
        <w:tc>
          <w:tcPr>
            <w:tcW w:w="3380" w:type="dxa"/>
            <w:vAlign w:val="bottom"/>
          </w:tcPr>
          <w:p w:rsidR="00A82A03" w:rsidRDefault="00A82A03" w:rsidP="00EA3EC6">
            <w:pPr>
              <w:jc w:val="center"/>
              <w:rPr>
                <w:rFonts w:ascii="宋体" w:hAnsi="宋体" w:cs="宋体"/>
              </w:rPr>
            </w:pPr>
          </w:p>
        </w:tc>
        <w:tc>
          <w:tcPr>
            <w:tcW w:w="3261" w:type="dxa"/>
            <w:vAlign w:val="center"/>
          </w:tcPr>
          <w:p w:rsidR="00A82A03" w:rsidRDefault="00A82A03" w:rsidP="00EA3EC6">
            <w:pPr>
              <w:jc w:val="center"/>
              <w:rPr>
                <w:rFonts w:ascii="宋体" w:hAnsi="宋体" w:cs="宋体"/>
              </w:rPr>
            </w:pPr>
          </w:p>
        </w:tc>
        <w:tc>
          <w:tcPr>
            <w:tcW w:w="2126" w:type="dxa"/>
            <w:vAlign w:val="center"/>
          </w:tcPr>
          <w:p w:rsidR="00A82A03" w:rsidRDefault="00A82A03" w:rsidP="00EA3EC6">
            <w:pPr>
              <w:spacing w:line="280" w:lineRule="exact"/>
              <w:ind w:rightChars="132" w:right="277"/>
              <w:jc w:val="center"/>
              <w:rPr>
                <w:rFonts w:ascii="宋体" w:hAnsi="宋体"/>
                <w:bCs/>
                <w:szCs w:val="21"/>
              </w:rPr>
            </w:pPr>
          </w:p>
        </w:tc>
      </w:tr>
      <w:tr w:rsidR="00A82A03" w:rsidTr="00EA3EC6">
        <w:trPr>
          <w:trHeight w:val="339"/>
        </w:trPr>
        <w:tc>
          <w:tcPr>
            <w:tcW w:w="697" w:type="dxa"/>
            <w:vAlign w:val="center"/>
          </w:tcPr>
          <w:p w:rsidR="00A82A03" w:rsidRDefault="00A82A03" w:rsidP="00EA3EC6">
            <w:pPr>
              <w:widowControl/>
              <w:jc w:val="center"/>
              <w:rPr>
                <w:rFonts w:ascii="Arial" w:hAnsi="Arial" w:cs="Arial"/>
                <w:sz w:val="20"/>
              </w:rPr>
            </w:pPr>
          </w:p>
        </w:tc>
        <w:tc>
          <w:tcPr>
            <w:tcW w:w="3380" w:type="dxa"/>
            <w:vAlign w:val="bottom"/>
          </w:tcPr>
          <w:p w:rsidR="00A82A03" w:rsidRDefault="00A82A03" w:rsidP="00EA3EC6">
            <w:pPr>
              <w:jc w:val="center"/>
              <w:rPr>
                <w:rFonts w:ascii="宋体" w:hAnsi="宋体" w:cs="宋体"/>
              </w:rPr>
            </w:pPr>
          </w:p>
        </w:tc>
        <w:tc>
          <w:tcPr>
            <w:tcW w:w="3261" w:type="dxa"/>
            <w:vAlign w:val="center"/>
          </w:tcPr>
          <w:p w:rsidR="00A82A03" w:rsidRDefault="00A82A03" w:rsidP="00EA3EC6">
            <w:pPr>
              <w:jc w:val="center"/>
              <w:rPr>
                <w:rFonts w:ascii="宋体" w:hAnsi="宋体" w:cs="宋体"/>
              </w:rPr>
            </w:pPr>
          </w:p>
        </w:tc>
        <w:tc>
          <w:tcPr>
            <w:tcW w:w="2126" w:type="dxa"/>
            <w:vAlign w:val="center"/>
          </w:tcPr>
          <w:p w:rsidR="00A82A03" w:rsidRDefault="00A82A03" w:rsidP="00EA3EC6">
            <w:pPr>
              <w:spacing w:line="280" w:lineRule="exact"/>
              <w:ind w:rightChars="132" w:right="277"/>
              <w:jc w:val="center"/>
              <w:rPr>
                <w:rFonts w:ascii="宋体" w:hAnsi="宋体"/>
                <w:bCs/>
                <w:szCs w:val="21"/>
              </w:rPr>
            </w:pPr>
          </w:p>
        </w:tc>
      </w:tr>
      <w:tr w:rsidR="00A82A03" w:rsidTr="00EA3EC6">
        <w:trPr>
          <w:trHeight w:val="339"/>
        </w:trPr>
        <w:tc>
          <w:tcPr>
            <w:tcW w:w="697" w:type="dxa"/>
            <w:vAlign w:val="center"/>
          </w:tcPr>
          <w:p w:rsidR="00A82A03" w:rsidRDefault="00A82A03" w:rsidP="00EA3EC6">
            <w:pPr>
              <w:widowControl/>
              <w:jc w:val="center"/>
              <w:rPr>
                <w:rFonts w:ascii="Arial" w:hAnsi="Arial" w:cs="Arial"/>
                <w:sz w:val="20"/>
              </w:rPr>
            </w:pPr>
          </w:p>
        </w:tc>
        <w:tc>
          <w:tcPr>
            <w:tcW w:w="3380" w:type="dxa"/>
            <w:vAlign w:val="bottom"/>
          </w:tcPr>
          <w:p w:rsidR="00A82A03" w:rsidRDefault="00A82A03" w:rsidP="00EA3EC6">
            <w:pPr>
              <w:jc w:val="center"/>
              <w:rPr>
                <w:rFonts w:ascii="宋体" w:hAnsi="宋体" w:cs="宋体"/>
              </w:rPr>
            </w:pPr>
          </w:p>
        </w:tc>
        <w:tc>
          <w:tcPr>
            <w:tcW w:w="3261" w:type="dxa"/>
            <w:vAlign w:val="center"/>
          </w:tcPr>
          <w:p w:rsidR="00A82A03" w:rsidRDefault="00A82A03" w:rsidP="00EA3EC6">
            <w:pPr>
              <w:jc w:val="center"/>
              <w:rPr>
                <w:rFonts w:ascii="宋体" w:hAnsi="宋体" w:cs="宋体"/>
              </w:rPr>
            </w:pPr>
          </w:p>
        </w:tc>
        <w:tc>
          <w:tcPr>
            <w:tcW w:w="2126" w:type="dxa"/>
            <w:vAlign w:val="center"/>
          </w:tcPr>
          <w:p w:rsidR="00A82A03" w:rsidRDefault="00A82A03" w:rsidP="00EA3EC6">
            <w:pPr>
              <w:spacing w:line="280" w:lineRule="exact"/>
              <w:ind w:rightChars="132" w:right="277"/>
              <w:jc w:val="center"/>
              <w:rPr>
                <w:rFonts w:ascii="宋体" w:hAnsi="宋体"/>
                <w:bCs/>
                <w:szCs w:val="21"/>
              </w:rPr>
            </w:pPr>
          </w:p>
        </w:tc>
      </w:tr>
      <w:tr w:rsidR="00A82A03" w:rsidTr="00EA3EC6">
        <w:trPr>
          <w:trHeight w:val="339"/>
        </w:trPr>
        <w:tc>
          <w:tcPr>
            <w:tcW w:w="697" w:type="dxa"/>
            <w:vAlign w:val="center"/>
          </w:tcPr>
          <w:p w:rsidR="00A82A03" w:rsidRDefault="00A82A03" w:rsidP="00EA3EC6">
            <w:pPr>
              <w:widowControl/>
              <w:jc w:val="center"/>
              <w:rPr>
                <w:rFonts w:ascii="Arial" w:hAnsi="Arial" w:cs="Arial"/>
                <w:sz w:val="20"/>
              </w:rPr>
            </w:pPr>
          </w:p>
        </w:tc>
        <w:tc>
          <w:tcPr>
            <w:tcW w:w="3380" w:type="dxa"/>
            <w:vAlign w:val="bottom"/>
          </w:tcPr>
          <w:p w:rsidR="00A82A03" w:rsidRDefault="00A82A03" w:rsidP="00EA3EC6">
            <w:pPr>
              <w:jc w:val="center"/>
              <w:rPr>
                <w:rFonts w:ascii="宋体" w:hAnsi="宋体" w:cs="宋体"/>
              </w:rPr>
            </w:pPr>
          </w:p>
        </w:tc>
        <w:tc>
          <w:tcPr>
            <w:tcW w:w="3261" w:type="dxa"/>
            <w:vAlign w:val="center"/>
          </w:tcPr>
          <w:p w:rsidR="00A82A03" w:rsidRDefault="00A82A03" w:rsidP="00EA3EC6">
            <w:pPr>
              <w:jc w:val="center"/>
              <w:rPr>
                <w:rFonts w:ascii="宋体" w:hAnsi="宋体" w:cs="宋体"/>
              </w:rPr>
            </w:pPr>
          </w:p>
        </w:tc>
        <w:tc>
          <w:tcPr>
            <w:tcW w:w="2126" w:type="dxa"/>
            <w:vAlign w:val="center"/>
          </w:tcPr>
          <w:p w:rsidR="00A82A03" w:rsidRDefault="00A82A03" w:rsidP="00EA3EC6">
            <w:pPr>
              <w:spacing w:line="280" w:lineRule="exact"/>
              <w:ind w:rightChars="132" w:right="277"/>
              <w:jc w:val="center"/>
              <w:rPr>
                <w:rFonts w:ascii="宋体" w:hAnsi="宋体"/>
                <w:bCs/>
                <w:szCs w:val="21"/>
              </w:rPr>
            </w:pPr>
          </w:p>
        </w:tc>
      </w:tr>
      <w:tr w:rsidR="00A82A03" w:rsidTr="00EA3EC6">
        <w:trPr>
          <w:trHeight w:val="339"/>
        </w:trPr>
        <w:tc>
          <w:tcPr>
            <w:tcW w:w="697" w:type="dxa"/>
            <w:vAlign w:val="center"/>
          </w:tcPr>
          <w:p w:rsidR="00A82A03" w:rsidRDefault="00A82A03" w:rsidP="00EA3EC6">
            <w:pPr>
              <w:widowControl/>
              <w:jc w:val="center"/>
              <w:rPr>
                <w:rFonts w:ascii="Arial" w:hAnsi="Arial" w:cs="Arial"/>
                <w:sz w:val="20"/>
              </w:rPr>
            </w:pPr>
          </w:p>
        </w:tc>
        <w:tc>
          <w:tcPr>
            <w:tcW w:w="3380" w:type="dxa"/>
            <w:vAlign w:val="bottom"/>
          </w:tcPr>
          <w:p w:rsidR="00A82A03" w:rsidRDefault="00A82A03" w:rsidP="00EA3EC6">
            <w:pPr>
              <w:jc w:val="center"/>
              <w:rPr>
                <w:rFonts w:ascii="宋体" w:hAnsi="宋体" w:cs="宋体"/>
              </w:rPr>
            </w:pPr>
          </w:p>
        </w:tc>
        <w:tc>
          <w:tcPr>
            <w:tcW w:w="3261" w:type="dxa"/>
            <w:vAlign w:val="center"/>
          </w:tcPr>
          <w:p w:rsidR="00A82A03" w:rsidRDefault="00A82A03" w:rsidP="00EA3EC6">
            <w:pPr>
              <w:jc w:val="center"/>
              <w:rPr>
                <w:rFonts w:ascii="宋体" w:hAnsi="宋体" w:cs="宋体"/>
              </w:rPr>
            </w:pPr>
          </w:p>
        </w:tc>
        <w:tc>
          <w:tcPr>
            <w:tcW w:w="2126" w:type="dxa"/>
            <w:vAlign w:val="center"/>
          </w:tcPr>
          <w:p w:rsidR="00A82A03" w:rsidRDefault="00A82A03" w:rsidP="00EA3EC6">
            <w:pPr>
              <w:spacing w:line="280" w:lineRule="exact"/>
              <w:ind w:rightChars="132" w:right="277"/>
              <w:jc w:val="center"/>
              <w:rPr>
                <w:rFonts w:ascii="宋体" w:hAnsi="宋体"/>
                <w:bCs/>
                <w:szCs w:val="21"/>
              </w:rPr>
            </w:pPr>
          </w:p>
        </w:tc>
      </w:tr>
      <w:tr w:rsidR="00A82A03" w:rsidTr="00EA3EC6">
        <w:trPr>
          <w:trHeight w:val="339"/>
        </w:trPr>
        <w:tc>
          <w:tcPr>
            <w:tcW w:w="697" w:type="dxa"/>
            <w:vAlign w:val="center"/>
          </w:tcPr>
          <w:p w:rsidR="00A82A03" w:rsidRDefault="00A82A03" w:rsidP="00EA3EC6">
            <w:pPr>
              <w:widowControl/>
              <w:jc w:val="center"/>
              <w:rPr>
                <w:rFonts w:ascii="Arial" w:hAnsi="Arial" w:cs="Arial"/>
                <w:sz w:val="20"/>
              </w:rPr>
            </w:pPr>
          </w:p>
        </w:tc>
        <w:tc>
          <w:tcPr>
            <w:tcW w:w="3380" w:type="dxa"/>
            <w:vAlign w:val="bottom"/>
          </w:tcPr>
          <w:p w:rsidR="00A82A03" w:rsidRDefault="00A82A03" w:rsidP="00EA3EC6">
            <w:pPr>
              <w:jc w:val="center"/>
              <w:rPr>
                <w:rFonts w:ascii="宋体" w:hAnsi="宋体" w:cs="宋体"/>
              </w:rPr>
            </w:pPr>
          </w:p>
        </w:tc>
        <w:tc>
          <w:tcPr>
            <w:tcW w:w="3261" w:type="dxa"/>
            <w:vAlign w:val="center"/>
          </w:tcPr>
          <w:p w:rsidR="00A82A03" w:rsidRDefault="00A82A03" w:rsidP="00EA3EC6">
            <w:pPr>
              <w:jc w:val="center"/>
              <w:rPr>
                <w:rFonts w:ascii="宋体" w:hAnsi="宋体" w:cs="宋体"/>
              </w:rPr>
            </w:pPr>
          </w:p>
        </w:tc>
        <w:tc>
          <w:tcPr>
            <w:tcW w:w="2126" w:type="dxa"/>
            <w:vAlign w:val="center"/>
          </w:tcPr>
          <w:p w:rsidR="00A82A03" w:rsidRDefault="00A82A03" w:rsidP="00EA3EC6">
            <w:pPr>
              <w:spacing w:line="280" w:lineRule="exact"/>
              <w:ind w:rightChars="132" w:right="277"/>
              <w:jc w:val="center"/>
              <w:rPr>
                <w:rFonts w:ascii="宋体" w:hAnsi="宋体"/>
                <w:bCs/>
                <w:szCs w:val="21"/>
              </w:rPr>
            </w:pPr>
          </w:p>
        </w:tc>
      </w:tr>
    </w:tbl>
    <w:p w:rsidR="00A82A03" w:rsidRDefault="00A82A03" w:rsidP="00A82A03">
      <w:pPr>
        <w:widowControl/>
        <w:spacing w:line="400" w:lineRule="exact"/>
        <w:rPr>
          <w:rFonts w:ascii="等线" w:eastAsia="等线" w:hAnsi="等线" w:cs="宋体"/>
          <w:color w:val="333333"/>
          <w:szCs w:val="21"/>
        </w:rPr>
      </w:pPr>
      <w:r>
        <w:rPr>
          <w:rFonts w:ascii="宋体" w:hAnsi="宋体" w:hint="eastAsia"/>
          <w:bCs/>
        </w:rPr>
        <w:t>注：投标时投标人提供此表清单内容不作为最终依据，投标人在工程实施过程可参照清单要求品牌提供“相当于”或“高于”清单要求的品牌标准，中标人在采购之前必须报送材料样品，经招标人签字认可后方可进场，否则一切后果由中标人自负。</w:t>
      </w:r>
    </w:p>
    <w:p w:rsidR="00996681" w:rsidRPr="00A82A03" w:rsidRDefault="00996681">
      <w:pPr>
        <w:spacing w:line="357" w:lineRule="auto"/>
        <w:rPr>
          <w:rFonts w:ascii="宋体" w:hAnsi="宋体" w:cs="宋体"/>
        </w:rPr>
        <w:sectPr w:rsidR="00996681" w:rsidRPr="00A82A03" w:rsidSect="002550D1">
          <w:headerReference w:type="default" r:id="rId14"/>
          <w:pgSz w:w="11910" w:h="16840"/>
          <w:pgMar w:top="1418" w:right="1418" w:bottom="1418" w:left="1418" w:header="851" w:footer="1191" w:gutter="0"/>
          <w:cols w:space="720"/>
        </w:sectPr>
      </w:pPr>
    </w:p>
    <w:p w:rsidR="00996681" w:rsidRDefault="00996681">
      <w:pPr>
        <w:tabs>
          <w:tab w:val="left" w:leader="middleDot" w:pos="8400"/>
        </w:tabs>
        <w:spacing w:line="720" w:lineRule="auto"/>
        <w:ind w:leftChars="1716" w:left="3604" w:firstLineChars="100" w:firstLine="280"/>
        <w:rPr>
          <w:rFonts w:ascii="宋体" w:hAnsi="宋体" w:cs="宋体"/>
          <w:sz w:val="28"/>
          <w:szCs w:val="28"/>
        </w:rPr>
      </w:pPr>
    </w:p>
    <w:p w:rsidR="00996681" w:rsidRDefault="00996681">
      <w:pPr>
        <w:tabs>
          <w:tab w:val="left" w:leader="middleDot" w:pos="8400"/>
        </w:tabs>
        <w:spacing w:line="720" w:lineRule="auto"/>
        <w:ind w:leftChars="1716" w:left="3604" w:firstLineChars="100" w:firstLine="280"/>
        <w:rPr>
          <w:rFonts w:ascii="宋体" w:hAnsi="宋体" w:cs="宋体"/>
          <w:sz w:val="28"/>
          <w:szCs w:val="28"/>
        </w:rPr>
      </w:pPr>
    </w:p>
    <w:p w:rsidR="00996681" w:rsidRDefault="00996681">
      <w:pPr>
        <w:tabs>
          <w:tab w:val="left" w:leader="middleDot" w:pos="8400"/>
        </w:tabs>
        <w:spacing w:line="720" w:lineRule="auto"/>
        <w:ind w:leftChars="1716" w:left="3604" w:firstLineChars="100" w:firstLine="280"/>
        <w:rPr>
          <w:rFonts w:ascii="宋体" w:hAnsi="宋体" w:cs="宋体"/>
          <w:sz w:val="28"/>
          <w:szCs w:val="28"/>
        </w:rPr>
      </w:pPr>
    </w:p>
    <w:p w:rsidR="00996681" w:rsidRDefault="00996681">
      <w:pPr>
        <w:tabs>
          <w:tab w:val="left" w:leader="middleDot" w:pos="8400"/>
        </w:tabs>
        <w:spacing w:line="720" w:lineRule="auto"/>
        <w:ind w:leftChars="1716" w:left="3604" w:firstLineChars="100" w:firstLine="280"/>
        <w:rPr>
          <w:rFonts w:ascii="宋体" w:hAnsi="宋体" w:cs="宋体"/>
          <w:sz w:val="28"/>
          <w:szCs w:val="28"/>
        </w:rPr>
      </w:pPr>
    </w:p>
    <w:p w:rsidR="00996681" w:rsidRDefault="00996681">
      <w:pPr>
        <w:tabs>
          <w:tab w:val="left" w:leader="middleDot" w:pos="8400"/>
        </w:tabs>
        <w:spacing w:line="720" w:lineRule="auto"/>
        <w:ind w:leftChars="1716" w:left="3604" w:firstLineChars="100" w:firstLine="280"/>
        <w:rPr>
          <w:rFonts w:ascii="宋体" w:hAnsi="宋体" w:cs="宋体"/>
          <w:sz w:val="28"/>
          <w:szCs w:val="28"/>
        </w:rPr>
      </w:pPr>
    </w:p>
    <w:p w:rsidR="00996681" w:rsidRDefault="00996681" w:rsidP="002A4414">
      <w:pPr>
        <w:jc w:val="center"/>
        <w:rPr>
          <w:rFonts w:ascii="宋体" w:hAnsi="宋体" w:cs="宋体"/>
          <w:b/>
          <w:sz w:val="36"/>
        </w:rPr>
      </w:pPr>
      <w:bookmarkStart w:id="765" w:name="_Toc4144"/>
      <w:bookmarkStart w:id="766" w:name="_Toc569"/>
      <w:bookmarkStart w:id="767" w:name="_Toc3650"/>
      <w:bookmarkStart w:id="768" w:name="_Toc4689"/>
      <w:r>
        <w:rPr>
          <w:rFonts w:ascii="宋体" w:hAnsi="宋体" w:cs="宋体" w:hint="eastAsia"/>
          <w:b/>
          <w:sz w:val="36"/>
        </w:rPr>
        <w:t>（二）资格后审申请书部分格式</w:t>
      </w:r>
      <w:bookmarkEnd w:id="765"/>
      <w:bookmarkEnd w:id="766"/>
      <w:bookmarkEnd w:id="767"/>
      <w:bookmarkEnd w:id="768"/>
    </w:p>
    <w:p w:rsidR="00996681" w:rsidRDefault="00996681">
      <w:pPr>
        <w:tabs>
          <w:tab w:val="left" w:leader="middleDot" w:pos="8400"/>
        </w:tabs>
        <w:spacing w:line="720" w:lineRule="auto"/>
        <w:ind w:leftChars="1716" w:left="3604" w:firstLineChars="100" w:firstLine="280"/>
        <w:rPr>
          <w:rFonts w:ascii="宋体" w:hAnsi="宋体" w:cs="宋体"/>
          <w:sz w:val="30"/>
        </w:rPr>
      </w:pPr>
      <w:r>
        <w:rPr>
          <w:rFonts w:ascii="宋体" w:hAnsi="宋体" w:cs="宋体" w:hint="eastAsia"/>
          <w:sz w:val="28"/>
          <w:szCs w:val="28"/>
        </w:rPr>
        <w:br w:type="page"/>
      </w:r>
    </w:p>
    <w:p w:rsidR="00512BBC" w:rsidRDefault="00512BBC">
      <w:pPr>
        <w:spacing w:before="28"/>
        <w:ind w:left="301" w:right="470"/>
        <w:jc w:val="center"/>
        <w:outlineLvl w:val="0"/>
        <w:rPr>
          <w:rFonts w:ascii="宋体" w:hAnsi="宋体" w:cs="宋体"/>
          <w:b/>
          <w:sz w:val="52"/>
        </w:rPr>
      </w:pPr>
      <w:bookmarkStart w:id="769" w:name="_Toc6"/>
      <w:bookmarkStart w:id="770" w:name="_Toc10037"/>
      <w:bookmarkStart w:id="771" w:name="_Toc14010"/>
      <w:bookmarkStart w:id="772" w:name="_Toc10032"/>
    </w:p>
    <w:p w:rsidR="00996681" w:rsidRDefault="00996681" w:rsidP="002A4414">
      <w:pPr>
        <w:jc w:val="center"/>
        <w:rPr>
          <w:rFonts w:ascii="宋体" w:hAnsi="宋体" w:cs="宋体"/>
          <w:b/>
          <w:sz w:val="52"/>
        </w:rPr>
      </w:pPr>
      <w:r>
        <w:rPr>
          <w:rFonts w:ascii="宋体" w:hAnsi="宋体" w:cs="宋体" w:hint="eastAsia"/>
          <w:b/>
          <w:sz w:val="52"/>
        </w:rPr>
        <w:t>建设工程施工招标投标</w:t>
      </w:r>
      <w:bookmarkEnd w:id="769"/>
      <w:bookmarkEnd w:id="770"/>
      <w:bookmarkEnd w:id="771"/>
      <w:bookmarkEnd w:id="772"/>
    </w:p>
    <w:p w:rsidR="00996681" w:rsidRDefault="00996681">
      <w:pPr>
        <w:pStyle w:val="a4"/>
        <w:spacing w:before="1"/>
        <w:rPr>
          <w:rFonts w:ascii="宋体" w:hAnsi="宋体" w:cs="宋体"/>
          <w:b/>
          <w:sz w:val="64"/>
        </w:rPr>
      </w:pPr>
    </w:p>
    <w:p w:rsidR="00996681" w:rsidRDefault="00996681" w:rsidP="002A4414">
      <w:pPr>
        <w:jc w:val="center"/>
        <w:rPr>
          <w:rFonts w:ascii="宋体" w:hAnsi="宋体" w:cs="宋体"/>
          <w:b/>
          <w:sz w:val="48"/>
        </w:rPr>
      </w:pPr>
      <w:bookmarkStart w:id="773" w:name="_Toc5303"/>
      <w:bookmarkStart w:id="774" w:name="_Toc22482"/>
      <w:bookmarkStart w:id="775" w:name="_Toc10617"/>
      <w:bookmarkStart w:id="776" w:name="_Toc1889"/>
      <w:r>
        <w:rPr>
          <w:rFonts w:ascii="宋体" w:hAnsi="宋体" w:cs="宋体" w:hint="eastAsia"/>
          <w:b/>
          <w:sz w:val="48"/>
        </w:rPr>
        <w:t>资格后审申请书</w:t>
      </w:r>
      <w:bookmarkEnd w:id="773"/>
      <w:bookmarkEnd w:id="774"/>
      <w:bookmarkEnd w:id="775"/>
      <w:bookmarkEnd w:id="776"/>
    </w:p>
    <w:p w:rsidR="00996681" w:rsidRDefault="00996681">
      <w:pPr>
        <w:pStyle w:val="a4"/>
        <w:rPr>
          <w:rFonts w:ascii="宋体" w:hAnsi="宋体" w:cs="宋体"/>
          <w:b/>
          <w:sz w:val="48"/>
        </w:rPr>
      </w:pPr>
    </w:p>
    <w:p w:rsidR="00996681" w:rsidRDefault="00996681">
      <w:pPr>
        <w:pStyle w:val="a4"/>
        <w:spacing w:before="3"/>
        <w:rPr>
          <w:rFonts w:ascii="宋体" w:hAnsi="宋体" w:cs="宋体"/>
          <w:b/>
          <w:sz w:val="35"/>
        </w:rPr>
      </w:pPr>
    </w:p>
    <w:p w:rsidR="00996681" w:rsidRDefault="00996681" w:rsidP="00C15983">
      <w:pPr>
        <w:ind w:firstLineChars="900" w:firstLine="2723"/>
        <w:rPr>
          <w:rFonts w:ascii="宋体" w:hAnsi="宋体" w:cs="宋体"/>
          <w:sz w:val="32"/>
        </w:rPr>
      </w:pPr>
      <w:bookmarkStart w:id="777" w:name="_Toc25923"/>
      <w:bookmarkStart w:id="778" w:name="_Toc21245"/>
      <w:r>
        <w:rPr>
          <w:rFonts w:ascii="宋体" w:hAnsi="宋体" w:cs="宋体" w:hint="eastAsia"/>
          <w:w w:val="95"/>
          <w:sz w:val="32"/>
        </w:rPr>
        <w:t>招标编号：</w:t>
      </w:r>
      <w:bookmarkEnd w:id="777"/>
      <w:bookmarkEnd w:id="778"/>
      <w:r w:rsidR="00C15983" w:rsidRPr="00C15983">
        <w:rPr>
          <w:rFonts w:ascii="宋体" w:hAnsi="宋体" w:cs="宋体" w:hint="eastAsia"/>
          <w:w w:val="95"/>
          <w:sz w:val="32"/>
          <w:u w:val="single"/>
        </w:rPr>
        <w:t xml:space="preserve"> </w:t>
      </w:r>
      <w:r w:rsidR="00C15983" w:rsidRPr="00C15983">
        <w:rPr>
          <w:rFonts w:ascii="宋体" w:hAnsi="宋体" w:cs="宋体"/>
          <w:w w:val="95"/>
          <w:sz w:val="32"/>
          <w:u w:val="single"/>
        </w:rPr>
        <w:t xml:space="preserve">  </w:t>
      </w:r>
      <w:r w:rsidR="00C15983">
        <w:rPr>
          <w:rFonts w:ascii="宋体" w:hAnsi="宋体" w:cs="宋体"/>
          <w:w w:val="95"/>
          <w:sz w:val="32"/>
          <w:u w:val="single"/>
        </w:rPr>
        <w:t xml:space="preserve">      </w:t>
      </w:r>
      <w:r w:rsidR="00C15983" w:rsidRPr="00C15983">
        <w:rPr>
          <w:rFonts w:ascii="宋体" w:hAnsi="宋体" w:cs="宋体"/>
          <w:w w:val="95"/>
          <w:sz w:val="32"/>
          <w:u w:val="single"/>
        </w:rPr>
        <w:t xml:space="preserve">      </w:t>
      </w:r>
    </w:p>
    <w:p w:rsidR="00996681" w:rsidRDefault="00996681" w:rsidP="002A4414">
      <w:pPr>
        <w:rPr>
          <w:rFonts w:ascii="宋体" w:hAnsi="宋体" w:cs="宋体"/>
          <w:sz w:val="20"/>
        </w:rPr>
      </w:pPr>
    </w:p>
    <w:p w:rsidR="00996681" w:rsidRDefault="00996681" w:rsidP="002A4414">
      <w:pPr>
        <w:rPr>
          <w:rFonts w:ascii="宋体" w:hAnsi="宋体" w:cs="宋体"/>
          <w:sz w:val="20"/>
        </w:rPr>
      </w:pPr>
    </w:p>
    <w:p w:rsidR="00996681" w:rsidRDefault="00996681" w:rsidP="002A4414">
      <w:pPr>
        <w:rPr>
          <w:rFonts w:ascii="宋体" w:hAnsi="宋体" w:cs="宋体"/>
          <w:sz w:val="20"/>
        </w:rPr>
      </w:pPr>
    </w:p>
    <w:p w:rsidR="00996681" w:rsidRDefault="00996681" w:rsidP="002A4414">
      <w:pPr>
        <w:rPr>
          <w:rFonts w:ascii="宋体" w:hAnsi="宋体" w:cs="宋体"/>
          <w:sz w:val="20"/>
        </w:rPr>
      </w:pPr>
    </w:p>
    <w:p w:rsidR="00996681" w:rsidRDefault="00996681" w:rsidP="002A4414">
      <w:pPr>
        <w:rPr>
          <w:rFonts w:ascii="宋体" w:hAnsi="宋体" w:cs="宋体"/>
          <w:sz w:val="20"/>
        </w:rPr>
      </w:pPr>
    </w:p>
    <w:p w:rsidR="00996681" w:rsidRDefault="00996681" w:rsidP="002A4414">
      <w:pPr>
        <w:rPr>
          <w:rFonts w:ascii="宋体" w:hAnsi="宋体" w:cs="宋体"/>
          <w:sz w:val="20"/>
        </w:rPr>
      </w:pPr>
    </w:p>
    <w:p w:rsidR="00996681" w:rsidRDefault="00996681" w:rsidP="002A4414">
      <w:pPr>
        <w:rPr>
          <w:rFonts w:ascii="宋体" w:hAnsi="宋体" w:cs="宋体"/>
          <w:sz w:val="20"/>
        </w:rPr>
      </w:pPr>
    </w:p>
    <w:p w:rsidR="00996681" w:rsidRDefault="00996681" w:rsidP="002A4414">
      <w:pPr>
        <w:rPr>
          <w:rFonts w:ascii="宋体" w:hAnsi="宋体" w:cs="宋体"/>
          <w:sz w:val="20"/>
        </w:rPr>
      </w:pPr>
    </w:p>
    <w:p w:rsidR="00996681" w:rsidRDefault="00996681" w:rsidP="002A4414">
      <w:pPr>
        <w:rPr>
          <w:rFonts w:ascii="宋体" w:hAnsi="宋体" w:cs="宋体"/>
          <w:sz w:val="20"/>
        </w:rPr>
      </w:pPr>
    </w:p>
    <w:p w:rsidR="00996681" w:rsidRDefault="00996681" w:rsidP="002A4414">
      <w:pPr>
        <w:rPr>
          <w:rFonts w:ascii="宋体" w:hAnsi="宋体" w:cs="宋体"/>
          <w:sz w:val="20"/>
        </w:rPr>
      </w:pPr>
    </w:p>
    <w:p w:rsidR="00996681" w:rsidRDefault="00996681" w:rsidP="002A4414">
      <w:pPr>
        <w:rPr>
          <w:rFonts w:ascii="宋体" w:hAnsi="宋体" w:cs="宋体"/>
          <w:sz w:val="20"/>
        </w:rPr>
      </w:pPr>
    </w:p>
    <w:p w:rsidR="00996681" w:rsidRDefault="00996681" w:rsidP="002A4414">
      <w:pPr>
        <w:rPr>
          <w:rFonts w:ascii="宋体" w:hAnsi="宋体" w:cs="宋体"/>
          <w:sz w:val="20"/>
        </w:rPr>
      </w:pPr>
    </w:p>
    <w:p w:rsidR="00996681" w:rsidRDefault="00996681" w:rsidP="002A4414">
      <w:pPr>
        <w:rPr>
          <w:rFonts w:ascii="宋体" w:hAnsi="宋体" w:cs="宋体"/>
        </w:rPr>
      </w:pPr>
    </w:p>
    <w:p w:rsidR="00996681" w:rsidRPr="006C3B64" w:rsidRDefault="00996681" w:rsidP="00C15983">
      <w:pPr>
        <w:spacing w:line="480" w:lineRule="auto"/>
        <w:rPr>
          <w:rFonts w:ascii="宋体" w:hAnsi="宋体" w:cs="宋体"/>
          <w:b/>
          <w:spacing w:val="36"/>
          <w:sz w:val="32"/>
          <w:u w:val="single"/>
        </w:rPr>
      </w:pPr>
      <w:r w:rsidRPr="00B34B40">
        <w:rPr>
          <w:rFonts w:ascii="宋体" w:hAnsi="宋体" w:cs="宋体" w:hint="eastAsia"/>
          <w:b/>
          <w:spacing w:val="36"/>
          <w:sz w:val="32"/>
        </w:rPr>
        <w:t xml:space="preserve"> </w:t>
      </w:r>
      <w:r w:rsidR="00B34B40">
        <w:rPr>
          <w:rFonts w:ascii="宋体" w:hAnsi="宋体" w:cs="宋体"/>
          <w:b/>
          <w:spacing w:val="36"/>
          <w:sz w:val="32"/>
        </w:rPr>
        <w:t xml:space="preserve">     </w:t>
      </w:r>
      <w:r w:rsidRPr="00B34B40">
        <w:rPr>
          <w:rFonts w:ascii="宋体" w:hAnsi="宋体" w:cs="宋体" w:hint="eastAsia"/>
          <w:b/>
          <w:spacing w:val="36"/>
          <w:sz w:val="32"/>
        </w:rPr>
        <w:t>工程名称：</w:t>
      </w:r>
      <w:r w:rsidR="006C3B64">
        <w:rPr>
          <w:rFonts w:ascii="宋体" w:hAnsi="宋体" w:cs="宋体"/>
          <w:b/>
          <w:spacing w:val="36"/>
          <w:sz w:val="32"/>
          <w:u w:val="single"/>
        </w:rPr>
        <w:t xml:space="preserve">                  </w:t>
      </w:r>
    </w:p>
    <w:p w:rsidR="00996681" w:rsidRDefault="00996681" w:rsidP="00C15983">
      <w:pPr>
        <w:spacing w:line="480" w:lineRule="auto"/>
        <w:rPr>
          <w:rFonts w:ascii="宋体" w:hAnsi="宋体" w:cs="宋体"/>
          <w:b/>
          <w:sz w:val="32"/>
        </w:rPr>
      </w:pPr>
      <w:r>
        <w:rPr>
          <w:rFonts w:ascii="宋体" w:hAnsi="宋体" w:cs="宋体" w:hint="eastAsia"/>
          <w:b/>
          <w:spacing w:val="36"/>
          <w:sz w:val="32"/>
        </w:rPr>
        <w:t xml:space="preserve">   </w:t>
      </w:r>
      <w:r w:rsidR="00B34B40">
        <w:rPr>
          <w:rFonts w:ascii="宋体" w:hAnsi="宋体" w:cs="宋体"/>
          <w:b/>
          <w:spacing w:val="36"/>
          <w:sz w:val="32"/>
        </w:rPr>
        <w:t xml:space="preserve"> </w:t>
      </w:r>
      <w:r>
        <w:rPr>
          <w:rFonts w:ascii="宋体" w:hAnsi="宋体" w:cs="宋体" w:hint="eastAsia"/>
          <w:b/>
          <w:spacing w:val="36"/>
          <w:sz w:val="32"/>
        </w:rPr>
        <w:t>投标申请人</w:t>
      </w:r>
      <w:r>
        <w:rPr>
          <w:rFonts w:ascii="宋体" w:hAnsi="宋体" w:cs="宋体" w:hint="eastAsia"/>
          <w:b/>
          <w:sz w:val="32"/>
        </w:rPr>
        <w:t>：</w:t>
      </w:r>
      <w:r>
        <w:rPr>
          <w:rFonts w:ascii="宋体" w:hAnsi="宋体" w:cs="宋体" w:hint="eastAsia"/>
          <w:b/>
          <w:sz w:val="32"/>
          <w:u w:val="single"/>
        </w:rPr>
        <w:t xml:space="preserve">                     </w:t>
      </w:r>
      <w:r>
        <w:rPr>
          <w:rFonts w:ascii="宋体" w:hAnsi="宋体" w:cs="宋体" w:hint="eastAsia"/>
          <w:b/>
          <w:w w:val="95"/>
          <w:sz w:val="32"/>
          <w:u w:val="single"/>
        </w:rPr>
        <w:t>（盖章）</w:t>
      </w:r>
    </w:p>
    <w:p w:rsidR="00996681" w:rsidRPr="00C15983" w:rsidRDefault="00996681" w:rsidP="00C15983">
      <w:pPr>
        <w:spacing w:line="480" w:lineRule="auto"/>
        <w:ind w:firstLineChars="400" w:firstLine="1285"/>
        <w:rPr>
          <w:rFonts w:ascii="宋体" w:hAnsi="宋体" w:cs="宋体"/>
          <w:b/>
          <w:sz w:val="32"/>
        </w:rPr>
      </w:pPr>
      <w:bookmarkStart w:id="779" w:name="_Toc8711"/>
      <w:bookmarkStart w:id="780" w:name="_Toc31107"/>
      <w:r>
        <w:rPr>
          <w:rFonts w:ascii="宋体" w:hAnsi="宋体" w:cs="宋体" w:hint="eastAsia"/>
          <w:b/>
          <w:sz w:val="32"/>
        </w:rPr>
        <w:t>法定代表人：</w:t>
      </w:r>
      <w:r>
        <w:rPr>
          <w:rFonts w:ascii="宋体" w:hAnsi="宋体" w:cs="宋体" w:hint="eastAsia"/>
          <w:b/>
          <w:sz w:val="32"/>
          <w:u w:val="single"/>
        </w:rPr>
        <w:t xml:space="preserve">                     </w:t>
      </w:r>
      <w:r>
        <w:rPr>
          <w:rFonts w:ascii="宋体" w:hAnsi="宋体" w:cs="宋体" w:hint="eastAsia"/>
          <w:b/>
          <w:w w:val="95"/>
          <w:sz w:val="32"/>
          <w:u w:val="single"/>
        </w:rPr>
        <w:t>（盖章）</w:t>
      </w:r>
      <w:bookmarkEnd w:id="779"/>
      <w:bookmarkEnd w:id="780"/>
    </w:p>
    <w:p w:rsidR="00C15983" w:rsidRDefault="00996681" w:rsidP="00C15983">
      <w:pPr>
        <w:spacing w:line="480" w:lineRule="auto"/>
        <w:ind w:firstLineChars="300" w:firstLine="964"/>
        <w:rPr>
          <w:rFonts w:ascii="宋体" w:hAnsi="宋体" w:cs="宋体"/>
          <w:b/>
          <w:w w:val="99"/>
          <w:sz w:val="32"/>
          <w:u w:val="single"/>
        </w:rPr>
        <w:sectPr w:rsidR="00C15983" w:rsidSect="002550D1">
          <w:headerReference w:type="default" r:id="rId15"/>
          <w:headerReference w:type="first" r:id="rId16"/>
          <w:footerReference w:type="first" r:id="rId17"/>
          <w:pgSz w:w="11907" w:h="16840"/>
          <w:pgMar w:top="1418" w:right="1418" w:bottom="1418" w:left="1418" w:header="851" w:footer="1191" w:gutter="0"/>
          <w:cols w:space="720"/>
          <w:docGrid w:linePitch="312"/>
        </w:sectPr>
      </w:pPr>
      <w:bookmarkStart w:id="781" w:name="_Toc6712"/>
      <w:bookmarkStart w:id="782" w:name="_Toc22196"/>
      <w:bookmarkStart w:id="783" w:name="_Toc16427"/>
      <w:bookmarkStart w:id="784" w:name="_Toc11349"/>
      <w:bookmarkStart w:id="785" w:name="_Toc21190"/>
      <w:r>
        <w:rPr>
          <w:rFonts w:ascii="宋体" w:hAnsi="宋体" w:cs="宋体" w:hint="eastAsia"/>
          <w:b/>
          <w:sz w:val="32"/>
        </w:rPr>
        <w:t>申</w:t>
      </w:r>
      <w:r>
        <w:rPr>
          <w:rFonts w:ascii="宋体" w:hAnsi="宋体" w:cs="宋体" w:hint="eastAsia"/>
          <w:b/>
          <w:spacing w:val="1"/>
          <w:sz w:val="32"/>
        </w:rPr>
        <w:t xml:space="preserve"> </w:t>
      </w:r>
      <w:r>
        <w:rPr>
          <w:rFonts w:ascii="宋体" w:hAnsi="宋体" w:cs="宋体" w:hint="eastAsia"/>
          <w:b/>
          <w:sz w:val="32"/>
        </w:rPr>
        <w:t>报</w:t>
      </w:r>
      <w:r>
        <w:rPr>
          <w:rFonts w:ascii="宋体" w:hAnsi="宋体" w:cs="宋体" w:hint="eastAsia"/>
          <w:b/>
          <w:spacing w:val="-4"/>
          <w:sz w:val="32"/>
        </w:rPr>
        <w:t xml:space="preserve"> </w:t>
      </w:r>
      <w:r>
        <w:rPr>
          <w:rFonts w:ascii="宋体" w:hAnsi="宋体" w:cs="宋体" w:hint="eastAsia"/>
          <w:b/>
          <w:sz w:val="32"/>
        </w:rPr>
        <w:t>日</w:t>
      </w:r>
      <w:r>
        <w:rPr>
          <w:rFonts w:ascii="宋体" w:hAnsi="宋体" w:cs="宋体" w:hint="eastAsia"/>
          <w:b/>
          <w:spacing w:val="-2"/>
          <w:sz w:val="32"/>
        </w:rPr>
        <w:t xml:space="preserve"> </w:t>
      </w:r>
      <w:r>
        <w:rPr>
          <w:rFonts w:ascii="宋体" w:hAnsi="宋体" w:cs="宋体" w:hint="eastAsia"/>
          <w:b/>
          <w:sz w:val="32"/>
        </w:rPr>
        <w:t>期：</w:t>
      </w:r>
      <w:bookmarkEnd w:id="781"/>
      <w:bookmarkEnd w:id="782"/>
      <w:bookmarkEnd w:id="783"/>
      <w:bookmarkEnd w:id="784"/>
      <w:bookmarkEnd w:id="785"/>
      <w:r>
        <w:rPr>
          <w:rFonts w:ascii="宋体" w:hAnsi="宋体" w:cs="宋体" w:hint="eastAsia"/>
          <w:b/>
          <w:w w:val="99"/>
          <w:sz w:val="32"/>
          <w:u w:val="single"/>
        </w:rPr>
        <w:t xml:space="preserve">                                 </w:t>
      </w:r>
    </w:p>
    <w:p w:rsidR="00996681" w:rsidRDefault="00996681" w:rsidP="002A4414">
      <w:pPr>
        <w:jc w:val="center"/>
        <w:rPr>
          <w:rFonts w:ascii="宋体" w:hAnsi="宋体" w:cs="宋体"/>
          <w:b/>
          <w:sz w:val="48"/>
        </w:rPr>
      </w:pPr>
      <w:bookmarkStart w:id="786" w:name="_Toc30357"/>
      <w:bookmarkStart w:id="787" w:name="_Toc15868"/>
      <w:bookmarkStart w:id="788" w:name="_Toc4919"/>
      <w:bookmarkStart w:id="789" w:name="_Toc21811"/>
      <w:bookmarkStart w:id="790" w:name="_Toc5001"/>
      <w:r>
        <w:rPr>
          <w:rFonts w:ascii="宋体" w:hAnsi="宋体" w:cs="宋体" w:hint="eastAsia"/>
          <w:b/>
          <w:sz w:val="48"/>
        </w:rPr>
        <w:lastRenderedPageBreak/>
        <w:t>1、资格后审申请书</w:t>
      </w:r>
      <w:bookmarkEnd w:id="786"/>
      <w:bookmarkEnd w:id="787"/>
      <w:bookmarkEnd w:id="788"/>
      <w:bookmarkEnd w:id="789"/>
      <w:bookmarkEnd w:id="790"/>
    </w:p>
    <w:p w:rsidR="00996681" w:rsidRDefault="00996681">
      <w:pPr>
        <w:spacing w:line="360" w:lineRule="auto"/>
        <w:rPr>
          <w:rFonts w:ascii="宋体" w:hAnsi="宋体" w:cs="宋体"/>
        </w:rPr>
      </w:pPr>
    </w:p>
    <w:p w:rsidR="00996681" w:rsidRDefault="00996681" w:rsidP="007A038F">
      <w:pPr>
        <w:spacing w:line="312" w:lineRule="auto"/>
        <w:rPr>
          <w:rFonts w:ascii="宋体" w:hAnsi="宋体" w:cs="宋体"/>
        </w:rPr>
      </w:pPr>
      <w:r>
        <w:rPr>
          <w:rFonts w:ascii="宋体" w:hAnsi="宋体" w:cs="宋体" w:hint="eastAsia"/>
        </w:rPr>
        <w:t>致：</w:t>
      </w:r>
      <w:r>
        <w:rPr>
          <w:rFonts w:ascii="宋体" w:hAnsi="宋体" w:cs="宋体" w:hint="eastAsia"/>
          <w:u w:val="single"/>
        </w:rPr>
        <w:t xml:space="preserve">                                      </w:t>
      </w:r>
      <w:r>
        <w:rPr>
          <w:rFonts w:ascii="宋体" w:hAnsi="宋体" w:cs="宋体" w:hint="eastAsia"/>
        </w:rPr>
        <w:t xml:space="preserve">  （招标人名称）</w:t>
      </w:r>
    </w:p>
    <w:p w:rsidR="00996681" w:rsidRDefault="00996681" w:rsidP="007A038F">
      <w:pPr>
        <w:spacing w:line="312" w:lineRule="auto"/>
        <w:ind w:firstLineChars="100" w:firstLine="210"/>
        <w:rPr>
          <w:rFonts w:ascii="宋体" w:hAnsi="宋体" w:cs="宋体"/>
        </w:rPr>
      </w:pPr>
      <w:r>
        <w:rPr>
          <w:rFonts w:ascii="宋体" w:hAnsi="宋体" w:cs="宋体" w:hint="eastAsia"/>
        </w:rPr>
        <w:t>1、经授权作为代表，并以</w:t>
      </w:r>
      <w:r>
        <w:rPr>
          <w:rFonts w:ascii="宋体" w:hAnsi="宋体" w:cs="宋体" w:hint="eastAsia"/>
          <w:u w:val="single"/>
        </w:rPr>
        <w:t xml:space="preserve">                 </w:t>
      </w:r>
      <w:r>
        <w:rPr>
          <w:rFonts w:ascii="宋体" w:hAnsi="宋体" w:cs="宋体" w:hint="eastAsia"/>
        </w:rPr>
        <w:t>（投标申请人名称）（以下称“申请人”）的名义，在充分理解招标文件的基础上，本申请书签字人在此以</w:t>
      </w:r>
      <w:r>
        <w:rPr>
          <w:rFonts w:ascii="宋体" w:hAnsi="宋体" w:cs="宋体" w:hint="eastAsia"/>
          <w:u w:val="single"/>
        </w:rPr>
        <w:t xml:space="preserve">                     </w:t>
      </w:r>
      <w:r>
        <w:rPr>
          <w:rFonts w:ascii="宋体" w:hAnsi="宋体" w:cs="宋体" w:hint="eastAsia"/>
        </w:rPr>
        <w:t>（招标工程项目名称）工程投标申请人的身份，向你方提出资格后审申请：</w:t>
      </w:r>
    </w:p>
    <w:p w:rsidR="00996681" w:rsidRDefault="00996681" w:rsidP="007A038F">
      <w:pPr>
        <w:spacing w:line="312" w:lineRule="auto"/>
        <w:ind w:firstLineChars="100" w:firstLine="210"/>
        <w:rPr>
          <w:rFonts w:ascii="宋体" w:hAnsi="宋体" w:cs="宋体"/>
        </w:rPr>
      </w:pPr>
      <w:r>
        <w:rPr>
          <w:rFonts w:ascii="宋体" w:hAnsi="宋体" w:cs="宋体" w:hint="eastAsia"/>
        </w:rPr>
        <w:t>2、本申请书附下列内容的相关文件、证书、证件、证明、合同的扫描件：</w:t>
      </w:r>
    </w:p>
    <w:p w:rsidR="00996681" w:rsidRDefault="00996681" w:rsidP="007A038F">
      <w:pPr>
        <w:spacing w:line="312" w:lineRule="auto"/>
        <w:ind w:firstLineChars="85" w:firstLine="178"/>
        <w:rPr>
          <w:rFonts w:ascii="宋体" w:hAnsi="宋体" w:cs="宋体"/>
        </w:rPr>
      </w:pPr>
      <w:r>
        <w:rPr>
          <w:rFonts w:ascii="宋体" w:hAnsi="宋体" w:cs="宋体" w:hint="eastAsia"/>
        </w:rPr>
        <w:t>2.1投标人的《法人营业执照》（副本）；</w:t>
      </w:r>
    </w:p>
    <w:p w:rsidR="00996681" w:rsidRDefault="00996681" w:rsidP="007A038F">
      <w:pPr>
        <w:spacing w:line="312" w:lineRule="auto"/>
        <w:ind w:firstLineChars="85" w:firstLine="178"/>
        <w:rPr>
          <w:rFonts w:ascii="宋体" w:hAnsi="宋体" w:cs="宋体"/>
        </w:rPr>
      </w:pPr>
      <w:r>
        <w:rPr>
          <w:rFonts w:ascii="宋体" w:hAnsi="宋体" w:cs="宋体" w:hint="eastAsia"/>
        </w:rPr>
        <w:t>2.2投标人的《企业资质证书》（副本）；</w:t>
      </w:r>
    </w:p>
    <w:p w:rsidR="00996681" w:rsidRDefault="00996681" w:rsidP="007A038F">
      <w:pPr>
        <w:spacing w:line="312" w:lineRule="auto"/>
        <w:ind w:firstLineChars="85" w:firstLine="178"/>
        <w:rPr>
          <w:rFonts w:ascii="宋体" w:hAnsi="宋体" w:cs="宋体"/>
        </w:rPr>
      </w:pPr>
      <w:r>
        <w:rPr>
          <w:rFonts w:ascii="宋体" w:hAnsi="宋体" w:cs="宋体" w:hint="eastAsia"/>
          <w:szCs w:val="21"/>
        </w:rPr>
        <w:t>2.3</w:t>
      </w:r>
      <w:r>
        <w:rPr>
          <w:rFonts w:ascii="宋体" w:hAnsi="宋体" w:cs="宋体" w:hint="eastAsia"/>
        </w:rPr>
        <w:t>投标人的《安全生产许可证》；</w:t>
      </w:r>
    </w:p>
    <w:p w:rsidR="00996681" w:rsidRDefault="00996681" w:rsidP="007A038F">
      <w:pPr>
        <w:spacing w:line="312" w:lineRule="auto"/>
        <w:ind w:firstLineChars="85" w:firstLine="178"/>
        <w:rPr>
          <w:rFonts w:ascii="宋体" w:hAnsi="宋体" w:cs="宋体"/>
        </w:rPr>
      </w:pPr>
      <w:r>
        <w:rPr>
          <w:rFonts w:ascii="宋体" w:hAnsi="宋体" w:cs="宋体" w:hint="eastAsia"/>
        </w:rPr>
        <w:t>2.4 投标企业法定代表人、企业分管安全生产副经理“三类人员”A类证书；（有效期内的企业分管安全生产副经理需提供任职文件）；</w:t>
      </w:r>
    </w:p>
    <w:p w:rsidR="00996681" w:rsidRDefault="00996681" w:rsidP="007A038F">
      <w:pPr>
        <w:spacing w:line="312" w:lineRule="auto"/>
        <w:ind w:firstLineChars="85" w:firstLine="178"/>
        <w:rPr>
          <w:rFonts w:ascii="宋体" w:hAnsi="宋体" w:cs="宋体"/>
        </w:rPr>
      </w:pPr>
      <w:r>
        <w:rPr>
          <w:rFonts w:ascii="宋体" w:hAnsi="宋体" w:cs="宋体" w:hint="eastAsia"/>
        </w:rPr>
        <w:t>2.5注册建造师等级证书和“三类人员”B类证书；</w:t>
      </w:r>
    </w:p>
    <w:p w:rsidR="00996681" w:rsidRDefault="00996681" w:rsidP="007A038F">
      <w:pPr>
        <w:spacing w:line="312" w:lineRule="auto"/>
        <w:ind w:firstLineChars="85" w:firstLine="178"/>
        <w:rPr>
          <w:rFonts w:ascii="宋体" w:hAnsi="宋体" w:cs="宋体"/>
        </w:rPr>
      </w:pPr>
      <w:r>
        <w:rPr>
          <w:rFonts w:ascii="宋体" w:hAnsi="宋体" w:cs="宋体" w:hint="eastAsia"/>
        </w:rPr>
        <w:t>2.6现场安全生产专职管理人员“三类人员”C类证书；</w:t>
      </w:r>
    </w:p>
    <w:p w:rsidR="00996681" w:rsidRDefault="00996681" w:rsidP="007A038F">
      <w:pPr>
        <w:spacing w:line="312" w:lineRule="auto"/>
        <w:ind w:firstLineChars="85" w:firstLine="178"/>
        <w:rPr>
          <w:rFonts w:ascii="宋体" w:hAnsi="宋体" w:cs="宋体"/>
        </w:rPr>
      </w:pPr>
      <w:r>
        <w:rPr>
          <w:rFonts w:ascii="宋体" w:hAnsi="宋体" w:cs="宋体" w:hint="eastAsia"/>
        </w:rPr>
        <w:t>2.7项目技术负责人职称证书【</w:t>
      </w:r>
      <w:r w:rsidR="00F03732">
        <w:rPr>
          <w:rFonts w:ascii="宋体" w:hAnsi="宋体" w:cs="宋体" w:hint="eastAsia"/>
        </w:rPr>
        <w:t>园林绿化相关专业</w:t>
      </w:r>
      <w:r>
        <w:rPr>
          <w:rFonts w:ascii="宋体" w:hAnsi="宋体" w:cs="宋体" w:hint="eastAsia"/>
        </w:rPr>
        <w:t>中级及以上，职称证书上无标注单位或所标注单位与投标人不符，须出具在投标单位参保的社保证明（社保证明须在投标截止时间前六个月内，连续缴费三个月及以上且已到账方有效，若投标施工企业注册成立时间不足六个月的，则须提供该施工企业注册成立至投标截止日期期间内的已到账有效社保证明，若项目技术负责人达到法定退休年龄且年龄不超过65周岁的须出具有效的公司聘用劳动合同）】；</w:t>
      </w:r>
    </w:p>
    <w:p w:rsidR="00996681" w:rsidRDefault="00996681" w:rsidP="007A038F">
      <w:pPr>
        <w:spacing w:line="312" w:lineRule="auto"/>
        <w:ind w:firstLineChars="85" w:firstLine="178"/>
        <w:rPr>
          <w:rFonts w:ascii="宋体" w:hAnsi="宋体" w:cs="宋体"/>
        </w:rPr>
      </w:pPr>
      <w:r>
        <w:rPr>
          <w:rFonts w:ascii="宋体" w:hAnsi="宋体" w:cs="宋体" w:hint="eastAsia"/>
        </w:rPr>
        <w:t>2.8施工员、质检员的岗位证书；</w:t>
      </w:r>
    </w:p>
    <w:p w:rsidR="00996681" w:rsidRDefault="00996681" w:rsidP="007A038F">
      <w:pPr>
        <w:spacing w:line="312" w:lineRule="auto"/>
        <w:ind w:firstLineChars="85" w:firstLine="178"/>
        <w:rPr>
          <w:rFonts w:ascii="宋体" w:hAnsi="宋体" w:cs="宋体"/>
        </w:rPr>
      </w:pPr>
      <w:r>
        <w:rPr>
          <w:rFonts w:ascii="宋体" w:hAnsi="宋体" w:cs="宋体" w:hint="eastAsia"/>
        </w:rPr>
        <w:t>2.9三类人员证书如在办理延期手续，应提供由主管部门出具的相关证明材料</w:t>
      </w:r>
      <w:r>
        <w:rPr>
          <w:rFonts w:ascii="宋体" w:hAnsi="宋体" w:cs="宋体" w:hint="eastAsia"/>
          <w:szCs w:val="21"/>
        </w:rPr>
        <w:t>（若有）</w:t>
      </w:r>
      <w:r>
        <w:rPr>
          <w:rFonts w:ascii="宋体" w:hAnsi="宋体" w:cs="宋体" w:hint="eastAsia"/>
        </w:rPr>
        <w:t>；</w:t>
      </w:r>
    </w:p>
    <w:p w:rsidR="00996681" w:rsidRDefault="00996681" w:rsidP="007A038F">
      <w:pPr>
        <w:spacing w:line="312" w:lineRule="auto"/>
        <w:ind w:firstLineChars="85" w:firstLine="178"/>
        <w:rPr>
          <w:rFonts w:ascii="宋体" w:hAnsi="宋体" w:cs="宋体"/>
        </w:rPr>
      </w:pPr>
      <w:r>
        <w:rPr>
          <w:rFonts w:ascii="宋体" w:hAnsi="宋体" w:cs="宋体" w:hint="eastAsia"/>
        </w:rPr>
        <w:t>2.10拟派项目负责人在建变更资料（若有）。</w:t>
      </w:r>
    </w:p>
    <w:p w:rsidR="00996681" w:rsidRDefault="00996681" w:rsidP="007A038F">
      <w:pPr>
        <w:spacing w:line="312" w:lineRule="auto"/>
        <w:ind w:firstLineChars="85" w:firstLine="178"/>
        <w:rPr>
          <w:rFonts w:ascii="宋体" w:hAnsi="宋体" w:cs="宋体"/>
        </w:rPr>
      </w:pPr>
      <w:r>
        <w:rPr>
          <w:rFonts w:ascii="宋体" w:hAnsi="宋体" w:cs="宋体" w:hint="eastAsia"/>
        </w:rPr>
        <w:t>2.11承诺书（格式见附件-投2）；</w:t>
      </w:r>
    </w:p>
    <w:p w:rsidR="00996681" w:rsidRDefault="00996681" w:rsidP="007A038F">
      <w:pPr>
        <w:tabs>
          <w:tab w:val="right" w:leader="dot" w:pos="8296"/>
        </w:tabs>
        <w:spacing w:line="312" w:lineRule="auto"/>
        <w:ind w:firstLineChars="85" w:firstLine="178"/>
        <w:rPr>
          <w:rFonts w:hAnsi="宋体" w:cs="宋体"/>
        </w:rPr>
      </w:pPr>
      <w:r>
        <w:rPr>
          <w:rFonts w:ascii="宋体" w:hAnsi="宋体" w:cs="宋体" w:hint="eastAsia"/>
        </w:rPr>
        <w:t>2.12浙江省外投标人必须持有《省外企业进浙承接业务备案证明》且在有效期内（若有）。</w:t>
      </w:r>
    </w:p>
    <w:p w:rsidR="00996681" w:rsidRDefault="00996681" w:rsidP="007A038F">
      <w:pPr>
        <w:spacing w:line="312" w:lineRule="auto"/>
        <w:ind w:firstLineChars="85" w:firstLine="178"/>
        <w:rPr>
          <w:rFonts w:ascii="宋体" w:hAnsi="宋体" w:cs="宋体"/>
        </w:rPr>
      </w:pPr>
      <w:r>
        <w:rPr>
          <w:rFonts w:ascii="宋体" w:hAnsi="宋体" w:cs="宋体" w:hint="eastAsia"/>
        </w:rPr>
        <w:t>3、按招标文件的要求，你方授权代表可调查、审核我们提交的与本申请书相关的声明、文件和资料，并通过我方的开户银行和客户，澄清申请书中有关财务和技术等方面的问题。本申请书还将授权给有关证明资料的个人或机构及其授权代表，按你方的要求，提供必要的相关资料，以核实本申请书中提交的或与本投标人的资金来源、经验和能力有关的声明和资料。</w:t>
      </w:r>
    </w:p>
    <w:p w:rsidR="00996681" w:rsidRDefault="00996681" w:rsidP="007A038F">
      <w:pPr>
        <w:spacing w:line="312" w:lineRule="auto"/>
        <w:ind w:firstLineChars="100" w:firstLine="210"/>
        <w:rPr>
          <w:rFonts w:ascii="宋体" w:hAnsi="宋体" w:cs="宋体"/>
        </w:rPr>
      </w:pPr>
      <w:r>
        <w:rPr>
          <w:rFonts w:ascii="宋体" w:hAnsi="宋体" w:cs="宋体" w:hint="eastAsia"/>
        </w:rPr>
        <w:t>4、你方授权代表可通过下列人员得到进一步的资料：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848"/>
      </w:tblGrid>
      <w:tr w:rsidR="00996681">
        <w:trPr>
          <w:cantSplit/>
          <w:jc w:val="center"/>
        </w:trPr>
        <w:tc>
          <w:tcPr>
            <w:tcW w:w="9109" w:type="dxa"/>
            <w:gridSpan w:val="2"/>
          </w:tcPr>
          <w:p w:rsidR="00996681" w:rsidRDefault="00996681">
            <w:pPr>
              <w:spacing w:line="360" w:lineRule="auto"/>
              <w:rPr>
                <w:rFonts w:ascii="宋体" w:hAnsi="宋体" w:cs="宋体"/>
              </w:rPr>
            </w:pPr>
            <w:r>
              <w:rPr>
                <w:rFonts w:ascii="宋体" w:hAnsi="宋体" w:cs="宋体" w:hint="eastAsia"/>
              </w:rPr>
              <w:t>一般质询和管理方面的质询</w:t>
            </w:r>
          </w:p>
        </w:tc>
      </w:tr>
      <w:tr w:rsidR="00996681">
        <w:trPr>
          <w:jc w:val="center"/>
        </w:trPr>
        <w:tc>
          <w:tcPr>
            <w:tcW w:w="4261" w:type="dxa"/>
            <w:vAlign w:val="center"/>
          </w:tcPr>
          <w:p w:rsidR="00996681" w:rsidRDefault="00996681">
            <w:pPr>
              <w:spacing w:line="360" w:lineRule="auto"/>
              <w:rPr>
                <w:rFonts w:ascii="宋体" w:hAnsi="宋体" w:cs="宋体"/>
              </w:rPr>
            </w:pPr>
            <w:r>
              <w:rPr>
                <w:rFonts w:ascii="宋体" w:hAnsi="宋体" w:cs="宋体" w:hint="eastAsia"/>
              </w:rPr>
              <w:t>联系人1：</w:t>
            </w:r>
          </w:p>
        </w:tc>
        <w:tc>
          <w:tcPr>
            <w:tcW w:w="4848" w:type="dxa"/>
            <w:vAlign w:val="center"/>
          </w:tcPr>
          <w:p w:rsidR="00996681" w:rsidRDefault="00996681">
            <w:pPr>
              <w:spacing w:line="360" w:lineRule="auto"/>
              <w:rPr>
                <w:rFonts w:ascii="宋体" w:hAnsi="宋体" w:cs="宋体"/>
              </w:rPr>
            </w:pPr>
            <w:r>
              <w:rPr>
                <w:rFonts w:ascii="宋体" w:hAnsi="宋体" w:cs="宋体" w:hint="eastAsia"/>
              </w:rPr>
              <w:t>电话：</w:t>
            </w:r>
          </w:p>
        </w:tc>
      </w:tr>
      <w:tr w:rsidR="00996681">
        <w:trPr>
          <w:jc w:val="center"/>
        </w:trPr>
        <w:tc>
          <w:tcPr>
            <w:tcW w:w="4261" w:type="dxa"/>
            <w:vAlign w:val="center"/>
          </w:tcPr>
          <w:p w:rsidR="00996681" w:rsidRDefault="00996681">
            <w:pPr>
              <w:spacing w:line="360" w:lineRule="auto"/>
              <w:rPr>
                <w:rFonts w:ascii="宋体" w:hAnsi="宋体" w:cs="宋体"/>
              </w:rPr>
            </w:pPr>
            <w:r>
              <w:rPr>
                <w:rFonts w:ascii="宋体" w:hAnsi="宋体" w:cs="宋体" w:hint="eastAsia"/>
              </w:rPr>
              <w:t>联系人2：</w:t>
            </w:r>
          </w:p>
        </w:tc>
        <w:tc>
          <w:tcPr>
            <w:tcW w:w="4848" w:type="dxa"/>
            <w:vAlign w:val="center"/>
          </w:tcPr>
          <w:p w:rsidR="00996681" w:rsidRDefault="00996681">
            <w:pPr>
              <w:spacing w:line="360" w:lineRule="auto"/>
              <w:rPr>
                <w:rFonts w:ascii="宋体" w:hAnsi="宋体" w:cs="宋体"/>
              </w:rPr>
            </w:pPr>
            <w:r>
              <w:rPr>
                <w:rFonts w:ascii="宋体" w:hAnsi="宋体" w:cs="宋体" w:hint="eastAsia"/>
              </w:rPr>
              <w:t>电话：</w:t>
            </w:r>
          </w:p>
        </w:tc>
      </w:tr>
    </w:tbl>
    <w:p w:rsidR="00996681" w:rsidRDefault="00996681">
      <w:pPr>
        <w:spacing w:line="360" w:lineRule="auto"/>
        <w:rPr>
          <w:rFonts w:ascii="宋体" w:hAnsi="宋体" w:cs="宋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776"/>
      </w:tblGrid>
      <w:tr w:rsidR="00996681">
        <w:trPr>
          <w:cantSplit/>
          <w:jc w:val="center"/>
        </w:trPr>
        <w:tc>
          <w:tcPr>
            <w:tcW w:w="9037" w:type="dxa"/>
            <w:gridSpan w:val="2"/>
          </w:tcPr>
          <w:p w:rsidR="00996681" w:rsidRDefault="00996681">
            <w:pPr>
              <w:spacing w:line="360" w:lineRule="auto"/>
              <w:rPr>
                <w:rFonts w:ascii="宋体" w:hAnsi="宋体" w:cs="宋体"/>
              </w:rPr>
            </w:pPr>
            <w:r>
              <w:rPr>
                <w:rFonts w:ascii="宋体" w:hAnsi="宋体" w:cs="宋体" w:hint="eastAsia"/>
              </w:rPr>
              <w:t>有关人员方面的质询</w:t>
            </w:r>
          </w:p>
        </w:tc>
      </w:tr>
      <w:tr w:rsidR="00996681">
        <w:trPr>
          <w:jc w:val="center"/>
        </w:trPr>
        <w:tc>
          <w:tcPr>
            <w:tcW w:w="4261" w:type="dxa"/>
          </w:tcPr>
          <w:p w:rsidR="00996681" w:rsidRDefault="00996681">
            <w:pPr>
              <w:spacing w:line="360" w:lineRule="auto"/>
              <w:rPr>
                <w:rFonts w:ascii="宋体" w:hAnsi="宋体" w:cs="宋体"/>
              </w:rPr>
            </w:pPr>
            <w:r>
              <w:rPr>
                <w:rFonts w:ascii="宋体" w:hAnsi="宋体" w:cs="宋体" w:hint="eastAsia"/>
              </w:rPr>
              <w:t>联系人1：</w:t>
            </w:r>
          </w:p>
        </w:tc>
        <w:tc>
          <w:tcPr>
            <w:tcW w:w="4776" w:type="dxa"/>
          </w:tcPr>
          <w:p w:rsidR="00996681" w:rsidRDefault="00996681">
            <w:pPr>
              <w:spacing w:line="360" w:lineRule="auto"/>
              <w:rPr>
                <w:rFonts w:ascii="宋体" w:hAnsi="宋体" w:cs="宋体"/>
              </w:rPr>
            </w:pPr>
            <w:r>
              <w:rPr>
                <w:rFonts w:ascii="宋体" w:hAnsi="宋体" w:cs="宋体" w:hint="eastAsia"/>
              </w:rPr>
              <w:t>电话：</w:t>
            </w:r>
          </w:p>
        </w:tc>
      </w:tr>
      <w:tr w:rsidR="00996681">
        <w:trPr>
          <w:jc w:val="center"/>
        </w:trPr>
        <w:tc>
          <w:tcPr>
            <w:tcW w:w="4261" w:type="dxa"/>
          </w:tcPr>
          <w:p w:rsidR="00996681" w:rsidRDefault="00996681">
            <w:pPr>
              <w:spacing w:line="360" w:lineRule="auto"/>
              <w:rPr>
                <w:rFonts w:ascii="宋体" w:hAnsi="宋体" w:cs="宋体"/>
              </w:rPr>
            </w:pPr>
            <w:r>
              <w:rPr>
                <w:rFonts w:ascii="宋体" w:hAnsi="宋体" w:cs="宋体" w:hint="eastAsia"/>
              </w:rPr>
              <w:t>联系人2：</w:t>
            </w:r>
          </w:p>
        </w:tc>
        <w:tc>
          <w:tcPr>
            <w:tcW w:w="4776" w:type="dxa"/>
          </w:tcPr>
          <w:p w:rsidR="00996681" w:rsidRDefault="00996681">
            <w:pPr>
              <w:spacing w:line="360" w:lineRule="auto"/>
              <w:rPr>
                <w:rFonts w:ascii="宋体" w:hAnsi="宋体" w:cs="宋体"/>
              </w:rPr>
            </w:pPr>
            <w:r>
              <w:rPr>
                <w:rFonts w:ascii="宋体" w:hAnsi="宋体" w:cs="宋体" w:hint="eastAsia"/>
              </w:rPr>
              <w:t>电话：</w:t>
            </w:r>
          </w:p>
        </w:tc>
      </w:tr>
    </w:tbl>
    <w:p w:rsidR="00996681" w:rsidRDefault="00996681">
      <w:pPr>
        <w:spacing w:line="360" w:lineRule="auto"/>
        <w:rPr>
          <w:rFonts w:ascii="宋体" w:hAnsi="宋体" w:cs="宋体"/>
        </w:rPr>
      </w:pP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853"/>
      </w:tblGrid>
      <w:tr w:rsidR="00996681">
        <w:trPr>
          <w:cantSplit/>
          <w:jc w:val="center"/>
        </w:trPr>
        <w:tc>
          <w:tcPr>
            <w:tcW w:w="9114" w:type="dxa"/>
            <w:gridSpan w:val="2"/>
          </w:tcPr>
          <w:p w:rsidR="00996681" w:rsidRDefault="00996681">
            <w:pPr>
              <w:spacing w:line="360" w:lineRule="auto"/>
              <w:rPr>
                <w:rFonts w:ascii="宋体" w:hAnsi="宋体" w:cs="宋体"/>
              </w:rPr>
            </w:pPr>
            <w:r>
              <w:rPr>
                <w:rFonts w:ascii="宋体" w:hAnsi="宋体" w:cs="宋体" w:hint="eastAsia"/>
              </w:rPr>
              <w:lastRenderedPageBreak/>
              <w:t>有关技术方面的质询</w:t>
            </w:r>
          </w:p>
        </w:tc>
      </w:tr>
      <w:tr w:rsidR="00996681">
        <w:trPr>
          <w:jc w:val="center"/>
        </w:trPr>
        <w:tc>
          <w:tcPr>
            <w:tcW w:w="4261" w:type="dxa"/>
          </w:tcPr>
          <w:p w:rsidR="00996681" w:rsidRDefault="00996681">
            <w:pPr>
              <w:spacing w:line="360" w:lineRule="auto"/>
              <w:rPr>
                <w:rFonts w:ascii="宋体" w:hAnsi="宋体" w:cs="宋体"/>
              </w:rPr>
            </w:pPr>
            <w:r>
              <w:rPr>
                <w:rFonts w:ascii="宋体" w:hAnsi="宋体" w:cs="宋体" w:hint="eastAsia"/>
              </w:rPr>
              <w:t>联系人1：</w:t>
            </w:r>
          </w:p>
        </w:tc>
        <w:tc>
          <w:tcPr>
            <w:tcW w:w="4853" w:type="dxa"/>
          </w:tcPr>
          <w:p w:rsidR="00996681" w:rsidRDefault="00996681">
            <w:pPr>
              <w:spacing w:line="360" w:lineRule="auto"/>
              <w:rPr>
                <w:rFonts w:ascii="宋体" w:hAnsi="宋体" w:cs="宋体"/>
              </w:rPr>
            </w:pPr>
            <w:r>
              <w:rPr>
                <w:rFonts w:ascii="宋体" w:hAnsi="宋体" w:cs="宋体" w:hint="eastAsia"/>
              </w:rPr>
              <w:t>电话：</w:t>
            </w:r>
          </w:p>
        </w:tc>
      </w:tr>
      <w:tr w:rsidR="00996681">
        <w:trPr>
          <w:jc w:val="center"/>
        </w:trPr>
        <w:tc>
          <w:tcPr>
            <w:tcW w:w="4261" w:type="dxa"/>
          </w:tcPr>
          <w:p w:rsidR="00996681" w:rsidRDefault="00996681">
            <w:pPr>
              <w:spacing w:line="360" w:lineRule="auto"/>
              <w:rPr>
                <w:rFonts w:ascii="宋体" w:hAnsi="宋体" w:cs="宋体"/>
              </w:rPr>
            </w:pPr>
            <w:r>
              <w:rPr>
                <w:rFonts w:ascii="宋体" w:hAnsi="宋体" w:cs="宋体" w:hint="eastAsia"/>
              </w:rPr>
              <w:t>联系人2：</w:t>
            </w:r>
          </w:p>
        </w:tc>
        <w:tc>
          <w:tcPr>
            <w:tcW w:w="4853" w:type="dxa"/>
          </w:tcPr>
          <w:p w:rsidR="00996681" w:rsidRDefault="00996681">
            <w:pPr>
              <w:spacing w:line="360" w:lineRule="auto"/>
              <w:rPr>
                <w:rFonts w:ascii="宋体" w:hAnsi="宋体" w:cs="宋体"/>
              </w:rPr>
            </w:pPr>
            <w:r>
              <w:rPr>
                <w:rFonts w:ascii="宋体" w:hAnsi="宋体" w:cs="宋体" w:hint="eastAsia"/>
              </w:rPr>
              <w:t>电话：</w:t>
            </w:r>
          </w:p>
        </w:tc>
      </w:tr>
    </w:tbl>
    <w:p w:rsidR="00996681" w:rsidRDefault="00996681">
      <w:pPr>
        <w:spacing w:line="360" w:lineRule="auto"/>
        <w:rPr>
          <w:rFonts w:ascii="宋体" w:hAnsi="宋体" w:cs="宋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854"/>
      </w:tblGrid>
      <w:tr w:rsidR="00996681">
        <w:trPr>
          <w:cantSplit/>
          <w:jc w:val="center"/>
        </w:trPr>
        <w:tc>
          <w:tcPr>
            <w:tcW w:w="9115" w:type="dxa"/>
            <w:gridSpan w:val="2"/>
          </w:tcPr>
          <w:p w:rsidR="00996681" w:rsidRDefault="00996681">
            <w:pPr>
              <w:spacing w:line="360" w:lineRule="auto"/>
              <w:rPr>
                <w:rFonts w:ascii="宋体" w:hAnsi="宋体" w:cs="宋体"/>
              </w:rPr>
            </w:pPr>
            <w:r>
              <w:rPr>
                <w:rFonts w:ascii="宋体" w:hAnsi="宋体" w:cs="宋体" w:hint="eastAsia"/>
              </w:rPr>
              <w:t>有关财务方面的质询</w:t>
            </w:r>
          </w:p>
        </w:tc>
      </w:tr>
      <w:tr w:rsidR="00996681">
        <w:trPr>
          <w:jc w:val="center"/>
        </w:trPr>
        <w:tc>
          <w:tcPr>
            <w:tcW w:w="4261" w:type="dxa"/>
          </w:tcPr>
          <w:p w:rsidR="00996681" w:rsidRDefault="00996681">
            <w:pPr>
              <w:spacing w:line="360" w:lineRule="auto"/>
              <w:rPr>
                <w:rFonts w:ascii="宋体" w:hAnsi="宋体" w:cs="宋体"/>
              </w:rPr>
            </w:pPr>
            <w:r>
              <w:rPr>
                <w:rFonts w:ascii="宋体" w:hAnsi="宋体" w:cs="宋体" w:hint="eastAsia"/>
              </w:rPr>
              <w:t>联系人1：</w:t>
            </w:r>
          </w:p>
        </w:tc>
        <w:tc>
          <w:tcPr>
            <w:tcW w:w="4854" w:type="dxa"/>
          </w:tcPr>
          <w:p w:rsidR="00996681" w:rsidRDefault="00996681">
            <w:pPr>
              <w:spacing w:line="360" w:lineRule="auto"/>
              <w:rPr>
                <w:rFonts w:ascii="宋体" w:hAnsi="宋体" w:cs="宋体"/>
              </w:rPr>
            </w:pPr>
            <w:r>
              <w:rPr>
                <w:rFonts w:ascii="宋体" w:hAnsi="宋体" w:cs="宋体" w:hint="eastAsia"/>
              </w:rPr>
              <w:t>电话：</w:t>
            </w:r>
          </w:p>
        </w:tc>
      </w:tr>
      <w:tr w:rsidR="00996681">
        <w:trPr>
          <w:jc w:val="center"/>
        </w:trPr>
        <w:tc>
          <w:tcPr>
            <w:tcW w:w="4261" w:type="dxa"/>
          </w:tcPr>
          <w:p w:rsidR="00996681" w:rsidRDefault="00996681">
            <w:pPr>
              <w:spacing w:line="360" w:lineRule="auto"/>
              <w:rPr>
                <w:rFonts w:ascii="宋体" w:hAnsi="宋体" w:cs="宋体"/>
              </w:rPr>
            </w:pPr>
            <w:r>
              <w:rPr>
                <w:rFonts w:ascii="宋体" w:hAnsi="宋体" w:cs="宋体" w:hint="eastAsia"/>
              </w:rPr>
              <w:t>联系人2：</w:t>
            </w:r>
          </w:p>
        </w:tc>
        <w:tc>
          <w:tcPr>
            <w:tcW w:w="4854" w:type="dxa"/>
          </w:tcPr>
          <w:p w:rsidR="00996681" w:rsidRDefault="00996681">
            <w:pPr>
              <w:spacing w:line="360" w:lineRule="auto"/>
              <w:rPr>
                <w:rFonts w:ascii="宋体" w:hAnsi="宋体" w:cs="宋体"/>
              </w:rPr>
            </w:pPr>
            <w:r>
              <w:rPr>
                <w:rFonts w:ascii="宋体" w:hAnsi="宋体" w:cs="宋体" w:hint="eastAsia"/>
              </w:rPr>
              <w:t>电话：</w:t>
            </w:r>
          </w:p>
        </w:tc>
      </w:tr>
    </w:tbl>
    <w:p w:rsidR="00996681" w:rsidRDefault="00996681" w:rsidP="007A038F">
      <w:pPr>
        <w:spacing w:line="312" w:lineRule="auto"/>
        <w:ind w:firstLineChars="200" w:firstLine="420"/>
        <w:rPr>
          <w:rFonts w:ascii="宋体" w:hAnsi="宋体" w:cs="宋体"/>
        </w:rPr>
      </w:pPr>
      <w:r>
        <w:rPr>
          <w:rFonts w:ascii="宋体" w:hAnsi="宋体" w:cs="宋体" w:hint="eastAsia"/>
        </w:rPr>
        <w:t>5、本申请充分理解下列情况：</w:t>
      </w:r>
    </w:p>
    <w:p w:rsidR="00996681" w:rsidRDefault="00996681" w:rsidP="007A038F">
      <w:pPr>
        <w:spacing w:line="312" w:lineRule="auto"/>
        <w:ind w:firstLineChars="200" w:firstLine="420"/>
        <w:rPr>
          <w:rFonts w:ascii="宋体" w:hAnsi="宋体" w:cs="宋体"/>
        </w:rPr>
      </w:pPr>
      <w:r>
        <w:rPr>
          <w:rFonts w:ascii="宋体" w:hAnsi="宋体" w:cs="宋体" w:hint="eastAsia"/>
        </w:rPr>
        <w:t>5.1资格后审合格的申请人的投标，若投标时有提交资格后审更新资料，须以投标时提交的资格后审申请更新资料得到证实为前提。</w:t>
      </w:r>
    </w:p>
    <w:p w:rsidR="00996681" w:rsidRDefault="00996681" w:rsidP="007A038F">
      <w:pPr>
        <w:spacing w:line="312" w:lineRule="auto"/>
        <w:ind w:firstLineChars="200" w:firstLine="420"/>
        <w:rPr>
          <w:rFonts w:ascii="宋体" w:hAnsi="宋体" w:cs="宋体"/>
        </w:rPr>
      </w:pPr>
      <w:r>
        <w:rPr>
          <w:rFonts w:ascii="宋体" w:hAnsi="宋体" w:cs="宋体" w:hint="eastAsia"/>
        </w:rPr>
        <w:t>5.2你方保留修改本招标工程项目的规模和金额的权利，前述情况发生时，投标仅面向资格后审合格且能满足变更后要求的投标申请人。</w:t>
      </w:r>
    </w:p>
    <w:p w:rsidR="00996681" w:rsidRDefault="00996681" w:rsidP="007A038F">
      <w:pPr>
        <w:spacing w:line="312" w:lineRule="auto"/>
        <w:ind w:firstLineChars="200" w:firstLine="420"/>
        <w:rPr>
          <w:rFonts w:ascii="宋体" w:hAnsi="宋体" w:cs="宋体"/>
        </w:rPr>
      </w:pPr>
      <w:r>
        <w:rPr>
          <w:rFonts w:ascii="宋体" w:hAnsi="宋体" w:cs="宋体" w:hint="eastAsia"/>
        </w:rPr>
        <w:t>5.3你方保留拒绝不符合资格后审合格条件和任何迟到的申请以及纠正对资格后审做出的错误判断（评审）的权利。</w:t>
      </w:r>
    </w:p>
    <w:p w:rsidR="00996681" w:rsidRDefault="00996681" w:rsidP="007A038F">
      <w:pPr>
        <w:spacing w:line="312" w:lineRule="auto"/>
        <w:ind w:firstLineChars="200" w:firstLine="420"/>
        <w:rPr>
          <w:rFonts w:ascii="宋体" w:hAnsi="宋体" w:cs="宋体"/>
        </w:rPr>
      </w:pPr>
      <w:r>
        <w:rPr>
          <w:rFonts w:ascii="宋体" w:hAnsi="宋体" w:cs="宋体" w:hint="eastAsia"/>
        </w:rPr>
        <w:t>5.4你方保留直至授标前，发现我方资格后审材料有弄虚作假、隐瞒真实内容情形，你方有权取消我方投标资格或不予授标的权利。</w:t>
      </w:r>
    </w:p>
    <w:p w:rsidR="00996681" w:rsidRDefault="00996681" w:rsidP="007A038F">
      <w:pPr>
        <w:spacing w:line="312" w:lineRule="auto"/>
        <w:ind w:firstLineChars="200" w:firstLine="420"/>
        <w:rPr>
          <w:rFonts w:ascii="宋体" w:hAnsi="宋体" w:cs="宋体"/>
        </w:rPr>
      </w:pPr>
      <w:r>
        <w:rPr>
          <w:rFonts w:ascii="宋体" w:hAnsi="宋体" w:cs="宋体" w:hint="eastAsia"/>
        </w:rPr>
        <w:t>5.5你方保留直至授标前，由于我方投标主体或法人地位发生实质性变化或处于财产被接管、冻结、破产状态等情况，使得我方资格已达不到资格后审的合格标准，你方有权取消我方投标资格或不予授标权利。</w:t>
      </w:r>
    </w:p>
    <w:p w:rsidR="00996681" w:rsidRDefault="00996681" w:rsidP="007A038F">
      <w:pPr>
        <w:spacing w:line="312" w:lineRule="auto"/>
        <w:ind w:firstLineChars="200" w:firstLine="420"/>
        <w:rPr>
          <w:rFonts w:ascii="宋体" w:hAnsi="宋体" w:cs="宋体"/>
        </w:rPr>
      </w:pPr>
      <w:r>
        <w:rPr>
          <w:rFonts w:ascii="宋体" w:hAnsi="宋体" w:cs="宋体" w:hint="eastAsia"/>
        </w:rPr>
        <w:t>6、如果我方获得投标资格，除不可抗力外，我方保证将按招标文件要求时间提交投标文件以及中途不会放弃投标，否则，视为违约，愿意向招标人支付投标担保金相同数额的违约金，并同意从已提交的投标担保金中抵扣。如果我方的投标被接受，除不可抗力外，我方保证履行资格后审申请做出的承诺，包括资金、拟派往实施本项目工程的人员、施工机械设备等方面，以确保按合同要求完成本项目工程，否则愿意承担相应的违约责任，直至被清退出场，并为此负法律责任。</w:t>
      </w:r>
    </w:p>
    <w:p w:rsidR="00996681" w:rsidRDefault="00996681" w:rsidP="007A038F">
      <w:pPr>
        <w:spacing w:line="312" w:lineRule="auto"/>
        <w:ind w:firstLineChars="200" w:firstLine="420"/>
        <w:rPr>
          <w:rFonts w:ascii="宋体" w:hAnsi="宋体" w:cs="宋体"/>
        </w:rPr>
      </w:pPr>
      <w:r>
        <w:rPr>
          <w:rFonts w:ascii="宋体" w:hAnsi="宋体" w:cs="宋体" w:hint="eastAsia"/>
        </w:rPr>
        <w:t>7、我们确认如果我方投标，则我方的投标文件和与之相应的合同将得到签署。</w:t>
      </w:r>
    </w:p>
    <w:p w:rsidR="00996681" w:rsidRDefault="00996681" w:rsidP="007A038F">
      <w:pPr>
        <w:spacing w:line="312" w:lineRule="auto"/>
        <w:ind w:firstLineChars="200" w:firstLine="420"/>
        <w:rPr>
          <w:rFonts w:ascii="宋体" w:hAnsi="宋体" w:cs="宋体"/>
        </w:rPr>
      </w:pPr>
      <w:r>
        <w:rPr>
          <w:rFonts w:ascii="宋体" w:hAnsi="宋体" w:cs="宋体" w:hint="eastAsia"/>
        </w:rPr>
        <w:t>8、下述签字人在此声明，本申请书中所提交的声明和资料在各方面都是完整的、真实和准确的。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18"/>
      </w:tblGrid>
      <w:tr w:rsidR="00996681">
        <w:trPr>
          <w:trHeight w:val="2020"/>
        </w:trPr>
        <w:tc>
          <w:tcPr>
            <w:tcW w:w="9418" w:type="dxa"/>
          </w:tcPr>
          <w:p w:rsidR="00560AEB" w:rsidRDefault="00560AEB">
            <w:pPr>
              <w:spacing w:line="360" w:lineRule="auto"/>
              <w:rPr>
                <w:rFonts w:ascii="宋体" w:hAnsi="宋体" w:cs="宋体"/>
                <w:b/>
              </w:rPr>
            </w:pPr>
          </w:p>
          <w:p w:rsidR="00996681" w:rsidRDefault="00996681">
            <w:pPr>
              <w:spacing w:line="360" w:lineRule="auto"/>
              <w:rPr>
                <w:rFonts w:ascii="宋体" w:hAnsi="宋体" w:cs="宋体"/>
                <w:b/>
              </w:rPr>
            </w:pPr>
            <w:r>
              <w:rPr>
                <w:rFonts w:ascii="宋体" w:hAnsi="宋体" w:cs="宋体" w:hint="eastAsia"/>
                <w:b/>
              </w:rPr>
              <w:t>投标人（盖章）：</w:t>
            </w:r>
          </w:p>
          <w:p w:rsidR="00996681" w:rsidRDefault="00996681">
            <w:pPr>
              <w:spacing w:line="360" w:lineRule="auto"/>
              <w:rPr>
                <w:rFonts w:ascii="宋体" w:hAnsi="宋体" w:cs="宋体"/>
                <w:b/>
              </w:rPr>
            </w:pPr>
          </w:p>
          <w:p w:rsidR="00996681" w:rsidRDefault="00996681">
            <w:pPr>
              <w:spacing w:line="360" w:lineRule="auto"/>
              <w:rPr>
                <w:rFonts w:ascii="宋体" w:hAnsi="宋体" w:cs="宋体"/>
                <w:b/>
              </w:rPr>
            </w:pPr>
            <w:r>
              <w:rPr>
                <w:rFonts w:ascii="宋体" w:hAnsi="宋体" w:cs="宋体" w:hint="eastAsia"/>
                <w:b/>
              </w:rPr>
              <w:t>法定代表人（签字或盖章）：</w:t>
            </w:r>
          </w:p>
          <w:p w:rsidR="00996681" w:rsidRDefault="00996681">
            <w:pPr>
              <w:spacing w:line="360" w:lineRule="auto"/>
              <w:rPr>
                <w:rFonts w:ascii="宋体" w:hAnsi="宋体" w:cs="宋体"/>
                <w:b/>
              </w:rPr>
            </w:pPr>
          </w:p>
          <w:p w:rsidR="00996681" w:rsidRDefault="00996681">
            <w:pPr>
              <w:spacing w:line="360" w:lineRule="auto"/>
              <w:rPr>
                <w:rFonts w:ascii="宋体" w:hAnsi="宋体" w:cs="宋体"/>
                <w:b/>
              </w:rPr>
            </w:pPr>
            <w:r>
              <w:rPr>
                <w:rFonts w:ascii="宋体" w:hAnsi="宋体" w:cs="宋体" w:hint="eastAsia"/>
                <w:b/>
              </w:rPr>
              <w:t>日期：     年   月   日</w:t>
            </w:r>
          </w:p>
        </w:tc>
      </w:tr>
    </w:tbl>
    <w:p w:rsidR="0044794B" w:rsidRDefault="0044794B">
      <w:pPr>
        <w:spacing w:line="440" w:lineRule="exact"/>
        <w:rPr>
          <w:rFonts w:ascii="宋体" w:hAnsi="宋体" w:cs="宋体"/>
        </w:rPr>
        <w:sectPr w:rsidR="0044794B" w:rsidSect="002550D1">
          <w:pgSz w:w="11907" w:h="16840"/>
          <w:pgMar w:top="1418" w:right="1418" w:bottom="1418" w:left="1418" w:header="851" w:footer="1191" w:gutter="0"/>
          <w:cols w:space="720"/>
          <w:docGrid w:linePitch="312"/>
        </w:sectPr>
      </w:pPr>
    </w:p>
    <w:p w:rsidR="00996681" w:rsidRDefault="00996681">
      <w:pPr>
        <w:spacing w:before="32"/>
        <w:ind w:left="298" w:right="470"/>
        <w:jc w:val="center"/>
        <w:rPr>
          <w:rFonts w:ascii="宋体" w:hAnsi="宋体" w:cs="宋体"/>
          <w:b/>
          <w:sz w:val="48"/>
        </w:rPr>
      </w:pPr>
    </w:p>
    <w:p w:rsidR="00291A3C" w:rsidRDefault="00996681" w:rsidP="002A4414">
      <w:pPr>
        <w:jc w:val="center"/>
        <w:rPr>
          <w:rFonts w:ascii="宋体" w:hAnsi="宋体" w:cs="宋体"/>
          <w:b/>
          <w:sz w:val="48"/>
        </w:rPr>
        <w:sectPr w:rsidR="00291A3C" w:rsidSect="002550D1">
          <w:pgSz w:w="11907" w:h="16840"/>
          <w:pgMar w:top="1418" w:right="1418" w:bottom="1418" w:left="1418" w:header="851" w:footer="1191" w:gutter="0"/>
          <w:cols w:space="720"/>
          <w:docGrid w:linePitch="312"/>
        </w:sectPr>
      </w:pPr>
      <w:bookmarkStart w:id="791" w:name="_Toc29787"/>
      <w:bookmarkStart w:id="792" w:name="_Toc25593"/>
      <w:bookmarkStart w:id="793" w:name="_Toc13317"/>
      <w:bookmarkStart w:id="794" w:name="_Toc11220"/>
      <w:bookmarkStart w:id="795" w:name="_Toc24401"/>
      <w:r>
        <w:rPr>
          <w:rFonts w:ascii="宋体" w:hAnsi="宋体" w:cs="宋体" w:hint="eastAsia"/>
          <w:b/>
          <w:sz w:val="48"/>
        </w:rPr>
        <w:t>2、资格后审申请书附表</w:t>
      </w:r>
      <w:bookmarkEnd w:id="791"/>
      <w:bookmarkEnd w:id="792"/>
      <w:bookmarkEnd w:id="793"/>
      <w:bookmarkEnd w:id="794"/>
      <w:bookmarkEnd w:id="795"/>
    </w:p>
    <w:p w:rsidR="00996681" w:rsidRDefault="00996681" w:rsidP="002A4414">
      <w:pPr>
        <w:rPr>
          <w:rFonts w:ascii="宋体" w:hAnsi="宋体" w:cs="宋体"/>
        </w:rPr>
      </w:pPr>
      <w:bookmarkStart w:id="796" w:name="_Toc5607"/>
      <w:bookmarkStart w:id="797" w:name="_Toc5934"/>
      <w:bookmarkStart w:id="798" w:name="_Toc31367"/>
      <w:bookmarkStart w:id="799" w:name="_Toc3213"/>
      <w:bookmarkStart w:id="800" w:name="_Toc1225"/>
      <w:r>
        <w:rPr>
          <w:rFonts w:ascii="宋体" w:hAnsi="宋体" w:cs="宋体" w:hint="eastAsia"/>
        </w:rPr>
        <w:lastRenderedPageBreak/>
        <w:t>附表1</w:t>
      </w:r>
      <w:bookmarkEnd w:id="796"/>
      <w:bookmarkEnd w:id="797"/>
      <w:bookmarkEnd w:id="798"/>
      <w:bookmarkEnd w:id="799"/>
      <w:bookmarkEnd w:id="800"/>
    </w:p>
    <w:p w:rsidR="00996681" w:rsidRDefault="00996681">
      <w:pPr>
        <w:spacing w:line="440" w:lineRule="exact"/>
        <w:jc w:val="center"/>
        <w:rPr>
          <w:rFonts w:ascii="宋体" w:hAnsi="宋体" w:cs="宋体"/>
          <w:b/>
          <w:sz w:val="36"/>
        </w:rPr>
      </w:pPr>
      <w:r>
        <w:rPr>
          <w:rFonts w:ascii="宋体" w:hAnsi="宋体" w:cs="宋体" w:hint="eastAsia"/>
          <w:b/>
          <w:sz w:val="36"/>
        </w:rPr>
        <w:t>投标人一般状况</w:t>
      </w:r>
    </w:p>
    <w:p w:rsidR="00996681" w:rsidRDefault="00996681">
      <w:pPr>
        <w:spacing w:line="440" w:lineRule="exact"/>
        <w:rPr>
          <w:rFonts w:ascii="宋体" w:hAnsi="宋体" w:cs="宋体"/>
          <w:b/>
          <w:sz w:val="36"/>
        </w:rPr>
      </w:pPr>
      <w:r>
        <w:rPr>
          <w:rFonts w:ascii="宋体" w:hAnsi="宋体" w:cs="宋体" w:hint="eastAsia"/>
          <w:sz w:val="24"/>
        </w:rPr>
        <w:t>投标人（盖章）：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500"/>
        <w:gridCol w:w="4082"/>
      </w:tblGrid>
      <w:tr w:rsidR="00996681">
        <w:trPr>
          <w:trHeight w:val="1140"/>
        </w:trPr>
        <w:tc>
          <w:tcPr>
            <w:tcW w:w="648" w:type="dxa"/>
            <w:vAlign w:val="center"/>
          </w:tcPr>
          <w:p w:rsidR="00996681" w:rsidRDefault="00996681">
            <w:pPr>
              <w:spacing w:line="440" w:lineRule="exact"/>
              <w:jc w:val="center"/>
              <w:rPr>
                <w:rFonts w:ascii="宋体" w:hAnsi="宋体" w:cs="宋体"/>
                <w:b/>
                <w:sz w:val="24"/>
              </w:rPr>
            </w:pPr>
            <w:r>
              <w:rPr>
                <w:rFonts w:ascii="宋体" w:hAnsi="宋体" w:cs="宋体" w:hint="eastAsia"/>
                <w:b/>
                <w:sz w:val="24"/>
              </w:rPr>
              <w:t>1</w:t>
            </w:r>
          </w:p>
        </w:tc>
        <w:tc>
          <w:tcPr>
            <w:tcW w:w="8582" w:type="dxa"/>
            <w:gridSpan w:val="2"/>
            <w:vAlign w:val="center"/>
          </w:tcPr>
          <w:p w:rsidR="00996681" w:rsidRDefault="00996681">
            <w:pPr>
              <w:spacing w:line="440" w:lineRule="exact"/>
              <w:rPr>
                <w:rFonts w:ascii="宋体" w:hAnsi="宋体" w:cs="宋体"/>
                <w:sz w:val="24"/>
              </w:rPr>
            </w:pPr>
            <w:r>
              <w:rPr>
                <w:rFonts w:ascii="宋体" w:hAnsi="宋体" w:cs="宋体" w:hint="eastAsia"/>
                <w:sz w:val="24"/>
              </w:rPr>
              <w:t>企业名称：</w:t>
            </w:r>
          </w:p>
        </w:tc>
      </w:tr>
      <w:tr w:rsidR="00996681">
        <w:trPr>
          <w:trHeight w:val="1140"/>
        </w:trPr>
        <w:tc>
          <w:tcPr>
            <w:tcW w:w="648" w:type="dxa"/>
            <w:vAlign w:val="center"/>
          </w:tcPr>
          <w:p w:rsidR="00996681" w:rsidRDefault="00996681">
            <w:pPr>
              <w:spacing w:line="440" w:lineRule="exact"/>
              <w:jc w:val="center"/>
              <w:rPr>
                <w:rFonts w:ascii="宋体" w:hAnsi="宋体" w:cs="宋体"/>
                <w:b/>
                <w:sz w:val="24"/>
              </w:rPr>
            </w:pPr>
            <w:r>
              <w:rPr>
                <w:rFonts w:ascii="宋体" w:hAnsi="宋体" w:cs="宋体" w:hint="eastAsia"/>
                <w:b/>
                <w:sz w:val="24"/>
              </w:rPr>
              <w:t>2</w:t>
            </w:r>
          </w:p>
        </w:tc>
        <w:tc>
          <w:tcPr>
            <w:tcW w:w="8582" w:type="dxa"/>
            <w:gridSpan w:val="2"/>
            <w:vAlign w:val="center"/>
          </w:tcPr>
          <w:p w:rsidR="00996681" w:rsidRDefault="00996681">
            <w:pPr>
              <w:spacing w:line="440" w:lineRule="exact"/>
              <w:rPr>
                <w:rFonts w:ascii="宋体" w:hAnsi="宋体" w:cs="宋体"/>
                <w:sz w:val="24"/>
              </w:rPr>
            </w:pPr>
            <w:r>
              <w:rPr>
                <w:rFonts w:ascii="宋体" w:hAnsi="宋体" w:cs="宋体" w:hint="eastAsia"/>
                <w:sz w:val="24"/>
              </w:rPr>
              <w:t>法定代表人姓名：                     身份证号：</w:t>
            </w:r>
          </w:p>
          <w:p w:rsidR="00996681" w:rsidRDefault="00996681">
            <w:pPr>
              <w:spacing w:line="440" w:lineRule="exact"/>
              <w:rPr>
                <w:rFonts w:ascii="宋体" w:hAnsi="宋体" w:cs="宋体"/>
                <w:sz w:val="24"/>
              </w:rPr>
            </w:pPr>
            <w:r>
              <w:rPr>
                <w:rFonts w:ascii="宋体" w:hAnsi="宋体" w:cs="宋体" w:hint="eastAsia"/>
                <w:sz w:val="24"/>
              </w:rPr>
              <w:t>总部地址：</w:t>
            </w:r>
          </w:p>
        </w:tc>
      </w:tr>
      <w:tr w:rsidR="00996681">
        <w:trPr>
          <w:trHeight w:val="1140"/>
        </w:trPr>
        <w:tc>
          <w:tcPr>
            <w:tcW w:w="648" w:type="dxa"/>
            <w:vAlign w:val="center"/>
          </w:tcPr>
          <w:p w:rsidR="00996681" w:rsidRDefault="00996681">
            <w:pPr>
              <w:spacing w:line="440" w:lineRule="exact"/>
              <w:jc w:val="center"/>
              <w:rPr>
                <w:rFonts w:ascii="宋体" w:hAnsi="宋体" w:cs="宋体"/>
                <w:b/>
                <w:sz w:val="24"/>
              </w:rPr>
            </w:pPr>
            <w:r>
              <w:rPr>
                <w:rFonts w:ascii="宋体" w:hAnsi="宋体" w:cs="宋体" w:hint="eastAsia"/>
                <w:b/>
                <w:sz w:val="24"/>
              </w:rPr>
              <w:t>3</w:t>
            </w:r>
          </w:p>
        </w:tc>
        <w:tc>
          <w:tcPr>
            <w:tcW w:w="8582" w:type="dxa"/>
            <w:gridSpan w:val="2"/>
            <w:vAlign w:val="center"/>
          </w:tcPr>
          <w:p w:rsidR="00996681" w:rsidRDefault="00996681">
            <w:pPr>
              <w:spacing w:line="440" w:lineRule="exact"/>
              <w:rPr>
                <w:rFonts w:ascii="宋体" w:hAnsi="宋体" w:cs="宋体"/>
                <w:sz w:val="24"/>
              </w:rPr>
            </w:pPr>
            <w:r>
              <w:rPr>
                <w:rFonts w:ascii="宋体" w:hAnsi="宋体" w:cs="宋体" w:hint="eastAsia"/>
                <w:sz w:val="24"/>
              </w:rPr>
              <w:t>代表处地址：</w:t>
            </w:r>
          </w:p>
          <w:p w:rsidR="00996681" w:rsidRDefault="00996681">
            <w:pPr>
              <w:spacing w:line="440" w:lineRule="exact"/>
              <w:rPr>
                <w:rFonts w:ascii="宋体" w:hAnsi="宋体" w:cs="宋体"/>
                <w:sz w:val="24"/>
              </w:rPr>
            </w:pPr>
            <w:r>
              <w:rPr>
                <w:rFonts w:ascii="宋体" w:hAnsi="宋体" w:cs="宋体" w:hint="eastAsia"/>
                <w:sz w:val="24"/>
              </w:rPr>
              <w:t>（使用进温企业）</w:t>
            </w:r>
          </w:p>
        </w:tc>
      </w:tr>
      <w:tr w:rsidR="00996681">
        <w:trPr>
          <w:trHeight w:val="1140"/>
        </w:trPr>
        <w:tc>
          <w:tcPr>
            <w:tcW w:w="648" w:type="dxa"/>
            <w:vAlign w:val="center"/>
          </w:tcPr>
          <w:p w:rsidR="00996681" w:rsidRDefault="00996681">
            <w:pPr>
              <w:spacing w:line="440" w:lineRule="exact"/>
              <w:jc w:val="center"/>
              <w:rPr>
                <w:rFonts w:ascii="宋体" w:hAnsi="宋体" w:cs="宋体"/>
                <w:b/>
                <w:sz w:val="24"/>
              </w:rPr>
            </w:pPr>
            <w:r>
              <w:rPr>
                <w:rFonts w:ascii="宋体" w:hAnsi="宋体" w:cs="宋体" w:hint="eastAsia"/>
                <w:b/>
                <w:sz w:val="24"/>
              </w:rPr>
              <w:t>4</w:t>
            </w:r>
          </w:p>
        </w:tc>
        <w:tc>
          <w:tcPr>
            <w:tcW w:w="4500" w:type="dxa"/>
            <w:vAlign w:val="center"/>
          </w:tcPr>
          <w:p w:rsidR="00996681" w:rsidRDefault="00996681">
            <w:pPr>
              <w:spacing w:line="440" w:lineRule="exact"/>
              <w:rPr>
                <w:rFonts w:ascii="宋体" w:hAnsi="宋体" w:cs="宋体"/>
                <w:sz w:val="24"/>
              </w:rPr>
            </w:pPr>
            <w:r>
              <w:rPr>
                <w:rFonts w:ascii="宋体" w:hAnsi="宋体" w:cs="宋体" w:hint="eastAsia"/>
                <w:sz w:val="24"/>
              </w:rPr>
              <w:t>电话：</w:t>
            </w:r>
          </w:p>
          <w:p w:rsidR="00996681" w:rsidRDefault="00996681">
            <w:pPr>
              <w:spacing w:line="440" w:lineRule="exact"/>
              <w:rPr>
                <w:rFonts w:ascii="宋体" w:hAnsi="宋体" w:cs="宋体"/>
                <w:sz w:val="24"/>
              </w:rPr>
            </w:pPr>
            <w:r>
              <w:rPr>
                <w:rFonts w:ascii="宋体" w:hAnsi="宋体" w:cs="宋体" w:hint="eastAsia"/>
                <w:sz w:val="24"/>
              </w:rPr>
              <w:t>传真：</w:t>
            </w:r>
          </w:p>
        </w:tc>
        <w:tc>
          <w:tcPr>
            <w:tcW w:w="4082" w:type="dxa"/>
            <w:vAlign w:val="center"/>
          </w:tcPr>
          <w:p w:rsidR="00996681" w:rsidRDefault="00996681">
            <w:pPr>
              <w:spacing w:line="440" w:lineRule="exact"/>
              <w:rPr>
                <w:rFonts w:ascii="宋体" w:hAnsi="宋体" w:cs="宋体"/>
                <w:sz w:val="24"/>
              </w:rPr>
            </w:pPr>
            <w:r>
              <w:rPr>
                <w:rFonts w:ascii="宋体" w:hAnsi="宋体" w:cs="宋体" w:hint="eastAsia"/>
                <w:sz w:val="24"/>
              </w:rPr>
              <w:t>联系人：</w:t>
            </w:r>
          </w:p>
        </w:tc>
      </w:tr>
      <w:tr w:rsidR="00996681">
        <w:trPr>
          <w:trHeight w:val="1140"/>
        </w:trPr>
        <w:tc>
          <w:tcPr>
            <w:tcW w:w="648" w:type="dxa"/>
            <w:vAlign w:val="center"/>
          </w:tcPr>
          <w:p w:rsidR="00996681" w:rsidRDefault="00996681">
            <w:pPr>
              <w:spacing w:line="440" w:lineRule="exact"/>
              <w:jc w:val="center"/>
              <w:rPr>
                <w:rFonts w:ascii="宋体" w:hAnsi="宋体" w:cs="宋体"/>
                <w:b/>
                <w:sz w:val="24"/>
              </w:rPr>
            </w:pPr>
            <w:r>
              <w:rPr>
                <w:rFonts w:ascii="宋体" w:hAnsi="宋体" w:cs="宋体" w:hint="eastAsia"/>
                <w:b/>
                <w:sz w:val="24"/>
              </w:rPr>
              <w:t>5</w:t>
            </w:r>
          </w:p>
        </w:tc>
        <w:tc>
          <w:tcPr>
            <w:tcW w:w="8582" w:type="dxa"/>
            <w:gridSpan w:val="2"/>
            <w:vAlign w:val="center"/>
          </w:tcPr>
          <w:p w:rsidR="00996681" w:rsidRDefault="00996681">
            <w:pPr>
              <w:spacing w:line="440" w:lineRule="exact"/>
              <w:rPr>
                <w:rFonts w:ascii="宋体" w:hAnsi="宋体" w:cs="宋体"/>
                <w:sz w:val="24"/>
              </w:rPr>
            </w:pPr>
            <w:r>
              <w:rPr>
                <w:rFonts w:ascii="宋体" w:hAnsi="宋体" w:cs="宋体" w:hint="eastAsia"/>
                <w:sz w:val="24"/>
              </w:rPr>
              <w:t>注册地、注册年份：</w:t>
            </w:r>
          </w:p>
          <w:p w:rsidR="00996681" w:rsidRDefault="00996681">
            <w:pPr>
              <w:spacing w:line="440" w:lineRule="exact"/>
              <w:rPr>
                <w:rFonts w:ascii="宋体" w:hAnsi="宋体" w:cs="宋体"/>
                <w:sz w:val="24"/>
              </w:rPr>
            </w:pPr>
            <w:r>
              <w:rPr>
                <w:rFonts w:ascii="宋体" w:hAnsi="宋体" w:cs="宋体" w:hint="eastAsia"/>
                <w:sz w:val="24"/>
              </w:rPr>
              <w:t>并附上营业执照复印件</w:t>
            </w:r>
          </w:p>
        </w:tc>
      </w:tr>
      <w:tr w:rsidR="00996681">
        <w:trPr>
          <w:trHeight w:val="1140"/>
        </w:trPr>
        <w:tc>
          <w:tcPr>
            <w:tcW w:w="648" w:type="dxa"/>
            <w:vAlign w:val="center"/>
          </w:tcPr>
          <w:p w:rsidR="00996681" w:rsidRDefault="00996681">
            <w:pPr>
              <w:spacing w:line="440" w:lineRule="exact"/>
              <w:jc w:val="center"/>
              <w:rPr>
                <w:rFonts w:ascii="宋体" w:hAnsi="宋体" w:cs="宋体"/>
                <w:b/>
                <w:sz w:val="24"/>
              </w:rPr>
            </w:pPr>
            <w:r>
              <w:rPr>
                <w:rFonts w:ascii="宋体" w:hAnsi="宋体" w:cs="宋体" w:hint="eastAsia"/>
                <w:b/>
                <w:sz w:val="24"/>
              </w:rPr>
              <w:t>6</w:t>
            </w:r>
          </w:p>
        </w:tc>
        <w:tc>
          <w:tcPr>
            <w:tcW w:w="8582" w:type="dxa"/>
            <w:gridSpan w:val="2"/>
            <w:vAlign w:val="center"/>
          </w:tcPr>
          <w:p w:rsidR="00996681" w:rsidRDefault="00996681">
            <w:pPr>
              <w:spacing w:line="440" w:lineRule="exact"/>
              <w:rPr>
                <w:rFonts w:ascii="宋体" w:hAnsi="宋体" w:cs="宋体"/>
                <w:sz w:val="24"/>
              </w:rPr>
            </w:pPr>
            <w:r>
              <w:rPr>
                <w:rFonts w:ascii="宋体" w:hAnsi="宋体" w:cs="宋体" w:hint="eastAsia"/>
                <w:sz w:val="24"/>
              </w:rPr>
              <w:t>主营范围：</w:t>
            </w:r>
          </w:p>
        </w:tc>
      </w:tr>
      <w:tr w:rsidR="00996681">
        <w:trPr>
          <w:trHeight w:val="1140"/>
        </w:trPr>
        <w:tc>
          <w:tcPr>
            <w:tcW w:w="648" w:type="dxa"/>
            <w:vAlign w:val="center"/>
          </w:tcPr>
          <w:p w:rsidR="00996681" w:rsidRDefault="00996681">
            <w:pPr>
              <w:spacing w:line="440" w:lineRule="exact"/>
              <w:jc w:val="center"/>
              <w:rPr>
                <w:rFonts w:ascii="宋体" w:hAnsi="宋体" w:cs="宋体"/>
                <w:b/>
                <w:sz w:val="24"/>
              </w:rPr>
            </w:pPr>
            <w:r>
              <w:rPr>
                <w:rFonts w:ascii="宋体" w:hAnsi="宋体" w:cs="宋体" w:hint="eastAsia"/>
                <w:b/>
                <w:sz w:val="24"/>
              </w:rPr>
              <w:t>7</w:t>
            </w:r>
          </w:p>
        </w:tc>
        <w:tc>
          <w:tcPr>
            <w:tcW w:w="8582" w:type="dxa"/>
            <w:gridSpan w:val="2"/>
            <w:vAlign w:val="center"/>
          </w:tcPr>
          <w:p w:rsidR="00996681" w:rsidRDefault="00996681">
            <w:pPr>
              <w:spacing w:line="440" w:lineRule="exact"/>
              <w:rPr>
                <w:rFonts w:ascii="宋体" w:hAnsi="宋体" w:cs="宋体"/>
                <w:sz w:val="24"/>
              </w:rPr>
            </w:pPr>
            <w:r>
              <w:rPr>
                <w:rFonts w:ascii="宋体" w:hAnsi="宋体" w:cs="宋体" w:hint="eastAsia"/>
                <w:sz w:val="24"/>
              </w:rPr>
              <w:t>公司资质等级证书：</w:t>
            </w:r>
          </w:p>
          <w:p w:rsidR="00996681" w:rsidRDefault="00996681">
            <w:pPr>
              <w:spacing w:line="440" w:lineRule="exact"/>
              <w:rPr>
                <w:rFonts w:ascii="宋体" w:hAnsi="宋体" w:cs="宋体"/>
                <w:sz w:val="24"/>
              </w:rPr>
            </w:pPr>
            <w:r>
              <w:rPr>
                <w:rFonts w:ascii="宋体" w:hAnsi="宋体" w:cs="宋体" w:hint="eastAsia"/>
                <w:sz w:val="24"/>
              </w:rPr>
              <w:t>并附上资质等级证书复印件</w:t>
            </w:r>
          </w:p>
        </w:tc>
      </w:tr>
      <w:tr w:rsidR="00996681">
        <w:trPr>
          <w:trHeight w:val="2792"/>
        </w:trPr>
        <w:tc>
          <w:tcPr>
            <w:tcW w:w="648" w:type="dxa"/>
          </w:tcPr>
          <w:p w:rsidR="00996681" w:rsidRDefault="00996681">
            <w:pPr>
              <w:spacing w:line="440" w:lineRule="exact"/>
              <w:jc w:val="center"/>
              <w:rPr>
                <w:rFonts w:ascii="宋体" w:hAnsi="宋体" w:cs="宋体"/>
                <w:b/>
                <w:sz w:val="24"/>
              </w:rPr>
            </w:pPr>
            <w:r>
              <w:rPr>
                <w:rFonts w:ascii="宋体" w:hAnsi="宋体" w:cs="宋体" w:hint="eastAsia"/>
                <w:b/>
                <w:sz w:val="24"/>
              </w:rPr>
              <w:t>8</w:t>
            </w:r>
          </w:p>
        </w:tc>
        <w:tc>
          <w:tcPr>
            <w:tcW w:w="8582" w:type="dxa"/>
            <w:gridSpan w:val="2"/>
          </w:tcPr>
          <w:p w:rsidR="00996681" w:rsidRDefault="00996681">
            <w:pPr>
              <w:spacing w:line="440" w:lineRule="exact"/>
              <w:rPr>
                <w:rFonts w:ascii="宋体" w:hAnsi="宋体" w:cs="宋体"/>
                <w:sz w:val="24"/>
              </w:rPr>
            </w:pPr>
            <w:r>
              <w:rPr>
                <w:rFonts w:ascii="宋体" w:hAnsi="宋体" w:cs="宋体" w:hint="eastAsia"/>
                <w:sz w:val="24"/>
              </w:rPr>
              <w:t>其他需要说明的情况：</w:t>
            </w:r>
          </w:p>
          <w:p w:rsidR="00996681" w:rsidRDefault="00996681">
            <w:pPr>
              <w:rPr>
                <w:rFonts w:ascii="宋体" w:hAnsi="宋体" w:cs="宋体"/>
                <w:sz w:val="24"/>
              </w:rPr>
            </w:pPr>
          </w:p>
          <w:p w:rsidR="00996681" w:rsidRDefault="00996681">
            <w:pPr>
              <w:rPr>
                <w:rFonts w:ascii="宋体" w:hAnsi="宋体" w:cs="宋体"/>
                <w:sz w:val="24"/>
              </w:rPr>
            </w:pPr>
          </w:p>
          <w:p w:rsidR="00996681" w:rsidRDefault="00996681">
            <w:pPr>
              <w:rPr>
                <w:rFonts w:ascii="宋体" w:hAnsi="宋体" w:cs="宋体"/>
                <w:sz w:val="24"/>
              </w:rPr>
            </w:pPr>
          </w:p>
          <w:p w:rsidR="00996681" w:rsidRDefault="00996681">
            <w:pPr>
              <w:tabs>
                <w:tab w:val="left" w:pos="1935"/>
              </w:tabs>
              <w:rPr>
                <w:rFonts w:ascii="宋体" w:hAnsi="宋体" w:cs="宋体"/>
                <w:sz w:val="24"/>
              </w:rPr>
            </w:pPr>
            <w:r>
              <w:rPr>
                <w:rFonts w:ascii="宋体" w:hAnsi="宋体" w:cs="宋体" w:hint="eastAsia"/>
                <w:sz w:val="24"/>
              </w:rPr>
              <w:tab/>
            </w:r>
          </w:p>
        </w:tc>
      </w:tr>
    </w:tbl>
    <w:p w:rsidR="00996681" w:rsidRDefault="00996681">
      <w:pPr>
        <w:spacing w:line="440" w:lineRule="exact"/>
        <w:rPr>
          <w:rFonts w:ascii="宋体" w:hAnsi="宋体" w:cs="宋体"/>
          <w:b/>
        </w:rPr>
      </w:pPr>
      <w:r>
        <w:rPr>
          <w:rFonts w:ascii="宋体" w:hAnsi="宋体" w:cs="宋体" w:hint="eastAsia"/>
          <w:b/>
        </w:rPr>
        <w:t>注：1、所有投标申请人都须填写此表。</w:t>
      </w:r>
    </w:p>
    <w:p w:rsidR="00996681" w:rsidRDefault="00996681">
      <w:pPr>
        <w:spacing w:line="440" w:lineRule="exact"/>
        <w:ind w:firstLineChars="196" w:firstLine="413"/>
        <w:rPr>
          <w:rFonts w:ascii="宋体" w:hAnsi="宋体" w:cs="宋体"/>
          <w:b/>
        </w:rPr>
      </w:pPr>
      <w:r>
        <w:rPr>
          <w:rFonts w:ascii="宋体" w:hAnsi="宋体" w:cs="宋体" w:hint="eastAsia"/>
          <w:b/>
        </w:rPr>
        <w:t>2、主体工程和关键部分不得分包，如果投标人拟分包，则这些专业分包人或劳务分包人也须填写此表。</w:t>
      </w:r>
    </w:p>
    <w:p w:rsidR="00996681" w:rsidRDefault="00996681" w:rsidP="002A4414">
      <w:pPr>
        <w:rPr>
          <w:rFonts w:ascii="宋体" w:hAnsi="宋体" w:cs="宋体"/>
        </w:rPr>
      </w:pPr>
      <w:r>
        <w:rPr>
          <w:rFonts w:ascii="宋体" w:hAnsi="宋体" w:cs="宋体" w:hint="eastAsia"/>
          <w:b/>
          <w:sz w:val="44"/>
        </w:rPr>
        <w:br w:type="page"/>
      </w:r>
      <w:bookmarkStart w:id="801" w:name="_Toc9793"/>
      <w:bookmarkStart w:id="802" w:name="_Toc31705"/>
      <w:bookmarkStart w:id="803" w:name="_Toc2579"/>
      <w:bookmarkStart w:id="804" w:name="_Toc30488"/>
      <w:bookmarkStart w:id="805" w:name="_Toc17295"/>
      <w:r>
        <w:rPr>
          <w:rFonts w:ascii="宋体" w:hAnsi="宋体" w:cs="宋体" w:hint="eastAsia"/>
        </w:rPr>
        <w:lastRenderedPageBreak/>
        <w:t>附表2</w:t>
      </w:r>
      <w:bookmarkEnd w:id="801"/>
      <w:bookmarkEnd w:id="802"/>
      <w:bookmarkEnd w:id="803"/>
      <w:bookmarkEnd w:id="804"/>
      <w:bookmarkEnd w:id="805"/>
    </w:p>
    <w:p w:rsidR="00996681" w:rsidRDefault="00996681">
      <w:pPr>
        <w:spacing w:line="440" w:lineRule="exact"/>
        <w:ind w:firstLineChars="700" w:firstLine="2530"/>
        <w:rPr>
          <w:rFonts w:ascii="宋体" w:hAnsi="宋体" w:cs="宋体"/>
          <w:b/>
          <w:sz w:val="36"/>
        </w:rPr>
      </w:pPr>
      <w:r>
        <w:rPr>
          <w:rFonts w:ascii="宋体" w:hAnsi="宋体" w:cs="宋体" w:hint="eastAsia"/>
          <w:b/>
          <w:sz w:val="36"/>
        </w:rPr>
        <w:t>投标项目负责人一般状况</w:t>
      </w:r>
    </w:p>
    <w:p w:rsidR="00996681" w:rsidRDefault="00996681">
      <w:pPr>
        <w:spacing w:line="440" w:lineRule="exact"/>
        <w:rPr>
          <w:rFonts w:ascii="宋体" w:hAnsi="宋体" w:cs="宋体"/>
          <w:b/>
          <w:sz w:val="36"/>
        </w:rPr>
      </w:pPr>
      <w:r>
        <w:rPr>
          <w:rFonts w:ascii="宋体" w:hAnsi="宋体" w:cs="宋体" w:hint="eastAsia"/>
          <w:sz w:val="24"/>
        </w:rPr>
        <w:t>投标人（盖章）：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595"/>
        <w:gridCol w:w="1595"/>
        <w:gridCol w:w="1595"/>
        <w:gridCol w:w="1595"/>
        <w:gridCol w:w="2260"/>
      </w:tblGrid>
      <w:tr w:rsidR="00996681">
        <w:tc>
          <w:tcPr>
            <w:tcW w:w="648" w:type="dxa"/>
            <w:vAlign w:val="center"/>
          </w:tcPr>
          <w:p w:rsidR="00996681" w:rsidRDefault="00996681">
            <w:pPr>
              <w:spacing w:line="440" w:lineRule="exact"/>
              <w:jc w:val="center"/>
              <w:rPr>
                <w:rFonts w:ascii="宋体" w:hAnsi="宋体" w:cs="宋体"/>
                <w:sz w:val="24"/>
              </w:rPr>
            </w:pPr>
            <w:r>
              <w:rPr>
                <w:rFonts w:ascii="宋体" w:hAnsi="宋体" w:cs="宋体" w:hint="eastAsia"/>
                <w:sz w:val="24"/>
              </w:rPr>
              <w:t>1</w:t>
            </w:r>
          </w:p>
        </w:tc>
        <w:tc>
          <w:tcPr>
            <w:tcW w:w="8640" w:type="dxa"/>
            <w:gridSpan w:val="5"/>
          </w:tcPr>
          <w:p w:rsidR="00996681" w:rsidRDefault="00996681">
            <w:pPr>
              <w:spacing w:line="440" w:lineRule="exact"/>
              <w:rPr>
                <w:rFonts w:ascii="宋体" w:hAnsi="宋体" w:cs="宋体"/>
                <w:sz w:val="24"/>
              </w:rPr>
            </w:pPr>
            <w:r>
              <w:rPr>
                <w:rFonts w:ascii="宋体" w:hAnsi="宋体" w:cs="宋体" w:hint="eastAsia"/>
                <w:sz w:val="24"/>
              </w:rPr>
              <w:t>项目负责人姓名：                         性别：</w:t>
            </w:r>
          </w:p>
          <w:p w:rsidR="00996681" w:rsidRDefault="00996681">
            <w:pPr>
              <w:spacing w:line="440" w:lineRule="exact"/>
              <w:rPr>
                <w:rFonts w:ascii="宋体" w:hAnsi="宋体" w:cs="宋体"/>
                <w:sz w:val="24"/>
              </w:rPr>
            </w:pPr>
            <w:r>
              <w:rPr>
                <w:rFonts w:ascii="宋体" w:hAnsi="宋体" w:cs="宋体" w:hint="eastAsia"/>
                <w:sz w:val="24"/>
              </w:rPr>
              <w:t>职称：                                   年龄：</w:t>
            </w:r>
          </w:p>
          <w:p w:rsidR="00996681" w:rsidRDefault="00996681">
            <w:pPr>
              <w:spacing w:line="440" w:lineRule="exact"/>
              <w:rPr>
                <w:rFonts w:ascii="宋体" w:hAnsi="宋体" w:cs="宋体"/>
                <w:sz w:val="24"/>
              </w:rPr>
            </w:pPr>
            <w:r>
              <w:rPr>
                <w:rFonts w:ascii="宋体" w:hAnsi="宋体" w:cs="宋体" w:hint="eastAsia"/>
                <w:sz w:val="24"/>
              </w:rPr>
              <w:t>身份证号码：                             联系电话：</w:t>
            </w:r>
          </w:p>
        </w:tc>
      </w:tr>
      <w:tr w:rsidR="00996681">
        <w:tc>
          <w:tcPr>
            <w:tcW w:w="648" w:type="dxa"/>
            <w:vAlign w:val="center"/>
          </w:tcPr>
          <w:p w:rsidR="00996681" w:rsidRDefault="00996681">
            <w:pPr>
              <w:spacing w:line="440" w:lineRule="exact"/>
              <w:jc w:val="center"/>
              <w:rPr>
                <w:rFonts w:ascii="宋体" w:hAnsi="宋体" w:cs="宋体"/>
                <w:sz w:val="24"/>
              </w:rPr>
            </w:pPr>
            <w:r>
              <w:rPr>
                <w:rFonts w:ascii="宋体" w:hAnsi="宋体" w:cs="宋体" w:hint="eastAsia"/>
                <w:sz w:val="24"/>
              </w:rPr>
              <w:t>2</w:t>
            </w:r>
          </w:p>
        </w:tc>
        <w:tc>
          <w:tcPr>
            <w:tcW w:w="8640" w:type="dxa"/>
            <w:gridSpan w:val="5"/>
          </w:tcPr>
          <w:p w:rsidR="00996681" w:rsidRDefault="00996681">
            <w:pPr>
              <w:spacing w:line="440" w:lineRule="exact"/>
              <w:rPr>
                <w:rFonts w:ascii="宋体" w:hAnsi="宋体" w:cs="宋体"/>
                <w:sz w:val="24"/>
              </w:rPr>
            </w:pPr>
            <w:r>
              <w:rPr>
                <w:rFonts w:ascii="宋体" w:hAnsi="宋体" w:cs="宋体" w:hint="eastAsia"/>
                <w:sz w:val="24"/>
              </w:rPr>
              <w:t>注册建造师专业：</w:t>
            </w:r>
          </w:p>
          <w:p w:rsidR="00996681" w:rsidRDefault="00996681">
            <w:pPr>
              <w:spacing w:line="440" w:lineRule="exact"/>
              <w:rPr>
                <w:rFonts w:ascii="宋体" w:hAnsi="宋体" w:cs="宋体"/>
                <w:sz w:val="24"/>
              </w:rPr>
            </w:pPr>
            <w:r>
              <w:rPr>
                <w:rFonts w:ascii="宋体" w:hAnsi="宋体" w:cs="宋体" w:hint="eastAsia"/>
                <w:sz w:val="24"/>
              </w:rPr>
              <w:t>注册建造师资格等级（附证书复印件）：</w:t>
            </w:r>
          </w:p>
          <w:p w:rsidR="00996681" w:rsidRDefault="00996681">
            <w:pPr>
              <w:spacing w:line="440" w:lineRule="exact"/>
              <w:rPr>
                <w:rFonts w:ascii="宋体" w:hAnsi="宋体" w:cs="宋体"/>
                <w:sz w:val="24"/>
              </w:rPr>
            </w:pPr>
            <w:r>
              <w:rPr>
                <w:rFonts w:ascii="宋体" w:hAnsi="宋体" w:cs="宋体" w:hint="eastAsia"/>
                <w:sz w:val="24"/>
              </w:rPr>
              <w:t>注册建造师“三类人员”B类证书（附证书复印件）：</w:t>
            </w:r>
          </w:p>
        </w:tc>
      </w:tr>
      <w:tr w:rsidR="00996681">
        <w:tc>
          <w:tcPr>
            <w:tcW w:w="648" w:type="dxa"/>
            <w:vAlign w:val="center"/>
          </w:tcPr>
          <w:p w:rsidR="00996681" w:rsidRDefault="00996681">
            <w:pPr>
              <w:spacing w:line="440" w:lineRule="exact"/>
              <w:jc w:val="center"/>
              <w:rPr>
                <w:rFonts w:ascii="宋体" w:hAnsi="宋体" w:cs="宋体"/>
                <w:sz w:val="24"/>
              </w:rPr>
            </w:pPr>
            <w:r>
              <w:rPr>
                <w:rFonts w:ascii="宋体" w:hAnsi="宋体" w:cs="宋体" w:hint="eastAsia"/>
                <w:sz w:val="24"/>
              </w:rPr>
              <w:t>3</w:t>
            </w:r>
          </w:p>
        </w:tc>
        <w:tc>
          <w:tcPr>
            <w:tcW w:w="8640" w:type="dxa"/>
            <w:gridSpan w:val="5"/>
          </w:tcPr>
          <w:p w:rsidR="00996681" w:rsidRDefault="00996681">
            <w:pPr>
              <w:spacing w:line="440" w:lineRule="exact"/>
              <w:rPr>
                <w:rFonts w:ascii="宋体" w:hAnsi="宋体" w:cs="宋体"/>
                <w:sz w:val="24"/>
              </w:rPr>
            </w:pPr>
            <w:r>
              <w:rPr>
                <w:rFonts w:ascii="宋体" w:hAnsi="宋体" w:cs="宋体" w:hint="eastAsia"/>
                <w:sz w:val="24"/>
              </w:rPr>
              <w:t>上两个年度是否获优秀项目经理称号（附证书复印件）：</w:t>
            </w:r>
          </w:p>
        </w:tc>
      </w:tr>
      <w:tr w:rsidR="00996681">
        <w:tc>
          <w:tcPr>
            <w:tcW w:w="648" w:type="dxa"/>
            <w:vAlign w:val="center"/>
          </w:tcPr>
          <w:p w:rsidR="00996681" w:rsidRDefault="00996681">
            <w:pPr>
              <w:spacing w:line="440" w:lineRule="exact"/>
              <w:jc w:val="center"/>
              <w:rPr>
                <w:rFonts w:ascii="宋体" w:hAnsi="宋体" w:cs="宋体"/>
                <w:sz w:val="24"/>
              </w:rPr>
            </w:pPr>
            <w:r>
              <w:rPr>
                <w:rFonts w:ascii="宋体" w:hAnsi="宋体" w:cs="宋体" w:hint="eastAsia"/>
                <w:sz w:val="24"/>
              </w:rPr>
              <w:t>4</w:t>
            </w:r>
          </w:p>
        </w:tc>
        <w:tc>
          <w:tcPr>
            <w:tcW w:w="8640" w:type="dxa"/>
            <w:gridSpan w:val="5"/>
          </w:tcPr>
          <w:p w:rsidR="00996681" w:rsidRDefault="00996681">
            <w:pPr>
              <w:spacing w:line="440" w:lineRule="exact"/>
              <w:rPr>
                <w:rFonts w:ascii="宋体" w:hAnsi="宋体" w:cs="宋体"/>
                <w:sz w:val="24"/>
              </w:rPr>
            </w:pPr>
            <w:r>
              <w:rPr>
                <w:rFonts w:ascii="宋体" w:hAnsi="宋体" w:cs="宋体" w:hint="eastAsia"/>
                <w:sz w:val="24"/>
              </w:rPr>
              <w:t>工作简历：</w:t>
            </w:r>
          </w:p>
          <w:p w:rsidR="00996681" w:rsidRDefault="00996681">
            <w:pPr>
              <w:spacing w:line="440" w:lineRule="exact"/>
              <w:rPr>
                <w:rFonts w:ascii="宋体" w:hAnsi="宋体" w:cs="宋体"/>
                <w:sz w:val="24"/>
              </w:rPr>
            </w:pPr>
          </w:p>
          <w:p w:rsidR="00996681" w:rsidRDefault="00996681">
            <w:pPr>
              <w:spacing w:line="440" w:lineRule="exact"/>
              <w:rPr>
                <w:rFonts w:ascii="宋体" w:hAnsi="宋体" w:cs="宋体"/>
                <w:sz w:val="24"/>
              </w:rPr>
            </w:pPr>
          </w:p>
          <w:p w:rsidR="00996681" w:rsidRDefault="00996681">
            <w:pPr>
              <w:spacing w:line="440" w:lineRule="exact"/>
              <w:rPr>
                <w:rFonts w:ascii="宋体" w:hAnsi="宋体" w:cs="宋体"/>
                <w:sz w:val="24"/>
              </w:rPr>
            </w:pPr>
          </w:p>
          <w:p w:rsidR="00996681" w:rsidRDefault="00996681">
            <w:pPr>
              <w:spacing w:line="440" w:lineRule="exact"/>
              <w:rPr>
                <w:rFonts w:ascii="宋体" w:hAnsi="宋体" w:cs="宋体"/>
                <w:sz w:val="24"/>
              </w:rPr>
            </w:pPr>
          </w:p>
        </w:tc>
      </w:tr>
      <w:tr w:rsidR="00996681">
        <w:trPr>
          <w:cantSplit/>
        </w:trPr>
        <w:tc>
          <w:tcPr>
            <w:tcW w:w="648" w:type="dxa"/>
            <w:vMerge w:val="restart"/>
            <w:vAlign w:val="center"/>
          </w:tcPr>
          <w:p w:rsidR="00996681" w:rsidRDefault="00996681">
            <w:pPr>
              <w:spacing w:line="440" w:lineRule="exact"/>
              <w:jc w:val="center"/>
              <w:rPr>
                <w:rFonts w:ascii="宋体" w:hAnsi="宋体" w:cs="宋体"/>
                <w:sz w:val="24"/>
              </w:rPr>
            </w:pPr>
            <w:r>
              <w:rPr>
                <w:rFonts w:ascii="宋体" w:hAnsi="宋体" w:cs="宋体" w:hint="eastAsia"/>
                <w:sz w:val="24"/>
              </w:rPr>
              <w:t>5</w:t>
            </w:r>
          </w:p>
        </w:tc>
        <w:tc>
          <w:tcPr>
            <w:tcW w:w="8640" w:type="dxa"/>
            <w:gridSpan w:val="5"/>
          </w:tcPr>
          <w:p w:rsidR="00996681" w:rsidRDefault="00996681">
            <w:pPr>
              <w:spacing w:line="440" w:lineRule="exact"/>
              <w:jc w:val="center"/>
              <w:rPr>
                <w:rFonts w:ascii="宋体" w:hAnsi="宋体" w:cs="宋体"/>
                <w:sz w:val="24"/>
              </w:rPr>
            </w:pPr>
            <w:r>
              <w:rPr>
                <w:rFonts w:ascii="宋体" w:hAnsi="宋体" w:cs="宋体" w:hint="eastAsia"/>
                <w:sz w:val="24"/>
              </w:rPr>
              <w:t>近 三 年 已 完 工 程 项 目 情 况</w:t>
            </w:r>
          </w:p>
        </w:tc>
      </w:tr>
      <w:tr w:rsidR="00996681">
        <w:trPr>
          <w:cantSplit/>
        </w:trPr>
        <w:tc>
          <w:tcPr>
            <w:tcW w:w="648" w:type="dxa"/>
            <w:vMerge/>
            <w:vAlign w:val="center"/>
          </w:tcPr>
          <w:p w:rsidR="00996681" w:rsidRDefault="00996681">
            <w:pPr>
              <w:spacing w:line="440" w:lineRule="exact"/>
              <w:jc w:val="center"/>
              <w:rPr>
                <w:rFonts w:ascii="宋体" w:hAnsi="宋体" w:cs="宋体"/>
                <w:sz w:val="24"/>
              </w:rPr>
            </w:pPr>
          </w:p>
        </w:tc>
        <w:tc>
          <w:tcPr>
            <w:tcW w:w="1595" w:type="dxa"/>
          </w:tcPr>
          <w:p w:rsidR="00996681" w:rsidRDefault="00996681">
            <w:pPr>
              <w:spacing w:line="440" w:lineRule="exact"/>
              <w:rPr>
                <w:rFonts w:ascii="宋体" w:hAnsi="宋体" w:cs="宋体"/>
                <w:sz w:val="24"/>
              </w:rPr>
            </w:pPr>
            <w:r>
              <w:rPr>
                <w:rFonts w:ascii="宋体" w:hAnsi="宋体" w:cs="宋体" w:hint="eastAsia"/>
                <w:sz w:val="24"/>
              </w:rPr>
              <w:t>建设单位</w:t>
            </w:r>
          </w:p>
        </w:tc>
        <w:tc>
          <w:tcPr>
            <w:tcW w:w="1595" w:type="dxa"/>
          </w:tcPr>
          <w:p w:rsidR="00996681" w:rsidRDefault="00996681">
            <w:pPr>
              <w:spacing w:line="440" w:lineRule="exact"/>
              <w:rPr>
                <w:rFonts w:ascii="宋体" w:hAnsi="宋体" w:cs="宋体"/>
                <w:sz w:val="24"/>
              </w:rPr>
            </w:pPr>
            <w:r>
              <w:rPr>
                <w:rFonts w:ascii="宋体" w:hAnsi="宋体" w:cs="宋体" w:hint="eastAsia"/>
                <w:sz w:val="24"/>
              </w:rPr>
              <w:t>工程名称</w:t>
            </w:r>
          </w:p>
        </w:tc>
        <w:tc>
          <w:tcPr>
            <w:tcW w:w="1595" w:type="dxa"/>
          </w:tcPr>
          <w:p w:rsidR="00996681" w:rsidRDefault="00996681">
            <w:pPr>
              <w:spacing w:line="440" w:lineRule="exact"/>
              <w:rPr>
                <w:rFonts w:ascii="宋体" w:hAnsi="宋体" w:cs="宋体"/>
                <w:sz w:val="24"/>
              </w:rPr>
            </w:pPr>
            <w:r>
              <w:rPr>
                <w:rFonts w:ascii="宋体" w:hAnsi="宋体" w:cs="宋体" w:hint="eastAsia"/>
                <w:sz w:val="24"/>
              </w:rPr>
              <w:t>建设规模</w:t>
            </w:r>
          </w:p>
        </w:tc>
        <w:tc>
          <w:tcPr>
            <w:tcW w:w="1595" w:type="dxa"/>
          </w:tcPr>
          <w:p w:rsidR="00996681" w:rsidRDefault="00996681">
            <w:pPr>
              <w:spacing w:line="440" w:lineRule="exact"/>
              <w:rPr>
                <w:rFonts w:ascii="宋体" w:hAnsi="宋体" w:cs="宋体"/>
                <w:sz w:val="24"/>
              </w:rPr>
            </w:pPr>
            <w:r>
              <w:rPr>
                <w:rFonts w:ascii="宋体" w:hAnsi="宋体" w:cs="宋体" w:hint="eastAsia"/>
                <w:sz w:val="24"/>
              </w:rPr>
              <w:t>开竣工时间</w:t>
            </w:r>
          </w:p>
        </w:tc>
        <w:tc>
          <w:tcPr>
            <w:tcW w:w="2260" w:type="dxa"/>
          </w:tcPr>
          <w:p w:rsidR="00996681" w:rsidRDefault="00996681">
            <w:pPr>
              <w:spacing w:line="440" w:lineRule="exact"/>
              <w:rPr>
                <w:rFonts w:ascii="宋体" w:hAnsi="宋体" w:cs="宋体"/>
                <w:sz w:val="24"/>
              </w:rPr>
            </w:pPr>
            <w:r>
              <w:rPr>
                <w:rFonts w:ascii="宋体" w:hAnsi="宋体" w:cs="宋体" w:hint="eastAsia"/>
                <w:sz w:val="24"/>
              </w:rPr>
              <w:t>工程质量</w:t>
            </w:r>
          </w:p>
        </w:tc>
      </w:tr>
      <w:tr w:rsidR="00996681">
        <w:trPr>
          <w:cantSplit/>
        </w:trPr>
        <w:tc>
          <w:tcPr>
            <w:tcW w:w="648" w:type="dxa"/>
            <w:vMerge/>
            <w:vAlign w:val="center"/>
          </w:tcPr>
          <w:p w:rsidR="00996681" w:rsidRDefault="00996681">
            <w:pPr>
              <w:spacing w:line="440" w:lineRule="exact"/>
              <w:jc w:val="center"/>
              <w:rPr>
                <w:rFonts w:ascii="宋体" w:hAnsi="宋体" w:cs="宋体"/>
                <w:sz w:val="24"/>
              </w:rPr>
            </w:pPr>
          </w:p>
        </w:tc>
        <w:tc>
          <w:tcPr>
            <w:tcW w:w="1595" w:type="dxa"/>
          </w:tcPr>
          <w:p w:rsidR="00996681" w:rsidRDefault="00996681">
            <w:pPr>
              <w:spacing w:line="440" w:lineRule="exact"/>
              <w:rPr>
                <w:rFonts w:ascii="宋体" w:hAnsi="宋体" w:cs="宋体"/>
                <w:sz w:val="24"/>
              </w:rPr>
            </w:pPr>
          </w:p>
        </w:tc>
        <w:tc>
          <w:tcPr>
            <w:tcW w:w="1595" w:type="dxa"/>
          </w:tcPr>
          <w:p w:rsidR="00996681" w:rsidRDefault="00996681">
            <w:pPr>
              <w:spacing w:line="440" w:lineRule="exact"/>
              <w:rPr>
                <w:rFonts w:ascii="宋体" w:hAnsi="宋体" w:cs="宋体"/>
                <w:sz w:val="24"/>
              </w:rPr>
            </w:pPr>
          </w:p>
        </w:tc>
        <w:tc>
          <w:tcPr>
            <w:tcW w:w="1595" w:type="dxa"/>
          </w:tcPr>
          <w:p w:rsidR="00996681" w:rsidRDefault="00996681">
            <w:pPr>
              <w:spacing w:line="440" w:lineRule="exact"/>
              <w:rPr>
                <w:rFonts w:ascii="宋体" w:hAnsi="宋体" w:cs="宋体"/>
                <w:sz w:val="24"/>
              </w:rPr>
            </w:pPr>
          </w:p>
        </w:tc>
        <w:tc>
          <w:tcPr>
            <w:tcW w:w="1595" w:type="dxa"/>
          </w:tcPr>
          <w:p w:rsidR="00996681" w:rsidRDefault="00996681">
            <w:pPr>
              <w:spacing w:line="440" w:lineRule="exact"/>
              <w:rPr>
                <w:rFonts w:ascii="宋体" w:hAnsi="宋体" w:cs="宋体"/>
                <w:sz w:val="24"/>
              </w:rPr>
            </w:pPr>
          </w:p>
        </w:tc>
        <w:tc>
          <w:tcPr>
            <w:tcW w:w="2260" w:type="dxa"/>
          </w:tcPr>
          <w:p w:rsidR="00996681" w:rsidRDefault="00996681">
            <w:pPr>
              <w:spacing w:line="440" w:lineRule="exact"/>
              <w:rPr>
                <w:rFonts w:ascii="宋体" w:hAnsi="宋体" w:cs="宋体"/>
                <w:sz w:val="24"/>
              </w:rPr>
            </w:pPr>
          </w:p>
        </w:tc>
      </w:tr>
      <w:tr w:rsidR="00996681">
        <w:trPr>
          <w:cantSplit/>
        </w:trPr>
        <w:tc>
          <w:tcPr>
            <w:tcW w:w="648" w:type="dxa"/>
            <w:vMerge/>
            <w:vAlign w:val="center"/>
          </w:tcPr>
          <w:p w:rsidR="00996681" w:rsidRDefault="00996681">
            <w:pPr>
              <w:spacing w:line="440" w:lineRule="exact"/>
              <w:jc w:val="center"/>
              <w:rPr>
                <w:rFonts w:ascii="宋体" w:hAnsi="宋体" w:cs="宋体"/>
                <w:sz w:val="24"/>
              </w:rPr>
            </w:pPr>
          </w:p>
        </w:tc>
        <w:tc>
          <w:tcPr>
            <w:tcW w:w="1595" w:type="dxa"/>
          </w:tcPr>
          <w:p w:rsidR="00996681" w:rsidRDefault="00996681">
            <w:pPr>
              <w:spacing w:line="440" w:lineRule="exact"/>
              <w:rPr>
                <w:rFonts w:ascii="宋体" w:hAnsi="宋体" w:cs="宋体"/>
                <w:sz w:val="24"/>
              </w:rPr>
            </w:pPr>
          </w:p>
        </w:tc>
        <w:tc>
          <w:tcPr>
            <w:tcW w:w="1595" w:type="dxa"/>
          </w:tcPr>
          <w:p w:rsidR="00996681" w:rsidRDefault="00996681">
            <w:pPr>
              <w:spacing w:line="440" w:lineRule="exact"/>
              <w:rPr>
                <w:rFonts w:ascii="宋体" w:hAnsi="宋体" w:cs="宋体"/>
                <w:sz w:val="24"/>
              </w:rPr>
            </w:pPr>
          </w:p>
        </w:tc>
        <w:tc>
          <w:tcPr>
            <w:tcW w:w="1595" w:type="dxa"/>
          </w:tcPr>
          <w:p w:rsidR="00996681" w:rsidRDefault="00996681">
            <w:pPr>
              <w:spacing w:line="440" w:lineRule="exact"/>
              <w:rPr>
                <w:rFonts w:ascii="宋体" w:hAnsi="宋体" w:cs="宋体"/>
                <w:sz w:val="24"/>
              </w:rPr>
            </w:pPr>
          </w:p>
        </w:tc>
        <w:tc>
          <w:tcPr>
            <w:tcW w:w="1595" w:type="dxa"/>
          </w:tcPr>
          <w:p w:rsidR="00996681" w:rsidRDefault="00996681">
            <w:pPr>
              <w:spacing w:line="440" w:lineRule="exact"/>
              <w:rPr>
                <w:rFonts w:ascii="宋体" w:hAnsi="宋体" w:cs="宋体"/>
                <w:sz w:val="24"/>
              </w:rPr>
            </w:pPr>
          </w:p>
        </w:tc>
        <w:tc>
          <w:tcPr>
            <w:tcW w:w="2260" w:type="dxa"/>
          </w:tcPr>
          <w:p w:rsidR="00996681" w:rsidRDefault="00996681">
            <w:pPr>
              <w:spacing w:line="440" w:lineRule="exact"/>
              <w:rPr>
                <w:rFonts w:ascii="宋体" w:hAnsi="宋体" w:cs="宋体"/>
                <w:sz w:val="24"/>
              </w:rPr>
            </w:pPr>
          </w:p>
        </w:tc>
      </w:tr>
      <w:tr w:rsidR="00996681">
        <w:trPr>
          <w:cantSplit/>
        </w:trPr>
        <w:tc>
          <w:tcPr>
            <w:tcW w:w="648" w:type="dxa"/>
            <w:vMerge/>
            <w:vAlign w:val="center"/>
          </w:tcPr>
          <w:p w:rsidR="00996681" w:rsidRDefault="00996681">
            <w:pPr>
              <w:spacing w:line="440" w:lineRule="exact"/>
              <w:jc w:val="center"/>
              <w:rPr>
                <w:rFonts w:ascii="宋体" w:hAnsi="宋体" w:cs="宋体"/>
                <w:sz w:val="24"/>
              </w:rPr>
            </w:pPr>
          </w:p>
        </w:tc>
        <w:tc>
          <w:tcPr>
            <w:tcW w:w="1595" w:type="dxa"/>
          </w:tcPr>
          <w:p w:rsidR="00996681" w:rsidRDefault="00996681">
            <w:pPr>
              <w:spacing w:line="440" w:lineRule="exact"/>
              <w:rPr>
                <w:rFonts w:ascii="宋体" w:hAnsi="宋体" w:cs="宋体"/>
                <w:sz w:val="24"/>
              </w:rPr>
            </w:pPr>
          </w:p>
        </w:tc>
        <w:tc>
          <w:tcPr>
            <w:tcW w:w="1595" w:type="dxa"/>
          </w:tcPr>
          <w:p w:rsidR="00996681" w:rsidRDefault="00996681">
            <w:pPr>
              <w:spacing w:line="440" w:lineRule="exact"/>
              <w:rPr>
                <w:rFonts w:ascii="宋体" w:hAnsi="宋体" w:cs="宋体"/>
                <w:sz w:val="24"/>
              </w:rPr>
            </w:pPr>
          </w:p>
        </w:tc>
        <w:tc>
          <w:tcPr>
            <w:tcW w:w="1595" w:type="dxa"/>
          </w:tcPr>
          <w:p w:rsidR="00996681" w:rsidRDefault="00996681">
            <w:pPr>
              <w:spacing w:line="440" w:lineRule="exact"/>
              <w:rPr>
                <w:rFonts w:ascii="宋体" w:hAnsi="宋体" w:cs="宋体"/>
                <w:sz w:val="24"/>
              </w:rPr>
            </w:pPr>
          </w:p>
        </w:tc>
        <w:tc>
          <w:tcPr>
            <w:tcW w:w="1595" w:type="dxa"/>
          </w:tcPr>
          <w:p w:rsidR="00996681" w:rsidRDefault="00996681">
            <w:pPr>
              <w:spacing w:line="440" w:lineRule="exact"/>
              <w:rPr>
                <w:rFonts w:ascii="宋体" w:hAnsi="宋体" w:cs="宋体"/>
                <w:sz w:val="24"/>
              </w:rPr>
            </w:pPr>
          </w:p>
        </w:tc>
        <w:tc>
          <w:tcPr>
            <w:tcW w:w="2260" w:type="dxa"/>
          </w:tcPr>
          <w:p w:rsidR="00996681" w:rsidRDefault="00996681">
            <w:pPr>
              <w:spacing w:line="440" w:lineRule="exact"/>
              <w:rPr>
                <w:rFonts w:ascii="宋体" w:hAnsi="宋体" w:cs="宋体"/>
                <w:sz w:val="24"/>
              </w:rPr>
            </w:pPr>
          </w:p>
        </w:tc>
      </w:tr>
      <w:tr w:rsidR="00996681">
        <w:trPr>
          <w:cantSplit/>
        </w:trPr>
        <w:tc>
          <w:tcPr>
            <w:tcW w:w="648" w:type="dxa"/>
            <w:vMerge/>
            <w:vAlign w:val="center"/>
          </w:tcPr>
          <w:p w:rsidR="00996681" w:rsidRDefault="00996681">
            <w:pPr>
              <w:spacing w:line="440" w:lineRule="exact"/>
              <w:jc w:val="center"/>
              <w:rPr>
                <w:rFonts w:ascii="宋体" w:hAnsi="宋体" w:cs="宋体"/>
                <w:sz w:val="24"/>
              </w:rPr>
            </w:pPr>
          </w:p>
        </w:tc>
        <w:tc>
          <w:tcPr>
            <w:tcW w:w="1595" w:type="dxa"/>
          </w:tcPr>
          <w:p w:rsidR="00996681" w:rsidRDefault="00996681">
            <w:pPr>
              <w:spacing w:line="440" w:lineRule="exact"/>
              <w:rPr>
                <w:rFonts w:ascii="宋体" w:hAnsi="宋体" w:cs="宋体"/>
                <w:sz w:val="24"/>
              </w:rPr>
            </w:pPr>
          </w:p>
        </w:tc>
        <w:tc>
          <w:tcPr>
            <w:tcW w:w="1595" w:type="dxa"/>
          </w:tcPr>
          <w:p w:rsidR="00996681" w:rsidRDefault="00996681">
            <w:pPr>
              <w:spacing w:line="440" w:lineRule="exact"/>
              <w:rPr>
                <w:rFonts w:ascii="宋体" w:hAnsi="宋体" w:cs="宋体"/>
                <w:sz w:val="24"/>
              </w:rPr>
            </w:pPr>
          </w:p>
        </w:tc>
        <w:tc>
          <w:tcPr>
            <w:tcW w:w="1595" w:type="dxa"/>
          </w:tcPr>
          <w:p w:rsidR="00996681" w:rsidRDefault="00996681">
            <w:pPr>
              <w:spacing w:line="440" w:lineRule="exact"/>
              <w:rPr>
                <w:rFonts w:ascii="宋体" w:hAnsi="宋体" w:cs="宋体"/>
                <w:sz w:val="24"/>
              </w:rPr>
            </w:pPr>
          </w:p>
        </w:tc>
        <w:tc>
          <w:tcPr>
            <w:tcW w:w="1595" w:type="dxa"/>
          </w:tcPr>
          <w:p w:rsidR="00996681" w:rsidRDefault="00996681">
            <w:pPr>
              <w:spacing w:line="440" w:lineRule="exact"/>
              <w:rPr>
                <w:rFonts w:ascii="宋体" w:hAnsi="宋体" w:cs="宋体"/>
                <w:sz w:val="24"/>
              </w:rPr>
            </w:pPr>
          </w:p>
        </w:tc>
        <w:tc>
          <w:tcPr>
            <w:tcW w:w="2260" w:type="dxa"/>
          </w:tcPr>
          <w:p w:rsidR="00996681" w:rsidRDefault="00996681">
            <w:pPr>
              <w:spacing w:line="440" w:lineRule="exact"/>
              <w:rPr>
                <w:rFonts w:ascii="宋体" w:hAnsi="宋体" w:cs="宋体"/>
                <w:sz w:val="24"/>
              </w:rPr>
            </w:pPr>
          </w:p>
        </w:tc>
      </w:tr>
      <w:tr w:rsidR="00996681">
        <w:tc>
          <w:tcPr>
            <w:tcW w:w="648" w:type="dxa"/>
            <w:vAlign w:val="center"/>
          </w:tcPr>
          <w:p w:rsidR="00996681" w:rsidRDefault="00996681">
            <w:pPr>
              <w:spacing w:line="440" w:lineRule="exact"/>
              <w:jc w:val="center"/>
              <w:rPr>
                <w:rFonts w:ascii="宋体" w:hAnsi="宋体" w:cs="宋体"/>
                <w:sz w:val="24"/>
              </w:rPr>
            </w:pPr>
            <w:r>
              <w:rPr>
                <w:rFonts w:ascii="宋体" w:hAnsi="宋体" w:cs="宋体" w:hint="eastAsia"/>
                <w:sz w:val="24"/>
              </w:rPr>
              <w:t>6</w:t>
            </w:r>
          </w:p>
        </w:tc>
        <w:tc>
          <w:tcPr>
            <w:tcW w:w="8640" w:type="dxa"/>
            <w:gridSpan w:val="5"/>
          </w:tcPr>
          <w:p w:rsidR="00996681" w:rsidRDefault="00996681">
            <w:pPr>
              <w:spacing w:line="440" w:lineRule="exact"/>
              <w:rPr>
                <w:rFonts w:ascii="宋体" w:hAnsi="宋体" w:cs="宋体"/>
                <w:sz w:val="24"/>
              </w:rPr>
            </w:pPr>
            <w:r>
              <w:rPr>
                <w:rFonts w:ascii="宋体" w:hAnsi="宋体" w:cs="宋体" w:hint="eastAsia"/>
                <w:sz w:val="24"/>
              </w:rPr>
              <w:t>其他需要说明情况：（拟任项目负责人没有管理正在施工的工程项目及正在参加投标的工程项目情况必须说明）</w:t>
            </w:r>
          </w:p>
          <w:p w:rsidR="00996681" w:rsidRDefault="00996681">
            <w:pPr>
              <w:spacing w:line="440" w:lineRule="exact"/>
              <w:rPr>
                <w:rFonts w:ascii="宋体" w:hAnsi="宋体" w:cs="宋体"/>
                <w:sz w:val="24"/>
              </w:rPr>
            </w:pPr>
          </w:p>
          <w:p w:rsidR="00996681" w:rsidRDefault="00996681">
            <w:pPr>
              <w:spacing w:line="440" w:lineRule="exact"/>
              <w:rPr>
                <w:rFonts w:ascii="宋体" w:hAnsi="宋体" w:cs="宋体"/>
                <w:sz w:val="24"/>
              </w:rPr>
            </w:pPr>
          </w:p>
          <w:p w:rsidR="00996681" w:rsidRDefault="00996681">
            <w:pPr>
              <w:spacing w:line="440" w:lineRule="exact"/>
              <w:rPr>
                <w:rFonts w:ascii="宋体" w:hAnsi="宋体" w:cs="宋体"/>
                <w:sz w:val="24"/>
              </w:rPr>
            </w:pPr>
          </w:p>
          <w:p w:rsidR="00996681" w:rsidRDefault="00996681">
            <w:pPr>
              <w:spacing w:line="440" w:lineRule="exact"/>
              <w:rPr>
                <w:rFonts w:ascii="宋体" w:hAnsi="宋体" w:cs="宋体"/>
                <w:sz w:val="24"/>
              </w:rPr>
            </w:pPr>
          </w:p>
        </w:tc>
      </w:tr>
    </w:tbl>
    <w:p w:rsidR="00996681" w:rsidRDefault="00996681">
      <w:pPr>
        <w:rPr>
          <w:rFonts w:ascii="宋体" w:hAnsi="宋体" w:cs="宋体"/>
          <w:b/>
        </w:rPr>
      </w:pPr>
      <w:r>
        <w:rPr>
          <w:rFonts w:ascii="宋体" w:hAnsi="宋体" w:cs="宋体" w:hint="eastAsia"/>
          <w:b/>
        </w:rPr>
        <w:t>注：1、所有投标申请人的注册建造师都须填写此表。</w:t>
      </w:r>
    </w:p>
    <w:p w:rsidR="00996681" w:rsidRDefault="00996681">
      <w:pPr>
        <w:ind w:firstLineChars="200" w:firstLine="422"/>
        <w:rPr>
          <w:rFonts w:ascii="宋体" w:hAnsi="宋体" w:cs="宋体"/>
          <w:b/>
        </w:rPr>
      </w:pPr>
      <w:r>
        <w:rPr>
          <w:rFonts w:ascii="宋体" w:hAnsi="宋体" w:cs="宋体" w:hint="eastAsia"/>
          <w:b/>
        </w:rPr>
        <w:t>2、附相关证明资料。</w:t>
      </w:r>
    </w:p>
    <w:p w:rsidR="00996681" w:rsidRDefault="00996681">
      <w:pPr>
        <w:rPr>
          <w:rFonts w:ascii="宋体" w:hAnsi="宋体" w:cs="宋体"/>
          <w:b/>
        </w:rPr>
      </w:pPr>
    </w:p>
    <w:p w:rsidR="00996681" w:rsidRDefault="00996681">
      <w:pPr>
        <w:rPr>
          <w:rFonts w:ascii="宋体" w:hAnsi="宋体" w:cs="宋体"/>
          <w:b/>
        </w:rPr>
        <w:sectPr w:rsidR="00996681" w:rsidSect="002550D1">
          <w:pgSz w:w="11907" w:h="16840"/>
          <w:pgMar w:top="1418" w:right="1418" w:bottom="1418" w:left="1418" w:header="851" w:footer="1191" w:gutter="0"/>
          <w:cols w:space="720"/>
          <w:docGrid w:linePitch="312"/>
        </w:sectPr>
      </w:pPr>
    </w:p>
    <w:p w:rsidR="00996681" w:rsidRDefault="00996681" w:rsidP="002A4414">
      <w:pPr>
        <w:rPr>
          <w:rFonts w:ascii="宋体" w:hAnsi="宋体" w:cs="宋体"/>
          <w:b/>
          <w:sz w:val="36"/>
        </w:rPr>
      </w:pPr>
      <w:bookmarkStart w:id="806" w:name="_Toc18239"/>
      <w:bookmarkStart w:id="807" w:name="_Toc28342"/>
      <w:bookmarkStart w:id="808" w:name="_Toc2333"/>
      <w:bookmarkStart w:id="809" w:name="_Toc9985"/>
      <w:bookmarkStart w:id="810" w:name="_Toc16405"/>
      <w:r>
        <w:rPr>
          <w:rFonts w:ascii="宋体" w:hAnsi="宋体" w:cs="宋体" w:hint="eastAsia"/>
        </w:rPr>
        <w:lastRenderedPageBreak/>
        <w:t>附表3</w:t>
      </w:r>
      <w:bookmarkEnd w:id="806"/>
      <w:bookmarkEnd w:id="807"/>
      <w:bookmarkEnd w:id="808"/>
      <w:bookmarkEnd w:id="809"/>
      <w:bookmarkEnd w:id="810"/>
    </w:p>
    <w:p w:rsidR="00996681" w:rsidRDefault="00996681">
      <w:pPr>
        <w:rPr>
          <w:rFonts w:ascii="宋体" w:hAnsi="宋体" w:cs="宋体"/>
          <w:b/>
          <w:sz w:val="22"/>
          <w:szCs w:val="16"/>
        </w:rPr>
      </w:pPr>
    </w:p>
    <w:p w:rsidR="00996681" w:rsidRDefault="00996681">
      <w:pPr>
        <w:jc w:val="center"/>
        <w:rPr>
          <w:rFonts w:ascii="宋体" w:hAnsi="宋体" w:cs="宋体"/>
          <w:b/>
          <w:sz w:val="36"/>
        </w:rPr>
      </w:pPr>
      <w:r>
        <w:rPr>
          <w:rFonts w:ascii="宋体" w:hAnsi="宋体" w:cs="宋体" w:hint="eastAsia"/>
          <w:b/>
          <w:sz w:val="36"/>
        </w:rPr>
        <w:t>项目技术负责人简历表</w:t>
      </w:r>
    </w:p>
    <w:p w:rsidR="00996681" w:rsidRDefault="00996681">
      <w:pPr>
        <w:spacing w:line="440" w:lineRule="exact"/>
        <w:rPr>
          <w:rFonts w:ascii="宋体" w:hAnsi="宋体" w:cs="宋体"/>
          <w:sz w:val="24"/>
        </w:rPr>
      </w:pPr>
      <w:r>
        <w:rPr>
          <w:rFonts w:ascii="宋体" w:hAnsi="宋体" w:cs="宋体" w:hint="eastAsia"/>
          <w:sz w:val="24"/>
        </w:rPr>
        <w:t>投标人（盖章）：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0"/>
        <w:gridCol w:w="1512"/>
        <w:gridCol w:w="1512"/>
        <w:gridCol w:w="1512"/>
        <w:gridCol w:w="1512"/>
        <w:gridCol w:w="1514"/>
      </w:tblGrid>
      <w:tr w:rsidR="00996681">
        <w:trPr>
          <w:trHeight w:val="1740"/>
        </w:trPr>
        <w:tc>
          <w:tcPr>
            <w:tcW w:w="1510" w:type="dxa"/>
            <w:vAlign w:val="center"/>
          </w:tcPr>
          <w:p w:rsidR="00996681" w:rsidRDefault="00996681">
            <w:pPr>
              <w:spacing w:line="440" w:lineRule="exact"/>
              <w:jc w:val="center"/>
              <w:rPr>
                <w:rFonts w:ascii="宋体" w:hAnsi="宋体" w:cs="宋体"/>
                <w:sz w:val="24"/>
              </w:rPr>
            </w:pPr>
            <w:r>
              <w:rPr>
                <w:rFonts w:ascii="宋体" w:hAnsi="宋体" w:cs="宋体" w:hint="eastAsia"/>
                <w:sz w:val="24"/>
              </w:rPr>
              <w:t>1</w:t>
            </w:r>
          </w:p>
        </w:tc>
        <w:tc>
          <w:tcPr>
            <w:tcW w:w="7562" w:type="dxa"/>
            <w:gridSpan w:val="5"/>
          </w:tcPr>
          <w:p w:rsidR="00996681" w:rsidRDefault="00996681">
            <w:pPr>
              <w:spacing w:line="440" w:lineRule="exact"/>
              <w:rPr>
                <w:rFonts w:ascii="宋体" w:hAnsi="宋体" w:cs="宋体"/>
                <w:sz w:val="24"/>
              </w:rPr>
            </w:pPr>
            <w:r>
              <w:rPr>
                <w:rFonts w:ascii="宋体" w:hAnsi="宋体" w:cs="宋体" w:hint="eastAsia"/>
                <w:sz w:val="24"/>
              </w:rPr>
              <w:t>项目技术负责人姓名：</w:t>
            </w:r>
          </w:p>
          <w:p w:rsidR="00996681" w:rsidRDefault="00996681">
            <w:pPr>
              <w:spacing w:line="440" w:lineRule="exact"/>
              <w:rPr>
                <w:rFonts w:ascii="宋体" w:hAnsi="宋体" w:cs="宋体"/>
                <w:sz w:val="24"/>
              </w:rPr>
            </w:pPr>
            <w:r>
              <w:rPr>
                <w:rFonts w:ascii="宋体" w:hAnsi="宋体" w:cs="宋体" w:hint="eastAsia"/>
                <w:sz w:val="24"/>
              </w:rPr>
              <w:t>身份证号码：</w:t>
            </w:r>
          </w:p>
          <w:p w:rsidR="00996681" w:rsidRDefault="00996681">
            <w:pPr>
              <w:spacing w:line="440" w:lineRule="exact"/>
              <w:rPr>
                <w:rFonts w:ascii="宋体" w:hAnsi="宋体" w:cs="宋体"/>
                <w:sz w:val="24"/>
              </w:rPr>
            </w:pPr>
            <w:r>
              <w:rPr>
                <w:rFonts w:ascii="宋体" w:hAnsi="宋体" w:cs="宋体" w:hint="eastAsia"/>
                <w:sz w:val="24"/>
              </w:rPr>
              <w:t>工作单位：</w:t>
            </w:r>
          </w:p>
          <w:p w:rsidR="00996681" w:rsidRDefault="00996681">
            <w:pPr>
              <w:spacing w:line="440" w:lineRule="exact"/>
              <w:rPr>
                <w:rFonts w:ascii="宋体" w:hAnsi="宋体" w:cs="宋体"/>
                <w:sz w:val="24"/>
              </w:rPr>
            </w:pPr>
            <w:r>
              <w:rPr>
                <w:rFonts w:ascii="宋体" w:hAnsi="宋体" w:cs="宋体" w:hint="eastAsia"/>
                <w:sz w:val="24"/>
              </w:rPr>
              <w:t>联系电话：</w:t>
            </w:r>
          </w:p>
        </w:tc>
      </w:tr>
      <w:tr w:rsidR="00996681">
        <w:trPr>
          <w:trHeight w:val="1294"/>
        </w:trPr>
        <w:tc>
          <w:tcPr>
            <w:tcW w:w="1510" w:type="dxa"/>
            <w:vAlign w:val="center"/>
          </w:tcPr>
          <w:p w:rsidR="00996681" w:rsidRDefault="00996681">
            <w:pPr>
              <w:spacing w:line="440" w:lineRule="exact"/>
              <w:jc w:val="center"/>
              <w:rPr>
                <w:rFonts w:ascii="宋体" w:hAnsi="宋体" w:cs="宋体"/>
                <w:sz w:val="24"/>
              </w:rPr>
            </w:pPr>
            <w:r>
              <w:rPr>
                <w:rFonts w:ascii="宋体" w:hAnsi="宋体" w:cs="宋体" w:hint="eastAsia"/>
                <w:sz w:val="24"/>
              </w:rPr>
              <w:t>2</w:t>
            </w:r>
          </w:p>
        </w:tc>
        <w:tc>
          <w:tcPr>
            <w:tcW w:w="7562" w:type="dxa"/>
            <w:gridSpan w:val="5"/>
          </w:tcPr>
          <w:p w:rsidR="00996681" w:rsidRDefault="00996681">
            <w:pPr>
              <w:spacing w:line="440" w:lineRule="exact"/>
              <w:rPr>
                <w:rFonts w:ascii="宋体" w:hAnsi="宋体" w:cs="宋体"/>
                <w:sz w:val="24"/>
              </w:rPr>
            </w:pPr>
            <w:r>
              <w:rPr>
                <w:rFonts w:ascii="宋体" w:hAnsi="宋体" w:cs="宋体" w:hint="eastAsia"/>
                <w:sz w:val="24"/>
              </w:rPr>
              <w:t>性别：</w:t>
            </w:r>
          </w:p>
          <w:p w:rsidR="00996681" w:rsidRDefault="00996681">
            <w:pPr>
              <w:spacing w:line="440" w:lineRule="exact"/>
              <w:rPr>
                <w:rFonts w:ascii="宋体" w:hAnsi="宋体" w:cs="宋体"/>
                <w:sz w:val="24"/>
              </w:rPr>
            </w:pPr>
            <w:r>
              <w:rPr>
                <w:rFonts w:ascii="宋体" w:hAnsi="宋体" w:cs="宋体" w:hint="eastAsia"/>
                <w:sz w:val="24"/>
              </w:rPr>
              <w:t>年龄：</w:t>
            </w:r>
          </w:p>
          <w:p w:rsidR="00996681" w:rsidRDefault="00996681">
            <w:pPr>
              <w:spacing w:line="440" w:lineRule="exact"/>
              <w:rPr>
                <w:rFonts w:ascii="宋体" w:hAnsi="宋体" w:cs="宋体"/>
                <w:sz w:val="24"/>
              </w:rPr>
            </w:pPr>
            <w:r>
              <w:rPr>
                <w:rFonts w:ascii="宋体" w:hAnsi="宋体" w:cs="宋体" w:hint="eastAsia"/>
                <w:sz w:val="24"/>
              </w:rPr>
              <w:t>职称（附证书复印件）：</w:t>
            </w:r>
          </w:p>
        </w:tc>
      </w:tr>
      <w:tr w:rsidR="00996681">
        <w:trPr>
          <w:trHeight w:val="2186"/>
        </w:trPr>
        <w:tc>
          <w:tcPr>
            <w:tcW w:w="1510" w:type="dxa"/>
            <w:vAlign w:val="center"/>
          </w:tcPr>
          <w:p w:rsidR="00996681" w:rsidRDefault="00996681">
            <w:pPr>
              <w:spacing w:line="440" w:lineRule="exact"/>
              <w:jc w:val="center"/>
              <w:rPr>
                <w:rFonts w:ascii="宋体" w:hAnsi="宋体" w:cs="宋体"/>
                <w:sz w:val="24"/>
              </w:rPr>
            </w:pPr>
            <w:r>
              <w:rPr>
                <w:rFonts w:ascii="宋体" w:hAnsi="宋体" w:cs="宋体" w:hint="eastAsia"/>
                <w:sz w:val="24"/>
              </w:rPr>
              <w:t>3</w:t>
            </w:r>
          </w:p>
        </w:tc>
        <w:tc>
          <w:tcPr>
            <w:tcW w:w="7562" w:type="dxa"/>
            <w:gridSpan w:val="5"/>
          </w:tcPr>
          <w:p w:rsidR="00996681" w:rsidRDefault="00996681">
            <w:pPr>
              <w:spacing w:line="440" w:lineRule="exact"/>
              <w:rPr>
                <w:rFonts w:ascii="宋体" w:hAnsi="宋体" w:cs="宋体"/>
                <w:sz w:val="24"/>
              </w:rPr>
            </w:pPr>
            <w:r>
              <w:rPr>
                <w:rFonts w:ascii="宋体" w:hAnsi="宋体" w:cs="宋体" w:hint="eastAsia"/>
                <w:sz w:val="24"/>
              </w:rPr>
              <w:t>工作简历：</w:t>
            </w:r>
          </w:p>
          <w:p w:rsidR="00996681" w:rsidRDefault="00996681">
            <w:pPr>
              <w:spacing w:line="440" w:lineRule="exact"/>
              <w:rPr>
                <w:rFonts w:ascii="宋体" w:hAnsi="宋体" w:cs="宋体"/>
                <w:sz w:val="24"/>
              </w:rPr>
            </w:pPr>
          </w:p>
          <w:p w:rsidR="00996681" w:rsidRDefault="00996681">
            <w:pPr>
              <w:spacing w:line="440" w:lineRule="exact"/>
              <w:rPr>
                <w:rFonts w:ascii="宋体" w:hAnsi="宋体" w:cs="宋体"/>
                <w:sz w:val="24"/>
              </w:rPr>
            </w:pPr>
          </w:p>
          <w:p w:rsidR="00996681" w:rsidRDefault="00996681">
            <w:pPr>
              <w:spacing w:line="440" w:lineRule="exact"/>
              <w:rPr>
                <w:rFonts w:ascii="宋体" w:hAnsi="宋体" w:cs="宋体"/>
                <w:sz w:val="24"/>
              </w:rPr>
            </w:pPr>
          </w:p>
          <w:p w:rsidR="00996681" w:rsidRDefault="00996681">
            <w:pPr>
              <w:spacing w:line="440" w:lineRule="exact"/>
              <w:rPr>
                <w:rFonts w:ascii="宋体" w:hAnsi="宋体" w:cs="宋体"/>
                <w:sz w:val="24"/>
              </w:rPr>
            </w:pPr>
          </w:p>
        </w:tc>
      </w:tr>
      <w:tr w:rsidR="00996681">
        <w:trPr>
          <w:cantSplit/>
          <w:trHeight w:val="431"/>
        </w:trPr>
        <w:tc>
          <w:tcPr>
            <w:tcW w:w="1510" w:type="dxa"/>
            <w:vMerge w:val="restart"/>
            <w:vAlign w:val="center"/>
          </w:tcPr>
          <w:p w:rsidR="00996681" w:rsidRDefault="00996681">
            <w:pPr>
              <w:spacing w:line="440" w:lineRule="exact"/>
              <w:jc w:val="center"/>
              <w:rPr>
                <w:rFonts w:ascii="宋体" w:hAnsi="宋体" w:cs="宋体"/>
                <w:sz w:val="24"/>
              </w:rPr>
            </w:pPr>
            <w:r>
              <w:rPr>
                <w:rFonts w:ascii="宋体" w:hAnsi="宋体" w:cs="宋体" w:hint="eastAsia"/>
                <w:sz w:val="24"/>
              </w:rPr>
              <w:t>4</w:t>
            </w:r>
          </w:p>
        </w:tc>
        <w:tc>
          <w:tcPr>
            <w:tcW w:w="7562" w:type="dxa"/>
            <w:gridSpan w:val="5"/>
          </w:tcPr>
          <w:p w:rsidR="00996681" w:rsidRDefault="00996681">
            <w:pPr>
              <w:spacing w:line="440" w:lineRule="exact"/>
              <w:jc w:val="center"/>
              <w:rPr>
                <w:rFonts w:ascii="宋体" w:hAnsi="宋体" w:cs="宋体"/>
                <w:sz w:val="24"/>
              </w:rPr>
            </w:pPr>
            <w:r>
              <w:rPr>
                <w:rFonts w:ascii="宋体" w:hAnsi="宋体" w:cs="宋体" w:hint="eastAsia"/>
                <w:sz w:val="24"/>
              </w:rPr>
              <w:t>近 三 年 在 建 和 已 完 工 程 项 目 情 况</w:t>
            </w:r>
          </w:p>
        </w:tc>
      </w:tr>
      <w:tr w:rsidR="00996681">
        <w:trPr>
          <w:cantSplit/>
          <w:trHeight w:val="143"/>
        </w:trPr>
        <w:tc>
          <w:tcPr>
            <w:tcW w:w="1510" w:type="dxa"/>
            <w:vMerge/>
            <w:vAlign w:val="center"/>
          </w:tcPr>
          <w:p w:rsidR="00996681" w:rsidRDefault="00996681">
            <w:pPr>
              <w:spacing w:line="440" w:lineRule="exact"/>
              <w:jc w:val="center"/>
              <w:rPr>
                <w:rFonts w:ascii="宋体" w:hAnsi="宋体" w:cs="宋体"/>
                <w:sz w:val="24"/>
              </w:rPr>
            </w:pPr>
          </w:p>
        </w:tc>
        <w:tc>
          <w:tcPr>
            <w:tcW w:w="1512" w:type="dxa"/>
            <w:vAlign w:val="center"/>
          </w:tcPr>
          <w:p w:rsidR="00996681" w:rsidRDefault="00996681">
            <w:pPr>
              <w:spacing w:line="440" w:lineRule="exact"/>
              <w:jc w:val="center"/>
              <w:rPr>
                <w:rFonts w:ascii="宋体" w:hAnsi="宋体" w:cs="宋体"/>
                <w:sz w:val="24"/>
              </w:rPr>
            </w:pPr>
            <w:r>
              <w:rPr>
                <w:rFonts w:ascii="宋体" w:hAnsi="宋体" w:cs="宋体" w:hint="eastAsia"/>
                <w:sz w:val="24"/>
              </w:rPr>
              <w:t>建设单位</w:t>
            </w:r>
          </w:p>
        </w:tc>
        <w:tc>
          <w:tcPr>
            <w:tcW w:w="1512" w:type="dxa"/>
            <w:vAlign w:val="center"/>
          </w:tcPr>
          <w:p w:rsidR="00996681" w:rsidRDefault="00996681">
            <w:pPr>
              <w:spacing w:line="440" w:lineRule="exact"/>
              <w:jc w:val="center"/>
              <w:rPr>
                <w:rFonts w:ascii="宋体" w:hAnsi="宋体" w:cs="宋体"/>
                <w:sz w:val="24"/>
              </w:rPr>
            </w:pPr>
            <w:r>
              <w:rPr>
                <w:rFonts w:ascii="宋体" w:hAnsi="宋体" w:cs="宋体" w:hint="eastAsia"/>
                <w:sz w:val="24"/>
              </w:rPr>
              <w:t>工程名称</w:t>
            </w:r>
          </w:p>
        </w:tc>
        <w:tc>
          <w:tcPr>
            <w:tcW w:w="1512" w:type="dxa"/>
            <w:vAlign w:val="center"/>
          </w:tcPr>
          <w:p w:rsidR="00996681" w:rsidRDefault="00996681">
            <w:pPr>
              <w:spacing w:line="440" w:lineRule="exact"/>
              <w:jc w:val="center"/>
              <w:rPr>
                <w:rFonts w:ascii="宋体" w:hAnsi="宋体" w:cs="宋体"/>
                <w:sz w:val="24"/>
              </w:rPr>
            </w:pPr>
            <w:r>
              <w:rPr>
                <w:rFonts w:ascii="宋体" w:hAnsi="宋体" w:cs="宋体" w:hint="eastAsia"/>
                <w:sz w:val="24"/>
              </w:rPr>
              <w:t>建设规模</w:t>
            </w:r>
          </w:p>
        </w:tc>
        <w:tc>
          <w:tcPr>
            <w:tcW w:w="1512" w:type="dxa"/>
            <w:vAlign w:val="center"/>
          </w:tcPr>
          <w:p w:rsidR="00996681" w:rsidRDefault="00996681">
            <w:pPr>
              <w:spacing w:line="440" w:lineRule="exact"/>
              <w:jc w:val="center"/>
              <w:rPr>
                <w:rFonts w:ascii="宋体" w:hAnsi="宋体" w:cs="宋体"/>
                <w:sz w:val="24"/>
              </w:rPr>
            </w:pPr>
            <w:r>
              <w:rPr>
                <w:rFonts w:ascii="宋体" w:hAnsi="宋体" w:cs="宋体" w:hint="eastAsia"/>
                <w:sz w:val="24"/>
              </w:rPr>
              <w:t>开竣工时间</w:t>
            </w:r>
          </w:p>
        </w:tc>
        <w:tc>
          <w:tcPr>
            <w:tcW w:w="1514" w:type="dxa"/>
            <w:vAlign w:val="center"/>
          </w:tcPr>
          <w:p w:rsidR="00996681" w:rsidRDefault="00996681">
            <w:pPr>
              <w:spacing w:line="440" w:lineRule="exact"/>
              <w:jc w:val="center"/>
              <w:rPr>
                <w:rFonts w:ascii="宋体" w:hAnsi="宋体" w:cs="宋体"/>
                <w:sz w:val="24"/>
              </w:rPr>
            </w:pPr>
            <w:r>
              <w:rPr>
                <w:rFonts w:ascii="宋体" w:hAnsi="宋体" w:cs="宋体" w:hint="eastAsia"/>
                <w:sz w:val="24"/>
              </w:rPr>
              <w:t>工程质量</w:t>
            </w:r>
          </w:p>
        </w:tc>
      </w:tr>
      <w:tr w:rsidR="00996681">
        <w:trPr>
          <w:cantSplit/>
          <w:trHeight w:val="143"/>
        </w:trPr>
        <w:tc>
          <w:tcPr>
            <w:tcW w:w="1510" w:type="dxa"/>
            <w:vMerge/>
            <w:vAlign w:val="center"/>
          </w:tcPr>
          <w:p w:rsidR="00996681" w:rsidRDefault="00996681">
            <w:pPr>
              <w:spacing w:line="440" w:lineRule="exact"/>
              <w:jc w:val="center"/>
              <w:rPr>
                <w:rFonts w:ascii="宋体" w:hAnsi="宋体" w:cs="宋体"/>
                <w:sz w:val="24"/>
              </w:rPr>
            </w:pPr>
          </w:p>
        </w:tc>
        <w:tc>
          <w:tcPr>
            <w:tcW w:w="1512" w:type="dxa"/>
          </w:tcPr>
          <w:p w:rsidR="00996681" w:rsidRDefault="00996681">
            <w:pPr>
              <w:spacing w:line="440" w:lineRule="exact"/>
              <w:rPr>
                <w:rFonts w:ascii="宋体" w:hAnsi="宋体" w:cs="宋体"/>
                <w:sz w:val="24"/>
              </w:rPr>
            </w:pPr>
          </w:p>
        </w:tc>
        <w:tc>
          <w:tcPr>
            <w:tcW w:w="1512" w:type="dxa"/>
          </w:tcPr>
          <w:p w:rsidR="00996681" w:rsidRDefault="00996681">
            <w:pPr>
              <w:spacing w:line="440" w:lineRule="exact"/>
              <w:rPr>
                <w:rFonts w:ascii="宋体" w:hAnsi="宋体" w:cs="宋体"/>
                <w:sz w:val="24"/>
              </w:rPr>
            </w:pPr>
          </w:p>
        </w:tc>
        <w:tc>
          <w:tcPr>
            <w:tcW w:w="1512" w:type="dxa"/>
          </w:tcPr>
          <w:p w:rsidR="00996681" w:rsidRDefault="00996681">
            <w:pPr>
              <w:spacing w:line="440" w:lineRule="exact"/>
              <w:rPr>
                <w:rFonts w:ascii="宋体" w:hAnsi="宋体" w:cs="宋体"/>
                <w:sz w:val="24"/>
              </w:rPr>
            </w:pPr>
          </w:p>
        </w:tc>
        <w:tc>
          <w:tcPr>
            <w:tcW w:w="1512" w:type="dxa"/>
          </w:tcPr>
          <w:p w:rsidR="00996681" w:rsidRDefault="00996681">
            <w:pPr>
              <w:spacing w:line="440" w:lineRule="exact"/>
              <w:rPr>
                <w:rFonts w:ascii="宋体" w:hAnsi="宋体" w:cs="宋体"/>
                <w:sz w:val="24"/>
              </w:rPr>
            </w:pPr>
          </w:p>
        </w:tc>
        <w:tc>
          <w:tcPr>
            <w:tcW w:w="1514" w:type="dxa"/>
          </w:tcPr>
          <w:p w:rsidR="00996681" w:rsidRDefault="00996681">
            <w:pPr>
              <w:spacing w:line="440" w:lineRule="exact"/>
              <w:rPr>
                <w:rFonts w:ascii="宋体" w:hAnsi="宋体" w:cs="宋体"/>
                <w:sz w:val="24"/>
              </w:rPr>
            </w:pPr>
          </w:p>
        </w:tc>
      </w:tr>
      <w:tr w:rsidR="00996681">
        <w:trPr>
          <w:cantSplit/>
          <w:trHeight w:val="143"/>
        </w:trPr>
        <w:tc>
          <w:tcPr>
            <w:tcW w:w="1510" w:type="dxa"/>
            <w:vMerge/>
            <w:vAlign w:val="center"/>
          </w:tcPr>
          <w:p w:rsidR="00996681" w:rsidRDefault="00996681">
            <w:pPr>
              <w:spacing w:line="440" w:lineRule="exact"/>
              <w:jc w:val="center"/>
              <w:rPr>
                <w:rFonts w:ascii="宋体" w:hAnsi="宋体" w:cs="宋体"/>
                <w:sz w:val="24"/>
              </w:rPr>
            </w:pPr>
          </w:p>
        </w:tc>
        <w:tc>
          <w:tcPr>
            <w:tcW w:w="1512" w:type="dxa"/>
          </w:tcPr>
          <w:p w:rsidR="00996681" w:rsidRDefault="00996681">
            <w:pPr>
              <w:spacing w:line="440" w:lineRule="exact"/>
              <w:rPr>
                <w:rFonts w:ascii="宋体" w:hAnsi="宋体" w:cs="宋体"/>
                <w:sz w:val="24"/>
              </w:rPr>
            </w:pPr>
          </w:p>
        </w:tc>
        <w:tc>
          <w:tcPr>
            <w:tcW w:w="1512" w:type="dxa"/>
          </w:tcPr>
          <w:p w:rsidR="00996681" w:rsidRDefault="00996681">
            <w:pPr>
              <w:spacing w:line="440" w:lineRule="exact"/>
              <w:rPr>
                <w:rFonts w:ascii="宋体" w:hAnsi="宋体" w:cs="宋体"/>
                <w:sz w:val="24"/>
              </w:rPr>
            </w:pPr>
          </w:p>
        </w:tc>
        <w:tc>
          <w:tcPr>
            <w:tcW w:w="1512" w:type="dxa"/>
          </w:tcPr>
          <w:p w:rsidR="00996681" w:rsidRDefault="00996681">
            <w:pPr>
              <w:spacing w:line="440" w:lineRule="exact"/>
              <w:rPr>
                <w:rFonts w:ascii="宋体" w:hAnsi="宋体" w:cs="宋体"/>
                <w:sz w:val="24"/>
              </w:rPr>
            </w:pPr>
          </w:p>
        </w:tc>
        <w:tc>
          <w:tcPr>
            <w:tcW w:w="1512" w:type="dxa"/>
          </w:tcPr>
          <w:p w:rsidR="00996681" w:rsidRDefault="00996681">
            <w:pPr>
              <w:spacing w:line="440" w:lineRule="exact"/>
              <w:rPr>
                <w:rFonts w:ascii="宋体" w:hAnsi="宋体" w:cs="宋体"/>
                <w:sz w:val="24"/>
              </w:rPr>
            </w:pPr>
          </w:p>
        </w:tc>
        <w:tc>
          <w:tcPr>
            <w:tcW w:w="1514" w:type="dxa"/>
          </w:tcPr>
          <w:p w:rsidR="00996681" w:rsidRDefault="00996681">
            <w:pPr>
              <w:spacing w:line="440" w:lineRule="exact"/>
              <w:rPr>
                <w:rFonts w:ascii="宋体" w:hAnsi="宋体" w:cs="宋体"/>
                <w:sz w:val="24"/>
              </w:rPr>
            </w:pPr>
          </w:p>
        </w:tc>
      </w:tr>
      <w:tr w:rsidR="00996681">
        <w:trPr>
          <w:cantSplit/>
          <w:trHeight w:val="143"/>
        </w:trPr>
        <w:tc>
          <w:tcPr>
            <w:tcW w:w="1510" w:type="dxa"/>
            <w:vMerge/>
            <w:vAlign w:val="center"/>
          </w:tcPr>
          <w:p w:rsidR="00996681" w:rsidRDefault="00996681">
            <w:pPr>
              <w:spacing w:line="440" w:lineRule="exact"/>
              <w:jc w:val="center"/>
              <w:rPr>
                <w:rFonts w:ascii="宋体" w:hAnsi="宋体" w:cs="宋体"/>
                <w:sz w:val="24"/>
              </w:rPr>
            </w:pPr>
          </w:p>
        </w:tc>
        <w:tc>
          <w:tcPr>
            <w:tcW w:w="1512" w:type="dxa"/>
          </w:tcPr>
          <w:p w:rsidR="00996681" w:rsidRDefault="00996681">
            <w:pPr>
              <w:spacing w:line="440" w:lineRule="exact"/>
              <w:rPr>
                <w:rFonts w:ascii="宋体" w:hAnsi="宋体" w:cs="宋体"/>
                <w:sz w:val="24"/>
              </w:rPr>
            </w:pPr>
          </w:p>
        </w:tc>
        <w:tc>
          <w:tcPr>
            <w:tcW w:w="1512" w:type="dxa"/>
          </w:tcPr>
          <w:p w:rsidR="00996681" w:rsidRDefault="00996681">
            <w:pPr>
              <w:spacing w:line="440" w:lineRule="exact"/>
              <w:rPr>
                <w:rFonts w:ascii="宋体" w:hAnsi="宋体" w:cs="宋体"/>
                <w:sz w:val="24"/>
              </w:rPr>
            </w:pPr>
          </w:p>
        </w:tc>
        <w:tc>
          <w:tcPr>
            <w:tcW w:w="1512" w:type="dxa"/>
          </w:tcPr>
          <w:p w:rsidR="00996681" w:rsidRDefault="00996681">
            <w:pPr>
              <w:spacing w:line="440" w:lineRule="exact"/>
              <w:rPr>
                <w:rFonts w:ascii="宋体" w:hAnsi="宋体" w:cs="宋体"/>
                <w:sz w:val="24"/>
              </w:rPr>
            </w:pPr>
          </w:p>
        </w:tc>
        <w:tc>
          <w:tcPr>
            <w:tcW w:w="1512" w:type="dxa"/>
          </w:tcPr>
          <w:p w:rsidR="00996681" w:rsidRDefault="00996681">
            <w:pPr>
              <w:spacing w:line="440" w:lineRule="exact"/>
              <w:rPr>
                <w:rFonts w:ascii="宋体" w:hAnsi="宋体" w:cs="宋体"/>
                <w:sz w:val="24"/>
              </w:rPr>
            </w:pPr>
          </w:p>
        </w:tc>
        <w:tc>
          <w:tcPr>
            <w:tcW w:w="1514" w:type="dxa"/>
          </w:tcPr>
          <w:p w:rsidR="00996681" w:rsidRDefault="00996681">
            <w:pPr>
              <w:spacing w:line="440" w:lineRule="exact"/>
              <w:rPr>
                <w:rFonts w:ascii="宋体" w:hAnsi="宋体" w:cs="宋体"/>
                <w:sz w:val="24"/>
              </w:rPr>
            </w:pPr>
          </w:p>
        </w:tc>
      </w:tr>
      <w:tr w:rsidR="00996681">
        <w:trPr>
          <w:cantSplit/>
          <w:trHeight w:val="143"/>
        </w:trPr>
        <w:tc>
          <w:tcPr>
            <w:tcW w:w="1510" w:type="dxa"/>
            <w:vMerge/>
            <w:vAlign w:val="center"/>
          </w:tcPr>
          <w:p w:rsidR="00996681" w:rsidRDefault="00996681">
            <w:pPr>
              <w:spacing w:line="440" w:lineRule="exact"/>
              <w:jc w:val="center"/>
              <w:rPr>
                <w:rFonts w:ascii="宋体" w:hAnsi="宋体" w:cs="宋体"/>
                <w:sz w:val="24"/>
              </w:rPr>
            </w:pPr>
          </w:p>
        </w:tc>
        <w:tc>
          <w:tcPr>
            <w:tcW w:w="1512" w:type="dxa"/>
          </w:tcPr>
          <w:p w:rsidR="00996681" w:rsidRDefault="00996681">
            <w:pPr>
              <w:spacing w:line="440" w:lineRule="exact"/>
              <w:rPr>
                <w:rFonts w:ascii="宋体" w:hAnsi="宋体" w:cs="宋体"/>
                <w:sz w:val="24"/>
              </w:rPr>
            </w:pPr>
          </w:p>
        </w:tc>
        <w:tc>
          <w:tcPr>
            <w:tcW w:w="1512" w:type="dxa"/>
          </w:tcPr>
          <w:p w:rsidR="00996681" w:rsidRDefault="00996681">
            <w:pPr>
              <w:spacing w:line="440" w:lineRule="exact"/>
              <w:rPr>
                <w:rFonts w:ascii="宋体" w:hAnsi="宋体" w:cs="宋体"/>
                <w:sz w:val="24"/>
              </w:rPr>
            </w:pPr>
          </w:p>
        </w:tc>
        <w:tc>
          <w:tcPr>
            <w:tcW w:w="1512" w:type="dxa"/>
          </w:tcPr>
          <w:p w:rsidR="00996681" w:rsidRDefault="00996681">
            <w:pPr>
              <w:spacing w:line="440" w:lineRule="exact"/>
              <w:rPr>
                <w:rFonts w:ascii="宋体" w:hAnsi="宋体" w:cs="宋体"/>
                <w:sz w:val="24"/>
              </w:rPr>
            </w:pPr>
          </w:p>
        </w:tc>
        <w:tc>
          <w:tcPr>
            <w:tcW w:w="1512" w:type="dxa"/>
          </w:tcPr>
          <w:p w:rsidR="00996681" w:rsidRDefault="00996681">
            <w:pPr>
              <w:spacing w:line="440" w:lineRule="exact"/>
              <w:rPr>
                <w:rFonts w:ascii="宋体" w:hAnsi="宋体" w:cs="宋体"/>
                <w:sz w:val="24"/>
              </w:rPr>
            </w:pPr>
          </w:p>
        </w:tc>
        <w:tc>
          <w:tcPr>
            <w:tcW w:w="1514" w:type="dxa"/>
          </w:tcPr>
          <w:p w:rsidR="00996681" w:rsidRDefault="00996681">
            <w:pPr>
              <w:spacing w:line="440" w:lineRule="exact"/>
              <w:rPr>
                <w:rFonts w:ascii="宋体" w:hAnsi="宋体" w:cs="宋体"/>
                <w:sz w:val="24"/>
              </w:rPr>
            </w:pPr>
          </w:p>
        </w:tc>
      </w:tr>
      <w:tr w:rsidR="00996681">
        <w:trPr>
          <w:trHeight w:val="1885"/>
        </w:trPr>
        <w:tc>
          <w:tcPr>
            <w:tcW w:w="1510" w:type="dxa"/>
            <w:vAlign w:val="center"/>
          </w:tcPr>
          <w:p w:rsidR="00996681" w:rsidRDefault="00996681">
            <w:pPr>
              <w:spacing w:line="440" w:lineRule="exact"/>
              <w:jc w:val="center"/>
              <w:rPr>
                <w:rFonts w:ascii="宋体" w:hAnsi="宋体" w:cs="宋体"/>
                <w:sz w:val="24"/>
              </w:rPr>
            </w:pPr>
            <w:r>
              <w:rPr>
                <w:rFonts w:ascii="宋体" w:hAnsi="宋体" w:cs="宋体" w:hint="eastAsia"/>
                <w:sz w:val="24"/>
              </w:rPr>
              <w:t>5</w:t>
            </w:r>
          </w:p>
        </w:tc>
        <w:tc>
          <w:tcPr>
            <w:tcW w:w="7562" w:type="dxa"/>
            <w:gridSpan w:val="5"/>
          </w:tcPr>
          <w:p w:rsidR="00996681" w:rsidRDefault="00996681">
            <w:pPr>
              <w:spacing w:line="440" w:lineRule="exact"/>
              <w:rPr>
                <w:rFonts w:ascii="宋体" w:hAnsi="宋体" w:cs="宋体"/>
                <w:sz w:val="24"/>
              </w:rPr>
            </w:pPr>
            <w:r>
              <w:rPr>
                <w:rFonts w:ascii="宋体" w:hAnsi="宋体" w:cs="宋体" w:hint="eastAsia"/>
                <w:sz w:val="24"/>
              </w:rPr>
              <w:t>其他需要说明情况：</w:t>
            </w:r>
          </w:p>
          <w:p w:rsidR="00996681" w:rsidRDefault="00996681">
            <w:pPr>
              <w:spacing w:line="440" w:lineRule="exact"/>
              <w:rPr>
                <w:rFonts w:ascii="宋体" w:hAnsi="宋体" w:cs="宋体"/>
                <w:sz w:val="24"/>
              </w:rPr>
            </w:pPr>
          </w:p>
          <w:p w:rsidR="00996681" w:rsidRDefault="00996681">
            <w:pPr>
              <w:spacing w:line="440" w:lineRule="exact"/>
              <w:rPr>
                <w:rFonts w:ascii="宋体" w:hAnsi="宋体" w:cs="宋体"/>
                <w:sz w:val="24"/>
              </w:rPr>
            </w:pPr>
          </w:p>
          <w:p w:rsidR="00996681" w:rsidRDefault="00996681">
            <w:pPr>
              <w:spacing w:line="440" w:lineRule="exact"/>
              <w:rPr>
                <w:rFonts w:ascii="宋体" w:hAnsi="宋体" w:cs="宋体"/>
                <w:sz w:val="24"/>
              </w:rPr>
            </w:pPr>
          </w:p>
          <w:p w:rsidR="00996681" w:rsidRDefault="00996681">
            <w:pPr>
              <w:spacing w:line="440" w:lineRule="exact"/>
              <w:rPr>
                <w:rFonts w:ascii="宋体" w:hAnsi="宋体" w:cs="宋体"/>
                <w:sz w:val="24"/>
              </w:rPr>
            </w:pPr>
          </w:p>
        </w:tc>
      </w:tr>
    </w:tbl>
    <w:p w:rsidR="00996681" w:rsidRDefault="00996681">
      <w:pPr>
        <w:spacing w:line="440" w:lineRule="exact"/>
        <w:rPr>
          <w:rFonts w:ascii="宋体" w:hAnsi="宋体" w:cs="宋体"/>
          <w:b/>
        </w:rPr>
      </w:pPr>
    </w:p>
    <w:p w:rsidR="00996681" w:rsidRDefault="00996681">
      <w:pPr>
        <w:spacing w:line="440" w:lineRule="exact"/>
        <w:rPr>
          <w:rFonts w:ascii="宋体" w:hAnsi="宋体" w:cs="宋体"/>
          <w:b/>
        </w:rPr>
      </w:pPr>
      <w:r>
        <w:rPr>
          <w:rFonts w:ascii="宋体" w:hAnsi="宋体" w:cs="宋体" w:hint="eastAsia"/>
          <w:b/>
        </w:rPr>
        <w:t>注：1、所有投标申请人的项目技术负责人都须填写此表</w:t>
      </w:r>
    </w:p>
    <w:p w:rsidR="00996681" w:rsidRDefault="00996681">
      <w:pPr>
        <w:spacing w:line="440" w:lineRule="exact"/>
        <w:rPr>
          <w:rFonts w:ascii="宋体" w:hAnsi="宋体" w:cs="宋体"/>
          <w:b/>
        </w:rPr>
      </w:pPr>
      <w:r>
        <w:rPr>
          <w:rFonts w:ascii="宋体" w:hAnsi="宋体" w:cs="宋体" w:hint="eastAsia"/>
          <w:b/>
        </w:rPr>
        <w:t xml:space="preserve">    2、附相关证明材料。</w:t>
      </w:r>
    </w:p>
    <w:p w:rsidR="00996681" w:rsidRDefault="00996681">
      <w:pPr>
        <w:jc w:val="center"/>
        <w:rPr>
          <w:rFonts w:ascii="宋体" w:hAnsi="宋体" w:cs="宋体"/>
          <w:b/>
          <w:sz w:val="36"/>
        </w:rPr>
      </w:pPr>
    </w:p>
    <w:p w:rsidR="00996681" w:rsidRDefault="00996681">
      <w:pPr>
        <w:widowControl/>
        <w:spacing w:line="360" w:lineRule="auto"/>
        <w:ind w:firstLineChars="200" w:firstLine="420"/>
        <w:rPr>
          <w:rFonts w:ascii="宋体" w:hAnsi="宋体" w:cs="宋体"/>
        </w:rPr>
      </w:pPr>
    </w:p>
    <w:p w:rsidR="00996681" w:rsidRDefault="00996681" w:rsidP="002A4414">
      <w:pPr>
        <w:rPr>
          <w:rFonts w:ascii="宋体" w:hAnsi="宋体" w:cs="宋体"/>
        </w:rPr>
      </w:pPr>
      <w:bookmarkStart w:id="811" w:name="_Toc8838"/>
      <w:bookmarkStart w:id="812" w:name="_Toc16974"/>
      <w:bookmarkStart w:id="813" w:name="_Toc9435"/>
      <w:bookmarkStart w:id="814" w:name="_Toc6918"/>
      <w:bookmarkStart w:id="815" w:name="_Toc10614"/>
      <w:r>
        <w:rPr>
          <w:rFonts w:ascii="宋体" w:hAnsi="宋体" w:cs="宋体" w:hint="eastAsia"/>
        </w:rPr>
        <w:lastRenderedPageBreak/>
        <w:t>附表4</w:t>
      </w:r>
      <w:bookmarkEnd w:id="811"/>
      <w:bookmarkEnd w:id="812"/>
      <w:bookmarkEnd w:id="813"/>
      <w:bookmarkEnd w:id="814"/>
      <w:bookmarkEnd w:id="815"/>
    </w:p>
    <w:p w:rsidR="00996681" w:rsidRDefault="00996681" w:rsidP="00665F02">
      <w:pPr>
        <w:jc w:val="center"/>
        <w:rPr>
          <w:rFonts w:ascii="宋体" w:hAnsi="宋体" w:cs="宋体"/>
          <w:b/>
        </w:rPr>
      </w:pPr>
      <w:bookmarkStart w:id="816" w:name="_Toc26268"/>
      <w:bookmarkStart w:id="817" w:name="_Toc24325"/>
      <w:bookmarkStart w:id="818" w:name="_Toc11777"/>
      <w:bookmarkStart w:id="819" w:name="_Toc31581"/>
      <w:r>
        <w:rPr>
          <w:rFonts w:ascii="宋体" w:hAnsi="宋体" w:cs="宋体" w:hint="eastAsia"/>
          <w:b/>
          <w:sz w:val="36"/>
        </w:rPr>
        <w:t>项目部人员配备情况</w:t>
      </w:r>
      <w:bookmarkEnd w:id="816"/>
      <w:bookmarkEnd w:id="817"/>
      <w:bookmarkEnd w:id="818"/>
      <w:bookmarkEnd w:id="819"/>
    </w:p>
    <w:p w:rsidR="00996681" w:rsidRDefault="00996681">
      <w:pPr>
        <w:spacing w:line="440" w:lineRule="exact"/>
        <w:rPr>
          <w:rFonts w:ascii="宋体" w:hAnsi="宋体" w:cs="宋体"/>
          <w:sz w:val="24"/>
        </w:rPr>
      </w:pPr>
      <w:r>
        <w:rPr>
          <w:rFonts w:ascii="宋体" w:hAnsi="宋体" w:cs="宋体" w:hint="eastAsia"/>
          <w:sz w:val="24"/>
        </w:rPr>
        <w:t>投标人（盖章）：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
        <w:gridCol w:w="1093"/>
        <w:gridCol w:w="943"/>
        <w:gridCol w:w="943"/>
        <w:gridCol w:w="1185"/>
        <w:gridCol w:w="943"/>
        <w:gridCol w:w="1157"/>
        <w:gridCol w:w="944"/>
        <w:gridCol w:w="944"/>
      </w:tblGrid>
      <w:tr w:rsidR="00996681">
        <w:trPr>
          <w:trHeight w:val="1306"/>
        </w:trPr>
        <w:tc>
          <w:tcPr>
            <w:tcW w:w="943" w:type="dxa"/>
            <w:vAlign w:val="center"/>
          </w:tcPr>
          <w:p w:rsidR="00996681" w:rsidRDefault="00996681">
            <w:pPr>
              <w:spacing w:line="440" w:lineRule="exact"/>
              <w:jc w:val="center"/>
              <w:rPr>
                <w:rFonts w:ascii="宋体" w:hAnsi="宋体" w:cs="宋体"/>
                <w:b/>
              </w:rPr>
            </w:pPr>
            <w:r>
              <w:rPr>
                <w:rFonts w:ascii="宋体" w:hAnsi="宋体" w:cs="宋体" w:hint="eastAsia"/>
                <w:b/>
              </w:rPr>
              <w:t>姓名</w:t>
            </w:r>
          </w:p>
        </w:tc>
        <w:tc>
          <w:tcPr>
            <w:tcW w:w="1093" w:type="dxa"/>
            <w:vAlign w:val="center"/>
          </w:tcPr>
          <w:p w:rsidR="00996681" w:rsidRDefault="00996681">
            <w:pPr>
              <w:spacing w:line="440" w:lineRule="exact"/>
              <w:jc w:val="center"/>
              <w:rPr>
                <w:rFonts w:ascii="宋体" w:hAnsi="宋体" w:cs="宋体"/>
                <w:b/>
              </w:rPr>
            </w:pPr>
            <w:r>
              <w:rPr>
                <w:rFonts w:ascii="宋体" w:hAnsi="宋体" w:cs="宋体" w:hint="eastAsia"/>
                <w:b/>
              </w:rPr>
              <w:t>拟任岗位</w:t>
            </w:r>
          </w:p>
        </w:tc>
        <w:tc>
          <w:tcPr>
            <w:tcW w:w="943" w:type="dxa"/>
            <w:vAlign w:val="center"/>
          </w:tcPr>
          <w:p w:rsidR="00996681" w:rsidRDefault="00996681">
            <w:pPr>
              <w:spacing w:line="440" w:lineRule="exact"/>
              <w:jc w:val="center"/>
              <w:rPr>
                <w:rFonts w:ascii="宋体" w:hAnsi="宋体" w:cs="宋体"/>
                <w:b/>
              </w:rPr>
            </w:pPr>
            <w:r>
              <w:rPr>
                <w:rFonts w:ascii="宋体" w:hAnsi="宋体" w:cs="宋体" w:hint="eastAsia"/>
                <w:b/>
              </w:rPr>
              <w:t>年龄</w:t>
            </w:r>
          </w:p>
        </w:tc>
        <w:tc>
          <w:tcPr>
            <w:tcW w:w="943" w:type="dxa"/>
            <w:vAlign w:val="center"/>
          </w:tcPr>
          <w:p w:rsidR="00996681" w:rsidRDefault="00996681">
            <w:pPr>
              <w:spacing w:line="440" w:lineRule="exact"/>
              <w:jc w:val="center"/>
              <w:rPr>
                <w:rFonts w:ascii="宋体" w:hAnsi="宋体" w:cs="宋体"/>
                <w:b/>
              </w:rPr>
            </w:pPr>
            <w:r>
              <w:rPr>
                <w:rFonts w:ascii="宋体" w:hAnsi="宋体" w:cs="宋体" w:hint="eastAsia"/>
                <w:b/>
              </w:rPr>
              <w:t>性别</w:t>
            </w:r>
          </w:p>
        </w:tc>
        <w:tc>
          <w:tcPr>
            <w:tcW w:w="1185" w:type="dxa"/>
            <w:vAlign w:val="center"/>
          </w:tcPr>
          <w:p w:rsidR="00996681" w:rsidRDefault="00996681">
            <w:pPr>
              <w:spacing w:line="440" w:lineRule="exact"/>
              <w:jc w:val="center"/>
              <w:rPr>
                <w:rFonts w:ascii="宋体" w:hAnsi="宋体" w:cs="宋体"/>
                <w:b/>
              </w:rPr>
            </w:pPr>
            <w:r>
              <w:rPr>
                <w:rFonts w:ascii="宋体" w:hAnsi="宋体" w:cs="宋体" w:hint="eastAsia"/>
                <w:b/>
              </w:rPr>
              <w:t>专业学历</w:t>
            </w:r>
          </w:p>
        </w:tc>
        <w:tc>
          <w:tcPr>
            <w:tcW w:w="943" w:type="dxa"/>
            <w:vAlign w:val="center"/>
          </w:tcPr>
          <w:p w:rsidR="00996681" w:rsidRDefault="00996681">
            <w:pPr>
              <w:spacing w:line="440" w:lineRule="exact"/>
              <w:jc w:val="center"/>
              <w:rPr>
                <w:rFonts w:ascii="宋体" w:hAnsi="宋体" w:cs="宋体"/>
                <w:b/>
              </w:rPr>
            </w:pPr>
            <w:r>
              <w:rPr>
                <w:rFonts w:ascii="宋体" w:hAnsi="宋体" w:cs="宋体" w:hint="eastAsia"/>
                <w:b/>
              </w:rPr>
              <w:t>职称</w:t>
            </w:r>
          </w:p>
        </w:tc>
        <w:tc>
          <w:tcPr>
            <w:tcW w:w="1157" w:type="dxa"/>
            <w:vAlign w:val="center"/>
          </w:tcPr>
          <w:p w:rsidR="00996681" w:rsidRDefault="00996681">
            <w:pPr>
              <w:spacing w:line="440" w:lineRule="exact"/>
              <w:jc w:val="center"/>
              <w:rPr>
                <w:rFonts w:ascii="宋体" w:hAnsi="宋体" w:cs="宋体"/>
                <w:b/>
              </w:rPr>
            </w:pPr>
            <w:r>
              <w:rPr>
                <w:rFonts w:ascii="宋体" w:hAnsi="宋体" w:cs="宋体" w:hint="eastAsia"/>
                <w:b/>
              </w:rPr>
              <w:t>上岗证书</w:t>
            </w:r>
          </w:p>
        </w:tc>
        <w:tc>
          <w:tcPr>
            <w:tcW w:w="944" w:type="dxa"/>
            <w:vAlign w:val="center"/>
          </w:tcPr>
          <w:p w:rsidR="00996681" w:rsidRDefault="00996681">
            <w:pPr>
              <w:spacing w:line="440" w:lineRule="exact"/>
              <w:jc w:val="center"/>
              <w:rPr>
                <w:rFonts w:ascii="宋体" w:hAnsi="宋体" w:cs="宋体"/>
                <w:b/>
              </w:rPr>
            </w:pPr>
            <w:r>
              <w:rPr>
                <w:rFonts w:ascii="宋体" w:hAnsi="宋体" w:cs="宋体" w:hint="eastAsia"/>
                <w:b/>
              </w:rPr>
              <w:t>安排上岗起止时间</w:t>
            </w:r>
          </w:p>
        </w:tc>
        <w:tc>
          <w:tcPr>
            <w:tcW w:w="944" w:type="dxa"/>
            <w:vAlign w:val="center"/>
          </w:tcPr>
          <w:p w:rsidR="00996681" w:rsidRDefault="00996681">
            <w:pPr>
              <w:spacing w:line="440" w:lineRule="exact"/>
              <w:jc w:val="center"/>
              <w:rPr>
                <w:rFonts w:ascii="宋体" w:hAnsi="宋体" w:cs="宋体"/>
                <w:b/>
              </w:rPr>
            </w:pPr>
            <w:r>
              <w:rPr>
                <w:rFonts w:ascii="宋体" w:hAnsi="宋体" w:cs="宋体" w:hint="eastAsia"/>
                <w:b/>
              </w:rPr>
              <w:t>备注</w:t>
            </w:r>
          </w:p>
        </w:tc>
      </w:tr>
      <w:tr w:rsidR="00996681">
        <w:trPr>
          <w:trHeight w:val="564"/>
        </w:trPr>
        <w:tc>
          <w:tcPr>
            <w:tcW w:w="943" w:type="dxa"/>
          </w:tcPr>
          <w:p w:rsidR="00996681" w:rsidRDefault="00996681">
            <w:pPr>
              <w:spacing w:line="440" w:lineRule="exact"/>
              <w:jc w:val="center"/>
              <w:rPr>
                <w:rFonts w:ascii="宋体" w:hAnsi="宋体" w:cs="宋体"/>
                <w:b/>
              </w:rPr>
            </w:pPr>
          </w:p>
        </w:tc>
        <w:tc>
          <w:tcPr>
            <w:tcW w:w="1093" w:type="dxa"/>
          </w:tcPr>
          <w:p w:rsidR="00996681" w:rsidRDefault="00996681">
            <w:pPr>
              <w:spacing w:line="440" w:lineRule="exact"/>
              <w:jc w:val="center"/>
              <w:rPr>
                <w:rFonts w:ascii="宋体" w:hAnsi="宋体" w:cs="宋体"/>
                <w:b/>
              </w:rPr>
            </w:pPr>
          </w:p>
        </w:tc>
        <w:tc>
          <w:tcPr>
            <w:tcW w:w="943" w:type="dxa"/>
          </w:tcPr>
          <w:p w:rsidR="00996681" w:rsidRDefault="00996681">
            <w:pPr>
              <w:spacing w:line="440" w:lineRule="exact"/>
              <w:jc w:val="center"/>
              <w:rPr>
                <w:rFonts w:ascii="宋体" w:hAnsi="宋体" w:cs="宋体"/>
                <w:b/>
              </w:rPr>
            </w:pPr>
          </w:p>
        </w:tc>
        <w:tc>
          <w:tcPr>
            <w:tcW w:w="943" w:type="dxa"/>
          </w:tcPr>
          <w:p w:rsidR="00996681" w:rsidRDefault="00996681">
            <w:pPr>
              <w:spacing w:line="440" w:lineRule="exact"/>
              <w:jc w:val="center"/>
              <w:rPr>
                <w:rFonts w:ascii="宋体" w:hAnsi="宋体" w:cs="宋体"/>
                <w:b/>
              </w:rPr>
            </w:pPr>
          </w:p>
        </w:tc>
        <w:tc>
          <w:tcPr>
            <w:tcW w:w="1185" w:type="dxa"/>
          </w:tcPr>
          <w:p w:rsidR="00996681" w:rsidRDefault="00996681">
            <w:pPr>
              <w:spacing w:line="440" w:lineRule="exact"/>
              <w:jc w:val="center"/>
              <w:rPr>
                <w:rFonts w:ascii="宋体" w:hAnsi="宋体" w:cs="宋体"/>
                <w:b/>
              </w:rPr>
            </w:pPr>
          </w:p>
        </w:tc>
        <w:tc>
          <w:tcPr>
            <w:tcW w:w="943" w:type="dxa"/>
          </w:tcPr>
          <w:p w:rsidR="00996681" w:rsidRDefault="00996681">
            <w:pPr>
              <w:spacing w:line="440" w:lineRule="exact"/>
              <w:jc w:val="center"/>
              <w:rPr>
                <w:rFonts w:ascii="宋体" w:hAnsi="宋体" w:cs="宋体"/>
                <w:b/>
              </w:rPr>
            </w:pPr>
          </w:p>
        </w:tc>
        <w:tc>
          <w:tcPr>
            <w:tcW w:w="1157" w:type="dxa"/>
          </w:tcPr>
          <w:p w:rsidR="00996681" w:rsidRDefault="00996681">
            <w:pPr>
              <w:spacing w:line="440" w:lineRule="exact"/>
              <w:jc w:val="center"/>
              <w:rPr>
                <w:rFonts w:ascii="宋体" w:hAnsi="宋体" w:cs="宋体"/>
                <w:b/>
              </w:rPr>
            </w:pPr>
          </w:p>
        </w:tc>
        <w:tc>
          <w:tcPr>
            <w:tcW w:w="944" w:type="dxa"/>
          </w:tcPr>
          <w:p w:rsidR="00996681" w:rsidRDefault="00996681">
            <w:pPr>
              <w:spacing w:line="440" w:lineRule="exact"/>
              <w:jc w:val="center"/>
              <w:rPr>
                <w:rFonts w:ascii="宋体" w:hAnsi="宋体" w:cs="宋体"/>
                <w:b/>
              </w:rPr>
            </w:pPr>
          </w:p>
        </w:tc>
        <w:tc>
          <w:tcPr>
            <w:tcW w:w="944" w:type="dxa"/>
          </w:tcPr>
          <w:p w:rsidR="00996681" w:rsidRDefault="00996681">
            <w:pPr>
              <w:spacing w:line="440" w:lineRule="exact"/>
              <w:jc w:val="center"/>
              <w:rPr>
                <w:rFonts w:ascii="宋体" w:hAnsi="宋体" w:cs="宋体"/>
                <w:b/>
              </w:rPr>
            </w:pPr>
          </w:p>
        </w:tc>
      </w:tr>
      <w:tr w:rsidR="00996681">
        <w:trPr>
          <w:trHeight w:val="627"/>
        </w:trPr>
        <w:tc>
          <w:tcPr>
            <w:tcW w:w="943" w:type="dxa"/>
          </w:tcPr>
          <w:p w:rsidR="00996681" w:rsidRDefault="00996681">
            <w:pPr>
              <w:spacing w:line="440" w:lineRule="exact"/>
              <w:jc w:val="center"/>
              <w:rPr>
                <w:rFonts w:ascii="宋体" w:hAnsi="宋体" w:cs="宋体"/>
                <w:b/>
              </w:rPr>
            </w:pPr>
          </w:p>
        </w:tc>
        <w:tc>
          <w:tcPr>
            <w:tcW w:w="1093" w:type="dxa"/>
          </w:tcPr>
          <w:p w:rsidR="00996681" w:rsidRDefault="00996681">
            <w:pPr>
              <w:spacing w:line="440" w:lineRule="exact"/>
              <w:jc w:val="center"/>
              <w:rPr>
                <w:rFonts w:ascii="宋体" w:hAnsi="宋体" w:cs="宋体"/>
                <w:b/>
              </w:rPr>
            </w:pPr>
          </w:p>
        </w:tc>
        <w:tc>
          <w:tcPr>
            <w:tcW w:w="943" w:type="dxa"/>
          </w:tcPr>
          <w:p w:rsidR="00996681" w:rsidRDefault="00996681">
            <w:pPr>
              <w:spacing w:line="440" w:lineRule="exact"/>
              <w:jc w:val="center"/>
              <w:rPr>
                <w:rFonts w:ascii="宋体" w:hAnsi="宋体" w:cs="宋体"/>
                <w:b/>
              </w:rPr>
            </w:pPr>
          </w:p>
        </w:tc>
        <w:tc>
          <w:tcPr>
            <w:tcW w:w="943" w:type="dxa"/>
          </w:tcPr>
          <w:p w:rsidR="00996681" w:rsidRDefault="00996681">
            <w:pPr>
              <w:spacing w:line="440" w:lineRule="exact"/>
              <w:jc w:val="center"/>
              <w:rPr>
                <w:rFonts w:ascii="宋体" w:hAnsi="宋体" w:cs="宋体"/>
                <w:b/>
              </w:rPr>
            </w:pPr>
          </w:p>
        </w:tc>
        <w:tc>
          <w:tcPr>
            <w:tcW w:w="1185" w:type="dxa"/>
          </w:tcPr>
          <w:p w:rsidR="00996681" w:rsidRDefault="00996681">
            <w:pPr>
              <w:spacing w:line="440" w:lineRule="exact"/>
              <w:jc w:val="center"/>
              <w:rPr>
                <w:rFonts w:ascii="宋体" w:hAnsi="宋体" w:cs="宋体"/>
                <w:b/>
              </w:rPr>
            </w:pPr>
          </w:p>
        </w:tc>
        <w:tc>
          <w:tcPr>
            <w:tcW w:w="943" w:type="dxa"/>
          </w:tcPr>
          <w:p w:rsidR="00996681" w:rsidRDefault="00996681">
            <w:pPr>
              <w:spacing w:line="440" w:lineRule="exact"/>
              <w:jc w:val="center"/>
              <w:rPr>
                <w:rFonts w:ascii="宋体" w:hAnsi="宋体" w:cs="宋体"/>
                <w:b/>
              </w:rPr>
            </w:pPr>
          </w:p>
        </w:tc>
        <w:tc>
          <w:tcPr>
            <w:tcW w:w="1157" w:type="dxa"/>
          </w:tcPr>
          <w:p w:rsidR="00996681" w:rsidRDefault="00996681">
            <w:pPr>
              <w:spacing w:line="440" w:lineRule="exact"/>
              <w:jc w:val="center"/>
              <w:rPr>
                <w:rFonts w:ascii="宋体" w:hAnsi="宋体" w:cs="宋体"/>
                <w:b/>
              </w:rPr>
            </w:pPr>
          </w:p>
        </w:tc>
        <w:tc>
          <w:tcPr>
            <w:tcW w:w="944" w:type="dxa"/>
          </w:tcPr>
          <w:p w:rsidR="00996681" w:rsidRDefault="00996681">
            <w:pPr>
              <w:spacing w:line="440" w:lineRule="exact"/>
              <w:jc w:val="center"/>
              <w:rPr>
                <w:rFonts w:ascii="宋体" w:hAnsi="宋体" w:cs="宋体"/>
                <w:b/>
              </w:rPr>
            </w:pPr>
          </w:p>
        </w:tc>
        <w:tc>
          <w:tcPr>
            <w:tcW w:w="944" w:type="dxa"/>
          </w:tcPr>
          <w:p w:rsidR="00996681" w:rsidRDefault="00996681">
            <w:pPr>
              <w:spacing w:line="440" w:lineRule="exact"/>
              <w:jc w:val="center"/>
              <w:rPr>
                <w:rFonts w:ascii="宋体" w:hAnsi="宋体" w:cs="宋体"/>
                <w:b/>
              </w:rPr>
            </w:pPr>
          </w:p>
        </w:tc>
      </w:tr>
      <w:tr w:rsidR="00996681">
        <w:trPr>
          <w:trHeight w:val="595"/>
        </w:trPr>
        <w:tc>
          <w:tcPr>
            <w:tcW w:w="943" w:type="dxa"/>
          </w:tcPr>
          <w:p w:rsidR="00996681" w:rsidRDefault="00996681">
            <w:pPr>
              <w:spacing w:line="440" w:lineRule="exact"/>
              <w:jc w:val="center"/>
              <w:rPr>
                <w:rFonts w:ascii="宋体" w:hAnsi="宋体" w:cs="宋体"/>
                <w:b/>
              </w:rPr>
            </w:pPr>
          </w:p>
        </w:tc>
        <w:tc>
          <w:tcPr>
            <w:tcW w:w="1093" w:type="dxa"/>
          </w:tcPr>
          <w:p w:rsidR="00996681" w:rsidRDefault="00996681">
            <w:pPr>
              <w:spacing w:line="440" w:lineRule="exact"/>
              <w:jc w:val="center"/>
              <w:rPr>
                <w:rFonts w:ascii="宋体" w:hAnsi="宋体" w:cs="宋体"/>
                <w:b/>
              </w:rPr>
            </w:pPr>
          </w:p>
        </w:tc>
        <w:tc>
          <w:tcPr>
            <w:tcW w:w="943" w:type="dxa"/>
          </w:tcPr>
          <w:p w:rsidR="00996681" w:rsidRDefault="00996681">
            <w:pPr>
              <w:spacing w:line="440" w:lineRule="exact"/>
              <w:jc w:val="center"/>
              <w:rPr>
                <w:rFonts w:ascii="宋体" w:hAnsi="宋体" w:cs="宋体"/>
                <w:b/>
              </w:rPr>
            </w:pPr>
          </w:p>
        </w:tc>
        <w:tc>
          <w:tcPr>
            <w:tcW w:w="943" w:type="dxa"/>
          </w:tcPr>
          <w:p w:rsidR="00996681" w:rsidRDefault="00996681">
            <w:pPr>
              <w:spacing w:line="440" w:lineRule="exact"/>
              <w:jc w:val="center"/>
              <w:rPr>
                <w:rFonts w:ascii="宋体" w:hAnsi="宋体" w:cs="宋体"/>
                <w:b/>
              </w:rPr>
            </w:pPr>
          </w:p>
        </w:tc>
        <w:tc>
          <w:tcPr>
            <w:tcW w:w="1185" w:type="dxa"/>
          </w:tcPr>
          <w:p w:rsidR="00996681" w:rsidRDefault="00996681">
            <w:pPr>
              <w:spacing w:line="440" w:lineRule="exact"/>
              <w:jc w:val="center"/>
              <w:rPr>
                <w:rFonts w:ascii="宋体" w:hAnsi="宋体" w:cs="宋体"/>
                <w:b/>
              </w:rPr>
            </w:pPr>
          </w:p>
        </w:tc>
        <w:tc>
          <w:tcPr>
            <w:tcW w:w="943" w:type="dxa"/>
          </w:tcPr>
          <w:p w:rsidR="00996681" w:rsidRDefault="00996681">
            <w:pPr>
              <w:spacing w:line="440" w:lineRule="exact"/>
              <w:jc w:val="center"/>
              <w:rPr>
                <w:rFonts w:ascii="宋体" w:hAnsi="宋体" w:cs="宋体"/>
                <w:b/>
              </w:rPr>
            </w:pPr>
          </w:p>
        </w:tc>
        <w:tc>
          <w:tcPr>
            <w:tcW w:w="1157" w:type="dxa"/>
          </w:tcPr>
          <w:p w:rsidR="00996681" w:rsidRDefault="00996681">
            <w:pPr>
              <w:spacing w:line="440" w:lineRule="exact"/>
              <w:jc w:val="center"/>
              <w:rPr>
                <w:rFonts w:ascii="宋体" w:hAnsi="宋体" w:cs="宋体"/>
                <w:b/>
              </w:rPr>
            </w:pPr>
          </w:p>
        </w:tc>
        <w:tc>
          <w:tcPr>
            <w:tcW w:w="944" w:type="dxa"/>
          </w:tcPr>
          <w:p w:rsidR="00996681" w:rsidRDefault="00996681">
            <w:pPr>
              <w:spacing w:line="440" w:lineRule="exact"/>
              <w:jc w:val="center"/>
              <w:rPr>
                <w:rFonts w:ascii="宋体" w:hAnsi="宋体" w:cs="宋体"/>
                <w:b/>
              </w:rPr>
            </w:pPr>
          </w:p>
        </w:tc>
        <w:tc>
          <w:tcPr>
            <w:tcW w:w="944" w:type="dxa"/>
          </w:tcPr>
          <w:p w:rsidR="00996681" w:rsidRDefault="00996681">
            <w:pPr>
              <w:spacing w:line="440" w:lineRule="exact"/>
              <w:jc w:val="center"/>
              <w:rPr>
                <w:rFonts w:ascii="宋体" w:hAnsi="宋体" w:cs="宋体"/>
                <w:b/>
              </w:rPr>
            </w:pPr>
          </w:p>
        </w:tc>
      </w:tr>
      <w:tr w:rsidR="00996681">
        <w:trPr>
          <w:trHeight w:val="630"/>
        </w:trPr>
        <w:tc>
          <w:tcPr>
            <w:tcW w:w="943" w:type="dxa"/>
          </w:tcPr>
          <w:p w:rsidR="00996681" w:rsidRDefault="00996681">
            <w:pPr>
              <w:spacing w:line="440" w:lineRule="exact"/>
              <w:jc w:val="center"/>
              <w:rPr>
                <w:rFonts w:ascii="宋体" w:hAnsi="宋体" w:cs="宋体"/>
                <w:b/>
              </w:rPr>
            </w:pPr>
          </w:p>
        </w:tc>
        <w:tc>
          <w:tcPr>
            <w:tcW w:w="1093" w:type="dxa"/>
          </w:tcPr>
          <w:p w:rsidR="00996681" w:rsidRDefault="00996681">
            <w:pPr>
              <w:spacing w:line="440" w:lineRule="exact"/>
              <w:jc w:val="center"/>
              <w:rPr>
                <w:rFonts w:ascii="宋体" w:hAnsi="宋体" w:cs="宋体"/>
                <w:b/>
              </w:rPr>
            </w:pPr>
          </w:p>
        </w:tc>
        <w:tc>
          <w:tcPr>
            <w:tcW w:w="943" w:type="dxa"/>
          </w:tcPr>
          <w:p w:rsidR="00996681" w:rsidRDefault="00996681">
            <w:pPr>
              <w:spacing w:line="440" w:lineRule="exact"/>
              <w:jc w:val="center"/>
              <w:rPr>
                <w:rFonts w:ascii="宋体" w:hAnsi="宋体" w:cs="宋体"/>
                <w:b/>
              </w:rPr>
            </w:pPr>
          </w:p>
        </w:tc>
        <w:tc>
          <w:tcPr>
            <w:tcW w:w="943" w:type="dxa"/>
          </w:tcPr>
          <w:p w:rsidR="00996681" w:rsidRDefault="00996681">
            <w:pPr>
              <w:spacing w:line="440" w:lineRule="exact"/>
              <w:jc w:val="center"/>
              <w:rPr>
                <w:rFonts w:ascii="宋体" w:hAnsi="宋体" w:cs="宋体"/>
                <w:b/>
              </w:rPr>
            </w:pPr>
          </w:p>
        </w:tc>
        <w:tc>
          <w:tcPr>
            <w:tcW w:w="1185" w:type="dxa"/>
          </w:tcPr>
          <w:p w:rsidR="00996681" w:rsidRDefault="00996681">
            <w:pPr>
              <w:spacing w:line="440" w:lineRule="exact"/>
              <w:jc w:val="center"/>
              <w:rPr>
                <w:rFonts w:ascii="宋体" w:hAnsi="宋体" w:cs="宋体"/>
                <w:b/>
              </w:rPr>
            </w:pPr>
          </w:p>
        </w:tc>
        <w:tc>
          <w:tcPr>
            <w:tcW w:w="943" w:type="dxa"/>
          </w:tcPr>
          <w:p w:rsidR="00996681" w:rsidRDefault="00996681">
            <w:pPr>
              <w:spacing w:line="440" w:lineRule="exact"/>
              <w:jc w:val="center"/>
              <w:rPr>
                <w:rFonts w:ascii="宋体" w:hAnsi="宋体" w:cs="宋体"/>
                <w:b/>
              </w:rPr>
            </w:pPr>
          </w:p>
        </w:tc>
        <w:tc>
          <w:tcPr>
            <w:tcW w:w="1157" w:type="dxa"/>
          </w:tcPr>
          <w:p w:rsidR="00996681" w:rsidRDefault="00996681">
            <w:pPr>
              <w:spacing w:line="440" w:lineRule="exact"/>
              <w:jc w:val="center"/>
              <w:rPr>
                <w:rFonts w:ascii="宋体" w:hAnsi="宋体" w:cs="宋体"/>
                <w:b/>
              </w:rPr>
            </w:pPr>
          </w:p>
        </w:tc>
        <w:tc>
          <w:tcPr>
            <w:tcW w:w="944" w:type="dxa"/>
          </w:tcPr>
          <w:p w:rsidR="00996681" w:rsidRDefault="00996681">
            <w:pPr>
              <w:spacing w:line="440" w:lineRule="exact"/>
              <w:jc w:val="center"/>
              <w:rPr>
                <w:rFonts w:ascii="宋体" w:hAnsi="宋体" w:cs="宋体"/>
                <w:b/>
              </w:rPr>
            </w:pPr>
          </w:p>
        </w:tc>
        <w:tc>
          <w:tcPr>
            <w:tcW w:w="944" w:type="dxa"/>
          </w:tcPr>
          <w:p w:rsidR="00996681" w:rsidRDefault="00996681">
            <w:pPr>
              <w:spacing w:line="440" w:lineRule="exact"/>
              <w:jc w:val="center"/>
              <w:rPr>
                <w:rFonts w:ascii="宋体" w:hAnsi="宋体" w:cs="宋体"/>
                <w:b/>
              </w:rPr>
            </w:pPr>
          </w:p>
        </w:tc>
      </w:tr>
      <w:tr w:rsidR="00996681">
        <w:trPr>
          <w:trHeight w:val="597"/>
        </w:trPr>
        <w:tc>
          <w:tcPr>
            <w:tcW w:w="943" w:type="dxa"/>
          </w:tcPr>
          <w:p w:rsidR="00996681" w:rsidRDefault="00996681">
            <w:pPr>
              <w:spacing w:line="440" w:lineRule="exact"/>
              <w:jc w:val="center"/>
              <w:rPr>
                <w:rFonts w:ascii="宋体" w:hAnsi="宋体" w:cs="宋体"/>
                <w:b/>
              </w:rPr>
            </w:pPr>
          </w:p>
        </w:tc>
        <w:tc>
          <w:tcPr>
            <w:tcW w:w="1093" w:type="dxa"/>
          </w:tcPr>
          <w:p w:rsidR="00996681" w:rsidRDefault="00996681">
            <w:pPr>
              <w:spacing w:line="440" w:lineRule="exact"/>
              <w:jc w:val="center"/>
              <w:rPr>
                <w:rFonts w:ascii="宋体" w:hAnsi="宋体" w:cs="宋体"/>
                <w:b/>
              </w:rPr>
            </w:pPr>
          </w:p>
        </w:tc>
        <w:tc>
          <w:tcPr>
            <w:tcW w:w="943" w:type="dxa"/>
          </w:tcPr>
          <w:p w:rsidR="00996681" w:rsidRDefault="00996681">
            <w:pPr>
              <w:spacing w:line="440" w:lineRule="exact"/>
              <w:jc w:val="center"/>
              <w:rPr>
                <w:rFonts w:ascii="宋体" w:hAnsi="宋体" w:cs="宋体"/>
                <w:b/>
              </w:rPr>
            </w:pPr>
          </w:p>
        </w:tc>
        <w:tc>
          <w:tcPr>
            <w:tcW w:w="943" w:type="dxa"/>
          </w:tcPr>
          <w:p w:rsidR="00996681" w:rsidRDefault="00996681">
            <w:pPr>
              <w:spacing w:line="440" w:lineRule="exact"/>
              <w:jc w:val="center"/>
              <w:rPr>
                <w:rFonts w:ascii="宋体" w:hAnsi="宋体" w:cs="宋体"/>
                <w:b/>
              </w:rPr>
            </w:pPr>
          </w:p>
        </w:tc>
        <w:tc>
          <w:tcPr>
            <w:tcW w:w="1185" w:type="dxa"/>
          </w:tcPr>
          <w:p w:rsidR="00996681" w:rsidRDefault="00996681">
            <w:pPr>
              <w:spacing w:line="440" w:lineRule="exact"/>
              <w:jc w:val="center"/>
              <w:rPr>
                <w:rFonts w:ascii="宋体" w:hAnsi="宋体" w:cs="宋体"/>
                <w:b/>
              </w:rPr>
            </w:pPr>
          </w:p>
        </w:tc>
        <w:tc>
          <w:tcPr>
            <w:tcW w:w="943" w:type="dxa"/>
          </w:tcPr>
          <w:p w:rsidR="00996681" w:rsidRDefault="00996681">
            <w:pPr>
              <w:spacing w:line="440" w:lineRule="exact"/>
              <w:jc w:val="center"/>
              <w:rPr>
                <w:rFonts w:ascii="宋体" w:hAnsi="宋体" w:cs="宋体"/>
                <w:b/>
              </w:rPr>
            </w:pPr>
          </w:p>
        </w:tc>
        <w:tc>
          <w:tcPr>
            <w:tcW w:w="1157" w:type="dxa"/>
          </w:tcPr>
          <w:p w:rsidR="00996681" w:rsidRDefault="00996681">
            <w:pPr>
              <w:spacing w:line="440" w:lineRule="exact"/>
              <w:jc w:val="center"/>
              <w:rPr>
                <w:rFonts w:ascii="宋体" w:hAnsi="宋体" w:cs="宋体"/>
                <w:b/>
              </w:rPr>
            </w:pPr>
          </w:p>
        </w:tc>
        <w:tc>
          <w:tcPr>
            <w:tcW w:w="944" w:type="dxa"/>
          </w:tcPr>
          <w:p w:rsidR="00996681" w:rsidRDefault="00996681">
            <w:pPr>
              <w:spacing w:line="440" w:lineRule="exact"/>
              <w:jc w:val="center"/>
              <w:rPr>
                <w:rFonts w:ascii="宋体" w:hAnsi="宋体" w:cs="宋体"/>
                <w:b/>
              </w:rPr>
            </w:pPr>
          </w:p>
        </w:tc>
        <w:tc>
          <w:tcPr>
            <w:tcW w:w="944" w:type="dxa"/>
          </w:tcPr>
          <w:p w:rsidR="00996681" w:rsidRDefault="00996681">
            <w:pPr>
              <w:spacing w:line="440" w:lineRule="exact"/>
              <w:jc w:val="center"/>
              <w:rPr>
                <w:rFonts w:ascii="宋体" w:hAnsi="宋体" w:cs="宋体"/>
                <w:b/>
              </w:rPr>
            </w:pPr>
          </w:p>
        </w:tc>
      </w:tr>
      <w:tr w:rsidR="00996681">
        <w:trPr>
          <w:trHeight w:val="761"/>
        </w:trPr>
        <w:tc>
          <w:tcPr>
            <w:tcW w:w="943" w:type="dxa"/>
          </w:tcPr>
          <w:p w:rsidR="00996681" w:rsidRDefault="00996681">
            <w:pPr>
              <w:spacing w:line="440" w:lineRule="exact"/>
              <w:jc w:val="center"/>
              <w:rPr>
                <w:rFonts w:ascii="宋体" w:hAnsi="宋体" w:cs="宋体"/>
                <w:b/>
              </w:rPr>
            </w:pPr>
          </w:p>
        </w:tc>
        <w:tc>
          <w:tcPr>
            <w:tcW w:w="1093" w:type="dxa"/>
          </w:tcPr>
          <w:p w:rsidR="00996681" w:rsidRDefault="00996681">
            <w:pPr>
              <w:spacing w:line="440" w:lineRule="exact"/>
              <w:jc w:val="center"/>
              <w:rPr>
                <w:rFonts w:ascii="宋体" w:hAnsi="宋体" w:cs="宋体"/>
                <w:b/>
              </w:rPr>
            </w:pPr>
          </w:p>
        </w:tc>
        <w:tc>
          <w:tcPr>
            <w:tcW w:w="943" w:type="dxa"/>
          </w:tcPr>
          <w:p w:rsidR="00996681" w:rsidRDefault="00996681">
            <w:pPr>
              <w:spacing w:line="440" w:lineRule="exact"/>
              <w:jc w:val="center"/>
              <w:rPr>
                <w:rFonts w:ascii="宋体" w:hAnsi="宋体" w:cs="宋体"/>
                <w:b/>
              </w:rPr>
            </w:pPr>
          </w:p>
        </w:tc>
        <w:tc>
          <w:tcPr>
            <w:tcW w:w="943" w:type="dxa"/>
          </w:tcPr>
          <w:p w:rsidR="00996681" w:rsidRDefault="00996681">
            <w:pPr>
              <w:spacing w:line="440" w:lineRule="exact"/>
              <w:jc w:val="center"/>
              <w:rPr>
                <w:rFonts w:ascii="宋体" w:hAnsi="宋体" w:cs="宋体"/>
                <w:b/>
              </w:rPr>
            </w:pPr>
          </w:p>
        </w:tc>
        <w:tc>
          <w:tcPr>
            <w:tcW w:w="1185" w:type="dxa"/>
          </w:tcPr>
          <w:p w:rsidR="00996681" w:rsidRDefault="00996681">
            <w:pPr>
              <w:spacing w:line="440" w:lineRule="exact"/>
              <w:jc w:val="center"/>
              <w:rPr>
                <w:rFonts w:ascii="宋体" w:hAnsi="宋体" w:cs="宋体"/>
                <w:b/>
              </w:rPr>
            </w:pPr>
          </w:p>
        </w:tc>
        <w:tc>
          <w:tcPr>
            <w:tcW w:w="943" w:type="dxa"/>
          </w:tcPr>
          <w:p w:rsidR="00996681" w:rsidRDefault="00996681">
            <w:pPr>
              <w:spacing w:line="440" w:lineRule="exact"/>
              <w:jc w:val="center"/>
              <w:rPr>
                <w:rFonts w:ascii="宋体" w:hAnsi="宋体" w:cs="宋体"/>
                <w:b/>
              </w:rPr>
            </w:pPr>
          </w:p>
        </w:tc>
        <w:tc>
          <w:tcPr>
            <w:tcW w:w="1157" w:type="dxa"/>
          </w:tcPr>
          <w:p w:rsidR="00996681" w:rsidRDefault="00996681">
            <w:pPr>
              <w:spacing w:line="440" w:lineRule="exact"/>
              <w:jc w:val="center"/>
              <w:rPr>
                <w:rFonts w:ascii="宋体" w:hAnsi="宋体" w:cs="宋体"/>
                <w:b/>
              </w:rPr>
            </w:pPr>
          </w:p>
        </w:tc>
        <w:tc>
          <w:tcPr>
            <w:tcW w:w="944" w:type="dxa"/>
          </w:tcPr>
          <w:p w:rsidR="00996681" w:rsidRDefault="00996681">
            <w:pPr>
              <w:spacing w:line="440" w:lineRule="exact"/>
              <w:jc w:val="center"/>
              <w:rPr>
                <w:rFonts w:ascii="宋体" w:hAnsi="宋体" w:cs="宋体"/>
                <w:b/>
              </w:rPr>
            </w:pPr>
          </w:p>
        </w:tc>
        <w:tc>
          <w:tcPr>
            <w:tcW w:w="944" w:type="dxa"/>
          </w:tcPr>
          <w:p w:rsidR="00996681" w:rsidRDefault="00996681">
            <w:pPr>
              <w:spacing w:line="440" w:lineRule="exact"/>
              <w:jc w:val="center"/>
              <w:rPr>
                <w:rFonts w:ascii="宋体" w:hAnsi="宋体" w:cs="宋体"/>
                <w:b/>
              </w:rPr>
            </w:pPr>
          </w:p>
        </w:tc>
      </w:tr>
      <w:tr w:rsidR="00996681">
        <w:trPr>
          <w:trHeight w:val="628"/>
        </w:trPr>
        <w:tc>
          <w:tcPr>
            <w:tcW w:w="943" w:type="dxa"/>
          </w:tcPr>
          <w:p w:rsidR="00996681" w:rsidRDefault="00996681">
            <w:pPr>
              <w:spacing w:line="440" w:lineRule="exact"/>
              <w:jc w:val="center"/>
              <w:rPr>
                <w:rFonts w:ascii="宋体" w:hAnsi="宋体" w:cs="宋体"/>
                <w:b/>
              </w:rPr>
            </w:pPr>
          </w:p>
        </w:tc>
        <w:tc>
          <w:tcPr>
            <w:tcW w:w="1093" w:type="dxa"/>
          </w:tcPr>
          <w:p w:rsidR="00996681" w:rsidRDefault="00996681">
            <w:pPr>
              <w:spacing w:line="440" w:lineRule="exact"/>
              <w:jc w:val="center"/>
              <w:rPr>
                <w:rFonts w:ascii="宋体" w:hAnsi="宋体" w:cs="宋体"/>
                <w:b/>
              </w:rPr>
            </w:pPr>
          </w:p>
        </w:tc>
        <w:tc>
          <w:tcPr>
            <w:tcW w:w="943" w:type="dxa"/>
          </w:tcPr>
          <w:p w:rsidR="00996681" w:rsidRDefault="00996681">
            <w:pPr>
              <w:spacing w:line="440" w:lineRule="exact"/>
              <w:jc w:val="center"/>
              <w:rPr>
                <w:rFonts w:ascii="宋体" w:hAnsi="宋体" w:cs="宋体"/>
                <w:b/>
              </w:rPr>
            </w:pPr>
          </w:p>
        </w:tc>
        <w:tc>
          <w:tcPr>
            <w:tcW w:w="943" w:type="dxa"/>
          </w:tcPr>
          <w:p w:rsidR="00996681" w:rsidRDefault="00996681">
            <w:pPr>
              <w:spacing w:line="440" w:lineRule="exact"/>
              <w:jc w:val="center"/>
              <w:rPr>
                <w:rFonts w:ascii="宋体" w:hAnsi="宋体" w:cs="宋体"/>
                <w:b/>
              </w:rPr>
            </w:pPr>
          </w:p>
        </w:tc>
        <w:tc>
          <w:tcPr>
            <w:tcW w:w="1185" w:type="dxa"/>
          </w:tcPr>
          <w:p w:rsidR="00996681" w:rsidRDefault="00996681">
            <w:pPr>
              <w:spacing w:line="440" w:lineRule="exact"/>
              <w:jc w:val="center"/>
              <w:rPr>
                <w:rFonts w:ascii="宋体" w:hAnsi="宋体" w:cs="宋体"/>
                <w:b/>
              </w:rPr>
            </w:pPr>
          </w:p>
        </w:tc>
        <w:tc>
          <w:tcPr>
            <w:tcW w:w="943" w:type="dxa"/>
          </w:tcPr>
          <w:p w:rsidR="00996681" w:rsidRDefault="00996681">
            <w:pPr>
              <w:spacing w:line="440" w:lineRule="exact"/>
              <w:jc w:val="center"/>
              <w:rPr>
                <w:rFonts w:ascii="宋体" w:hAnsi="宋体" w:cs="宋体"/>
                <w:b/>
              </w:rPr>
            </w:pPr>
          </w:p>
        </w:tc>
        <w:tc>
          <w:tcPr>
            <w:tcW w:w="1157" w:type="dxa"/>
          </w:tcPr>
          <w:p w:rsidR="00996681" w:rsidRDefault="00996681">
            <w:pPr>
              <w:spacing w:line="440" w:lineRule="exact"/>
              <w:jc w:val="center"/>
              <w:rPr>
                <w:rFonts w:ascii="宋体" w:hAnsi="宋体" w:cs="宋体"/>
                <w:b/>
              </w:rPr>
            </w:pPr>
          </w:p>
        </w:tc>
        <w:tc>
          <w:tcPr>
            <w:tcW w:w="944" w:type="dxa"/>
          </w:tcPr>
          <w:p w:rsidR="00996681" w:rsidRDefault="00996681">
            <w:pPr>
              <w:spacing w:line="440" w:lineRule="exact"/>
              <w:jc w:val="center"/>
              <w:rPr>
                <w:rFonts w:ascii="宋体" w:hAnsi="宋体" w:cs="宋体"/>
                <w:b/>
              </w:rPr>
            </w:pPr>
          </w:p>
        </w:tc>
        <w:tc>
          <w:tcPr>
            <w:tcW w:w="944" w:type="dxa"/>
          </w:tcPr>
          <w:p w:rsidR="00996681" w:rsidRDefault="00996681">
            <w:pPr>
              <w:spacing w:line="440" w:lineRule="exact"/>
              <w:jc w:val="center"/>
              <w:rPr>
                <w:rFonts w:ascii="宋体" w:hAnsi="宋体" w:cs="宋体"/>
                <w:b/>
              </w:rPr>
            </w:pPr>
          </w:p>
        </w:tc>
      </w:tr>
      <w:tr w:rsidR="00996681">
        <w:trPr>
          <w:trHeight w:val="608"/>
        </w:trPr>
        <w:tc>
          <w:tcPr>
            <w:tcW w:w="943" w:type="dxa"/>
          </w:tcPr>
          <w:p w:rsidR="00996681" w:rsidRDefault="00996681">
            <w:pPr>
              <w:spacing w:line="440" w:lineRule="exact"/>
              <w:jc w:val="center"/>
              <w:rPr>
                <w:rFonts w:ascii="宋体" w:hAnsi="宋体" w:cs="宋体"/>
                <w:b/>
              </w:rPr>
            </w:pPr>
          </w:p>
        </w:tc>
        <w:tc>
          <w:tcPr>
            <w:tcW w:w="1093" w:type="dxa"/>
          </w:tcPr>
          <w:p w:rsidR="00996681" w:rsidRDefault="00996681">
            <w:pPr>
              <w:spacing w:line="440" w:lineRule="exact"/>
              <w:jc w:val="center"/>
              <w:rPr>
                <w:rFonts w:ascii="宋体" w:hAnsi="宋体" w:cs="宋体"/>
                <w:b/>
              </w:rPr>
            </w:pPr>
          </w:p>
        </w:tc>
        <w:tc>
          <w:tcPr>
            <w:tcW w:w="943" w:type="dxa"/>
          </w:tcPr>
          <w:p w:rsidR="00996681" w:rsidRDefault="00996681">
            <w:pPr>
              <w:spacing w:line="440" w:lineRule="exact"/>
              <w:jc w:val="center"/>
              <w:rPr>
                <w:rFonts w:ascii="宋体" w:hAnsi="宋体" w:cs="宋体"/>
                <w:b/>
              </w:rPr>
            </w:pPr>
          </w:p>
        </w:tc>
        <w:tc>
          <w:tcPr>
            <w:tcW w:w="943" w:type="dxa"/>
          </w:tcPr>
          <w:p w:rsidR="00996681" w:rsidRDefault="00996681">
            <w:pPr>
              <w:spacing w:line="440" w:lineRule="exact"/>
              <w:jc w:val="center"/>
              <w:rPr>
                <w:rFonts w:ascii="宋体" w:hAnsi="宋体" w:cs="宋体"/>
                <w:b/>
              </w:rPr>
            </w:pPr>
          </w:p>
        </w:tc>
        <w:tc>
          <w:tcPr>
            <w:tcW w:w="1185" w:type="dxa"/>
          </w:tcPr>
          <w:p w:rsidR="00996681" w:rsidRDefault="00996681">
            <w:pPr>
              <w:spacing w:line="440" w:lineRule="exact"/>
              <w:jc w:val="center"/>
              <w:rPr>
                <w:rFonts w:ascii="宋体" w:hAnsi="宋体" w:cs="宋体"/>
                <w:b/>
              </w:rPr>
            </w:pPr>
          </w:p>
        </w:tc>
        <w:tc>
          <w:tcPr>
            <w:tcW w:w="943" w:type="dxa"/>
          </w:tcPr>
          <w:p w:rsidR="00996681" w:rsidRDefault="00996681">
            <w:pPr>
              <w:spacing w:line="440" w:lineRule="exact"/>
              <w:jc w:val="center"/>
              <w:rPr>
                <w:rFonts w:ascii="宋体" w:hAnsi="宋体" w:cs="宋体"/>
                <w:b/>
              </w:rPr>
            </w:pPr>
          </w:p>
        </w:tc>
        <w:tc>
          <w:tcPr>
            <w:tcW w:w="1157" w:type="dxa"/>
          </w:tcPr>
          <w:p w:rsidR="00996681" w:rsidRDefault="00996681">
            <w:pPr>
              <w:spacing w:line="440" w:lineRule="exact"/>
              <w:jc w:val="center"/>
              <w:rPr>
                <w:rFonts w:ascii="宋体" w:hAnsi="宋体" w:cs="宋体"/>
                <w:b/>
              </w:rPr>
            </w:pPr>
          </w:p>
        </w:tc>
        <w:tc>
          <w:tcPr>
            <w:tcW w:w="944" w:type="dxa"/>
          </w:tcPr>
          <w:p w:rsidR="00996681" w:rsidRDefault="00996681">
            <w:pPr>
              <w:spacing w:line="440" w:lineRule="exact"/>
              <w:jc w:val="center"/>
              <w:rPr>
                <w:rFonts w:ascii="宋体" w:hAnsi="宋体" w:cs="宋体"/>
                <w:b/>
              </w:rPr>
            </w:pPr>
          </w:p>
        </w:tc>
        <w:tc>
          <w:tcPr>
            <w:tcW w:w="944" w:type="dxa"/>
          </w:tcPr>
          <w:p w:rsidR="00996681" w:rsidRDefault="00996681">
            <w:pPr>
              <w:spacing w:line="440" w:lineRule="exact"/>
              <w:jc w:val="center"/>
              <w:rPr>
                <w:rFonts w:ascii="宋体" w:hAnsi="宋体" w:cs="宋体"/>
                <w:b/>
              </w:rPr>
            </w:pPr>
          </w:p>
        </w:tc>
      </w:tr>
      <w:tr w:rsidR="00996681">
        <w:trPr>
          <w:trHeight w:val="616"/>
        </w:trPr>
        <w:tc>
          <w:tcPr>
            <w:tcW w:w="943" w:type="dxa"/>
          </w:tcPr>
          <w:p w:rsidR="00996681" w:rsidRDefault="00996681">
            <w:pPr>
              <w:spacing w:line="440" w:lineRule="exact"/>
              <w:jc w:val="center"/>
              <w:rPr>
                <w:rFonts w:ascii="宋体" w:hAnsi="宋体" w:cs="宋体"/>
                <w:b/>
              </w:rPr>
            </w:pPr>
          </w:p>
        </w:tc>
        <w:tc>
          <w:tcPr>
            <w:tcW w:w="1093" w:type="dxa"/>
          </w:tcPr>
          <w:p w:rsidR="00996681" w:rsidRDefault="00996681">
            <w:pPr>
              <w:spacing w:line="440" w:lineRule="exact"/>
              <w:jc w:val="center"/>
              <w:rPr>
                <w:rFonts w:ascii="宋体" w:hAnsi="宋体" w:cs="宋体"/>
                <w:b/>
              </w:rPr>
            </w:pPr>
          </w:p>
        </w:tc>
        <w:tc>
          <w:tcPr>
            <w:tcW w:w="943" w:type="dxa"/>
          </w:tcPr>
          <w:p w:rsidR="00996681" w:rsidRDefault="00996681">
            <w:pPr>
              <w:spacing w:line="440" w:lineRule="exact"/>
              <w:jc w:val="center"/>
              <w:rPr>
                <w:rFonts w:ascii="宋体" w:hAnsi="宋体" w:cs="宋体"/>
                <w:b/>
              </w:rPr>
            </w:pPr>
          </w:p>
        </w:tc>
        <w:tc>
          <w:tcPr>
            <w:tcW w:w="943" w:type="dxa"/>
          </w:tcPr>
          <w:p w:rsidR="00996681" w:rsidRDefault="00996681">
            <w:pPr>
              <w:spacing w:line="440" w:lineRule="exact"/>
              <w:jc w:val="center"/>
              <w:rPr>
                <w:rFonts w:ascii="宋体" w:hAnsi="宋体" w:cs="宋体"/>
                <w:b/>
              </w:rPr>
            </w:pPr>
          </w:p>
        </w:tc>
        <w:tc>
          <w:tcPr>
            <w:tcW w:w="1185" w:type="dxa"/>
          </w:tcPr>
          <w:p w:rsidR="00996681" w:rsidRDefault="00996681">
            <w:pPr>
              <w:spacing w:line="440" w:lineRule="exact"/>
              <w:jc w:val="center"/>
              <w:rPr>
                <w:rFonts w:ascii="宋体" w:hAnsi="宋体" w:cs="宋体"/>
                <w:b/>
              </w:rPr>
            </w:pPr>
          </w:p>
        </w:tc>
        <w:tc>
          <w:tcPr>
            <w:tcW w:w="943" w:type="dxa"/>
          </w:tcPr>
          <w:p w:rsidR="00996681" w:rsidRDefault="00996681">
            <w:pPr>
              <w:spacing w:line="440" w:lineRule="exact"/>
              <w:jc w:val="center"/>
              <w:rPr>
                <w:rFonts w:ascii="宋体" w:hAnsi="宋体" w:cs="宋体"/>
                <w:b/>
              </w:rPr>
            </w:pPr>
          </w:p>
        </w:tc>
        <w:tc>
          <w:tcPr>
            <w:tcW w:w="1157" w:type="dxa"/>
          </w:tcPr>
          <w:p w:rsidR="00996681" w:rsidRDefault="00996681">
            <w:pPr>
              <w:spacing w:line="440" w:lineRule="exact"/>
              <w:jc w:val="center"/>
              <w:rPr>
                <w:rFonts w:ascii="宋体" w:hAnsi="宋体" w:cs="宋体"/>
                <w:b/>
              </w:rPr>
            </w:pPr>
          </w:p>
        </w:tc>
        <w:tc>
          <w:tcPr>
            <w:tcW w:w="944" w:type="dxa"/>
          </w:tcPr>
          <w:p w:rsidR="00996681" w:rsidRDefault="00996681">
            <w:pPr>
              <w:spacing w:line="440" w:lineRule="exact"/>
              <w:jc w:val="center"/>
              <w:rPr>
                <w:rFonts w:ascii="宋体" w:hAnsi="宋体" w:cs="宋体"/>
                <w:b/>
              </w:rPr>
            </w:pPr>
          </w:p>
        </w:tc>
        <w:tc>
          <w:tcPr>
            <w:tcW w:w="944" w:type="dxa"/>
          </w:tcPr>
          <w:p w:rsidR="00996681" w:rsidRDefault="00996681">
            <w:pPr>
              <w:spacing w:line="440" w:lineRule="exact"/>
              <w:jc w:val="center"/>
              <w:rPr>
                <w:rFonts w:ascii="宋体" w:hAnsi="宋体" w:cs="宋体"/>
                <w:b/>
              </w:rPr>
            </w:pPr>
          </w:p>
        </w:tc>
      </w:tr>
      <w:tr w:rsidR="00996681">
        <w:trPr>
          <w:trHeight w:val="597"/>
        </w:trPr>
        <w:tc>
          <w:tcPr>
            <w:tcW w:w="943" w:type="dxa"/>
          </w:tcPr>
          <w:p w:rsidR="00996681" w:rsidRDefault="00996681">
            <w:pPr>
              <w:spacing w:line="440" w:lineRule="exact"/>
              <w:jc w:val="center"/>
              <w:rPr>
                <w:rFonts w:ascii="宋体" w:hAnsi="宋体" w:cs="宋体"/>
                <w:b/>
              </w:rPr>
            </w:pPr>
          </w:p>
        </w:tc>
        <w:tc>
          <w:tcPr>
            <w:tcW w:w="1093" w:type="dxa"/>
          </w:tcPr>
          <w:p w:rsidR="00996681" w:rsidRDefault="00996681">
            <w:pPr>
              <w:spacing w:line="440" w:lineRule="exact"/>
              <w:jc w:val="center"/>
              <w:rPr>
                <w:rFonts w:ascii="宋体" w:hAnsi="宋体" w:cs="宋体"/>
                <w:b/>
              </w:rPr>
            </w:pPr>
          </w:p>
        </w:tc>
        <w:tc>
          <w:tcPr>
            <w:tcW w:w="943" w:type="dxa"/>
          </w:tcPr>
          <w:p w:rsidR="00996681" w:rsidRDefault="00996681">
            <w:pPr>
              <w:spacing w:line="440" w:lineRule="exact"/>
              <w:jc w:val="center"/>
              <w:rPr>
                <w:rFonts w:ascii="宋体" w:hAnsi="宋体" w:cs="宋体"/>
                <w:b/>
              </w:rPr>
            </w:pPr>
          </w:p>
        </w:tc>
        <w:tc>
          <w:tcPr>
            <w:tcW w:w="943" w:type="dxa"/>
          </w:tcPr>
          <w:p w:rsidR="00996681" w:rsidRDefault="00996681">
            <w:pPr>
              <w:spacing w:line="440" w:lineRule="exact"/>
              <w:jc w:val="center"/>
              <w:rPr>
                <w:rFonts w:ascii="宋体" w:hAnsi="宋体" w:cs="宋体"/>
                <w:b/>
              </w:rPr>
            </w:pPr>
          </w:p>
        </w:tc>
        <w:tc>
          <w:tcPr>
            <w:tcW w:w="1185" w:type="dxa"/>
          </w:tcPr>
          <w:p w:rsidR="00996681" w:rsidRDefault="00996681">
            <w:pPr>
              <w:spacing w:line="440" w:lineRule="exact"/>
              <w:jc w:val="center"/>
              <w:rPr>
                <w:rFonts w:ascii="宋体" w:hAnsi="宋体" w:cs="宋体"/>
                <w:b/>
              </w:rPr>
            </w:pPr>
          </w:p>
        </w:tc>
        <w:tc>
          <w:tcPr>
            <w:tcW w:w="943" w:type="dxa"/>
          </w:tcPr>
          <w:p w:rsidR="00996681" w:rsidRDefault="00996681">
            <w:pPr>
              <w:spacing w:line="440" w:lineRule="exact"/>
              <w:jc w:val="center"/>
              <w:rPr>
                <w:rFonts w:ascii="宋体" w:hAnsi="宋体" w:cs="宋体"/>
                <w:b/>
              </w:rPr>
            </w:pPr>
          </w:p>
        </w:tc>
        <w:tc>
          <w:tcPr>
            <w:tcW w:w="1157" w:type="dxa"/>
          </w:tcPr>
          <w:p w:rsidR="00996681" w:rsidRDefault="00996681">
            <w:pPr>
              <w:spacing w:line="440" w:lineRule="exact"/>
              <w:jc w:val="center"/>
              <w:rPr>
                <w:rFonts w:ascii="宋体" w:hAnsi="宋体" w:cs="宋体"/>
                <w:b/>
              </w:rPr>
            </w:pPr>
          </w:p>
        </w:tc>
        <w:tc>
          <w:tcPr>
            <w:tcW w:w="944" w:type="dxa"/>
          </w:tcPr>
          <w:p w:rsidR="00996681" w:rsidRDefault="00996681">
            <w:pPr>
              <w:spacing w:line="440" w:lineRule="exact"/>
              <w:jc w:val="center"/>
              <w:rPr>
                <w:rFonts w:ascii="宋体" w:hAnsi="宋体" w:cs="宋体"/>
                <w:b/>
              </w:rPr>
            </w:pPr>
          </w:p>
        </w:tc>
        <w:tc>
          <w:tcPr>
            <w:tcW w:w="944" w:type="dxa"/>
          </w:tcPr>
          <w:p w:rsidR="00996681" w:rsidRDefault="00996681">
            <w:pPr>
              <w:spacing w:line="440" w:lineRule="exact"/>
              <w:jc w:val="center"/>
              <w:rPr>
                <w:rFonts w:ascii="宋体" w:hAnsi="宋体" w:cs="宋体"/>
                <w:b/>
              </w:rPr>
            </w:pPr>
          </w:p>
        </w:tc>
      </w:tr>
      <w:tr w:rsidR="00996681">
        <w:trPr>
          <w:trHeight w:val="614"/>
        </w:trPr>
        <w:tc>
          <w:tcPr>
            <w:tcW w:w="943" w:type="dxa"/>
          </w:tcPr>
          <w:p w:rsidR="00996681" w:rsidRDefault="00996681">
            <w:pPr>
              <w:spacing w:line="440" w:lineRule="exact"/>
              <w:jc w:val="center"/>
              <w:rPr>
                <w:rFonts w:ascii="宋体" w:hAnsi="宋体" w:cs="宋体"/>
                <w:b/>
              </w:rPr>
            </w:pPr>
          </w:p>
        </w:tc>
        <w:tc>
          <w:tcPr>
            <w:tcW w:w="1093" w:type="dxa"/>
          </w:tcPr>
          <w:p w:rsidR="00996681" w:rsidRDefault="00996681">
            <w:pPr>
              <w:spacing w:line="440" w:lineRule="exact"/>
              <w:jc w:val="center"/>
              <w:rPr>
                <w:rFonts w:ascii="宋体" w:hAnsi="宋体" w:cs="宋体"/>
                <w:b/>
              </w:rPr>
            </w:pPr>
          </w:p>
        </w:tc>
        <w:tc>
          <w:tcPr>
            <w:tcW w:w="943" w:type="dxa"/>
          </w:tcPr>
          <w:p w:rsidR="00996681" w:rsidRDefault="00996681">
            <w:pPr>
              <w:spacing w:line="440" w:lineRule="exact"/>
              <w:jc w:val="center"/>
              <w:rPr>
                <w:rFonts w:ascii="宋体" w:hAnsi="宋体" w:cs="宋体"/>
                <w:b/>
              </w:rPr>
            </w:pPr>
          </w:p>
        </w:tc>
        <w:tc>
          <w:tcPr>
            <w:tcW w:w="943" w:type="dxa"/>
          </w:tcPr>
          <w:p w:rsidR="00996681" w:rsidRDefault="00996681">
            <w:pPr>
              <w:spacing w:line="440" w:lineRule="exact"/>
              <w:jc w:val="center"/>
              <w:rPr>
                <w:rFonts w:ascii="宋体" w:hAnsi="宋体" w:cs="宋体"/>
                <w:b/>
              </w:rPr>
            </w:pPr>
          </w:p>
        </w:tc>
        <w:tc>
          <w:tcPr>
            <w:tcW w:w="1185" w:type="dxa"/>
          </w:tcPr>
          <w:p w:rsidR="00996681" w:rsidRDefault="00996681">
            <w:pPr>
              <w:spacing w:line="440" w:lineRule="exact"/>
              <w:jc w:val="center"/>
              <w:rPr>
                <w:rFonts w:ascii="宋体" w:hAnsi="宋体" w:cs="宋体"/>
                <w:b/>
              </w:rPr>
            </w:pPr>
          </w:p>
        </w:tc>
        <w:tc>
          <w:tcPr>
            <w:tcW w:w="943" w:type="dxa"/>
          </w:tcPr>
          <w:p w:rsidR="00996681" w:rsidRDefault="00996681">
            <w:pPr>
              <w:spacing w:line="440" w:lineRule="exact"/>
              <w:jc w:val="center"/>
              <w:rPr>
                <w:rFonts w:ascii="宋体" w:hAnsi="宋体" w:cs="宋体"/>
                <w:b/>
              </w:rPr>
            </w:pPr>
          </w:p>
        </w:tc>
        <w:tc>
          <w:tcPr>
            <w:tcW w:w="1157" w:type="dxa"/>
          </w:tcPr>
          <w:p w:rsidR="00996681" w:rsidRDefault="00996681">
            <w:pPr>
              <w:spacing w:line="440" w:lineRule="exact"/>
              <w:jc w:val="center"/>
              <w:rPr>
                <w:rFonts w:ascii="宋体" w:hAnsi="宋体" w:cs="宋体"/>
                <w:b/>
              </w:rPr>
            </w:pPr>
          </w:p>
        </w:tc>
        <w:tc>
          <w:tcPr>
            <w:tcW w:w="944" w:type="dxa"/>
          </w:tcPr>
          <w:p w:rsidR="00996681" w:rsidRDefault="00996681">
            <w:pPr>
              <w:spacing w:line="440" w:lineRule="exact"/>
              <w:jc w:val="center"/>
              <w:rPr>
                <w:rFonts w:ascii="宋体" w:hAnsi="宋体" w:cs="宋体"/>
                <w:b/>
              </w:rPr>
            </w:pPr>
          </w:p>
        </w:tc>
        <w:tc>
          <w:tcPr>
            <w:tcW w:w="944" w:type="dxa"/>
          </w:tcPr>
          <w:p w:rsidR="00996681" w:rsidRDefault="00996681">
            <w:pPr>
              <w:spacing w:line="440" w:lineRule="exact"/>
              <w:jc w:val="center"/>
              <w:rPr>
                <w:rFonts w:ascii="宋体" w:hAnsi="宋体" w:cs="宋体"/>
                <w:b/>
              </w:rPr>
            </w:pPr>
          </w:p>
        </w:tc>
      </w:tr>
      <w:tr w:rsidR="00996681">
        <w:trPr>
          <w:trHeight w:val="2025"/>
        </w:trPr>
        <w:tc>
          <w:tcPr>
            <w:tcW w:w="9095" w:type="dxa"/>
            <w:gridSpan w:val="9"/>
          </w:tcPr>
          <w:p w:rsidR="00996681" w:rsidRDefault="00996681">
            <w:pPr>
              <w:numPr>
                <w:ilvl w:val="0"/>
                <w:numId w:val="8"/>
              </w:numPr>
              <w:tabs>
                <w:tab w:val="left" w:pos="360"/>
              </w:tabs>
              <w:spacing w:line="440" w:lineRule="exact"/>
              <w:rPr>
                <w:rFonts w:ascii="宋体" w:hAnsi="宋体" w:cs="宋体"/>
                <w:b/>
              </w:rPr>
            </w:pPr>
            <w:r>
              <w:rPr>
                <w:rFonts w:ascii="宋体" w:hAnsi="宋体" w:cs="宋体" w:hint="eastAsia"/>
                <w:b/>
              </w:rPr>
              <w:t>我单位拟派本工程的注册建造师、技术负责人、施工、质量、安全等工程技术、管理人员均已列入本表；</w:t>
            </w:r>
          </w:p>
          <w:p w:rsidR="00996681" w:rsidRDefault="00996681">
            <w:pPr>
              <w:numPr>
                <w:ilvl w:val="0"/>
                <w:numId w:val="8"/>
              </w:numPr>
              <w:tabs>
                <w:tab w:val="left" w:pos="360"/>
              </w:tabs>
              <w:spacing w:line="440" w:lineRule="exact"/>
              <w:rPr>
                <w:rFonts w:ascii="宋体" w:hAnsi="宋体" w:cs="宋体"/>
                <w:b/>
              </w:rPr>
            </w:pPr>
            <w:r>
              <w:rPr>
                <w:rFonts w:ascii="宋体" w:hAnsi="宋体" w:cs="宋体" w:hint="eastAsia"/>
                <w:b/>
              </w:rPr>
              <w:t>列入本表的人员，一定保证开工后到位，擅自更换或不到位均属违约行为，擅自更换或不到位按招标文件和有关规定或投标承诺处理。</w:t>
            </w:r>
          </w:p>
        </w:tc>
      </w:tr>
    </w:tbl>
    <w:p w:rsidR="00996681" w:rsidRDefault="00996681">
      <w:pPr>
        <w:spacing w:line="440" w:lineRule="exact"/>
        <w:ind w:firstLineChars="218" w:firstLine="460"/>
        <w:rPr>
          <w:rFonts w:ascii="宋体" w:hAnsi="宋体" w:cs="宋体"/>
          <w:b/>
        </w:rPr>
      </w:pPr>
      <w:r>
        <w:rPr>
          <w:rFonts w:ascii="宋体" w:hAnsi="宋体" w:cs="宋体" w:hint="eastAsia"/>
          <w:b/>
        </w:rPr>
        <w:t>注：附上述人员岗位证书复印件。</w:t>
      </w:r>
    </w:p>
    <w:p w:rsidR="00996681" w:rsidRDefault="00996681">
      <w:pPr>
        <w:rPr>
          <w:rFonts w:ascii="宋体" w:hAnsi="宋体" w:cs="宋体"/>
          <w:b/>
          <w:sz w:val="36"/>
        </w:rPr>
      </w:pPr>
    </w:p>
    <w:p w:rsidR="00996681" w:rsidRDefault="00996681">
      <w:pPr>
        <w:rPr>
          <w:rFonts w:ascii="宋体" w:hAnsi="宋体" w:cs="宋体"/>
          <w:b/>
          <w:sz w:val="36"/>
        </w:rPr>
      </w:pPr>
    </w:p>
    <w:p w:rsidR="00996681" w:rsidRDefault="00996681">
      <w:pPr>
        <w:rPr>
          <w:rFonts w:ascii="宋体" w:hAnsi="宋体" w:cs="宋体"/>
          <w:b/>
          <w:bCs/>
          <w:sz w:val="28"/>
          <w:szCs w:val="28"/>
        </w:rPr>
      </w:pPr>
    </w:p>
    <w:p w:rsidR="00996681" w:rsidRDefault="00996681" w:rsidP="002A4414">
      <w:pPr>
        <w:rPr>
          <w:rFonts w:ascii="宋体" w:hAnsi="宋体" w:cs="宋体"/>
          <w:szCs w:val="21"/>
        </w:rPr>
      </w:pPr>
      <w:r>
        <w:rPr>
          <w:rFonts w:ascii="宋体" w:hAnsi="宋体" w:cs="宋体" w:hint="eastAsia"/>
          <w:szCs w:val="21"/>
        </w:rPr>
        <w:br w:type="page"/>
      </w:r>
      <w:bookmarkStart w:id="820" w:name="_Toc28014"/>
      <w:bookmarkStart w:id="821" w:name="_Toc23488"/>
      <w:bookmarkStart w:id="822" w:name="_Toc11653"/>
      <w:bookmarkStart w:id="823" w:name="_Toc18468"/>
      <w:r>
        <w:rPr>
          <w:rFonts w:ascii="宋体" w:hAnsi="宋体" w:cs="宋体" w:hint="eastAsia"/>
          <w:sz w:val="22"/>
        </w:rPr>
        <w:lastRenderedPageBreak/>
        <w:t>附件-投2</w:t>
      </w:r>
      <w:bookmarkEnd w:id="820"/>
      <w:bookmarkEnd w:id="821"/>
      <w:bookmarkEnd w:id="822"/>
      <w:bookmarkEnd w:id="823"/>
    </w:p>
    <w:p w:rsidR="00996681" w:rsidRDefault="00996681" w:rsidP="00665F02">
      <w:pPr>
        <w:jc w:val="center"/>
        <w:rPr>
          <w:rFonts w:ascii="宋体" w:hAnsi="宋体" w:cs="宋体"/>
          <w:b/>
          <w:bCs/>
          <w:sz w:val="40"/>
          <w:szCs w:val="28"/>
        </w:rPr>
      </w:pPr>
      <w:bookmarkStart w:id="824" w:name="_Toc26722"/>
      <w:bookmarkStart w:id="825" w:name="_Toc24556"/>
      <w:bookmarkStart w:id="826" w:name="_Toc11156"/>
      <w:bookmarkStart w:id="827" w:name="_Toc8319"/>
      <w:r>
        <w:rPr>
          <w:rFonts w:ascii="宋体" w:hAnsi="宋体" w:cs="宋体" w:hint="eastAsia"/>
          <w:b/>
          <w:bCs/>
          <w:sz w:val="40"/>
          <w:szCs w:val="28"/>
        </w:rPr>
        <w:t>承   诺   书</w:t>
      </w:r>
      <w:bookmarkEnd w:id="824"/>
      <w:bookmarkEnd w:id="825"/>
      <w:bookmarkEnd w:id="826"/>
      <w:bookmarkEnd w:id="827"/>
    </w:p>
    <w:p w:rsidR="00996681" w:rsidRDefault="00996681">
      <w:pPr>
        <w:pStyle w:val="a0"/>
        <w:ind w:firstLine="210"/>
        <w:rPr>
          <w:rFonts w:ascii="宋体" w:hAnsi="宋体" w:cs="宋体"/>
        </w:rPr>
      </w:pPr>
    </w:p>
    <w:p w:rsidR="00996681" w:rsidRDefault="00996681">
      <w:pPr>
        <w:spacing w:line="440" w:lineRule="exact"/>
        <w:rPr>
          <w:rFonts w:ascii="宋体" w:hAnsi="宋体" w:cs="宋体"/>
          <w:sz w:val="24"/>
          <w:u w:val="single"/>
        </w:rPr>
      </w:pPr>
      <w:r>
        <w:rPr>
          <w:rFonts w:ascii="宋体" w:hAnsi="宋体" w:cs="宋体" w:hint="eastAsia"/>
          <w:szCs w:val="21"/>
        </w:rPr>
        <w:t xml:space="preserve">     </w:t>
      </w:r>
      <w:r>
        <w:rPr>
          <w:rFonts w:ascii="宋体" w:hAnsi="宋体" w:cs="宋体" w:hint="eastAsia"/>
          <w:bCs/>
          <w:sz w:val="24"/>
        </w:rPr>
        <w:t>我公司郑重承诺：以下承诺事项均为本企业真实意见表示，愿承担一切责任。若有任何</w:t>
      </w:r>
      <w:r>
        <w:rPr>
          <w:rFonts w:ascii="宋体" w:hAnsi="宋体" w:cs="宋体" w:hint="eastAsia"/>
          <w:sz w:val="24"/>
        </w:rPr>
        <w:t>隐瞒事实、</w:t>
      </w:r>
      <w:r>
        <w:rPr>
          <w:rFonts w:ascii="宋体" w:hAnsi="宋体" w:cs="宋体" w:hint="eastAsia"/>
          <w:bCs/>
          <w:sz w:val="24"/>
        </w:rPr>
        <w:t>弄虚作假、违反本承诺内容的行为，自愿接受取消投标资格</w:t>
      </w:r>
      <w:r>
        <w:rPr>
          <w:rFonts w:ascii="宋体" w:hAnsi="宋体" w:cs="宋体" w:hint="eastAsia"/>
          <w:sz w:val="24"/>
        </w:rPr>
        <w:t>或中标资格</w:t>
      </w:r>
      <w:r>
        <w:rPr>
          <w:rFonts w:ascii="宋体" w:hAnsi="宋体" w:cs="宋体" w:hint="eastAsia"/>
          <w:bCs/>
          <w:sz w:val="24"/>
        </w:rPr>
        <w:t>、不良行为公示等有关处理。</w:t>
      </w:r>
    </w:p>
    <w:p w:rsidR="00996681" w:rsidRDefault="00996681">
      <w:pPr>
        <w:spacing w:line="440" w:lineRule="exact"/>
        <w:ind w:firstLineChars="225" w:firstLine="540"/>
        <w:rPr>
          <w:rFonts w:ascii="宋体" w:hAnsi="宋体" w:cs="宋体"/>
          <w:sz w:val="24"/>
        </w:rPr>
      </w:pPr>
      <w:r>
        <w:rPr>
          <w:rFonts w:ascii="宋体" w:hAnsi="宋体" w:cs="宋体" w:hint="eastAsia"/>
          <w:sz w:val="24"/>
        </w:rPr>
        <w:t>1、我公司在本工程的招投标各个阶段提供资料及证书均为真实有效。</w:t>
      </w:r>
    </w:p>
    <w:p w:rsidR="00996681" w:rsidRDefault="00996681">
      <w:pPr>
        <w:spacing w:line="440" w:lineRule="exact"/>
        <w:ind w:firstLineChars="225" w:firstLine="540"/>
        <w:rPr>
          <w:rFonts w:ascii="宋体" w:hAnsi="宋体" w:cs="宋体"/>
          <w:sz w:val="24"/>
        </w:rPr>
      </w:pPr>
      <w:r>
        <w:rPr>
          <w:rFonts w:ascii="宋体" w:hAnsi="宋体" w:cs="宋体" w:hint="eastAsia"/>
          <w:sz w:val="24"/>
        </w:rPr>
        <w:t>2、我公司严格执行第二章“投标人须知”第1.4.1项关于项目经理（项目负责人）的要求和规定，如不能按规定报备的同意无条件放弃中标。</w:t>
      </w:r>
    </w:p>
    <w:p w:rsidR="00996681" w:rsidRDefault="00996681">
      <w:pPr>
        <w:spacing w:line="440" w:lineRule="exact"/>
        <w:ind w:firstLineChars="225" w:firstLine="540"/>
        <w:rPr>
          <w:rFonts w:ascii="宋体" w:hAnsi="宋体" w:cs="宋体"/>
          <w:sz w:val="24"/>
        </w:rPr>
      </w:pPr>
      <w:r>
        <w:rPr>
          <w:rFonts w:ascii="宋体" w:hAnsi="宋体" w:cs="宋体" w:hint="eastAsia"/>
          <w:sz w:val="24"/>
        </w:rPr>
        <w:t>3、我公司没有发生安全生产许可证或“三类人员A类”证书被吊销或暂扣等情况。</w:t>
      </w:r>
    </w:p>
    <w:p w:rsidR="00996681" w:rsidRDefault="00996681">
      <w:pPr>
        <w:spacing w:line="440" w:lineRule="exact"/>
        <w:ind w:firstLineChars="225" w:firstLine="540"/>
        <w:rPr>
          <w:rFonts w:ascii="宋体" w:hAnsi="宋体" w:cs="宋体"/>
          <w:sz w:val="24"/>
        </w:rPr>
      </w:pPr>
      <w:r>
        <w:rPr>
          <w:rFonts w:ascii="宋体" w:hAnsi="宋体" w:cs="宋体" w:hint="eastAsia"/>
          <w:sz w:val="24"/>
        </w:rPr>
        <w:t>4、我公司没有被人民法院列入限制失信被执行人投标资格名单的。</w:t>
      </w:r>
    </w:p>
    <w:p w:rsidR="00996681" w:rsidRDefault="00996681">
      <w:pPr>
        <w:spacing w:line="440" w:lineRule="exact"/>
        <w:ind w:firstLineChars="225" w:firstLine="540"/>
        <w:rPr>
          <w:rFonts w:ascii="宋体" w:hAnsi="宋体" w:cs="宋体"/>
          <w:sz w:val="24"/>
        </w:rPr>
      </w:pPr>
      <w:r>
        <w:rPr>
          <w:rFonts w:ascii="宋体" w:hAnsi="宋体" w:cs="宋体" w:hint="eastAsia"/>
          <w:sz w:val="24"/>
        </w:rPr>
        <w:t>5、我公司未被建设行政主管部门公示正处于公示期间的不良行为记录或限制参加投标。</w:t>
      </w:r>
    </w:p>
    <w:p w:rsidR="00996681" w:rsidRDefault="00996681">
      <w:pPr>
        <w:spacing w:line="440" w:lineRule="exact"/>
        <w:ind w:firstLineChars="225" w:firstLine="540"/>
        <w:rPr>
          <w:rFonts w:ascii="宋体" w:hAnsi="宋体" w:cs="宋体"/>
          <w:sz w:val="24"/>
        </w:rPr>
      </w:pPr>
      <w:r>
        <w:rPr>
          <w:rFonts w:ascii="宋体" w:hAnsi="宋体" w:cs="宋体" w:hint="eastAsia"/>
          <w:sz w:val="24"/>
        </w:rPr>
        <w:t>6、我公司若有串通投标、哄抬标价行为的，愿意承担一切后果，并被取消投标资格或中标资格，并被记录信用档案，接受温州市建设或苍南县住建行政主管部门的处罚。</w:t>
      </w:r>
    </w:p>
    <w:p w:rsidR="00996681" w:rsidRDefault="00996681">
      <w:pPr>
        <w:spacing w:line="440" w:lineRule="exact"/>
        <w:ind w:firstLineChars="225" w:firstLine="540"/>
        <w:rPr>
          <w:rFonts w:ascii="宋体" w:hAnsi="宋体" w:cs="宋体"/>
          <w:sz w:val="24"/>
        </w:rPr>
      </w:pPr>
      <w:r>
        <w:rPr>
          <w:rFonts w:ascii="宋体" w:hAnsi="宋体" w:cs="宋体" w:hint="eastAsia"/>
          <w:sz w:val="24"/>
        </w:rPr>
        <w:t>7、我公司如有出借资质、串通投标行为的，以及有发生本承诺书内容行为的，愿意接受行业主管部门的处罚及不良行为公示，同意取消今后一年至三年内参加我市（县）政府投资项目的投标资格。</w:t>
      </w:r>
    </w:p>
    <w:p w:rsidR="00996681" w:rsidRDefault="00996681">
      <w:pPr>
        <w:spacing w:line="440" w:lineRule="exact"/>
        <w:ind w:firstLineChars="225" w:firstLine="540"/>
        <w:rPr>
          <w:rFonts w:ascii="宋体" w:hAnsi="宋体" w:cs="宋体"/>
          <w:sz w:val="24"/>
        </w:rPr>
      </w:pPr>
      <w:r>
        <w:rPr>
          <w:rFonts w:ascii="宋体" w:hAnsi="宋体" w:cs="宋体" w:hint="eastAsia"/>
          <w:sz w:val="24"/>
        </w:rPr>
        <w:t>8、我公司承诺拟派本工程所有班组人员均无在建工程。</w:t>
      </w:r>
    </w:p>
    <w:p w:rsidR="00996681" w:rsidRDefault="00996681">
      <w:pPr>
        <w:spacing w:line="440" w:lineRule="exact"/>
        <w:ind w:firstLineChars="225" w:firstLine="540"/>
        <w:rPr>
          <w:rFonts w:ascii="宋体" w:hAnsi="宋体" w:cs="宋体"/>
          <w:sz w:val="24"/>
        </w:rPr>
      </w:pPr>
    </w:p>
    <w:p w:rsidR="00996681" w:rsidRDefault="00996681">
      <w:pPr>
        <w:spacing w:line="420" w:lineRule="exact"/>
        <w:ind w:firstLineChars="171" w:firstLine="410"/>
        <w:rPr>
          <w:rFonts w:ascii="宋体" w:hAnsi="宋体" w:cs="宋体"/>
          <w:sz w:val="24"/>
        </w:rPr>
      </w:pPr>
    </w:p>
    <w:p w:rsidR="00996681" w:rsidRDefault="00996681">
      <w:pPr>
        <w:spacing w:line="420" w:lineRule="exact"/>
        <w:ind w:firstLineChars="171" w:firstLine="410"/>
        <w:rPr>
          <w:rFonts w:ascii="宋体" w:hAnsi="宋体" w:cs="宋体"/>
          <w:sz w:val="24"/>
        </w:rPr>
      </w:pPr>
    </w:p>
    <w:p w:rsidR="00996681" w:rsidRDefault="00665F02" w:rsidP="00665F02">
      <w:pPr>
        <w:ind w:right="960"/>
        <w:jc w:val="center"/>
        <w:rPr>
          <w:rFonts w:ascii="宋体" w:hAnsi="宋体" w:cs="宋体"/>
          <w:sz w:val="24"/>
        </w:rPr>
      </w:pPr>
      <w:bookmarkStart w:id="828" w:name="_Toc10924"/>
      <w:bookmarkStart w:id="829" w:name="_Toc28178"/>
      <w:r>
        <w:rPr>
          <w:rFonts w:ascii="宋体" w:hAnsi="宋体" w:cs="宋体" w:hint="eastAsia"/>
          <w:sz w:val="24"/>
        </w:rPr>
        <w:t xml:space="preserve"> </w:t>
      </w:r>
      <w:r>
        <w:rPr>
          <w:rFonts w:ascii="宋体" w:hAnsi="宋体" w:cs="宋体"/>
          <w:sz w:val="24"/>
        </w:rPr>
        <w:t xml:space="preserve">                                </w:t>
      </w:r>
      <w:r w:rsidR="00996681">
        <w:rPr>
          <w:rFonts w:ascii="宋体" w:hAnsi="宋体" w:cs="宋体" w:hint="eastAsia"/>
          <w:sz w:val="24"/>
        </w:rPr>
        <w:t>投标单位（盖章）</w:t>
      </w:r>
      <w:bookmarkEnd w:id="828"/>
      <w:bookmarkEnd w:id="829"/>
      <w:r>
        <w:rPr>
          <w:rFonts w:ascii="宋体" w:hAnsi="宋体" w:cs="宋体" w:hint="eastAsia"/>
          <w:sz w:val="24"/>
        </w:rPr>
        <w:t>：</w:t>
      </w:r>
    </w:p>
    <w:p w:rsidR="00996681" w:rsidRDefault="00996681" w:rsidP="00665F02">
      <w:pPr>
        <w:jc w:val="right"/>
        <w:rPr>
          <w:rFonts w:ascii="宋体" w:hAnsi="宋体" w:cs="宋体"/>
          <w:sz w:val="24"/>
        </w:rPr>
      </w:pPr>
    </w:p>
    <w:p w:rsidR="00996681" w:rsidRDefault="00996681" w:rsidP="00665F02">
      <w:pPr>
        <w:jc w:val="right"/>
        <w:rPr>
          <w:rFonts w:ascii="宋体" w:hAnsi="宋体" w:cs="宋体"/>
          <w:sz w:val="24"/>
        </w:rPr>
      </w:pPr>
    </w:p>
    <w:p w:rsidR="00996681" w:rsidRDefault="00996681" w:rsidP="00665F02">
      <w:pPr>
        <w:jc w:val="right"/>
        <w:rPr>
          <w:rFonts w:ascii="宋体" w:hAnsi="宋体" w:cs="宋体"/>
          <w:sz w:val="24"/>
        </w:rPr>
      </w:pPr>
      <w:r>
        <w:rPr>
          <w:rFonts w:ascii="宋体" w:hAnsi="宋体" w:cs="宋体" w:hint="eastAsia"/>
          <w:sz w:val="24"/>
        </w:rPr>
        <w:t xml:space="preserve">       </w:t>
      </w:r>
      <w:bookmarkStart w:id="830" w:name="_Toc16857"/>
      <w:bookmarkStart w:id="831" w:name="_Toc6473"/>
      <w:r>
        <w:rPr>
          <w:rFonts w:ascii="宋体" w:hAnsi="宋体" w:cs="宋体" w:hint="eastAsia"/>
          <w:sz w:val="24"/>
        </w:rPr>
        <w:t>日期：    年   月   日</w:t>
      </w:r>
      <w:bookmarkEnd w:id="830"/>
      <w:bookmarkEnd w:id="831"/>
    </w:p>
    <w:p w:rsidR="00665F02" w:rsidRDefault="00665F02">
      <w:pPr>
        <w:tabs>
          <w:tab w:val="left" w:leader="middleDot" w:pos="8400"/>
        </w:tabs>
        <w:rPr>
          <w:rFonts w:ascii="宋体" w:hAnsi="宋体" w:cs="宋体"/>
          <w:szCs w:val="21"/>
        </w:rPr>
        <w:sectPr w:rsidR="00665F02" w:rsidSect="002550D1">
          <w:footerReference w:type="default" r:id="rId18"/>
          <w:headerReference w:type="first" r:id="rId19"/>
          <w:footerReference w:type="first" r:id="rId20"/>
          <w:type w:val="continuous"/>
          <w:pgSz w:w="11905" w:h="16840"/>
          <w:pgMar w:top="1418" w:right="1418" w:bottom="1418" w:left="1418" w:header="851" w:footer="1191" w:gutter="0"/>
          <w:cols w:space="720"/>
        </w:sectPr>
      </w:pPr>
    </w:p>
    <w:p w:rsidR="00996681" w:rsidRDefault="00996681">
      <w:pPr>
        <w:tabs>
          <w:tab w:val="left" w:leader="middleDot" w:pos="8400"/>
        </w:tabs>
        <w:rPr>
          <w:rFonts w:ascii="宋体" w:hAnsi="宋体" w:cs="宋体"/>
          <w:sz w:val="48"/>
        </w:rPr>
      </w:pPr>
      <w:r>
        <w:rPr>
          <w:rFonts w:ascii="宋体" w:hAnsi="宋体" w:cs="宋体" w:hint="eastAsia"/>
          <w:sz w:val="24"/>
        </w:rPr>
        <w:lastRenderedPageBreak/>
        <w:t>附件-投1</w:t>
      </w:r>
    </w:p>
    <w:p w:rsidR="00996681" w:rsidRDefault="00996681" w:rsidP="00665F02">
      <w:pPr>
        <w:jc w:val="center"/>
        <w:rPr>
          <w:rFonts w:ascii="宋体" w:hAnsi="宋体" w:cs="宋体"/>
          <w:sz w:val="28"/>
          <w:szCs w:val="28"/>
        </w:rPr>
      </w:pPr>
      <w:bookmarkStart w:id="832" w:name="_Toc8498"/>
      <w:bookmarkStart w:id="833" w:name="_Toc50"/>
      <w:r>
        <w:rPr>
          <w:rFonts w:ascii="宋体" w:hAnsi="宋体" w:cs="宋体" w:hint="eastAsia"/>
          <w:sz w:val="48"/>
        </w:rPr>
        <w:t>授权委托书</w:t>
      </w:r>
      <w:bookmarkEnd w:id="832"/>
      <w:bookmarkEnd w:id="833"/>
    </w:p>
    <w:p w:rsidR="00996681" w:rsidRDefault="00996681">
      <w:pPr>
        <w:pStyle w:val="a0"/>
        <w:ind w:firstLine="210"/>
        <w:rPr>
          <w:rFonts w:ascii="宋体" w:hAnsi="宋体" w:cs="宋体"/>
        </w:rPr>
      </w:pPr>
    </w:p>
    <w:p w:rsidR="00996681" w:rsidRDefault="00996681">
      <w:pPr>
        <w:wordWrap w:val="0"/>
        <w:spacing w:line="360" w:lineRule="auto"/>
        <w:ind w:firstLineChars="200" w:firstLine="480"/>
        <w:rPr>
          <w:rFonts w:ascii="宋体" w:hAnsi="宋体" w:cs="宋体"/>
          <w:sz w:val="24"/>
        </w:rPr>
      </w:pPr>
      <w:r>
        <w:rPr>
          <w:rFonts w:ascii="宋体" w:hAnsi="宋体" w:cs="宋体" w:hint="eastAsia"/>
          <w:sz w:val="24"/>
        </w:rPr>
        <w:t>本授权委托书声明：我</w:t>
      </w:r>
      <w:r>
        <w:rPr>
          <w:rFonts w:ascii="宋体" w:hAnsi="宋体" w:cs="宋体" w:hint="eastAsia"/>
          <w:sz w:val="24"/>
          <w:u w:val="single"/>
        </w:rPr>
        <w:t xml:space="preserve">  （姓名）  </w:t>
      </w:r>
      <w:r>
        <w:rPr>
          <w:rFonts w:ascii="宋体" w:hAnsi="宋体" w:cs="宋体" w:hint="eastAsia"/>
          <w:sz w:val="24"/>
        </w:rPr>
        <w:t>系</w:t>
      </w:r>
      <w:r>
        <w:rPr>
          <w:rFonts w:ascii="宋体" w:hAnsi="宋体" w:cs="宋体" w:hint="eastAsia"/>
          <w:sz w:val="24"/>
          <w:u w:val="single"/>
        </w:rPr>
        <w:t xml:space="preserve">     （投标单位名称）    </w:t>
      </w:r>
      <w:r>
        <w:rPr>
          <w:rFonts w:ascii="宋体" w:hAnsi="宋体" w:cs="宋体" w:hint="eastAsia"/>
          <w:sz w:val="24"/>
        </w:rPr>
        <w:t>的法定代表人，现授权委托</w:t>
      </w:r>
      <w:r>
        <w:rPr>
          <w:rFonts w:ascii="宋体" w:hAnsi="宋体" w:cs="宋体" w:hint="eastAsia"/>
          <w:sz w:val="24"/>
          <w:u w:val="single"/>
        </w:rPr>
        <w:t xml:space="preserve">  （姓名）   </w:t>
      </w:r>
      <w:r>
        <w:rPr>
          <w:rFonts w:ascii="宋体" w:hAnsi="宋体" w:cs="宋体" w:hint="eastAsia"/>
          <w:sz w:val="24"/>
        </w:rPr>
        <w:t>在</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日至</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日（代理时限）为我公司的代理人，以本公司的名义参加</w:t>
      </w:r>
      <w:r w:rsidR="001B646B" w:rsidRPr="001B646B">
        <w:rPr>
          <w:rFonts w:ascii="宋体" w:hAnsi="宋体" w:cs="宋体" w:hint="eastAsia"/>
          <w:sz w:val="24"/>
          <w:u w:val="single"/>
        </w:rPr>
        <w:t>苍南县宜山中心卫生院改扩建项目-室外场地及附属工程</w:t>
      </w:r>
      <w:r>
        <w:rPr>
          <w:rFonts w:ascii="宋体" w:hAnsi="宋体" w:cs="宋体" w:hint="eastAsia"/>
          <w:sz w:val="24"/>
        </w:rPr>
        <w:t>的投标活动。代理人在代理时间内参加开标、询标谈判过程中所签署的一切文件和处理与之相关的一切事务，本人均予以承认。</w:t>
      </w:r>
    </w:p>
    <w:p w:rsidR="00996681" w:rsidRDefault="00996681">
      <w:pPr>
        <w:tabs>
          <w:tab w:val="left" w:leader="middleDot" w:pos="8400"/>
        </w:tabs>
        <w:spacing w:line="360" w:lineRule="auto"/>
        <w:ind w:firstLine="570"/>
        <w:rPr>
          <w:rFonts w:ascii="宋体" w:hAnsi="宋体" w:cs="宋体"/>
          <w:sz w:val="24"/>
        </w:rPr>
      </w:pPr>
      <w:r>
        <w:rPr>
          <w:rFonts w:ascii="宋体" w:hAnsi="宋体" w:cs="宋体" w:hint="eastAsia"/>
          <w:sz w:val="24"/>
        </w:rPr>
        <w:t>代理人无权转委托。</w:t>
      </w:r>
    </w:p>
    <w:p w:rsidR="00996681" w:rsidRDefault="00996681">
      <w:pPr>
        <w:tabs>
          <w:tab w:val="left" w:leader="middleDot" w:pos="8400"/>
        </w:tabs>
        <w:spacing w:line="360" w:lineRule="auto"/>
        <w:ind w:firstLine="570"/>
        <w:rPr>
          <w:rFonts w:ascii="宋体" w:hAnsi="宋体" w:cs="宋体"/>
          <w:sz w:val="24"/>
        </w:rPr>
      </w:pPr>
      <w:r>
        <w:rPr>
          <w:rFonts w:ascii="宋体" w:hAnsi="宋体" w:cs="宋体" w:hint="eastAsia"/>
          <w:sz w:val="24"/>
        </w:rPr>
        <w:t>特此委托。</w:t>
      </w:r>
    </w:p>
    <w:p w:rsidR="00996681" w:rsidRDefault="00996681">
      <w:pPr>
        <w:tabs>
          <w:tab w:val="left" w:pos="482"/>
          <w:tab w:val="left" w:pos="2183"/>
          <w:tab w:val="left" w:pos="3884"/>
          <w:tab w:val="left" w:pos="5585"/>
        </w:tabs>
        <w:spacing w:line="500" w:lineRule="exact"/>
        <w:ind w:right="480"/>
        <w:rPr>
          <w:rFonts w:ascii="宋体" w:hAnsi="宋体" w:cs="宋体"/>
        </w:rPr>
      </w:pPr>
      <w:r>
        <w:rPr>
          <w:rFonts w:ascii="宋体" w:hAnsi="宋体" w:cs="宋体" w:hint="eastAsia"/>
        </w:rPr>
        <w:t>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5E35A6" w:rsidTr="00EA3EC6">
        <w:trPr>
          <w:trHeight w:val="3195"/>
        </w:trPr>
        <w:tc>
          <w:tcPr>
            <w:tcW w:w="8528" w:type="dxa"/>
            <w:vAlign w:val="center"/>
          </w:tcPr>
          <w:p w:rsidR="005E35A6" w:rsidRDefault="005E35A6" w:rsidP="00EA3EC6">
            <w:pPr>
              <w:tabs>
                <w:tab w:val="left" w:leader="middleDot" w:pos="8400"/>
              </w:tabs>
              <w:spacing w:line="360" w:lineRule="auto"/>
              <w:jc w:val="center"/>
              <w:rPr>
                <w:rFonts w:ascii="宋体" w:hAnsi="宋体"/>
                <w:color w:val="000000"/>
                <w:sz w:val="24"/>
              </w:rPr>
            </w:pPr>
            <w:r>
              <w:rPr>
                <w:rFonts w:ascii="宋体" w:hAnsi="宋体" w:hint="eastAsia"/>
                <w:color w:val="000000"/>
                <w:sz w:val="24"/>
                <w:szCs w:val="24"/>
                <w:highlight w:val="white"/>
              </w:rPr>
              <w:t>代理人</w:t>
            </w:r>
            <w:r>
              <w:rPr>
                <w:rFonts w:ascii="宋体" w:hAnsi="宋体" w:hint="eastAsia"/>
                <w:color w:val="000000"/>
                <w:sz w:val="24"/>
                <w:highlight w:val="white"/>
              </w:rPr>
              <w:t>身份证正面复印件</w:t>
            </w:r>
            <w:r>
              <w:rPr>
                <w:rFonts w:ascii="宋体" w:hAnsi="宋体" w:hint="eastAsia"/>
                <w:sz w:val="24"/>
              </w:rPr>
              <w:t>粘贴处</w:t>
            </w:r>
          </w:p>
        </w:tc>
      </w:tr>
      <w:tr w:rsidR="005E35A6" w:rsidTr="00EA3EC6">
        <w:trPr>
          <w:trHeight w:val="3195"/>
        </w:trPr>
        <w:tc>
          <w:tcPr>
            <w:tcW w:w="8528" w:type="dxa"/>
            <w:vAlign w:val="center"/>
          </w:tcPr>
          <w:p w:rsidR="005E35A6" w:rsidRDefault="005E35A6" w:rsidP="00EA3EC6">
            <w:pPr>
              <w:tabs>
                <w:tab w:val="left" w:leader="middleDot" w:pos="8400"/>
              </w:tabs>
              <w:spacing w:line="360" w:lineRule="auto"/>
              <w:jc w:val="center"/>
              <w:rPr>
                <w:rFonts w:ascii="宋体" w:hAnsi="宋体"/>
                <w:color w:val="000000"/>
                <w:sz w:val="24"/>
              </w:rPr>
            </w:pPr>
            <w:r>
              <w:rPr>
                <w:rFonts w:ascii="宋体" w:hAnsi="宋体" w:hint="eastAsia"/>
                <w:color w:val="000000"/>
                <w:sz w:val="24"/>
                <w:szCs w:val="24"/>
                <w:highlight w:val="white"/>
              </w:rPr>
              <w:t>代理人</w:t>
            </w:r>
            <w:r>
              <w:rPr>
                <w:rFonts w:ascii="宋体" w:hAnsi="宋体" w:hint="eastAsia"/>
                <w:color w:val="000000"/>
                <w:sz w:val="24"/>
                <w:highlight w:val="white"/>
              </w:rPr>
              <w:t>身份证背面复印件</w:t>
            </w:r>
            <w:r>
              <w:rPr>
                <w:rFonts w:ascii="宋体" w:hAnsi="宋体" w:hint="eastAsia"/>
                <w:sz w:val="24"/>
              </w:rPr>
              <w:t>粘贴处</w:t>
            </w:r>
          </w:p>
        </w:tc>
      </w:tr>
    </w:tbl>
    <w:p w:rsidR="00996681" w:rsidRDefault="00996681">
      <w:pPr>
        <w:tabs>
          <w:tab w:val="left" w:leader="middleDot" w:pos="8400"/>
        </w:tabs>
        <w:rPr>
          <w:rFonts w:ascii="宋体" w:hAnsi="宋体" w:cs="宋体"/>
          <w:sz w:val="24"/>
        </w:rPr>
      </w:pPr>
    </w:p>
    <w:p w:rsidR="00996681" w:rsidRDefault="00996681">
      <w:pPr>
        <w:tabs>
          <w:tab w:val="left" w:leader="middleDot" w:pos="8400"/>
        </w:tabs>
        <w:rPr>
          <w:rFonts w:ascii="宋体" w:hAnsi="宋体" w:cs="宋体"/>
          <w:sz w:val="22"/>
        </w:rPr>
      </w:pPr>
    </w:p>
    <w:p w:rsidR="00996681" w:rsidRDefault="00996681">
      <w:pPr>
        <w:tabs>
          <w:tab w:val="left" w:pos="482"/>
          <w:tab w:val="left" w:pos="2183"/>
          <w:tab w:val="left" w:pos="3884"/>
          <w:tab w:val="left" w:pos="5585"/>
        </w:tabs>
        <w:ind w:right="480" w:firstLineChars="1750" w:firstLine="4200"/>
        <w:rPr>
          <w:rFonts w:ascii="宋体" w:hAnsi="宋体" w:cs="宋体"/>
          <w:sz w:val="24"/>
          <w:szCs w:val="24"/>
          <w:u w:val="single"/>
        </w:rPr>
      </w:pPr>
      <w:r>
        <w:rPr>
          <w:rFonts w:ascii="宋体" w:hAnsi="宋体" w:cs="宋体" w:hint="eastAsia"/>
          <w:sz w:val="24"/>
          <w:szCs w:val="24"/>
        </w:rPr>
        <w:t xml:space="preserve">投标单位（盖章）： </w:t>
      </w:r>
      <w:r>
        <w:rPr>
          <w:rFonts w:ascii="宋体" w:hAnsi="宋体" w:cs="宋体" w:hint="eastAsia"/>
          <w:sz w:val="24"/>
          <w:szCs w:val="24"/>
          <w:u w:val="single"/>
        </w:rPr>
        <w:t xml:space="preserve">                   </w:t>
      </w:r>
    </w:p>
    <w:p w:rsidR="00996681" w:rsidRDefault="00996681">
      <w:pPr>
        <w:tabs>
          <w:tab w:val="left" w:pos="482"/>
          <w:tab w:val="left" w:pos="2183"/>
          <w:tab w:val="left" w:pos="3884"/>
          <w:tab w:val="left" w:pos="5585"/>
        </w:tabs>
        <w:ind w:firstLineChars="200" w:firstLine="480"/>
        <w:jc w:val="right"/>
        <w:rPr>
          <w:rFonts w:ascii="宋体" w:hAnsi="宋体" w:cs="宋体"/>
          <w:sz w:val="24"/>
          <w:szCs w:val="24"/>
        </w:rPr>
      </w:pPr>
    </w:p>
    <w:p w:rsidR="00996681" w:rsidRDefault="00996681">
      <w:pPr>
        <w:tabs>
          <w:tab w:val="left" w:pos="482"/>
          <w:tab w:val="left" w:pos="2183"/>
          <w:tab w:val="left" w:pos="3884"/>
          <w:tab w:val="left" w:pos="5585"/>
        </w:tabs>
        <w:ind w:right="480" w:firstLineChars="1750" w:firstLine="4200"/>
        <w:rPr>
          <w:rFonts w:ascii="宋体" w:hAnsi="宋体" w:cs="宋体"/>
          <w:sz w:val="24"/>
          <w:szCs w:val="24"/>
          <w:u w:val="single"/>
        </w:rPr>
      </w:pPr>
      <w:r>
        <w:rPr>
          <w:rFonts w:ascii="宋体" w:hAnsi="宋体" w:cs="宋体" w:hint="eastAsia"/>
          <w:sz w:val="24"/>
          <w:szCs w:val="24"/>
        </w:rPr>
        <w:t>法定代表人（签字或盖章）：</w:t>
      </w:r>
      <w:r>
        <w:rPr>
          <w:rFonts w:ascii="宋体" w:hAnsi="宋体" w:cs="宋体" w:hint="eastAsia"/>
          <w:sz w:val="24"/>
          <w:szCs w:val="24"/>
          <w:u w:val="single"/>
        </w:rPr>
        <w:t xml:space="preserve">           </w:t>
      </w:r>
    </w:p>
    <w:p w:rsidR="00996681" w:rsidRDefault="00996681">
      <w:pPr>
        <w:pStyle w:val="a0"/>
        <w:ind w:firstLine="240"/>
        <w:rPr>
          <w:rFonts w:ascii="宋体" w:hAnsi="宋体" w:cs="宋体"/>
          <w:sz w:val="24"/>
        </w:rPr>
      </w:pPr>
    </w:p>
    <w:p w:rsidR="00996681" w:rsidRDefault="00996681">
      <w:pPr>
        <w:tabs>
          <w:tab w:val="left" w:pos="482"/>
          <w:tab w:val="left" w:pos="2183"/>
          <w:tab w:val="left" w:pos="3884"/>
          <w:tab w:val="left" w:pos="5585"/>
        </w:tabs>
        <w:ind w:right="480" w:firstLineChars="1750" w:firstLine="4200"/>
        <w:rPr>
          <w:rFonts w:ascii="宋体" w:hAnsi="宋体" w:cs="宋体"/>
          <w:sz w:val="24"/>
          <w:szCs w:val="24"/>
        </w:rPr>
      </w:pPr>
      <w:r>
        <w:rPr>
          <w:rFonts w:ascii="宋体" w:hAnsi="宋体" w:cs="宋体" w:hint="eastAsia"/>
          <w:sz w:val="24"/>
          <w:szCs w:val="24"/>
        </w:rPr>
        <w:t>日期：</w:t>
      </w:r>
      <w:r>
        <w:rPr>
          <w:rFonts w:ascii="宋体" w:hAnsi="宋体" w:cs="宋体" w:hint="eastAsia"/>
          <w:sz w:val="24"/>
          <w:szCs w:val="24"/>
          <w:u w:val="single"/>
        </w:rPr>
        <w:t xml:space="preserve">      </w:t>
      </w:r>
      <w:r>
        <w:rPr>
          <w:rFonts w:ascii="宋体" w:hAnsi="宋体" w:cs="宋体" w:hint="eastAsia"/>
          <w:sz w:val="24"/>
          <w:szCs w:val="24"/>
        </w:rPr>
        <w:t xml:space="preserve"> 年</w:t>
      </w:r>
      <w:r>
        <w:rPr>
          <w:rFonts w:ascii="宋体" w:hAnsi="宋体" w:cs="宋体" w:hint="eastAsia"/>
          <w:sz w:val="24"/>
          <w:szCs w:val="24"/>
          <w:u w:val="single"/>
        </w:rPr>
        <w:t xml:space="preserve">       </w:t>
      </w:r>
      <w:r>
        <w:rPr>
          <w:rFonts w:ascii="宋体" w:hAnsi="宋体" w:cs="宋体" w:hint="eastAsia"/>
          <w:sz w:val="24"/>
          <w:szCs w:val="24"/>
        </w:rPr>
        <w:t>月</w:t>
      </w:r>
      <w:r>
        <w:rPr>
          <w:rFonts w:ascii="宋体" w:hAnsi="宋体" w:cs="宋体" w:hint="eastAsia"/>
          <w:sz w:val="24"/>
          <w:szCs w:val="24"/>
          <w:u w:val="single"/>
        </w:rPr>
        <w:t xml:space="preserve">      </w:t>
      </w:r>
      <w:r>
        <w:rPr>
          <w:rFonts w:ascii="宋体" w:hAnsi="宋体" w:cs="宋体" w:hint="eastAsia"/>
          <w:sz w:val="24"/>
          <w:szCs w:val="24"/>
        </w:rPr>
        <w:t>日</w:t>
      </w:r>
    </w:p>
    <w:p w:rsidR="00585673" w:rsidRDefault="00585673">
      <w:pPr>
        <w:tabs>
          <w:tab w:val="left" w:leader="middleDot" w:pos="8400"/>
        </w:tabs>
        <w:rPr>
          <w:rFonts w:ascii="宋体" w:hAnsi="宋体" w:cs="宋体"/>
          <w:sz w:val="24"/>
          <w:szCs w:val="24"/>
        </w:rPr>
        <w:sectPr w:rsidR="00585673" w:rsidSect="00665F02">
          <w:pgSz w:w="11905" w:h="16840"/>
          <w:pgMar w:top="1418" w:right="1418" w:bottom="1418" w:left="1418" w:header="851" w:footer="1191" w:gutter="0"/>
          <w:cols w:space="720"/>
        </w:sectPr>
      </w:pPr>
    </w:p>
    <w:p w:rsidR="00585673" w:rsidRPr="0022659D" w:rsidRDefault="00585673" w:rsidP="00585673">
      <w:pPr>
        <w:rPr>
          <w:rFonts w:ascii="宋体" w:hAnsi="宋体" w:cs="宋体"/>
          <w:b/>
          <w:sz w:val="28"/>
          <w:szCs w:val="28"/>
        </w:rPr>
      </w:pPr>
      <w:r w:rsidRPr="0022659D">
        <w:rPr>
          <w:rFonts w:ascii="宋体" w:hAnsi="宋体" w:cs="宋体" w:hint="eastAsia"/>
          <w:b/>
          <w:sz w:val="24"/>
          <w:szCs w:val="28"/>
        </w:rPr>
        <w:lastRenderedPageBreak/>
        <w:t>附件</w:t>
      </w:r>
      <w:r w:rsidR="00FF27CE">
        <w:rPr>
          <w:rFonts w:ascii="宋体" w:hAnsi="宋体" w:cs="宋体"/>
          <w:b/>
          <w:sz w:val="24"/>
          <w:szCs w:val="28"/>
        </w:rPr>
        <w:t>4</w:t>
      </w:r>
      <w:r w:rsidRPr="0022659D">
        <w:rPr>
          <w:rFonts w:ascii="宋体" w:hAnsi="宋体" w:cs="宋体" w:hint="eastAsia"/>
          <w:b/>
          <w:sz w:val="28"/>
          <w:szCs w:val="28"/>
        </w:rPr>
        <w:t xml:space="preserve">      </w:t>
      </w:r>
    </w:p>
    <w:p w:rsidR="00585673" w:rsidRDefault="00585673" w:rsidP="00585673">
      <w:pPr>
        <w:ind w:firstLineChars="300" w:firstLine="1080"/>
        <w:jc w:val="left"/>
        <w:rPr>
          <w:rFonts w:ascii="宋体" w:hAnsi="宋体" w:cs="宋体"/>
          <w:color w:val="000000"/>
          <w:szCs w:val="21"/>
        </w:rPr>
      </w:pPr>
      <w:r w:rsidRPr="00360AC3">
        <w:rPr>
          <w:rFonts w:ascii="黑体" w:eastAsia="黑体" w:hAnsi="黑体" w:hint="eastAsia"/>
          <w:sz w:val="36"/>
          <w:szCs w:val="36"/>
        </w:rPr>
        <w:t>开标现场投标人员健康信息登记表</w:t>
      </w:r>
      <w:r>
        <w:rPr>
          <w:rFonts w:ascii="宋体" w:hAnsi="宋体" w:cs="宋体" w:hint="eastAsia"/>
          <w:color w:val="000000"/>
          <w:szCs w:val="21"/>
        </w:rPr>
        <w:t>（开标时随身携带）</w:t>
      </w: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1276"/>
        <w:gridCol w:w="2977"/>
        <w:gridCol w:w="1417"/>
        <w:gridCol w:w="2410"/>
      </w:tblGrid>
      <w:tr w:rsidR="00585673" w:rsidRPr="00712E17" w:rsidTr="00AC4112">
        <w:trPr>
          <w:trHeight w:val="454"/>
        </w:trPr>
        <w:tc>
          <w:tcPr>
            <w:tcW w:w="1276" w:type="dxa"/>
            <w:shd w:val="clear" w:color="auto" w:fill="auto"/>
            <w:noWrap/>
            <w:vAlign w:val="center"/>
          </w:tcPr>
          <w:p w:rsidR="00585673" w:rsidRPr="00DD660F" w:rsidRDefault="00585673" w:rsidP="00AC4112">
            <w:pPr>
              <w:jc w:val="center"/>
              <w:rPr>
                <w:rFonts w:ascii="宋体" w:hAnsi="宋体"/>
                <w:b/>
                <w:bCs/>
                <w:szCs w:val="21"/>
              </w:rPr>
            </w:pPr>
            <w:r w:rsidRPr="00DD660F">
              <w:rPr>
                <w:rFonts w:ascii="宋体" w:hAnsi="宋体" w:hint="eastAsia"/>
                <w:b/>
                <w:bCs/>
                <w:szCs w:val="21"/>
              </w:rPr>
              <w:t>姓名</w:t>
            </w:r>
          </w:p>
        </w:tc>
        <w:tc>
          <w:tcPr>
            <w:tcW w:w="2977" w:type="dxa"/>
            <w:shd w:val="clear" w:color="auto" w:fill="auto"/>
            <w:noWrap/>
            <w:vAlign w:val="center"/>
          </w:tcPr>
          <w:p w:rsidR="00585673" w:rsidRPr="00DD660F" w:rsidRDefault="00585673" w:rsidP="00AC4112">
            <w:pPr>
              <w:jc w:val="center"/>
              <w:rPr>
                <w:rFonts w:ascii="宋体" w:hAnsi="宋体"/>
                <w:szCs w:val="21"/>
              </w:rPr>
            </w:pPr>
          </w:p>
        </w:tc>
        <w:tc>
          <w:tcPr>
            <w:tcW w:w="1417" w:type="dxa"/>
            <w:shd w:val="clear" w:color="auto" w:fill="auto"/>
            <w:noWrap/>
            <w:vAlign w:val="center"/>
          </w:tcPr>
          <w:p w:rsidR="00585673" w:rsidRPr="00DD660F" w:rsidRDefault="00585673" w:rsidP="00AC4112">
            <w:pPr>
              <w:jc w:val="center"/>
              <w:rPr>
                <w:rFonts w:ascii="宋体" w:hAnsi="宋体"/>
                <w:b/>
                <w:bCs/>
                <w:szCs w:val="21"/>
              </w:rPr>
            </w:pPr>
            <w:r w:rsidRPr="00DD660F">
              <w:rPr>
                <w:rFonts w:ascii="宋体" w:hAnsi="宋体" w:hint="eastAsia"/>
                <w:b/>
                <w:bCs/>
                <w:szCs w:val="21"/>
              </w:rPr>
              <w:t>户籍所在地</w:t>
            </w:r>
          </w:p>
        </w:tc>
        <w:tc>
          <w:tcPr>
            <w:tcW w:w="2410" w:type="dxa"/>
            <w:shd w:val="clear" w:color="auto" w:fill="auto"/>
            <w:noWrap/>
            <w:vAlign w:val="center"/>
          </w:tcPr>
          <w:p w:rsidR="00585673" w:rsidRPr="00DD660F" w:rsidRDefault="00585673" w:rsidP="00AC4112">
            <w:pPr>
              <w:jc w:val="center"/>
              <w:rPr>
                <w:rFonts w:ascii="宋体" w:hAnsi="宋体"/>
                <w:szCs w:val="21"/>
              </w:rPr>
            </w:pPr>
          </w:p>
        </w:tc>
      </w:tr>
      <w:tr w:rsidR="00585673" w:rsidRPr="00712E17" w:rsidTr="00AC4112">
        <w:trPr>
          <w:trHeight w:val="624"/>
        </w:trPr>
        <w:tc>
          <w:tcPr>
            <w:tcW w:w="1276" w:type="dxa"/>
            <w:shd w:val="clear" w:color="auto" w:fill="auto"/>
            <w:noWrap/>
            <w:vAlign w:val="center"/>
          </w:tcPr>
          <w:p w:rsidR="00585673" w:rsidRPr="00DD660F" w:rsidRDefault="00585673" w:rsidP="00AC4112">
            <w:pPr>
              <w:jc w:val="center"/>
              <w:rPr>
                <w:rFonts w:ascii="宋体" w:hAnsi="宋体"/>
                <w:b/>
                <w:bCs/>
                <w:szCs w:val="21"/>
              </w:rPr>
            </w:pPr>
            <w:r w:rsidRPr="00DD660F">
              <w:rPr>
                <w:rFonts w:ascii="宋体" w:hAnsi="宋体" w:hint="eastAsia"/>
                <w:b/>
                <w:bCs/>
                <w:szCs w:val="21"/>
              </w:rPr>
              <w:t>身份证</w:t>
            </w:r>
          </w:p>
          <w:p w:rsidR="00585673" w:rsidRPr="00DD660F" w:rsidRDefault="00585673" w:rsidP="00AC4112">
            <w:pPr>
              <w:jc w:val="center"/>
              <w:rPr>
                <w:rFonts w:ascii="宋体" w:hAnsi="宋体"/>
                <w:b/>
                <w:bCs/>
                <w:szCs w:val="21"/>
              </w:rPr>
            </w:pPr>
            <w:r w:rsidRPr="00DD660F">
              <w:rPr>
                <w:rFonts w:ascii="宋体" w:hAnsi="宋体" w:hint="eastAsia"/>
                <w:b/>
                <w:bCs/>
                <w:szCs w:val="21"/>
              </w:rPr>
              <w:t>号码</w:t>
            </w:r>
          </w:p>
        </w:tc>
        <w:tc>
          <w:tcPr>
            <w:tcW w:w="2977" w:type="dxa"/>
            <w:shd w:val="clear" w:color="auto" w:fill="auto"/>
            <w:noWrap/>
            <w:vAlign w:val="center"/>
          </w:tcPr>
          <w:p w:rsidR="00585673" w:rsidRPr="00DD660F" w:rsidRDefault="00585673" w:rsidP="00AC4112">
            <w:pPr>
              <w:jc w:val="center"/>
              <w:rPr>
                <w:rFonts w:ascii="宋体" w:hAnsi="宋体"/>
                <w:szCs w:val="21"/>
              </w:rPr>
            </w:pPr>
          </w:p>
        </w:tc>
        <w:tc>
          <w:tcPr>
            <w:tcW w:w="1417" w:type="dxa"/>
            <w:shd w:val="clear" w:color="auto" w:fill="auto"/>
            <w:vAlign w:val="center"/>
          </w:tcPr>
          <w:p w:rsidR="00585673" w:rsidRPr="00DD660F" w:rsidRDefault="00585673" w:rsidP="00AC4112">
            <w:pPr>
              <w:jc w:val="center"/>
              <w:rPr>
                <w:rFonts w:ascii="宋体" w:hAnsi="宋体"/>
                <w:szCs w:val="21"/>
              </w:rPr>
            </w:pPr>
            <w:r w:rsidRPr="00DD660F">
              <w:rPr>
                <w:rFonts w:ascii="宋体" w:hAnsi="宋体" w:hint="eastAsia"/>
                <w:b/>
                <w:bCs/>
                <w:szCs w:val="21"/>
              </w:rPr>
              <w:t>手机号码</w:t>
            </w:r>
          </w:p>
        </w:tc>
        <w:tc>
          <w:tcPr>
            <w:tcW w:w="2410" w:type="dxa"/>
            <w:shd w:val="clear" w:color="auto" w:fill="auto"/>
            <w:vAlign w:val="center"/>
          </w:tcPr>
          <w:p w:rsidR="00585673" w:rsidRPr="00DD660F" w:rsidRDefault="00585673" w:rsidP="00AC4112">
            <w:pPr>
              <w:jc w:val="center"/>
              <w:rPr>
                <w:rFonts w:ascii="宋体" w:hAnsi="宋体"/>
                <w:szCs w:val="21"/>
              </w:rPr>
            </w:pPr>
          </w:p>
        </w:tc>
      </w:tr>
      <w:tr w:rsidR="00585673" w:rsidRPr="00712E17" w:rsidTr="00AC4112">
        <w:trPr>
          <w:trHeight w:val="454"/>
        </w:trPr>
        <w:tc>
          <w:tcPr>
            <w:tcW w:w="1276" w:type="dxa"/>
            <w:shd w:val="clear" w:color="auto" w:fill="auto"/>
            <w:noWrap/>
            <w:vAlign w:val="center"/>
          </w:tcPr>
          <w:p w:rsidR="00585673" w:rsidRPr="00DD660F" w:rsidRDefault="00585673" w:rsidP="00AC4112">
            <w:pPr>
              <w:jc w:val="center"/>
              <w:rPr>
                <w:rFonts w:ascii="宋体" w:hAnsi="宋体"/>
                <w:b/>
                <w:bCs/>
                <w:szCs w:val="21"/>
              </w:rPr>
            </w:pPr>
            <w:r w:rsidRPr="00DD660F">
              <w:rPr>
                <w:rFonts w:ascii="宋体" w:hAnsi="宋体" w:hint="eastAsia"/>
                <w:b/>
                <w:bCs/>
                <w:szCs w:val="21"/>
              </w:rPr>
              <w:t>单位名称</w:t>
            </w:r>
          </w:p>
        </w:tc>
        <w:tc>
          <w:tcPr>
            <w:tcW w:w="6804" w:type="dxa"/>
            <w:gridSpan w:val="3"/>
            <w:shd w:val="clear" w:color="auto" w:fill="auto"/>
            <w:noWrap/>
            <w:vAlign w:val="center"/>
          </w:tcPr>
          <w:p w:rsidR="00585673" w:rsidRPr="00DD660F" w:rsidRDefault="00585673" w:rsidP="00AC4112">
            <w:pPr>
              <w:jc w:val="center"/>
              <w:rPr>
                <w:rFonts w:ascii="宋体" w:hAnsi="宋体"/>
                <w:szCs w:val="21"/>
              </w:rPr>
            </w:pPr>
          </w:p>
        </w:tc>
      </w:tr>
      <w:tr w:rsidR="00585673" w:rsidRPr="00712E17" w:rsidTr="00AC4112">
        <w:trPr>
          <w:trHeight w:val="206"/>
        </w:trPr>
        <w:tc>
          <w:tcPr>
            <w:tcW w:w="1276" w:type="dxa"/>
            <w:shd w:val="clear" w:color="auto" w:fill="auto"/>
            <w:noWrap/>
            <w:vAlign w:val="center"/>
          </w:tcPr>
          <w:p w:rsidR="00585673" w:rsidRPr="00DD660F" w:rsidRDefault="00585673" w:rsidP="00AC4112">
            <w:pPr>
              <w:jc w:val="center"/>
              <w:rPr>
                <w:rFonts w:ascii="宋体" w:hAnsi="宋体"/>
                <w:b/>
                <w:bCs/>
                <w:szCs w:val="21"/>
              </w:rPr>
            </w:pPr>
            <w:r w:rsidRPr="00DD660F">
              <w:rPr>
                <w:rFonts w:ascii="宋体" w:hAnsi="宋体" w:hint="eastAsia"/>
                <w:b/>
                <w:bCs/>
                <w:szCs w:val="21"/>
              </w:rPr>
              <w:t>所在单位</w:t>
            </w:r>
          </w:p>
          <w:p w:rsidR="00585673" w:rsidRPr="00DD660F" w:rsidRDefault="00585673" w:rsidP="00AC4112">
            <w:pPr>
              <w:jc w:val="center"/>
              <w:rPr>
                <w:rFonts w:ascii="宋体" w:hAnsi="宋体"/>
                <w:b/>
                <w:bCs/>
                <w:szCs w:val="21"/>
              </w:rPr>
            </w:pPr>
            <w:r w:rsidRPr="00DD660F">
              <w:rPr>
                <w:rFonts w:ascii="宋体" w:hAnsi="宋体" w:hint="eastAsia"/>
                <w:b/>
                <w:bCs/>
                <w:szCs w:val="21"/>
              </w:rPr>
              <w:t>联系电话</w:t>
            </w:r>
          </w:p>
        </w:tc>
        <w:tc>
          <w:tcPr>
            <w:tcW w:w="6804" w:type="dxa"/>
            <w:gridSpan w:val="3"/>
            <w:shd w:val="clear" w:color="auto" w:fill="auto"/>
            <w:noWrap/>
            <w:vAlign w:val="center"/>
          </w:tcPr>
          <w:p w:rsidR="00585673" w:rsidRPr="00DD660F" w:rsidRDefault="00585673" w:rsidP="00AC4112">
            <w:pPr>
              <w:jc w:val="center"/>
              <w:rPr>
                <w:rFonts w:ascii="宋体" w:hAnsi="宋体"/>
                <w:szCs w:val="21"/>
              </w:rPr>
            </w:pPr>
          </w:p>
        </w:tc>
      </w:tr>
      <w:tr w:rsidR="00585673" w:rsidRPr="00712E17" w:rsidTr="00AC4112">
        <w:trPr>
          <w:trHeight w:val="190"/>
        </w:trPr>
        <w:tc>
          <w:tcPr>
            <w:tcW w:w="1276" w:type="dxa"/>
            <w:shd w:val="clear" w:color="auto" w:fill="auto"/>
            <w:noWrap/>
            <w:vAlign w:val="center"/>
          </w:tcPr>
          <w:p w:rsidR="00585673" w:rsidRPr="00DD660F" w:rsidRDefault="00585673" w:rsidP="00AC4112">
            <w:pPr>
              <w:jc w:val="center"/>
              <w:rPr>
                <w:rFonts w:ascii="宋体" w:hAnsi="宋体"/>
                <w:b/>
                <w:bCs/>
                <w:szCs w:val="21"/>
              </w:rPr>
            </w:pPr>
            <w:r w:rsidRPr="00DD660F">
              <w:rPr>
                <w:rFonts w:ascii="宋体" w:hAnsi="宋体" w:hint="eastAsia"/>
                <w:b/>
                <w:bCs/>
                <w:szCs w:val="21"/>
              </w:rPr>
              <w:t>项目名称</w:t>
            </w:r>
          </w:p>
        </w:tc>
        <w:tc>
          <w:tcPr>
            <w:tcW w:w="6804" w:type="dxa"/>
            <w:gridSpan w:val="3"/>
            <w:shd w:val="clear" w:color="auto" w:fill="auto"/>
            <w:noWrap/>
            <w:vAlign w:val="center"/>
          </w:tcPr>
          <w:p w:rsidR="00585673" w:rsidRPr="00DD660F" w:rsidRDefault="00585673" w:rsidP="00AC4112">
            <w:pPr>
              <w:tabs>
                <w:tab w:val="left" w:pos="701"/>
              </w:tabs>
              <w:jc w:val="center"/>
              <w:rPr>
                <w:rFonts w:ascii="宋体" w:hAnsi="宋体"/>
                <w:szCs w:val="21"/>
              </w:rPr>
            </w:pPr>
            <w:r w:rsidRPr="00585673">
              <w:rPr>
                <w:rFonts w:ascii="宋体" w:hAnsi="宋体" w:hint="eastAsia"/>
                <w:szCs w:val="21"/>
              </w:rPr>
              <w:t>苍南县宜山中心卫生院改扩建项目-室外场地及附属工程</w:t>
            </w:r>
          </w:p>
        </w:tc>
      </w:tr>
      <w:tr w:rsidR="00585673" w:rsidRPr="00712E17" w:rsidTr="00AC4112">
        <w:trPr>
          <w:trHeight w:val="226"/>
        </w:trPr>
        <w:tc>
          <w:tcPr>
            <w:tcW w:w="1276" w:type="dxa"/>
            <w:shd w:val="clear" w:color="auto" w:fill="auto"/>
            <w:noWrap/>
            <w:vAlign w:val="center"/>
          </w:tcPr>
          <w:p w:rsidR="00585673" w:rsidRPr="00DD660F" w:rsidRDefault="00585673" w:rsidP="00AC4112">
            <w:pPr>
              <w:jc w:val="center"/>
              <w:rPr>
                <w:rFonts w:ascii="宋体" w:hAnsi="宋体"/>
                <w:b/>
                <w:bCs/>
                <w:szCs w:val="21"/>
              </w:rPr>
            </w:pPr>
            <w:r w:rsidRPr="00DD660F">
              <w:rPr>
                <w:rFonts w:ascii="宋体" w:hAnsi="宋体" w:hint="eastAsia"/>
                <w:b/>
                <w:bCs/>
                <w:szCs w:val="21"/>
              </w:rPr>
              <w:t>开标时间</w:t>
            </w:r>
          </w:p>
        </w:tc>
        <w:tc>
          <w:tcPr>
            <w:tcW w:w="6804" w:type="dxa"/>
            <w:gridSpan w:val="3"/>
            <w:shd w:val="clear" w:color="auto" w:fill="auto"/>
            <w:noWrap/>
            <w:vAlign w:val="center"/>
          </w:tcPr>
          <w:p w:rsidR="00585673" w:rsidRPr="00DD660F" w:rsidRDefault="00585673" w:rsidP="00AC4112">
            <w:pPr>
              <w:tabs>
                <w:tab w:val="left" w:pos="701"/>
              </w:tabs>
              <w:jc w:val="center"/>
              <w:rPr>
                <w:rFonts w:ascii="宋体" w:hAnsi="宋体"/>
                <w:szCs w:val="21"/>
              </w:rPr>
            </w:pPr>
            <w:r w:rsidRPr="00DD660F">
              <w:rPr>
                <w:rFonts w:ascii="宋体" w:hAnsi="宋体" w:hint="eastAsia"/>
                <w:szCs w:val="21"/>
              </w:rPr>
              <w:t>2</w:t>
            </w:r>
            <w:r>
              <w:rPr>
                <w:rFonts w:ascii="宋体" w:hAnsi="宋体"/>
                <w:szCs w:val="21"/>
              </w:rPr>
              <w:t>021</w:t>
            </w:r>
            <w:r w:rsidRPr="00DD660F">
              <w:rPr>
                <w:rFonts w:ascii="宋体" w:hAnsi="宋体" w:hint="eastAsia"/>
                <w:szCs w:val="21"/>
              </w:rPr>
              <w:t xml:space="preserve">年 </w:t>
            </w:r>
            <w:r w:rsidRPr="00DD660F">
              <w:rPr>
                <w:rFonts w:ascii="宋体" w:hAnsi="宋体"/>
                <w:szCs w:val="21"/>
              </w:rPr>
              <w:t xml:space="preserve">  </w:t>
            </w:r>
            <w:r w:rsidRPr="00DD660F">
              <w:rPr>
                <w:rFonts w:ascii="宋体" w:hAnsi="宋体" w:hint="eastAsia"/>
                <w:szCs w:val="21"/>
              </w:rPr>
              <w:t xml:space="preserve">月 </w:t>
            </w:r>
            <w:r w:rsidRPr="00DD660F">
              <w:rPr>
                <w:rFonts w:ascii="宋体" w:hAnsi="宋体"/>
                <w:szCs w:val="21"/>
              </w:rPr>
              <w:t xml:space="preserve">  </w:t>
            </w:r>
            <w:r w:rsidRPr="00DD660F">
              <w:rPr>
                <w:rFonts w:ascii="宋体" w:hAnsi="宋体" w:hint="eastAsia"/>
                <w:szCs w:val="21"/>
              </w:rPr>
              <w:t xml:space="preserve">日 </w:t>
            </w:r>
            <w:r w:rsidRPr="00DD660F">
              <w:rPr>
                <w:rFonts w:ascii="宋体" w:hAnsi="宋体"/>
                <w:szCs w:val="21"/>
              </w:rPr>
              <w:t xml:space="preserve">  </w:t>
            </w:r>
            <w:r w:rsidRPr="00DD660F">
              <w:rPr>
                <w:rFonts w:ascii="宋体" w:hAnsi="宋体" w:hint="eastAsia"/>
                <w:szCs w:val="21"/>
              </w:rPr>
              <w:t xml:space="preserve">时 </w:t>
            </w:r>
            <w:r w:rsidRPr="00DD660F">
              <w:rPr>
                <w:rFonts w:ascii="宋体" w:hAnsi="宋体"/>
                <w:szCs w:val="21"/>
              </w:rPr>
              <w:t xml:space="preserve">  </w:t>
            </w:r>
            <w:r w:rsidRPr="00DD660F">
              <w:rPr>
                <w:rFonts w:ascii="宋体" w:hAnsi="宋体" w:hint="eastAsia"/>
                <w:szCs w:val="21"/>
              </w:rPr>
              <w:t>分</w:t>
            </w:r>
          </w:p>
        </w:tc>
      </w:tr>
      <w:tr w:rsidR="00585673" w:rsidRPr="00712E17" w:rsidTr="00AC4112">
        <w:trPr>
          <w:trHeight w:hRule="exact" w:val="454"/>
        </w:trPr>
        <w:tc>
          <w:tcPr>
            <w:tcW w:w="8080" w:type="dxa"/>
            <w:gridSpan w:val="4"/>
            <w:shd w:val="clear" w:color="auto" w:fill="auto"/>
            <w:noWrap/>
            <w:vAlign w:val="center"/>
          </w:tcPr>
          <w:p w:rsidR="00585673" w:rsidRPr="00DD660F" w:rsidRDefault="00585673" w:rsidP="00AC4112">
            <w:pPr>
              <w:jc w:val="center"/>
              <w:rPr>
                <w:rFonts w:ascii="宋体" w:hAnsi="宋体"/>
                <w:b/>
                <w:bCs/>
                <w:szCs w:val="21"/>
              </w:rPr>
            </w:pPr>
            <w:r w:rsidRPr="00DD660F">
              <w:rPr>
                <w:rFonts w:ascii="宋体" w:hAnsi="宋体" w:hint="eastAsia"/>
                <w:b/>
                <w:bCs/>
                <w:szCs w:val="21"/>
              </w:rPr>
              <w:t>个人健康情况</w:t>
            </w:r>
          </w:p>
        </w:tc>
      </w:tr>
      <w:tr w:rsidR="00585673" w:rsidRPr="00712E17" w:rsidTr="00AC4112">
        <w:trPr>
          <w:trHeight w:hRule="exact" w:val="454"/>
        </w:trPr>
        <w:tc>
          <w:tcPr>
            <w:tcW w:w="8080" w:type="dxa"/>
            <w:gridSpan w:val="4"/>
            <w:shd w:val="clear" w:color="auto" w:fill="auto"/>
            <w:noWrap/>
            <w:vAlign w:val="center"/>
          </w:tcPr>
          <w:p w:rsidR="00585673" w:rsidRPr="00DD660F" w:rsidRDefault="00585673" w:rsidP="00AC4112">
            <w:pPr>
              <w:jc w:val="left"/>
              <w:rPr>
                <w:rFonts w:ascii="宋体" w:hAnsi="宋体"/>
                <w:szCs w:val="21"/>
              </w:rPr>
            </w:pPr>
            <w:r w:rsidRPr="00DD660F">
              <w:rPr>
                <w:rFonts w:ascii="宋体" w:hAnsi="宋体" w:hint="eastAsia"/>
                <w:szCs w:val="21"/>
              </w:rPr>
              <w:t>体温是否正常？ □正常  □不正常</w:t>
            </w:r>
          </w:p>
        </w:tc>
      </w:tr>
      <w:tr w:rsidR="00585673" w:rsidRPr="00712E17" w:rsidTr="00AC4112">
        <w:trPr>
          <w:trHeight w:hRule="exact" w:val="454"/>
        </w:trPr>
        <w:tc>
          <w:tcPr>
            <w:tcW w:w="8080" w:type="dxa"/>
            <w:gridSpan w:val="4"/>
            <w:shd w:val="clear" w:color="auto" w:fill="auto"/>
            <w:noWrap/>
            <w:vAlign w:val="center"/>
          </w:tcPr>
          <w:p w:rsidR="00585673" w:rsidRPr="00DD660F" w:rsidRDefault="00585673" w:rsidP="00AC4112">
            <w:pPr>
              <w:jc w:val="left"/>
              <w:rPr>
                <w:rFonts w:ascii="宋体" w:hAnsi="宋体"/>
                <w:szCs w:val="21"/>
              </w:rPr>
            </w:pPr>
            <w:r w:rsidRPr="00DD660F">
              <w:rPr>
                <w:rFonts w:ascii="宋体" w:hAnsi="宋体" w:hint="eastAsia"/>
                <w:szCs w:val="21"/>
              </w:rPr>
              <w:t>当前有无发热、乏力、干咳、气促等健康异常情况？ □有  □无</w:t>
            </w:r>
          </w:p>
        </w:tc>
      </w:tr>
      <w:tr w:rsidR="00585673" w:rsidRPr="00712E17" w:rsidTr="00AC4112">
        <w:trPr>
          <w:trHeight w:hRule="exact" w:val="454"/>
        </w:trPr>
        <w:tc>
          <w:tcPr>
            <w:tcW w:w="8080" w:type="dxa"/>
            <w:gridSpan w:val="4"/>
            <w:shd w:val="clear" w:color="auto" w:fill="auto"/>
            <w:noWrap/>
            <w:vAlign w:val="center"/>
          </w:tcPr>
          <w:p w:rsidR="00585673" w:rsidRPr="00DD660F" w:rsidRDefault="00585673" w:rsidP="00AC4112">
            <w:pPr>
              <w:jc w:val="left"/>
              <w:rPr>
                <w:rFonts w:ascii="宋体" w:hAnsi="宋体"/>
                <w:szCs w:val="21"/>
              </w:rPr>
            </w:pPr>
            <w:r w:rsidRPr="00DD660F">
              <w:rPr>
                <w:rFonts w:ascii="宋体" w:hAnsi="宋体" w:hint="eastAsia"/>
                <w:szCs w:val="21"/>
              </w:rPr>
              <w:t>有无其他不适？□有  □无</w:t>
            </w:r>
          </w:p>
        </w:tc>
      </w:tr>
      <w:tr w:rsidR="00585673" w:rsidRPr="00712E17" w:rsidTr="00AC4112">
        <w:trPr>
          <w:trHeight w:hRule="exact" w:val="454"/>
        </w:trPr>
        <w:tc>
          <w:tcPr>
            <w:tcW w:w="8080" w:type="dxa"/>
            <w:gridSpan w:val="4"/>
            <w:shd w:val="clear" w:color="auto" w:fill="auto"/>
            <w:noWrap/>
            <w:vAlign w:val="center"/>
          </w:tcPr>
          <w:p w:rsidR="00585673" w:rsidRPr="00DD660F" w:rsidRDefault="00585673" w:rsidP="00AC4112">
            <w:pPr>
              <w:jc w:val="left"/>
              <w:rPr>
                <w:rFonts w:ascii="宋体" w:hAnsi="宋体"/>
                <w:szCs w:val="21"/>
              </w:rPr>
            </w:pPr>
            <w:r w:rsidRPr="00DD660F">
              <w:rPr>
                <w:rFonts w:ascii="宋体" w:hAnsi="宋体" w:hint="eastAsia"/>
                <w:szCs w:val="21"/>
              </w:rPr>
              <w:t xml:space="preserve">是否与确诊病例接触？□否  □是 </w:t>
            </w:r>
          </w:p>
        </w:tc>
      </w:tr>
      <w:tr w:rsidR="00585673" w:rsidRPr="00712E17" w:rsidTr="00AC4112">
        <w:trPr>
          <w:trHeight w:hRule="exact" w:val="882"/>
        </w:trPr>
        <w:tc>
          <w:tcPr>
            <w:tcW w:w="8080" w:type="dxa"/>
            <w:gridSpan w:val="4"/>
            <w:shd w:val="clear" w:color="auto" w:fill="auto"/>
            <w:noWrap/>
            <w:vAlign w:val="center"/>
          </w:tcPr>
          <w:p w:rsidR="00585673" w:rsidRPr="00DD660F" w:rsidRDefault="00585673" w:rsidP="00AC4112">
            <w:pPr>
              <w:jc w:val="left"/>
              <w:rPr>
                <w:rFonts w:ascii="宋体" w:hAnsi="宋体"/>
                <w:szCs w:val="21"/>
              </w:rPr>
            </w:pPr>
            <w:r w:rsidRPr="00DD660F">
              <w:rPr>
                <w:rFonts w:ascii="宋体" w:hAnsi="宋体" w:hint="eastAsia"/>
                <w:szCs w:val="21"/>
              </w:rPr>
              <w:t xml:space="preserve">是否在最近14天来自（或途径）疫情重点地区？□否  □是 </w:t>
            </w:r>
          </w:p>
          <w:p w:rsidR="00585673" w:rsidRPr="00DD660F" w:rsidRDefault="00585673" w:rsidP="00AC4112">
            <w:pPr>
              <w:jc w:val="left"/>
              <w:rPr>
                <w:rFonts w:ascii="宋体" w:hAnsi="宋体"/>
                <w:szCs w:val="21"/>
              </w:rPr>
            </w:pPr>
            <w:r w:rsidRPr="00DD660F">
              <w:rPr>
                <w:rFonts w:ascii="宋体" w:hAnsi="宋体" w:hint="eastAsia"/>
                <w:szCs w:val="21"/>
              </w:rPr>
              <w:t>所在（途径）地：               前往时间：</w:t>
            </w:r>
          </w:p>
        </w:tc>
      </w:tr>
      <w:tr w:rsidR="00585673" w:rsidRPr="00712E17" w:rsidTr="00AC4112">
        <w:trPr>
          <w:trHeight w:hRule="exact" w:val="678"/>
        </w:trPr>
        <w:tc>
          <w:tcPr>
            <w:tcW w:w="8080" w:type="dxa"/>
            <w:gridSpan w:val="4"/>
            <w:shd w:val="clear" w:color="auto" w:fill="auto"/>
            <w:noWrap/>
            <w:vAlign w:val="center"/>
          </w:tcPr>
          <w:p w:rsidR="00585673" w:rsidRPr="00DD660F" w:rsidRDefault="00585673" w:rsidP="00AC4112">
            <w:pPr>
              <w:jc w:val="left"/>
              <w:rPr>
                <w:rFonts w:ascii="宋体" w:hAnsi="宋体"/>
                <w:szCs w:val="21"/>
              </w:rPr>
            </w:pPr>
            <w:r w:rsidRPr="00DD660F">
              <w:rPr>
                <w:rFonts w:ascii="宋体" w:hAnsi="宋体" w:hint="eastAsia"/>
                <w:szCs w:val="21"/>
              </w:rPr>
              <w:t xml:space="preserve">最近14天是否存在与来自疫情重点地区、境外人员接触情况？□否   □是 </w:t>
            </w:r>
          </w:p>
          <w:p w:rsidR="00585673" w:rsidRPr="00DD660F" w:rsidRDefault="00585673" w:rsidP="00AC4112">
            <w:pPr>
              <w:jc w:val="left"/>
              <w:rPr>
                <w:rFonts w:ascii="宋体" w:hAnsi="宋体"/>
                <w:szCs w:val="21"/>
              </w:rPr>
            </w:pPr>
            <w:r w:rsidRPr="00DD660F">
              <w:rPr>
                <w:rFonts w:ascii="宋体" w:hAnsi="宋体" w:hint="eastAsia"/>
                <w:szCs w:val="21"/>
              </w:rPr>
              <w:t>接触时间为：</w:t>
            </w:r>
          </w:p>
        </w:tc>
      </w:tr>
      <w:tr w:rsidR="00585673" w:rsidRPr="00712E17" w:rsidTr="00AC4112">
        <w:trPr>
          <w:trHeight w:val="1775"/>
        </w:trPr>
        <w:tc>
          <w:tcPr>
            <w:tcW w:w="8080" w:type="dxa"/>
            <w:gridSpan w:val="4"/>
            <w:shd w:val="clear" w:color="auto" w:fill="auto"/>
            <w:noWrap/>
            <w:vAlign w:val="center"/>
          </w:tcPr>
          <w:p w:rsidR="00585673" w:rsidRPr="00DD660F" w:rsidRDefault="00585673" w:rsidP="00AC4112">
            <w:pPr>
              <w:ind w:firstLine="480"/>
              <w:rPr>
                <w:rFonts w:ascii="宋体" w:hAnsi="宋体"/>
                <w:szCs w:val="21"/>
              </w:rPr>
            </w:pPr>
            <w:r w:rsidRPr="00DD660F">
              <w:rPr>
                <w:rFonts w:ascii="宋体" w:hAnsi="宋体" w:hint="eastAsia"/>
                <w:szCs w:val="21"/>
              </w:rPr>
              <w:t>本单位拟派上述人员参加</w:t>
            </w:r>
            <w:r w:rsidRPr="00585673">
              <w:rPr>
                <w:rFonts w:ascii="宋体" w:hAnsi="宋体" w:hint="eastAsia"/>
                <w:color w:val="FF0000"/>
                <w:szCs w:val="21"/>
                <w:u w:val="single"/>
              </w:rPr>
              <w:t>苍南县宜山中心卫生院改扩建项目-室外场地及附属工程</w:t>
            </w:r>
            <w:r w:rsidRPr="00DD660F">
              <w:rPr>
                <w:rFonts w:ascii="宋体" w:hAnsi="宋体" w:hint="eastAsia"/>
                <w:szCs w:val="21"/>
              </w:rPr>
              <w:t>开标活动，以上信息真实准确。如有信息有误或缺失，愿承担由此引起的一切后果及法律责任。</w:t>
            </w:r>
          </w:p>
          <w:p w:rsidR="00585673" w:rsidRPr="00DD660F" w:rsidRDefault="00585673" w:rsidP="00AC4112">
            <w:pPr>
              <w:rPr>
                <w:rFonts w:ascii="宋体" w:hAnsi="宋体"/>
                <w:szCs w:val="21"/>
              </w:rPr>
            </w:pPr>
          </w:p>
          <w:p w:rsidR="00585673" w:rsidRPr="00DD660F" w:rsidRDefault="00585673" w:rsidP="00AC4112">
            <w:pPr>
              <w:wordWrap w:val="0"/>
              <w:rPr>
                <w:szCs w:val="21"/>
              </w:rPr>
            </w:pPr>
            <w:r w:rsidRPr="00DD660F">
              <w:rPr>
                <w:rFonts w:ascii="宋体" w:hAnsi="宋体" w:hint="eastAsia"/>
                <w:szCs w:val="21"/>
              </w:rPr>
              <w:t>参加人员（签名）：                       单位（公章）：</w:t>
            </w:r>
          </w:p>
        </w:tc>
      </w:tr>
    </w:tbl>
    <w:p w:rsidR="00585673" w:rsidRDefault="00585673" w:rsidP="00585673">
      <w:pPr>
        <w:rPr>
          <w:rFonts w:ascii="宋体" w:hAnsi="宋体"/>
          <w:szCs w:val="21"/>
        </w:rPr>
      </w:pPr>
    </w:p>
    <w:p w:rsidR="00585673" w:rsidRPr="00B958DE" w:rsidRDefault="00585673" w:rsidP="00585673">
      <w:pPr>
        <w:rPr>
          <w:rFonts w:ascii="宋体" w:hAnsi="宋体"/>
          <w:szCs w:val="21"/>
        </w:rPr>
      </w:pPr>
      <w:r w:rsidRPr="00B958DE">
        <w:rPr>
          <w:rFonts w:ascii="宋体" w:hAnsi="宋体" w:hint="eastAsia"/>
          <w:szCs w:val="21"/>
        </w:rPr>
        <w:t>注：1、由招标人或中心工作人员“现场测量体温”后进入投标现场。</w:t>
      </w:r>
    </w:p>
    <w:p w:rsidR="00585673" w:rsidRPr="00B958DE" w:rsidRDefault="00585673" w:rsidP="00585673">
      <w:pPr>
        <w:ind w:firstLineChars="200" w:firstLine="420"/>
        <w:rPr>
          <w:rFonts w:ascii="宋体" w:hAnsi="宋体"/>
          <w:szCs w:val="21"/>
        </w:rPr>
      </w:pPr>
      <w:r w:rsidRPr="00B958DE">
        <w:rPr>
          <w:rFonts w:ascii="宋体" w:hAnsi="宋体" w:hint="eastAsia"/>
          <w:szCs w:val="21"/>
        </w:rPr>
        <w:t>2、投标单位应严格落实参投人员的健康申报和真实性承诺制度，如实填写本表，以下人员应自觉回避：最近14天接触过新冠肺炎疑似或确诊病例的，出现发热（超过37.2度）、咳嗽、胸闷等症状的，来自（途径）重点疫区且隔离未满14天的。</w:t>
      </w:r>
    </w:p>
    <w:p w:rsidR="00585673" w:rsidRDefault="00585673" w:rsidP="00585673">
      <w:pPr>
        <w:ind w:firstLineChars="200" w:firstLine="420"/>
      </w:pPr>
      <w:r w:rsidRPr="00B958DE">
        <w:rPr>
          <w:rFonts w:ascii="宋体" w:hAnsi="宋体" w:hint="eastAsia"/>
          <w:szCs w:val="21"/>
        </w:rPr>
        <w:t>3、如现场两次复测体温大于37度的或健康码为红黄色的人员，应及时离场。</w:t>
      </w:r>
    </w:p>
    <w:p w:rsidR="00996681" w:rsidRPr="00585673" w:rsidRDefault="00996681">
      <w:pPr>
        <w:tabs>
          <w:tab w:val="left" w:leader="middleDot" w:pos="8400"/>
        </w:tabs>
        <w:rPr>
          <w:rFonts w:ascii="宋体" w:hAnsi="宋体" w:cs="宋体"/>
          <w:sz w:val="24"/>
          <w:szCs w:val="24"/>
        </w:rPr>
        <w:sectPr w:rsidR="00996681" w:rsidRPr="00585673" w:rsidSect="00BE71C6">
          <w:pgSz w:w="11905" w:h="16840"/>
          <w:pgMar w:top="1418" w:right="1418" w:bottom="1418" w:left="1418" w:header="851" w:footer="1191" w:gutter="0"/>
          <w:cols w:space="720"/>
        </w:sectPr>
      </w:pPr>
    </w:p>
    <w:p w:rsidR="00996681" w:rsidRDefault="00996681" w:rsidP="00665F02">
      <w:pPr>
        <w:rPr>
          <w:rFonts w:ascii="宋体" w:hAnsi="宋体" w:cs="宋体"/>
          <w:b/>
          <w:bCs/>
          <w:sz w:val="28"/>
          <w:szCs w:val="28"/>
        </w:rPr>
      </w:pPr>
      <w:bookmarkStart w:id="834" w:name="_Toc1315"/>
      <w:bookmarkStart w:id="835" w:name="_Toc4400"/>
      <w:bookmarkStart w:id="836" w:name="_Toc25189"/>
      <w:bookmarkStart w:id="837" w:name="_Toc31146"/>
      <w:bookmarkStart w:id="838" w:name="_Toc11721"/>
      <w:r>
        <w:rPr>
          <w:rFonts w:ascii="宋体" w:hAnsi="宋体" w:cs="宋体" w:hint="eastAsia"/>
          <w:b/>
          <w:bCs/>
          <w:sz w:val="24"/>
          <w:szCs w:val="24"/>
          <w:highlight w:val="white"/>
        </w:rPr>
        <w:lastRenderedPageBreak/>
        <w:t>参考</w:t>
      </w:r>
      <w:bookmarkEnd w:id="834"/>
      <w:r>
        <w:rPr>
          <w:rFonts w:ascii="宋体" w:hAnsi="宋体" w:cs="宋体" w:hint="eastAsia"/>
          <w:b/>
          <w:bCs/>
          <w:sz w:val="24"/>
          <w:szCs w:val="24"/>
          <w:highlight w:val="white"/>
        </w:rPr>
        <w:t>1</w:t>
      </w:r>
      <w:bookmarkEnd w:id="835"/>
      <w:bookmarkEnd w:id="836"/>
      <w:bookmarkEnd w:id="837"/>
      <w:bookmarkEnd w:id="838"/>
    </w:p>
    <w:p w:rsidR="00996681" w:rsidRDefault="00996681">
      <w:pPr>
        <w:spacing w:line="360" w:lineRule="auto"/>
        <w:jc w:val="center"/>
        <w:rPr>
          <w:rFonts w:ascii="宋体" w:hAnsi="宋体" w:cs="宋体"/>
          <w:b/>
          <w:bCs/>
          <w:sz w:val="32"/>
          <w:szCs w:val="32"/>
        </w:rPr>
      </w:pPr>
    </w:p>
    <w:p w:rsidR="00996681" w:rsidRDefault="00996681">
      <w:pPr>
        <w:spacing w:line="360" w:lineRule="auto"/>
        <w:jc w:val="center"/>
        <w:rPr>
          <w:rFonts w:ascii="宋体" w:hAnsi="宋体" w:cs="宋体"/>
          <w:b/>
          <w:bCs/>
          <w:sz w:val="32"/>
          <w:szCs w:val="32"/>
        </w:rPr>
      </w:pPr>
      <w:r>
        <w:rPr>
          <w:rFonts w:ascii="宋体" w:hAnsi="宋体" w:cs="宋体" w:hint="eastAsia"/>
          <w:b/>
          <w:bCs/>
          <w:sz w:val="32"/>
          <w:szCs w:val="32"/>
        </w:rPr>
        <w:t>投标保函示范文本</w:t>
      </w:r>
    </w:p>
    <w:p w:rsidR="00996681" w:rsidRDefault="00996681">
      <w:pPr>
        <w:spacing w:line="360" w:lineRule="auto"/>
        <w:jc w:val="center"/>
        <w:rPr>
          <w:rFonts w:ascii="宋体" w:hAnsi="宋体" w:cs="宋体"/>
          <w:b/>
          <w:bCs/>
          <w:sz w:val="32"/>
          <w:szCs w:val="32"/>
        </w:rPr>
      </w:pPr>
      <w:r>
        <w:rPr>
          <w:rFonts w:ascii="宋体" w:hAnsi="宋体" w:cs="宋体" w:hint="eastAsia"/>
          <w:b/>
          <w:bCs/>
          <w:sz w:val="32"/>
          <w:szCs w:val="32"/>
        </w:rPr>
        <w:t>（独立保函）</w:t>
      </w:r>
    </w:p>
    <w:p w:rsidR="00996681" w:rsidRDefault="00996681">
      <w:pPr>
        <w:wordWrap w:val="0"/>
        <w:spacing w:line="360" w:lineRule="auto"/>
        <w:jc w:val="right"/>
        <w:rPr>
          <w:rFonts w:ascii="宋体" w:hAnsi="宋体" w:cs="宋体"/>
          <w:szCs w:val="21"/>
        </w:rPr>
      </w:pPr>
      <w:r>
        <w:rPr>
          <w:rFonts w:ascii="宋体" w:hAnsi="宋体" w:cs="宋体" w:hint="eastAsia"/>
          <w:szCs w:val="21"/>
        </w:rPr>
        <w:t xml:space="preserve">编号：           </w:t>
      </w:r>
    </w:p>
    <w:p w:rsidR="00996681" w:rsidRDefault="00996681">
      <w:pPr>
        <w:spacing w:line="360" w:lineRule="auto"/>
        <w:rPr>
          <w:rFonts w:ascii="宋体" w:hAnsi="宋体" w:cs="宋体"/>
          <w:sz w:val="24"/>
        </w:rPr>
      </w:pPr>
      <w:r>
        <w:rPr>
          <w:rFonts w:ascii="宋体" w:hAnsi="宋体" w:cs="宋体" w:hint="eastAsia"/>
          <w:sz w:val="24"/>
        </w:rPr>
        <w:t xml:space="preserve"> </w:t>
      </w:r>
    </w:p>
    <w:p w:rsidR="00996681" w:rsidRDefault="00996681">
      <w:pPr>
        <w:spacing w:line="360" w:lineRule="auto"/>
        <w:rPr>
          <w:rFonts w:ascii="宋体" w:hAnsi="宋体" w:cs="宋体"/>
          <w:sz w:val="24"/>
        </w:rPr>
      </w:pPr>
      <w:bookmarkStart w:id="839" w:name="_Hlk40303117"/>
      <w:r>
        <w:rPr>
          <w:rFonts w:ascii="宋体" w:hAnsi="宋体" w:cs="宋体" w:hint="eastAsia"/>
          <w:sz w:val="24"/>
        </w:rPr>
        <w:t>申请人：</w:t>
      </w:r>
    </w:p>
    <w:p w:rsidR="00996681" w:rsidRDefault="00996681">
      <w:pPr>
        <w:spacing w:line="360" w:lineRule="auto"/>
        <w:rPr>
          <w:rFonts w:ascii="宋体" w:hAnsi="宋体" w:cs="宋体"/>
          <w:sz w:val="24"/>
        </w:rPr>
      </w:pPr>
      <w:r>
        <w:rPr>
          <w:rFonts w:ascii="宋体" w:hAnsi="宋体" w:cs="宋体" w:hint="eastAsia"/>
          <w:sz w:val="24"/>
        </w:rPr>
        <w:t>地址：</w:t>
      </w:r>
    </w:p>
    <w:p w:rsidR="00996681" w:rsidRDefault="00996681">
      <w:pPr>
        <w:spacing w:line="360" w:lineRule="auto"/>
        <w:rPr>
          <w:rFonts w:ascii="宋体" w:hAnsi="宋体" w:cs="宋体"/>
          <w:sz w:val="24"/>
        </w:rPr>
      </w:pPr>
      <w:r>
        <w:rPr>
          <w:rFonts w:ascii="宋体" w:hAnsi="宋体" w:cs="宋体" w:hint="eastAsia"/>
          <w:sz w:val="24"/>
        </w:rPr>
        <w:t xml:space="preserve">受益人： </w:t>
      </w:r>
    </w:p>
    <w:p w:rsidR="00996681" w:rsidRDefault="00996681">
      <w:pPr>
        <w:spacing w:line="360" w:lineRule="auto"/>
        <w:rPr>
          <w:rFonts w:ascii="宋体" w:hAnsi="宋体" w:cs="宋体"/>
          <w:sz w:val="24"/>
        </w:rPr>
      </w:pPr>
      <w:r>
        <w:rPr>
          <w:rFonts w:ascii="宋体" w:hAnsi="宋体" w:cs="宋体" w:hint="eastAsia"/>
          <w:sz w:val="24"/>
        </w:rPr>
        <w:t>地址：</w:t>
      </w:r>
    </w:p>
    <w:p w:rsidR="00996681" w:rsidRDefault="00996681">
      <w:pPr>
        <w:spacing w:line="360" w:lineRule="auto"/>
        <w:rPr>
          <w:rFonts w:ascii="宋体" w:hAnsi="宋体" w:cs="宋体"/>
          <w:sz w:val="24"/>
        </w:rPr>
      </w:pPr>
      <w:r>
        <w:rPr>
          <w:rFonts w:ascii="宋体" w:hAnsi="宋体" w:cs="宋体" w:hint="eastAsia"/>
          <w:sz w:val="24"/>
        </w:rPr>
        <w:t>开立人：</w:t>
      </w:r>
    </w:p>
    <w:bookmarkEnd w:id="839"/>
    <w:p w:rsidR="00996681" w:rsidRDefault="00996681">
      <w:pPr>
        <w:spacing w:line="360" w:lineRule="auto"/>
        <w:rPr>
          <w:rFonts w:ascii="宋体" w:hAnsi="宋体" w:cs="宋体"/>
          <w:sz w:val="24"/>
        </w:rPr>
      </w:pPr>
      <w:r>
        <w:rPr>
          <w:rFonts w:ascii="宋体" w:hAnsi="宋体" w:cs="宋体" w:hint="eastAsia"/>
          <w:sz w:val="24"/>
        </w:rPr>
        <w:t>地址：</w:t>
      </w:r>
    </w:p>
    <w:p w:rsidR="00996681" w:rsidRDefault="00996681">
      <w:pPr>
        <w:spacing w:line="360" w:lineRule="auto"/>
        <w:rPr>
          <w:rFonts w:ascii="宋体" w:hAnsi="宋体" w:cs="宋体"/>
          <w:sz w:val="24"/>
        </w:rPr>
      </w:pPr>
    </w:p>
    <w:p w:rsidR="00996681" w:rsidRDefault="00996681">
      <w:pPr>
        <w:spacing w:line="360" w:lineRule="auto"/>
        <w:rPr>
          <w:rFonts w:ascii="宋体" w:hAnsi="宋体" w:cs="宋体"/>
          <w:sz w:val="24"/>
        </w:rPr>
      </w:pPr>
      <w:r>
        <w:rPr>
          <w:rFonts w:ascii="宋体" w:hAnsi="宋体" w:cs="宋体" w:hint="eastAsia"/>
          <w:sz w:val="24"/>
        </w:rPr>
        <w:t>致：（受益人名称）</w:t>
      </w:r>
    </w:p>
    <w:p w:rsidR="00996681" w:rsidRDefault="00996681">
      <w:pPr>
        <w:spacing w:line="360" w:lineRule="auto"/>
        <w:ind w:firstLine="480"/>
        <w:rPr>
          <w:rFonts w:ascii="宋体" w:hAnsi="宋体" w:cs="宋体"/>
          <w:sz w:val="24"/>
        </w:rPr>
      </w:pPr>
      <w:r>
        <w:rPr>
          <w:rFonts w:ascii="宋体" w:hAnsi="宋体" w:cs="宋体" w:hint="eastAsia"/>
          <w:sz w:val="24"/>
        </w:rPr>
        <w:t>我方（即“开立人”）已获得通知，本保函申请人（即“投标人”）已响应贵方于</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日就</w:t>
      </w:r>
      <w:r>
        <w:rPr>
          <w:rFonts w:ascii="宋体" w:hAnsi="宋体" w:cs="宋体" w:hint="eastAsia"/>
          <w:sz w:val="24"/>
          <w:u w:val="single"/>
        </w:rPr>
        <w:t xml:space="preserve">                            </w:t>
      </w:r>
      <w:r>
        <w:rPr>
          <w:rFonts w:ascii="宋体" w:hAnsi="宋体" w:cs="宋体" w:hint="eastAsia"/>
          <w:sz w:val="24"/>
        </w:rPr>
        <w:t>（以下简称“本工程”）发出的招标文件，并已向招标人（即“受益人”）提交了投标文件（即“基础交易”）。</w:t>
      </w:r>
    </w:p>
    <w:p w:rsidR="00996681" w:rsidRDefault="00996681">
      <w:pPr>
        <w:spacing w:line="360" w:lineRule="auto"/>
        <w:ind w:firstLineChars="200" w:firstLine="480"/>
        <w:rPr>
          <w:rFonts w:ascii="宋体" w:hAnsi="宋体" w:cs="宋体"/>
          <w:sz w:val="24"/>
        </w:rPr>
      </w:pPr>
      <w:r>
        <w:rPr>
          <w:rFonts w:ascii="宋体" w:hAnsi="宋体" w:cs="宋体" w:hint="eastAsia"/>
          <w:sz w:val="24"/>
        </w:rPr>
        <w:t>一、我方理解根据招标条件，投标人必须提交一份投标保函（以下简称“本保函”），以担保投标人诚信履行其在上述基础交易中承担的投标人义务。鉴此，应申请人要求，我方在此同意向贵方出具此投标保函，本保函担保金额最高不超过人民币（大写）</w:t>
      </w:r>
      <w:r>
        <w:rPr>
          <w:rFonts w:ascii="宋体" w:hAnsi="宋体" w:cs="宋体" w:hint="eastAsia"/>
          <w:sz w:val="24"/>
          <w:u w:val="single"/>
        </w:rPr>
        <w:t xml:space="preserve">      </w:t>
      </w:r>
      <w:r>
        <w:rPr>
          <w:rFonts w:ascii="宋体" w:hAnsi="宋体" w:cs="宋体" w:hint="eastAsia"/>
          <w:sz w:val="24"/>
        </w:rPr>
        <w:t>元（¥</w:t>
      </w:r>
      <w:r>
        <w:rPr>
          <w:rFonts w:ascii="宋体" w:hAnsi="宋体" w:cs="宋体" w:hint="eastAsia"/>
          <w:sz w:val="24"/>
          <w:u w:val="single"/>
        </w:rPr>
        <w:t xml:space="preserve">       </w:t>
      </w:r>
      <w:r>
        <w:rPr>
          <w:rFonts w:ascii="宋体" w:hAnsi="宋体" w:cs="宋体" w:hint="eastAsia"/>
          <w:sz w:val="24"/>
        </w:rPr>
        <w:t>）。</w:t>
      </w:r>
    </w:p>
    <w:p w:rsidR="00996681" w:rsidRDefault="00996681">
      <w:pPr>
        <w:spacing w:line="360" w:lineRule="auto"/>
        <w:ind w:firstLineChars="200" w:firstLine="480"/>
        <w:rPr>
          <w:rFonts w:ascii="宋体" w:hAnsi="宋体" w:cs="宋体"/>
          <w:sz w:val="24"/>
        </w:rPr>
      </w:pPr>
      <w:r>
        <w:rPr>
          <w:rFonts w:ascii="宋体" w:hAnsi="宋体" w:cs="宋体" w:hint="eastAsia"/>
          <w:sz w:val="24"/>
        </w:rPr>
        <w:t xml:space="preserve">二、我方在投标人发生以下情形时承担保证担保责任： </w:t>
      </w:r>
    </w:p>
    <w:p w:rsidR="00996681" w:rsidRDefault="00996681">
      <w:pPr>
        <w:pStyle w:val="aff1"/>
        <w:spacing w:line="360" w:lineRule="auto"/>
        <w:ind w:left="480" w:firstLineChars="0" w:firstLine="0"/>
        <w:rPr>
          <w:rFonts w:ascii="宋体" w:hAnsi="宋体" w:cs="宋体"/>
          <w:sz w:val="24"/>
        </w:rPr>
      </w:pPr>
      <w:r>
        <w:rPr>
          <w:rFonts w:ascii="宋体" w:hAnsi="宋体" w:cs="宋体" w:hint="eastAsia"/>
          <w:sz w:val="24"/>
        </w:rPr>
        <w:t xml:space="preserve">（1）投标人在开标后和投标有效期满之前撤销投标的； </w:t>
      </w:r>
    </w:p>
    <w:p w:rsidR="00996681" w:rsidRDefault="00996681">
      <w:pPr>
        <w:pStyle w:val="aff1"/>
        <w:spacing w:line="360" w:lineRule="auto"/>
        <w:ind w:firstLineChars="0" w:firstLine="480"/>
        <w:rPr>
          <w:rFonts w:ascii="宋体" w:hAnsi="宋体" w:cs="宋体"/>
          <w:sz w:val="24"/>
        </w:rPr>
      </w:pPr>
      <w:r>
        <w:rPr>
          <w:rFonts w:ascii="宋体" w:hAnsi="宋体" w:cs="宋体" w:hint="eastAsia"/>
          <w:sz w:val="24"/>
        </w:rPr>
        <w:t xml:space="preserve">（2）投标人在收到中标通知后，不能或拒绝在中标通知书规定的时间内与贵方签订合同； </w:t>
      </w:r>
    </w:p>
    <w:p w:rsidR="00996681" w:rsidRDefault="00996681">
      <w:pPr>
        <w:pStyle w:val="aff1"/>
        <w:spacing w:line="360" w:lineRule="auto"/>
        <w:ind w:firstLineChars="0" w:firstLine="480"/>
        <w:rPr>
          <w:rFonts w:ascii="宋体" w:hAnsi="宋体" w:cs="宋体"/>
          <w:sz w:val="24"/>
        </w:rPr>
      </w:pPr>
      <w:r>
        <w:rPr>
          <w:rFonts w:ascii="宋体" w:hAnsi="宋体" w:cs="宋体" w:hint="eastAsia"/>
          <w:sz w:val="24"/>
        </w:rPr>
        <w:t>（3）投标人在与贵方签订合同后，未在规定的时间内提交符合招标文件要求的履约担保；</w:t>
      </w:r>
    </w:p>
    <w:p w:rsidR="00996681" w:rsidRDefault="00996681">
      <w:pPr>
        <w:pStyle w:val="aff1"/>
        <w:spacing w:line="360" w:lineRule="auto"/>
        <w:ind w:firstLineChars="0" w:firstLine="480"/>
        <w:rPr>
          <w:rFonts w:ascii="宋体" w:hAnsi="宋体" w:cs="宋体"/>
          <w:sz w:val="24"/>
        </w:rPr>
      </w:pPr>
      <w:r>
        <w:rPr>
          <w:rFonts w:ascii="宋体" w:hAnsi="宋体" w:cs="宋体" w:hint="eastAsia"/>
          <w:sz w:val="24"/>
        </w:rPr>
        <w:t>（4）投标人违反招标文件规定的其他情形。</w:t>
      </w:r>
    </w:p>
    <w:p w:rsidR="00996681" w:rsidRDefault="00996681">
      <w:pPr>
        <w:spacing w:line="360" w:lineRule="auto"/>
        <w:rPr>
          <w:rFonts w:ascii="宋体" w:hAnsi="宋体" w:cs="宋体"/>
          <w:sz w:val="24"/>
        </w:rPr>
      </w:pPr>
      <w:r>
        <w:rPr>
          <w:rFonts w:ascii="宋体" w:hAnsi="宋体" w:cs="宋体" w:hint="eastAsia"/>
          <w:sz w:val="24"/>
        </w:rPr>
        <w:t xml:space="preserve">    三、本保函为不可撤销、不可转让的见索即付独立保函。本保函有效期自开立之日</w:t>
      </w:r>
      <w:r>
        <w:rPr>
          <w:rFonts w:ascii="宋体" w:hAnsi="宋体" w:cs="宋体" w:hint="eastAsia"/>
          <w:sz w:val="24"/>
        </w:rPr>
        <w:lastRenderedPageBreak/>
        <w:t>起至投标有效期届满之日后的</w:t>
      </w:r>
      <w:r>
        <w:rPr>
          <w:rFonts w:ascii="宋体" w:hAnsi="宋体" w:cs="宋体" w:hint="eastAsia"/>
          <w:sz w:val="24"/>
          <w:u w:val="single"/>
        </w:rPr>
        <w:t xml:space="preserve">    </w:t>
      </w:r>
      <w:r>
        <w:rPr>
          <w:rFonts w:ascii="宋体" w:hAnsi="宋体" w:cs="宋体" w:hint="eastAsia"/>
          <w:sz w:val="24"/>
        </w:rPr>
        <w:t>日。投标有效期延长的，本保函有效期相应顺延</w:t>
      </w:r>
      <w:bookmarkStart w:id="840" w:name="_Hlk58489417"/>
      <w:r>
        <w:rPr>
          <w:rFonts w:ascii="宋体" w:hAnsi="宋体" w:cs="宋体" w:hint="eastAsia"/>
          <w:sz w:val="24"/>
        </w:rPr>
        <w:t>，最迟不超过</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bookmarkEnd w:id="840"/>
      <w:r>
        <w:rPr>
          <w:rFonts w:ascii="宋体" w:hAnsi="宋体" w:cs="宋体" w:hint="eastAsia"/>
          <w:sz w:val="24"/>
        </w:rPr>
        <w:t>。</w:t>
      </w:r>
    </w:p>
    <w:p w:rsidR="00996681" w:rsidRDefault="00996681">
      <w:pPr>
        <w:spacing w:line="360" w:lineRule="auto"/>
        <w:ind w:firstLine="480"/>
        <w:rPr>
          <w:rFonts w:ascii="宋体" w:hAnsi="宋体" w:cs="宋体"/>
          <w:sz w:val="24"/>
        </w:rPr>
      </w:pPr>
      <w:bookmarkStart w:id="841" w:name="_Hlk40302764"/>
      <w:r>
        <w:rPr>
          <w:rFonts w:ascii="宋体" w:hAnsi="宋体" w:cs="宋体" w:hint="eastAsia"/>
          <w:sz w:val="24"/>
        </w:rPr>
        <w:t>四、我方承诺，在收到受益人发来的书面付款通知后的</w:t>
      </w:r>
      <w:r>
        <w:rPr>
          <w:rFonts w:ascii="宋体" w:hAnsi="宋体" w:cs="宋体" w:hint="eastAsia"/>
          <w:sz w:val="24"/>
          <w:u w:val="single"/>
        </w:rPr>
        <w:t xml:space="preserve">    </w:t>
      </w:r>
      <w:r>
        <w:rPr>
          <w:rFonts w:ascii="宋体" w:hAnsi="宋体" w:cs="宋体" w:hint="eastAsia"/>
          <w:sz w:val="24"/>
        </w:rPr>
        <w:t>日内无条件支付，前述书面付款通知即为付款要求之单据，且应满足以下要求：</w:t>
      </w:r>
    </w:p>
    <w:p w:rsidR="00996681" w:rsidRDefault="00996681">
      <w:pPr>
        <w:spacing w:line="360" w:lineRule="auto"/>
        <w:ind w:firstLine="480"/>
        <w:rPr>
          <w:rFonts w:ascii="宋体" w:hAnsi="宋体" w:cs="宋体"/>
          <w:sz w:val="24"/>
        </w:rPr>
      </w:pPr>
      <w:r>
        <w:rPr>
          <w:rFonts w:ascii="宋体" w:hAnsi="宋体" w:cs="宋体" w:hint="eastAsia"/>
          <w:sz w:val="24"/>
        </w:rPr>
        <w:t>（1）付款通知到达的日期在本保函的有效期内；</w:t>
      </w:r>
    </w:p>
    <w:p w:rsidR="00996681" w:rsidRDefault="00996681">
      <w:pPr>
        <w:spacing w:line="360" w:lineRule="auto"/>
        <w:ind w:firstLine="480"/>
        <w:rPr>
          <w:rFonts w:ascii="宋体" w:hAnsi="宋体" w:cs="宋体"/>
          <w:sz w:val="24"/>
        </w:rPr>
      </w:pPr>
      <w:r>
        <w:rPr>
          <w:rFonts w:ascii="宋体" w:hAnsi="宋体" w:cs="宋体" w:hint="eastAsia"/>
          <w:sz w:val="24"/>
        </w:rPr>
        <w:t>（2）载明要求支付的金额；</w:t>
      </w:r>
    </w:p>
    <w:p w:rsidR="00996681" w:rsidRDefault="00996681">
      <w:pPr>
        <w:spacing w:line="360" w:lineRule="auto"/>
        <w:ind w:firstLine="480"/>
        <w:rPr>
          <w:rFonts w:ascii="宋体" w:hAnsi="宋体" w:cs="宋体"/>
          <w:sz w:val="24"/>
        </w:rPr>
      </w:pPr>
      <w:r>
        <w:rPr>
          <w:rFonts w:ascii="宋体" w:hAnsi="宋体" w:cs="宋体" w:hint="eastAsia"/>
          <w:sz w:val="24"/>
        </w:rPr>
        <w:t>（3）</w:t>
      </w:r>
      <w:bookmarkStart w:id="842" w:name="_Hlk40354215"/>
      <w:r>
        <w:rPr>
          <w:rFonts w:ascii="宋体" w:hAnsi="宋体" w:cs="宋体" w:hint="eastAsia"/>
          <w:sz w:val="24"/>
        </w:rPr>
        <w:t>载明申请人违反招投标文件规定的义务内容和具体条款；</w:t>
      </w:r>
      <w:bookmarkEnd w:id="842"/>
    </w:p>
    <w:p w:rsidR="00996681" w:rsidRDefault="00996681">
      <w:pPr>
        <w:spacing w:line="360" w:lineRule="auto"/>
        <w:ind w:firstLine="480"/>
        <w:rPr>
          <w:rFonts w:ascii="宋体" w:hAnsi="宋体" w:cs="宋体"/>
          <w:sz w:val="24"/>
        </w:rPr>
      </w:pPr>
      <w:r>
        <w:rPr>
          <w:rFonts w:ascii="宋体" w:hAnsi="宋体" w:cs="宋体" w:hint="eastAsia"/>
          <w:sz w:val="24"/>
        </w:rPr>
        <w:t>（4）</w:t>
      </w:r>
      <w:bookmarkStart w:id="843" w:name="_Hlk40354839"/>
      <w:r>
        <w:rPr>
          <w:rFonts w:ascii="宋体" w:hAnsi="宋体" w:cs="宋体" w:hint="eastAsia"/>
          <w:sz w:val="24"/>
        </w:rPr>
        <w:t>声明不存在招标文件规定或我国法律规定免除申请人或我方支付责任的情形；</w:t>
      </w:r>
      <w:bookmarkEnd w:id="843"/>
    </w:p>
    <w:p w:rsidR="00996681" w:rsidRDefault="00996681">
      <w:pPr>
        <w:spacing w:line="360" w:lineRule="auto"/>
        <w:ind w:firstLine="480"/>
        <w:rPr>
          <w:rFonts w:ascii="宋体" w:hAnsi="宋体" w:cs="宋体"/>
          <w:sz w:val="24"/>
        </w:rPr>
      </w:pPr>
      <w:r>
        <w:rPr>
          <w:rFonts w:ascii="宋体" w:hAnsi="宋体" w:cs="宋体" w:hint="eastAsia"/>
          <w:sz w:val="24"/>
        </w:rPr>
        <w:t>（5）书面付款通知应在本保函有效期内到达的地址是：</w:t>
      </w:r>
      <w:r>
        <w:rPr>
          <w:rFonts w:ascii="宋体" w:hAnsi="宋体" w:cs="宋体" w:hint="eastAsia"/>
          <w:sz w:val="24"/>
          <w:u w:val="single"/>
        </w:rPr>
        <w:t xml:space="preserve">           </w:t>
      </w:r>
      <w:r>
        <w:rPr>
          <w:rFonts w:ascii="宋体" w:hAnsi="宋体" w:cs="宋体" w:hint="eastAsia"/>
          <w:sz w:val="24"/>
        </w:rPr>
        <w:t>。</w:t>
      </w:r>
    </w:p>
    <w:bookmarkEnd w:id="841"/>
    <w:p w:rsidR="00996681" w:rsidRDefault="00996681">
      <w:pPr>
        <w:spacing w:line="360" w:lineRule="auto"/>
        <w:rPr>
          <w:rFonts w:ascii="宋体" w:hAnsi="宋体" w:cs="宋体"/>
          <w:sz w:val="24"/>
        </w:rPr>
      </w:pPr>
      <w:r>
        <w:rPr>
          <w:rFonts w:ascii="宋体" w:hAnsi="宋体" w:cs="宋体" w:hint="eastAsia"/>
          <w:sz w:val="24"/>
        </w:rPr>
        <w:t xml:space="preserve">    </w:t>
      </w:r>
      <w:bookmarkStart w:id="844" w:name="_Hlk40303486"/>
      <w:r>
        <w:rPr>
          <w:rFonts w:ascii="宋体" w:hAnsi="宋体" w:cs="宋体" w:hint="eastAsia"/>
          <w:sz w:val="24"/>
        </w:rPr>
        <w:t>受益人发出的书面付款通知应由其为鉴明受益人法定代表人（负责人）或授权代理人签字并加盖公章。</w:t>
      </w:r>
      <w:bookmarkEnd w:id="844"/>
    </w:p>
    <w:p w:rsidR="00996681" w:rsidRDefault="00996681">
      <w:pPr>
        <w:spacing w:line="360" w:lineRule="auto"/>
        <w:ind w:firstLineChars="200" w:firstLine="480"/>
        <w:rPr>
          <w:rFonts w:ascii="宋体" w:hAnsi="宋体" w:cs="宋体"/>
          <w:sz w:val="24"/>
        </w:rPr>
      </w:pPr>
      <w:r>
        <w:rPr>
          <w:rFonts w:ascii="宋体" w:hAnsi="宋体" w:cs="宋体" w:hint="eastAsia"/>
          <w:sz w:val="24"/>
        </w:rPr>
        <w:t xml:space="preserve">五、本保函项下的权利不得转让，不得设定担保。贵方未经我方书面同意转让本保函或其项下任何权利，对我方不发生法律效力。 </w:t>
      </w:r>
    </w:p>
    <w:p w:rsidR="00996681" w:rsidRDefault="00996681">
      <w:pPr>
        <w:spacing w:line="360" w:lineRule="auto"/>
        <w:ind w:firstLineChars="200" w:firstLine="480"/>
        <w:rPr>
          <w:rFonts w:ascii="宋体" w:hAnsi="宋体" w:cs="宋体"/>
          <w:sz w:val="24"/>
        </w:rPr>
      </w:pPr>
      <w:r>
        <w:rPr>
          <w:rFonts w:ascii="宋体" w:hAnsi="宋体" w:cs="宋体" w:hint="eastAsia"/>
          <w:sz w:val="24"/>
        </w:rPr>
        <w:t xml:space="preserve">六、本保函项下的基础交易不成立、不生效、无效、被撤销、被解除，不影响本保函的独立有效。 </w:t>
      </w:r>
    </w:p>
    <w:p w:rsidR="00996681" w:rsidRDefault="00996681">
      <w:pPr>
        <w:spacing w:line="360" w:lineRule="auto"/>
        <w:ind w:firstLineChars="200" w:firstLine="480"/>
        <w:rPr>
          <w:rFonts w:ascii="宋体" w:hAnsi="宋体" w:cs="宋体"/>
          <w:sz w:val="24"/>
        </w:rPr>
      </w:pPr>
      <w:r>
        <w:rPr>
          <w:rFonts w:ascii="宋体" w:hAnsi="宋体" w:cs="宋体" w:hint="eastAsia"/>
          <w:sz w:val="24"/>
        </w:rPr>
        <w:t xml:space="preserve">七、受益人应在本保函到期后的七日内将本保函正本退回我方注销，但是不论受益人是否按此要求将本保函正本退回我方，我方在本保函项下的义务和责任均在保函有效期到期后自动消灭。 </w:t>
      </w:r>
    </w:p>
    <w:p w:rsidR="00996681" w:rsidRDefault="00996681">
      <w:pPr>
        <w:spacing w:line="360" w:lineRule="auto"/>
        <w:ind w:firstLineChars="200" w:firstLine="480"/>
        <w:rPr>
          <w:rFonts w:ascii="宋体" w:hAnsi="宋体" w:cs="宋体"/>
          <w:sz w:val="24"/>
        </w:rPr>
      </w:pPr>
      <w:bookmarkStart w:id="845" w:name="_Hlk40303383"/>
      <w:bookmarkStart w:id="846" w:name="_Hlk40354981"/>
      <w:r>
        <w:rPr>
          <w:rFonts w:ascii="宋体" w:hAnsi="宋体" w:cs="宋体" w:hint="eastAsia"/>
          <w:sz w:val="24"/>
        </w:rPr>
        <w:t>八、本保函适用的法律为中华人民共和国法律，争议裁判管辖地为中华人民共和国</w:t>
      </w:r>
      <w:bookmarkEnd w:id="845"/>
      <w:r>
        <w:rPr>
          <w:rFonts w:ascii="宋体" w:hAnsi="宋体" w:cs="宋体" w:hint="eastAsia"/>
          <w:sz w:val="24"/>
          <w:u w:val="single"/>
        </w:rPr>
        <w:t xml:space="preserve">     </w:t>
      </w:r>
      <w:r>
        <w:rPr>
          <w:rFonts w:ascii="宋体" w:hAnsi="宋体" w:cs="宋体" w:hint="eastAsia"/>
          <w:sz w:val="24"/>
        </w:rPr>
        <w:t xml:space="preserve">。 </w:t>
      </w:r>
    </w:p>
    <w:bookmarkEnd w:id="846"/>
    <w:p w:rsidR="00996681" w:rsidRDefault="00996681">
      <w:pPr>
        <w:spacing w:line="360" w:lineRule="auto"/>
        <w:ind w:firstLineChars="200" w:firstLine="480"/>
        <w:rPr>
          <w:rFonts w:ascii="宋体" w:hAnsi="宋体" w:cs="宋体"/>
          <w:sz w:val="24"/>
        </w:rPr>
      </w:pPr>
      <w:r>
        <w:rPr>
          <w:rFonts w:ascii="宋体" w:hAnsi="宋体" w:cs="宋体" w:hint="eastAsia"/>
          <w:sz w:val="24"/>
        </w:rPr>
        <w:t xml:space="preserve">九、本保函自我方法定代表人或授权代表签字并加盖公章之日起生效。 </w:t>
      </w:r>
    </w:p>
    <w:p w:rsidR="00996681" w:rsidRDefault="00996681">
      <w:pPr>
        <w:spacing w:line="360" w:lineRule="auto"/>
        <w:ind w:firstLineChars="200" w:firstLine="480"/>
        <w:rPr>
          <w:rFonts w:ascii="宋体" w:hAnsi="宋体" w:cs="宋体"/>
          <w:sz w:val="24"/>
        </w:rPr>
      </w:pPr>
    </w:p>
    <w:p w:rsidR="00996681" w:rsidRDefault="00996681">
      <w:pPr>
        <w:spacing w:line="360" w:lineRule="auto"/>
        <w:ind w:firstLineChars="200" w:firstLine="480"/>
        <w:rPr>
          <w:rFonts w:ascii="宋体" w:hAnsi="宋体" w:cs="宋体"/>
          <w:sz w:val="24"/>
        </w:rPr>
      </w:pPr>
      <w:r>
        <w:rPr>
          <w:rFonts w:ascii="宋体" w:hAnsi="宋体" w:cs="宋体" w:hint="eastAsia"/>
          <w:sz w:val="24"/>
        </w:rPr>
        <w:t xml:space="preserve">开 立 人：                                （公章） </w:t>
      </w:r>
    </w:p>
    <w:p w:rsidR="00996681" w:rsidRDefault="00996681">
      <w:pPr>
        <w:spacing w:line="360" w:lineRule="auto"/>
        <w:ind w:firstLineChars="200" w:firstLine="480"/>
        <w:rPr>
          <w:rFonts w:ascii="宋体" w:hAnsi="宋体" w:cs="宋体"/>
          <w:sz w:val="24"/>
        </w:rPr>
      </w:pPr>
      <w:r>
        <w:rPr>
          <w:rFonts w:ascii="宋体" w:hAnsi="宋体" w:cs="宋体" w:hint="eastAsia"/>
          <w:sz w:val="24"/>
        </w:rPr>
        <w:t xml:space="preserve">法定代表人（或授权代表） ：               （签字） </w:t>
      </w:r>
    </w:p>
    <w:p w:rsidR="00996681" w:rsidRDefault="00996681">
      <w:pPr>
        <w:spacing w:line="360" w:lineRule="auto"/>
        <w:ind w:firstLineChars="200" w:firstLine="480"/>
        <w:rPr>
          <w:rFonts w:ascii="宋体" w:hAnsi="宋体" w:cs="宋体"/>
          <w:sz w:val="24"/>
        </w:rPr>
      </w:pPr>
      <w:r>
        <w:rPr>
          <w:rFonts w:ascii="宋体" w:hAnsi="宋体" w:cs="宋体" w:hint="eastAsia"/>
          <w:sz w:val="24"/>
        </w:rPr>
        <w:t xml:space="preserve">地    址：                                       </w:t>
      </w:r>
    </w:p>
    <w:p w:rsidR="00996681" w:rsidRDefault="00996681">
      <w:pPr>
        <w:spacing w:line="360" w:lineRule="auto"/>
        <w:ind w:firstLineChars="200" w:firstLine="480"/>
        <w:rPr>
          <w:rFonts w:ascii="宋体" w:hAnsi="宋体" w:cs="宋体"/>
          <w:sz w:val="24"/>
        </w:rPr>
      </w:pPr>
      <w:r>
        <w:rPr>
          <w:rFonts w:ascii="宋体" w:hAnsi="宋体" w:cs="宋体" w:hint="eastAsia"/>
          <w:sz w:val="24"/>
        </w:rPr>
        <w:t xml:space="preserve">邮政编码：                 </w:t>
      </w:r>
    </w:p>
    <w:p w:rsidR="00996681" w:rsidRDefault="00996681">
      <w:pPr>
        <w:spacing w:line="360" w:lineRule="auto"/>
        <w:ind w:firstLineChars="200" w:firstLine="480"/>
        <w:rPr>
          <w:rFonts w:ascii="宋体" w:hAnsi="宋体" w:cs="宋体"/>
          <w:sz w:val="24"/>
        </w:rPr>
      </w:pPr>
      <w:r>
        <w:rPr>
          <w:rFonts w:ascii="宋体" w:hAnsi="宋体" w:cs="宋体" w:hint="eastAsia"/>
          <w:sz w:val="24"/>
        </w:rPr>
        <w:t xml:space="preserve">电    话：                 </w:t>
      </w:r>
    </w:p>
    <w:p w:rsidR="00996681" w:rsidRDefault="00996681">
      <w:pPr>
        <w:spacing w:line="360" w:lineRule="auto"/>
        <w:ind w:firstLineChars="200" w:firstLine="480"/>
        <w:rPr>
          <w:rFonts w:ascii="宋体" w:hAnsi="宋体" w:cs="宋体"/>
          <w:sz w:val="24"/>
        </w:rPr>
      </w:pPr>
      <w:r>
        <w:rPr>
          <w:rFonts w:ascii="宋体" w:hAnsi="宋体" w:cs="宋体" w:hint="eastAsia"/>
          <w:sz w:val="24"/>
        </w:rPr>
        <w:t xml:space="preserve">传    真：                 </w:t>
      </w:r>
    </w:p>
    <w:p w:rsidR="00996681" w:rsidRDefault="00996681">
      <w:pPr>
        <w:spacing w:line="360" w:lineRule="auto"/>
        <w:ind w:firstLineChars="200" w:firstLine="480"/>
        <w:rPr>
          <w:rFonts w:ascii="宋体" w:hAnsi="宋体" w:cs="宋体"/>
        </w:rPr>
      </w:pPr>
      <w:r>
        <w:rPr>
          <w:rFonts w:ascii="宋体" w:hAnsi="宋体" w:cs="宋体" w:hint="eastAsia"/>
          <w:sz w:val="24"/>
        </w:rPr>
        <w:t>开立时间：      年      月   日</w:t>
      </w:r>
    </w:p>
    <w:p w:rsidR="00996681" w:rsidRDefault="00996681">
      <w:pPr>
        <w:spacing w:line="600" w:lineRule="auto"/>
        <w:ind w:firstLineChars="1500" w:firstLine="3300"/>
        <w:jc w:val="left"/>
        <w:rPr>
          <w:rFonts w:ascii="宋体" w:hAnsi="宋体" w:cs="宋体"/>
          <w:sz w:val="22"/>
        </w:rPr>
      </w:pPr>
    </w:p>
    <w:p w:rsidR="00996681" w:rsidRDefault="00996681">
      <w:pPr>
        <w:rPr>
          <w:rFonts w:ascii="宋体" w:hAnsi="宋体" w:cs="宋体"/>
          <w:szCs w:val="21"/>
        </w:rPr>
      </w:pPr>
    </w:p>
    <w:p w:rsidR="00996681" w:rsidRDefault="00996681">
      <w:pPr>
        <w:rPr>
          <w:rFonts w:ascii="宋体" w:hAnsi="宋体" w:cs="宋体"/>
          <w:szCs w:val="21"/>
        </w:rPr>
      </w:pPr>
    </w:p>
    <w:p w:rsidR="00996681" w:rsidRDefault="00996681">
      <w:pPr>
        <w:rPr>
          <w:rFonts w:ascii="宋体" w:hAnsi="宋体" w:cs="宋体"/>
          <w:szCs w:val="21"/>
        </w:rPr>
      </w:pPr>
    </w:p>
    <w:p w:rsidR="00996681" w:rsidRDefault="00996681">
      <w:pPr>
        <w:rPr>
          <w:rFonts w:ascii="宋体" w:hAnsi="宋体" w:cs="宋体"/>
          <w:szCs w:val="21"/>
        </w:rPr>
      </w:pPr>
    </w:p>
    <w:p w:rsidR="00996681" w:rsidRDefault="00996681">
      <w:pPr>
        <w:rPr>
          <w:rFonts w:ascii="宋体" w:hAnsi="宋体" w:cs="宋体"/>
          <w:szCs w:val="21"/>
        </w:rPr>
      </w:pPr>
    </w:p>
    <w:p w:rsidR="00996681" w:rsidRDefault="00996681">
      <w:pPr>
        <w:rPr>
          <w:rFonts w:ascii="宋体" w:hAnsi="宋体" w:cs="宋体"/>
          <w:szCs w:val="21"/>
        </w:rPr>
      </w:pPr>
    </w:p>
    <w:p w:rsidR="00996681" w:rsidRDefault="00996681">
      <w:pPr>
        <w:rPr>
          <w:rFonts w:ascii="宋体" w:hAnsi="宋体" w:cs="宋体"/>
          <w:szCs w:val="21"/>
        </w:rPr>
      </w:pPr>
    </w:p>
    <w:p w:rsidR="00996681" w:rsidRDefault="00996681">
      <w:pPr>
        <w:rPr>
          <w:rFonts w:ascii="宋体" w:hAnsi="宋体" w:cs="宋体"/>
          <w:szCs w:val="21"/>
        </w:rPr>
      </w:pPr>
    </w:p>
    <w:p w:rsidR="00996681" w:rsidRDefault="00996681">
      <w:pPr>
        <w:rPr>
          <w:rFonts w:ascii="宋体" w:hAnsi="宋体" w:cs="宋体"/>
          <w:szCs w:val="21"/>
        </w:rPr>
      </w:pPr>
    </w:p>
    <w:p w:rsidR="00996681" w:rsidRDefault="00996681">
      <w:pPr>
        <w:rPr>
          <w:rFonts w:ascii="宋体" w:hAnsi="宋体" w:cs="宋体"/>
          <w:szCs w:val="21"/>
        </w:rPr>
      </w:pPr>
    </w:p>
    <w:p w:rsidR="00996681" w:rsidRDefault="00996681">
      <w:pPr>
        <w:rPr>
          <w:rFonts w:ascii="宋体" w:hAnsi="宋体" w:cs="宋体"/>
          <w:szCs w:val="21"/>
        </w:rPr>
      </w:pPr>
    </w:p>
    <w:p w:rsidR="00996681" w:rsidRDefault="00996681">
      <w:pPr>
        <w:rPr>
          <w:rFonts w:ascii="宋体" w:hAnsi="宋体" w:cs="宋体"/>
          <w:szCs w:val="21"/>
        </w:rPr>
      </w:pPr>
    </w:p>
    <w:p w:rsidR="00996681" w:rsidRDefault="00996681">
      <w:pPr>
        <w:rPr>
          <w:rFonts w:ascii="宋体" w:hAnsi="宋体" w:cs="宋体"/>
          <w:szCs w:val="21"/>
        </w:rPr>
      </w:pPr>
    </w:p>
    <w:p w:rsidR="00996681" w:rsidRDefault="00996681">
      <w:pPr>
        <w:rPr>
          <w:rFonts w:ascii="宋体" w:hAnsi="宋体" w:cs="宋体"/>
          <w:szCs w:val="21"/>
        </w:rPr>
      </w:pPr>
    </w:p>
    <w:p w:rsidR="00996681" w:rsidRDefault="00996681">
      <w:pPr>
        <w:rPr>
          <w:rFonts w:ascii="宋体" w:hAnsi="宋体" w:cs="宋体"/>
          <w:szCs w:val="21"/>
        </w:rPr>
      </w:pPr>
    </w:p>
    <w:p w:rsidR="00996681" w:rsidRDefault="00996681">
      <w:pPr>
        <w:rPr>
          <w:rFonts w:ascii="宋体" w:hAnsi="宋体" w:cs="宋体"/>
          <w:szCs w:val="21"/>
        </w:rPr>
      </w:pPr>
    </w:p>
    <w:p w:rsidR="00996681" w:rsidRDefault="00996681">
      <w:pPr>
        <w:rPr>
          <w:rFonts w:ascii="宋体" w:hAnsi="宋体" w:cs="宋体"/>
          <w:szCs w:val="21"/>
        </w:rPr>
      </w:pPr>
    </w:p>
    <w:p w:rsidR="00996681" w:rsidRDefault="00996681">
      <w:pPr>
        <w:rPr>
          <w:rFonts w:ascii="宋体" w:hAnsi="宋体" w:cs="宋体"/>
          <w:szCs w:val="21"/>
        </w:rPr>
      </w:pPr>
    </w:p>
    <w:p w:rsidR="00996681" w:rsidRDefault="00996681">
      <w:pPr>
        <w:rPr>
          <w:rFonts w:ascii="宋体" w:hAnsi="宋体" w:cs="宋体"/>
          <w:szCs w:val="21"/>
        </w:rPr>
      </w:pPr>
    </w:p>
    <w:p w:rsidR="00996681" w:rsidRDefault="00996681">
      <w:pPr>
        <w:rPr>
          <w:rFonts w:ascii="宋体" w:hAnsi="宋体" w:cs="宋体"/>
          <w:szCs w:val="21"/>
        </w:rPr>
      </w:pPr>
    </w:p>
    <w:p w:rsidR="00996681" w:rsidRDefault="00996681">
      <w:pPr>
        <w:rPr>
          <w:rFonts w:ascii="宋体" w:hAnsi="宋体" w:cs="宋体"/>
          <w:b/>
          <w:bCs/>
          <w:sz w:val="24"/>
          <w:szCs w:val="24"/>
        </w:rPr>
      </w:pPr>
    </w:p>
    <w:p w:rsidR="00996681" w:rsidRDefault="00996681" w:rsidP="00665F02">
      <w:pPr>
        <w:pStyle w:val="1"/>
        <w:jc w:val="center"/>
        <w:rPr>
          <w:rFonts w:ascii="宋体" w:hAnsi="宋体" w:cs="宋体"/>
          <w:b w:val="0"/>
          <w:bCs w:val="0"/>
          <w:sz w:val="40"/>
          <w:szCs w:val="40"/>
        </w:rPr>
      </w:pPr>
      <w:bookmarkStart w:id="847" w:name="_Toc13924"/>
      <w:bookmarkStart w:id="848" w:name="_Toc20990"/>
      <w:bookmarkStart w:id="849" w:name="_Toc6155"/>
      <w:bookmarkStart w:id="850" w:name="_Toc83237088"/>
      <w:r>
        <w:rPr>
          <w:rFonts w:ascii="宋体" w:hAnsi="宋体" w:cs="宋体" w:hint="eastAsia"/>
          <w:b w:val="0"/>
          <w:bCs w:val="0"/>
          <w:sz w:val="40"/>
          <w:szCs w:val="40"/>
        </w:rPr>
        <w:t>有关资料复印件</w:t>
      </w:r>
      <w:bookmarkEnd w:id="847"/>
      <w:bookmarkEnd w:id="848"/>
      <w:bookmarkEnd w:id="849"/>
      <w:bookmarkEnd w:id="850"/>
    </w:p>
    <w:p w:rsidR="00996681" w:rsidRDefault="00996681">
      <w:pPr>
        <w:pStyle w:val="3"/>
        <w:spacing w:beforeLines="50" w:before="120" w:line="400" w:lineRule="exact"/>
        <w:rPr>
          <w:sz w:val="24"/>
          <w:szCs w:val="24"/>
        </w:rPr>
      </w:pPr>
      <w:r>
        <w:rPr>
          <w:rFonts w:hint="eastAsia"/>
          <w:sz w:val="40"/>
          <w:szCs w:val="40"/>
        </w:rPr>
        <w:br w:type="page"/>
      </w:r>
      <w:bookmarkStart w:id="851" w:name="_Toc24508"/>
      <w:bookmarkStart w:id="852" w:name="_Toc17557"/>
      <w:bookmarkStart w:id="853" w:name="_Toc26045"/>
      <w:bookmarkStart w:id="854" w:name="_Toc26445"/>
      <w:bookmarkStart w:id="855" w:name="_Toc20154"/>
      <w:bookmarkStart w:id="856" w:name="_Toc234382646"/>
      <w:bookmarkStart w:id="857" w:name="_Toc25906"/>
      <w:bookmarkStart w:id="858" w:name="_Toc25790"/>
      <w:bookmarkStart w:id="859" w:name="_Toc30310"/>
      <w:bookmarkStart w:id="860" w:name="_Toc28022"/>
      <w:bookmarkStart w:id="861" w:name="_Toc23545"/>
      <w:bookmarkStart w:id="862" w:name="_Toc14655"/>
      <w:bookmarkStart w:id="863" w:name="_Toc32150"/>
      <w:bookmarkStart w:id="864" w:name="_Toc28367"/>
      <w:bookmarkStart w:id="865" w:name="_Toc14424"/>
      <w:bookmarkStart w:id="866" w:name="_Toc8918"/>
      <w:bookmarkStart w:id="867" w:name="_Toc7263"/>
      <w:bookmarkStart w:id="868" w:name="_Toc1035"/>
      <w:r>
        <w:rPr>
          <w:rFonts w:hint="eastAsia"/>
          <w:sz w:val="24"/>
          <w:szCs w:val="24"/>
        </w:rPr>
        <w:lastRenderedPageBreak/>
        <w:t>附表1：问题澄清通知</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rsidR="00996681" w:rsidRDefault="00996681">
      <w:pPr>
        <w:rPr>
          <w:rFonts w:ascii="宋体" w:hAnsi="宋体" w:cs="宋体"/>
          <w:sz w:val="24"/>
        </w:rPr>
      </w:pPr>
    </w:p>
    <w:p w:rsidR="00996681" w:rsidRDefault="00996681">
      <w:pPr>
        <w:jc w:val="center"/>
        <w:rPr>
          <w:rFonts w:ascii="宋体" w:hAnsi="宋体" w:cs="宋体"/>
          <w:b/>
          <w:bCs/>
          <w:kern w:val="44"/>
          <w:sz w:val="28"/>
          <w:szCs w:val="28"/>
        </w:rPr>
      </w:pPr>
      <w:r>
        <w:rPr>
          <w:rFonts w:ascii="宋体" w:hAnsi="宋体" w:cs="宋体" w:hint="eastAsia"/>
          <w:b/>
          <w:bCs/>
          <w:kern w:val="44"/>
          <w:sz w:val="28"/>
          <w:szCs w:val="28"/>
        </w:rPr>
        <w:t>问题澄清通知</w:t>
      </w:r>
    </w:p>
    <w:p w:rsidR="00996681" w:rsidRDefault="00996681">
      <w:pPr>
        <w:rPr>
          <w:rFonts w:ascii="宋体" w:hAnsi="宋体" w:cs="宋体"/>
          <w:sz w:val="24"/>
        </w:rPr>
      </w:pPr>
    </w:p>
    <w:p w:rsidR="00996681" w:rsidRDefault="00996681">
      <w:pPr>
        <w:jc w:val="center"/>
        <w:rPr>
          <w:rFonts w:ascii="宋体" w:hAnsi="宋体" w:cs="宋体"/>
          <w:sz w:val="24"/>
        </w:rPr>
      </w:pPr>
      <w:r>
        <w:rPr>
          <w:rFonts w:ascii="宋体" w:hAnsi="宋体" w:cs="宋体" w:hint="eastAsia"/>
          <w:sz w:val="24"/>
        </w:rPr>
        <w:t>编号：</w:t>
      </w:r>
    </w:p>
    <w:p w:rsidR="00996681" w:rsidRDefault="00996681">
      <w:pPr>
        <w:rPr>
          <w:rFonts w:ascii="宋体" w:hAnsi="宋体" w:cs="宋体"/>
          <w:sz w:val="24"/>
        </w:rPr>
      </w:pPr>
    </w:p>
    <w:p w:rsidR="00996681" w:rsidRDefault="00996681">
      <w:pPr>
        <w:rPr>
          <w:rFonts w:ascii="宋体" w:hAnsi="宋体" w:cs="宋体"/>
          <w:sz w:val="24"/>
        </w:rPr>
      </w:pPr>
      <w:r>
        <w:rPr>
          <w:rFonts w:ascii="宋体" w:hAnsi="宋体" w:cs="宋体" w:hint="eastAsia"/>
          <w:sz w:val="24"/>
          <w:u w:val="single"/>
        </w:rPr>
        <w:t xml:space="preserve"> </w:t>
      </w:r>
      <w:r>
        <w:rPr>
          <w:rFonts w:ascii="宋体" w:hAnsi="宋体" w:cs="宋体" w:hint="eastAsia"/>
          <w:sz w:val="24"/>
          <w:u w:val="single"/>
        </w:rPr>
        <w:tab/>
        <w:t>（投标人名称）</w:t>
      </w:r>
      <w:r>
        <w:rPr>
          <w:rFonts w:ascii="宋体" w:hAnsi="宋体" w:cs="宋体" w:hint="eastAsia"/>
          <w:sz w:val="24"/>
        </w:rPr>
        <w:t>：</w:t>
      </w:r>
    </w:p>
    <w:p w:rsidR="00996681" w:rsidRDefault="00996681">
      <w:pPr>
        <w:rPr>
          <w:rFonts w:ascii="宋体" w:hAnsi="宋体" w:cs="宋体"/>
          <w:sz w:val="24"/>
        </w:rPr>
      </w:pPr>
    </w:p>
    <w:p w:rsidR="00996681" w:rsidRDefault="00996681">
      <w:pPr>
        <w:spacing w:line="400" w:lineRule="exact"/>
        <w:ind w:firstLineChars="200" w:firstLine="480"/>
        <w:rPr>
          <w:rFonts w:ascii="宋体" w:hAnsi="宋体" w:cs="宋体"/>
          <w:sz w:val="24"/>
        </w:rPr>
      </w:pPr>
      <w:r>
        <w:rPr>
          <w:rFonts w:ascii="宋体" w:hAnsi="宋体" w:cs="宋体" w:hint="eastAsia"/>
          <w:sz w:val="24"/>
          <w:u w:val="single"/>
        </w:rPr>
        <w:t xml:space="preserve">         </w:t>
      </w:r>
      <w:r>
        <w:rPr>
          <w:rFonts w:ascii="宋体" w:hAnsi="宋体" w:cs="宋体" w:hint="eastAsia"/>
          <w:sz w:val="24"/>
        </w:rPr>
        <w:t>（项目名称）</w:t>
      </w:r>
      <w:r>
        <w:rPr>
          <w:rFonts w:ascii="宋体" w:hAnsi="宋体" w:cs="宋体" w:hint="eastAsia"/>
          <w:sz w:val="24"/>
          <w:u w:val="single"/>
        </w:rPr>
        <w:t xml:space="preserve">     </w:t>
      </w:r>
      <w:r>
        <w:rPr>
          <w:rFonts w:ascii="宋体" w:hAnsi="宋体" w:cs="宋体" w:hint="eastAsia"/>
          <w:sz w:val="24"/>
        </w:rPr>
        <w:t>项目招标</w:t>
      </w:r>
      <w:r w:rsidR="008739D1">
        <w:rPr>
          <w:rFonts w:ascii="宋体" w:hAnsi="宋体" w:cs="宋体" w:hint="eastAsia"/>
          <w:sz w:val="24"/>
        </w:rPr>
        <w:t>评标小组</w:t>
      </w:r>
      <w:r>
        <w:rPr>
          <w:rFonts w:ascii="宋体" w:hAnsi="宋体" w:cs="宋体" w:hint="eastAsia"/>
          <w:sz w:val="24"/>
        </w:rPr>
        <w:t>，对你方的投标文件进行了仔细的审查，现需你方对下列问题以书面形式予以澄清：</w:t>
      </w:r>
    </w:p>
    <w:p w:rsidR="00996681" w:rsidRDefault="00996681">
      <w:pPr>
        <w:rPr>
          <w:rFonts w:ascii="宋体" w:hAnsi="宋体" w:cs="宋体"/>
          <w:sz w:val="24"/>
        </w:rPr>
      </w:pPr>
    </w:p>
    <w:p w:rsidR="00996681" w:rsidRDefault="00996681">
      <w:pPr>
        <w:spacing w:line="400" w:lineRule="exact"/>
        <w:ind w:firstLineChars="200" w:firstLine="480"/>
        <w:rPr>
          <w:rFonts w:ascii="宋体" w:hAnsi="宋体" w:cs="宋体"/>
          <w:sz w:val="24"/>
        </w:rPr>
      </w:pPr>
      <w:r>
        <w:rPr>
          <w:rFonts w:ascii="宋体" w:hAnsi="宋体" w:cs="宋体" w:hint="eastAsia"/>
          <w:sz w:val="24"/>
        </w:rPr>
        <w:t xml:space="preserve">1. </w:t>
      </w:r>
    </w:p>
    <w:p w:rsidR="00996681" w:rsidRDefault="00996681">
      <w:pPr>
        <w:spacing w:line="400" w:lineRule="exact"/>
        <w:ind w:firstLineChars="200" w:firstLine="480"/>
        <w:rPr>
          <w:rFonts w:ascii="宋体" w:hAnsi="宋体" w:cs="宋体"/>
          <w:sz w:val="24"/>
        </w:rPr>
      </w:pPr>
    </w:p>
    <w:p w:rsidR="00996681" w:rsidRDefault="00996681">
      <w:pPr>
        <w:spacing w:line="400" w:lineRule="exact"/>
        <w:ind w:firstLineChars="200" w:firstLine="480"/>
        <w:rPr>
          <w:rFonts w:ascii="宋体" w:hAnsi="宋体" w:cs="宋体"/>
          <w:sz w:val="24"/>
        </w:rPr>
      </w:pPr>
      <w:r>
        <w:rPr>
          <w:rFonts w:ascii="宋体" w:hAnsi="宋体" w:cs="宋体" w:hint="eastAsia"/>
          <w:sz w:val="24"/>
        </w:rPr>
        <w:t xml:space="preserve">2. </w:t>
      </w:r>
    </w:p>
    <w:p w:rsidR="00996681" w:rsidRDefault="00996681">
      <w:pPr>
        <w:rPr>
          <w:rFonts w:ascii="宋体" w:hAnsi="宋体" w:cs="宋体"/>
          <w:sz w:val="24"/>
        </w:rPr>
      </w:pPr>
    </w:p>
    <w:p w:rsidR="00996681" w:rsidRDefault="00996681">
      <w:pPr>
        <w:rPr>
          <w:rFonts w:ascii="宋体" w:hAnsi="宋体" w:cs="宋体"/>
          <w:sz w:val="24"/>
        </w:rPr>
      </w:pPr>
      <w:r>
        <w:rPr>
          <w:rFonts w:ascii="宋体" w:hAnsi="宋体" w:cs="宋体" w:hint="eastAsia"/>
          <w:sz w:val="24"/>
        </w:rPr>
        <w:t>......</w:t>
      </w:r>
    </w:p>
    <w:p w:rsidR="00996681" w:rsidRDefault="00996681">
      <w:pPr>
        <w:rPr>
          <w:rFonts w:ascii="宋体" w:hAnsi="宋体" w:cs="宋体"/>
          <w:sz w:val="24"/>
        </w:rPr>
      </w:pPr>
    </w:p>
    <w:p w:rsidR="00996681" w:rsidRDefault="00996681">
      <w:pPr>
        <w:rPr>
          <w:rFonts w:ascii="宋体" w:hAnsi="宋体" w:cs="宋体"/>
          <w:sz w:val="24"/>
        </w:rPr>
      </w:pPr>
    </w:p>
    <w:p w:rsidR="00996681" w:rsidRDefault="00996681">
      <w:pPr>
        <w:rPr>
          <w:rFonts w:ascii="宋体" w:hAnsi="宋体" w:cs="宋体"/>
          <w:sz w:val="24"/>
        </w:rPr>
      </w:pPr>
    </w:p>
    <w:p w:rsidR="00996681" w:rsidRDefault="00996681">
      <w:pPr>
        <w:rPr>
          <w:rFonts w:ascii="宋体" w:hAnsi="宋体" w:cs="宋体"/>
          <w:sz w:val="24"/>
        </w:rPr>
      </w:pPr>
    </w:p>
    <w:p w:rsidR="00996681" w:rsidRDefault="00996681">
      <w:pPr>
        <w:rPr>
          <w:rFonts w:ascii="宋体" w:hAnsi="宋体" w:cs="宋体"/>
          <w:sz w:val="24"/>
        </w:rPr>
      </w:pPr>
    </w:p>
    <w:p w:rsidR="00996681" w:rsidRDefault="00996681">
      <w:pPr>
        <w:rPr>
          <w:rFonts w:ascii="宋体" w:hAnsi="宋体" w:cs="宋体"/>
          <w:sz w:val="24"/>
        </w:rPr>
      </w:pPr>
    </w:p>
    <w:p w:rsidR="00996681" w:rsidRDefault="00996681">
      <w:pPr>
        <w:rPr>
          <w:rFonts w:ascii="宋体" w:hAnsi="宋体" w:cs="宋体"/>
          <w:sz w:val="24"/>
        </w:rPr>
      </w:pPr>
    </w:p>
    <w:p w:rsidR="00996681" w:rsidRDefault="00996681">
      <w:pPr>
        <w:jc w:val="right"/>
        <w:rPr>
          <w:rFonts w:ascii="宋体" w:hAnsi="宋体" w:cs="宋体"/>
          <w:sz w:val="24"/>
        </w:rPr>
      </w:pP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996681" w:rsidRDefault="00996681">
      <w:pPr>
        <w:rPr>
          <w:rFonts w:ascii="宋体" w:hAnsi="宋体" w:cs="宋体"/>
          <w:sz w:val="24"/>
        </w:rPr>
      </w:pPr>
    </w:p>
    <w:p w:rsidR="00996681" w:rsidRDefault="00996681">
      <w:pPr>
        <w:rPr>
          <w:rFonts w:ascii="宋体" w:hAnsi="宋体" w:cs="宋体"/>
          <w:sz w:val="24"/>
        </w:rPr>
      </w:pPr>
      <w:r>
        <w:rPr>
          <w:rFonts w:ascii="宋体" w:hAnsi="宋体" w:cs="宋体" w:hint="eastAsia"/>
          <w:sz w:val="24"/>
        </w:rPr>
        <w:br w:type="page"/>
      </w:r>
    </w:p>
    <w:p w:rsidR="00996681" w:rsidRDefault="00996681">
      <w:pPr>
        <w:pStyle w:val="3"/>
        <w:spacing w:beforeLines="50" w:before="120" w:line="400" w:lineRule="exact"/>
        <w:rPr>
          <w:sz w:val="24"/>
          <w:szCs w:val="24"/>
        </w:rPr>
      </w:pPr>
      <w:bookmarkStart w:id="869" w:name="_Toc18769"/>
      <w:bookmarkStart w:id="870" w:name="_Toc2324"/>
      <w:bookmarkStart w:id="871" w:name="_Toc25940"/>
      <w:bookmarkStart w:id="872" w:name="_Toc10084"/>
      <w:bookmarkStart w:id="873" w:name="_Toc234382647"/>
      <w:bookmarkStart w:id="874" w:name="_Toc4142"/>
      <w:bookmarkStart w:id="875" w:name="_Toc7793"/>
      <w:bookmarkStart w:id="876" w:name="_Toc20907"/>
      <w:bookmarkStart w:id="877" w:name="_Toc12943"/>
      <w:bookmarkStart w:id="878" w:name="_Toc24"/>
      <w:bookmarkStart w:id="879" w:name="_Toc22388"/>
      <w:bookmarkStart w:id="880" w:name="_Toc11959"/>
      <w:bookmarkStart w:id="881" w:name="_Toc26240"/>
      <w:bookmarkStart w:id="882" w:name="_Toc19640"/>
      <w:bookmarkStart w:id="883" w:name="_Toc4989"/>
      <w:bookmarkStart w:id="884" w:name="_Toc1029"/>
      <w:bookmarkStart w:id="885" w:name="_Toc14122"/>
      <w:bookmarkStart w:id="886" w:name="_Toc4158"/>
      <w:r>
        <w:rPr>
          <w:rFonts w:hint="eastAsia"/>
          <w:sz w:val="24"/>
          <w:szCs w:val="24"/>
        </w:rPr>
        <w:lastRenderedPageBreak/>
        <w:t>附表2：问题的澄清</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rsidR="00996681" w:rsidRDefault="00996681">
      <w:pPr>
        <w:rPr>
          <w:rFonts w:ascii="宋体" w:hAnsi="宋体" w:cs="宋体"/>
          <w:sz w:val="24"/>
        </w:rPr>
      </w:pPr>
    </w:p>
    <w:p w:rsidR="00996681" w:rsidRDefault="00996681">
      <w:pPr>
        <w:jc w:val="center"/>
        <w:rPr>
          <w:rFonts w:ascii="宋体" w:hAnsi="宋体" w:cs="宋体"/>
          <w:b/>
          <w:bCs/>
          <w:kern w:val="44"/>
          <w:sz w:val="28"/>
          <w:szCs w:val="28"/>
        </w:rPr>
      </w:pPr>
      <w:r>
        <w:rPr>
          <w:rFonts w:ascii="宋体" w:hAnsi="宋体" w:cs="宋体" w:hint="eastAsia"/>
          <w:b/>
          <w:bCs/>
          <w:kern w:val="44"/>
          <w:sz w:val="28"/>
          <w:szCs w:val="28"/>
        </w:rPr>
        <w:t>问题的澄清</w:t>
      </w:r>
    </w:p>
    <w:p w:rsidR="00996681" w:rsidRDefault="00996681">
      <w:pPr>
        <w:rPr>
          <w:rFonts w:ascii="宋体" w:hAnsi="宋体" w:cs="宋体"/>
          <w:sz w:val="24"/>
        </w:rPr>
      </w:pPr>
    </w:p>
    <w:p w:rsidR="00996681" w:rsidRDefault="00996681">
      <w:pPr>
        <w:jc w:val="center"/>
        <w:rPr>
          <w:rFonts w:ascii="宋体" w:hAnsi="宋体" w:cs="宋体"/>
          <w:sz w:val="24"/>
        </w:rPr>
      </w:pPr>
      <w:r>
        <w:rPr>
          <w:rFonts w:ascii="宋体" w:hAnsi="宋体" w:cs="宋体" w:hint="eastAsia"/>
          <w:sz w:val="24"/>
        </w:rPr>
        <w:t>编号：</w:t>
      </w:r>
    </w:p>
    <w:p w:rsidR="00996681" w:rsidRDefault="00996681">
      <w:pPr>
        <w:spacing w:line="400" w:lineRule="exact"/>
        <w:ind w:firstLineChars="200" w:firstLine="480"/>
        <w:rPr>
          <w:rFonts w:ascii="宋体" w:hAnsi="宋体" w:cs="宋体"/>
          <w:sz w:val="24"/>
        </w:rPr>
      </w:pPr>
      <w:r>
        <w:rPr>
          <w:rFonts w:ascii="宋体" w:hAnsi="宋体" w:cs="宋体" w:hint="eastAsia"/>
          <w:sz w:val="24"/>
          <w:u w:val="single"/>
        </w:rPr>
        <w:t xml:space="preserve">        </w:t>
      </w:r>
      <w:r>
        <w:rPr>
          <w:rFonts w:ascii="宋体" w:hAnsi="宋体" w:cs="宋体" w:hint="eastAsia"/>
          <w:sz w:val="24"/>
        </w:rPr>
        <w:t>（项目名称）</w:t>
      </w:r>
      <w:r>
        <w:rPr>
          <w:rFonts w:ascii="宋体" w:hAnsi="宋体" w:cs="宋体" w:hint="eastAsia"/>
          <w:sz w:val="24"/>
          <w:u w:val="single"/>
        </w:rPr>
        <w:t xml:space="preserve">        项目</w:t>
      </w:r>
      <w:r>
        <w:rPr>
          <w:rFonts w:ascii="宋体" w:hAnsi="宋体" w:cs="宋体" w:hint="eastAsia"/>
          <w:sz w:val="24"/>
        </w:rPr>
        <w:t>招标</w:t>
      </w:r>
      <w:r w:rsidR="008739D1">
        <w:rPr>
          <w:rFonts w:ascii="宋体" w:hAnsi="宋体" w:cs="宋体" w:hint="eastAsia"/>
          <w:sz w:val="24"/>
        </w:rPr>
        <w:t>评标小组</w:t>
      </w:r>
      <w:r>
        <w:rPr>
          <w:rFonts w:ascii="宋体" w:hAnsi="宋体" w:cs="宋体" w:hint="eastAsia"/>
          <w:sz w:val="24"/>
        </w:rPr>
        <w:t xml:space="preserve">： </w:t>
      </w:r>
    </w:p>
    <w:p w:rsidR="00996681" w:rsidRDefault="00996681">
      <w:pPr>
        <w:spacing w:line="400" w:lineRule="exact"/>
        <w:ind w:firstLineChars="200" w:firstLine="480"/>
        <w:rPr>
          <w:rFonts w:ascii="宋体" w:hAnsi="宋体" w:cs="宋体"/>
          <w:sz w:val="24"/>
        </w:rPr>
      </w:pPr>
    </w:p>
    <w:p w:rsidR="00996681" w:rsidRDefault="00996681">
      <w:pPr>
        <w:spacing w:line="400" w:lineRule="exact"/>
        <w:ind w:firstLineChars="200" w:firstLine="480"/>
        <w:rPr>
          <w:rFonts w:ascii="宋体" w:hAnsi="宋体" w:cs="宋体"/>
          <w:sz w:val="24"/>
        </w:rPr>
      </w:pPr>
      <w:r>
        <w:rPr>
          <w:rFonts w:ascii="宋体" w:hAnsi="宋体" w:cs="宋体" w:hint="eastAsia"/>
          <w:sz w:val="24"/>
        </w:rPr>
        <w:t>问题澄清通知（编号：</w:t>
      </w:r>
      <w:r>
        <w:rPr>
          <w:rFonts w:ascii="宋体" w:hAnsi="宋体" w:cs="宋体" w:hint="eastAsia"/>
          <w:sz w:val="24"/>
          <w:u w:val="single"/>
        </w:rPr>
        <w:t xml:space="preserve">      </w:t>
      </w:r>
      <w:r>
        <w:rPr>
          <w:rFonts w:ascii="宋体" w:hAnsi="宋体" w:cs="宋体" w:hint="eastAsia"/>
          <w:sz w:val="24"/>
        </w:rPr>
        <w:t>）已收悉，现澄清如下：</w:t>
      </w:r>
    </w:p>
    <w:p w:rsidR="00996681" w:rsidRDefault="00996681">
      <w:pPr>
        <w:spacing w:line="400" w:lineRule="exact"/>
        <w:ind w:firstLineChars="200" w:firstLine="480"/>
        <w:rPr>
          <w:rFonts w:ascii="宋体" w:hAnsi="宋体" w:cs="宋体"/>
          <w:sz w:val="24"/>
        </w:rPr>
      </w:pPr>
    </w:p>
    <w:p w:rsidR="00996681" w:rsidRDefault="00996681">
      <w:pPr>
        <w:spacing w:line="400" w:lineRule="exact"/>
        <w:ind w:firstLineChars="200" w:firstLine="480"/>
        <w:rPr>
          <w:rFonts w:ascii="宋体" w:hAnsi="宋体" w:cs="宋体"/>
          <w:sz w:val="24"/>
        </w:rPr>
      </w:pPr>
      <w:r>
        <w:rPr>
          <w:rFonts w:ascii="宋体" w:hAnsi="宋体" w:cs="宋体" w:hint="eastAsia"/>
          <w:sz w:val="24"/>
        </w:rPr>
        <w:t xml:space="preserve">1. </w:t>
      </w:r>
    </w:p>
    <w:p w:rsidR="00996681" w:rsidRDefault="00996681">
      <w:pPr>
        <w:spacing w:line="400" w:lineRule="exact"/>
        <w:ind w:firstLineChars="200" w:firstLine="480"/>
        <w:rPr>
          <w:rFonts w:ascii="宋体" w:hAnsi="宋体" w:cs="宋体"/>
          <w:sz w:val="24"/>
        </w:rPr>
      </w:pPr>
    </w:p>
    <w:p w:rsidR="00996681" w:rsidRDefault="00996681">
      <w:pPr>
        <w:spacing w:line="400" w:lineRule="exact"/>
        <w:ind w:firstLineChars="200" w:firstLine="480"/>
        <w:rPr>
          <w:rFonts w:ascii="宋体" w:hAnsi="宋体" w:cs="宋体"/>
          <w:sz w:val="24"/>
        </w:rPr>
      </w:pPr>
      <w:r>
        <w:rPr>
          <w:rFonts w:ascii="宋体" w:hAnsi="宋体" w:cs="宋体" w:hint="eastAsia"/>
          <w:sz w:val="24"/>
        </w:rPr>
        <w:t xml:space="preserve">2. </w:t>
      </w:r>
    </w:p>
    <w:p w:rsidR="00996681" w:rsidRDefault="00996681">
      <w:pPr>
        <w:rPr>
          <w:rFonts w:ascii="宋体" w:hAnsi="宋体" w:cs="宋体"/>
          <w:sz w:val="24"/>
        </w:rPr>
      </w:pPr>
    </w:p>
    <w:p w:rsidR="00996681" w:rsidRDefault="00996681">
      <w:pPr>
        <w:rPr>
          <w:rFonts w:ascii="宋体" w:hAnsi="宋体" w:cs="宋体"/>
          <w:sz w:val="24"/>
        </w:rPr>
      </w:pPr>
      <w:r>
        <w:rPr>
          <w:rFonts w:ascii="宋体" w:hAnsi="宋体" w:cs="宋体" w:hint="eastAsia"/>
          <w:sz w:val="24"/>
        </w:rPr>
        <w:t>.....</w:t>
      </w:r>
    </w:p>
    <w:p w:rsidR="00996681" w:rsidRDefault="00996681">
      <w:pPr>
        <w:rPr>
          <w:rFonts w:ascii="宋体" w:hAnsi="宋体" w:cs="宋体"/>
          <w:sz w:val="24"/>
        </w:rPr>
      </w:pPr>
    </w:p>
    <w:p w:rsidR="00996681" w:rsidRDefault="00996681">
      <w:pPr>
        <w:rPr>
          <w:rFonts w:ascii="宋体" w:hAnsi="宋体" w:cs="宋体"/>
          <w:sz w:val="24"/>
        </w:rPr>
      </w:pPr>
    </w:p>
    <w:p w:rsidR="00996681" w:rsidRDefault="00996681">
      <w:pPr>
        <w:rPr>
          <w:rFonts w:ascii="宋体" w:hAnsi="宋体" w:cs="宋体"/>
          <w:sz w:val="24"/>
        </w:rPr>
      </w:pPr>
    </w:p>
    <w:p w:rsidR="00996681" w:rsidRDefault="00996681">
      <w:pPr>
        <w:rPr>
          <w:rFonts w:ascii="宋体" w:hAnsi="宋体" w:cs="宋体"/>
          <w:sz w:val="24"/>
        </w:rPr>
      </w:pPr>
    </w:p>
    <w:p w:rsidR="00996681" w:rsidRDefault="00996681">
      <w:pPr>
        <w:rPr>
          <w:rFonts w:ascii="宋体" w:hAnsi="宋体" w:cs="宋体"/>
          <w:sz w:val="24"/>
        </w:rPr>
      </w:pPr>
    </w:p>
    <w:p w:rsidR="00996681" w:rsidRDefault="00996681">
      <w:pPr>
        <w:rPr>
          <w:rFonts w:ascii="宋体" w:hAnsi="宋体" w:cs="宋体"/>
          <w:sz w:val="24"/>
        </w:rPr>
      </w:pPr>
    </w:p>
    <w:p w:rsidR="00996681" w:rsidRDefault="00996681" w:rsidP="00665F02">
      <w:pPr>
        <w:rPr>
          <w:rFonts w:ascii="宋体" w:hAnsi="宋体" w:cs="宋体"/>
          <w:sz w:val="24"/>
        </w:rPr>
      </w:pPr>
      <w:r>
        <w:rPr>
          <w:rFonts w:ascii="宋体" w:hAnsi="宋体" w:cs="宋体" w:hint="eastAsia"/>
          <w:sz w:val="24"/>
        </w:rPr>
        <w:t xml:space="preserve">                        投标人：</w:t>
      </w:r>
      <w:r>
        <w:rPr>
          <w:rFonts w:ascii="宋体" w:hAnsi="宋体" w:cs="宋体" w:hint="eastAsia"/>
          <w:sz w:val="24"/>
          <w:u w:val="single"/>
        </w:rPr>
        <w:t xml:space="preserve">                        </w:t>
      </w:r>
      <w:r>
        <w:rPr>
          <w:rFonts w:ascii="宋体" w:hAnsi="宋体" w:cs="宋体" w:hint="eastAsia"/>
          <w:sz w:val="24"/>
        </w:rPr>
        <w:t xml:space="preserve">（盖单位章） </w:t>
      </w:r>
    </w:p>
    <w:p w:rsidR="00996681" w:rsidRDefault="00996681" w:rsidP="00665F02">
      <w:pPr>
        <w:rPr>
          <w:rFonts w:ascii="宋体" w:hAnsi="宋体" w:cs="宋体"/>
          <w:sz w:val="24"/>
        </w:rPr>
      </w:pPr>
      <w:r>
        <w:rPr>
          <w:rFonts w:ascii="宋体" w:hAnsi="宋体" w:cs="宋体" w:hint="eastAsia"/>
          <w:sz w:val="24"/>
        </w:rPr>
        <w:t xml:space="preserve">                        法定代表人或其委托代理人：</w:t>
      </w:r>
      <w:r>
        <w:rPr>
          <w:rFonts w:ascii="宋体" w:hAnsi="宋体" w:cs="宋体" w:hint="eastAsia"/>
          <w:sz w:val="24"/>
          <w:u w:val="single"/>
        </w:rPr>
        <w:t xml:space="preserve">                </w:t>
      </w:r>
      <w:r>
        <w:rPr>
          <w:rFonts w:ascii="宋体" w:hAnsi="宋体" w:cs="宋体" w:hint="eastAsia"/>
          <w:sz w:val="24"/>
        </w:rPr>
        <w:t>（签字）</w:t>
      </w:r>
    </w:p>
    <w:p w:rsidR="00996681" w:rsidRDefault="00996681" w:rsidP="00665F02">
      <w:pPr>
        <w:rPr>
          <w:rFonts w:ascii="宋体" w:hAnsi="宋体" w:cs="宋体"/>
          <w:sz w:val="24"/>
        </w:rPr>
      </w:pPr>
    </w:p>
    <w:p w:rsidR="00996681" w:rsidRDefault="00996681" w:rsidP="00665F02">
      <w:pPr>
        <w:rPr>
          <w:rFonts w:ascii="宋体" w:hAnsi="宋体" w:cs="宋体"/>
          <w:b/>
          <w:bCs/>
          <w:sz w:val="40"/>
          <w:szCs w:val="40"/>
        </w:rPr>
      </w:pPr>
      <w:r>
        <w:rPr>
          <w:rFonts w:ascii="宋体" w:hAnsi="宋体" w:cs="宋体" w:hint="eastAsia"/>
          <w:sz w:val="24"/>
        </w:rPr>
        <w:t xml:space="preserve">                                               </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sectPr w:rsidR="00996681" w:rsidSect="002550D1">
      <w:pgSz w:w="11905" w:h="16840"/>
      <w:pgMar w:top="1418" w:right="1418" w:bottom="1418" w:left="1418" w:header="851" w:footer="1191"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A95" w:rsidRDefault="007A1A95">
      <w:r>
        <w:separator/>
      </w:r>
    </w:p>
  </w:endnote>
  <w:endnote w:type="continuationSeparator" w:id="0">
    <w:p w:rsidR="007A1A95" w:rsidRDefault="007A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宋体"/>
    <w:charset w:val="00"/>
    <w:family w:val="roman"/>
    <w:pitch w:val="default"/>
    <w:sig w:usb0="00000003" w:usb1="080E0000" w:usb2="00000010" w:usb3="00000000" w:csb0="00040001"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S?o｡ﾀ?">
    <w:altName w:val="MS PGothic"/>
    <w:charset w:val="80"/>
    <w:family w:val="modern"/>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12" w:rsidRDefault="00AC4112">
    <w:pPr>
      <w:pStyle w:val="ae"/>
      <w:framePr w:wrap="around" w:vAnchor="text" w:hAnchor="margin" w:xAlign="center" w:y="1"/>
      <w:rPr>
        <w:rStyle w:val="af8"/>
      </w:rPr>
    </w:pPr>
    <w:r>
      <w:fldChar w:fldCharType="begin"/>
    </w:r>
    <w:r>
      <w:rPr>
        <w:rStyle w:val="af8"/>
      </w:rPr>
      <w:instrText xml:space="preserve">PAGE  </w:instrText>
    </w:r>
    <w:r>
      <w:fldChar w:fldCharType="separate"/>
    </w:r>
    <w:r>
      <w:rPr>
        <w:rStyle w:val="af8"/>
      </w:rPr>
      <w:t>88</w:t>
    </w:r>
    <w:r>
      <w:fldChar w:fldCharType="end"/>
    </w:r>
  </w:p>
  <w:p w:rsidR="00AC4112" w:rsidRDefault="00AC4112">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854067"/>
      <w:docPartObj>
        <w:docPartGallery w:val="Page Numbers (Bottom of Page)"/>
        <w:docPartUnique/>
      </w:docPartObj>
    </w:sdtPr>
    <w:sdtEndPr/>
    <w:sdtContent>
      <w:p w:rsidR="00AC4112" w:rsidRPr="00FB2388" w:rsidRDefault="00AC4112" w:rsidP="00FB2388">
        <w:pPr>
          <w:pStyle w:val="ae"/>
          <w:jc w:val="center"/>
        </w:pPr>
        <w:r w:rsidRPr="00FB2388">
          <w:rPr>
            <w:rFonts w:ascii="宋体" w:hAnsi="宋体"/>
            <w:sz w:val="21"/>
          </w:rPr>
          <w:fldChar w:fldCharType="begin"/>
        </w:r>
        <w:r w:rsidRPr="00FB2388">
          <w:rPr>
            <w:rFonts w:ascii="宋体" w:hAnsi="宋体"/>
            <w:sz w:val="21"/>
          </w:rPr>
          <w:instrText>PAGE   \* MERGEFORMAT</w:instrText>
        </w:r>
        <w:r w:rsidRPr="00FB2388">
          <w:rPr>
            <w:rFonts w:ascii="宋体" w:hAnsi="宋体"/>
            <w:sz w:val="21"/>
          </w:rPr>
          <w:fldChar w:fldCharType="separate"/>
        </w:r>
        <w:r w:rsidR="004B786F" w:rsidRPr="004B786F">
          <w:rPr>
            <w:rFonts w:ascii="宋体" w:hAnsi="宋体"/>
            <w:noProof/>
            <w:sz w:val="21"/>
            <w:lang w:val="zh-CN"/>
          </w:rPr>
          <w:t>8</w:t>
        </w:r>
        <w:r w:rsidRPr="00FB2388">
          <w:rPr>
            <w:rFonts w:ascii="宋体" w:hAnsi="宋体"/>
            <w:sz w:val="21"/>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12" w:rsidRDefault="00AC4112">
    <w:pPr>
      <w:pStyle w:val="ae"/>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12" w:rsidRDefault="00AC4112">
    <w:pPr>
      <w:pStyle w:val="ae"/>
      <w:jc w:val="center"/>
    </w:pPr>
    <w:r>
      <w:rPr>
        <w:rFonts w:eastAsia="仿宋_GB2312"/>
        <w:noProof/>
        <w:sz w:val="20"/>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-23495</wp:posOffset>
              </wp:positionV>
              <wp:extent cx="5943600" cy="635"/>
              <wp:effectExtent l="12065" t="5080" r="6985" b="1333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4B995" id="Line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85pt" to="467.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"/>
          </w:pict>
        </mc:Fallback>
      </mc:AlternateContent>
    </w:r>
    <w:r>
      <w:rPr>
        <w:rFonts w:eastAsia="仿宋_GB2312" w:hint="eastAsia"/>
        <w:highlight w:val="white"/>
      </w:rPr>
      <w:t xml:space="preserve">                                                </w:t>
    </w:r>
    <w:r>
      <w:rPr>
        <w:rFonts w:eastAsia="仿宋_GB2312" w:hint="eastAsia"/>
        <w:highlight w:val="white"/>
      </w:rPr>
      <w:t>第</w:t>
    </w:r>
    <w:r>
      <w:fldChar w:fldCharType="begin"/>
    </w:r>
    <w:r>
      <w:rPr>
        <w:rStyle w:val="af8"/>
        <w:highlight w:val="white"/>
      </w:rPr>
      <w:instrText xml:space="preserve"> PAGE </w:instrText>
    </w:r>
    <w:r>
      <w:fldChar w:fldCharType="separate"/>
    </w:r>
    <w:r>
      <w:rPr>
        <w:rStyle w:val="af8"/>
        <w:highlight w:val="white"/>
      </w:rPr>
      <w:t>- 84 -</w:t>
    </w:r>
    <w:r>
      <w:fldChar w:fldCharType="end"/>
    </w:r>
    <w:r>
      <w:rPr>
        <w:rStyle w:val="af8"/>
        <w:rFonts w:eastAsia="仿宋_GB2312" w:hint="eastAsia"/>
        <w:highlight w:val="white"/>
      </w:rPr>
      <w:t>页</w:t>
    </w:r>
    <w:r>
      <w:rPr>
        <w:rStyle w:val="af8"/>
        <w:rFonts w:eastAsia="仿宋_GB2312" w:hint="eastAsia"/>
        <w:highlight w:val="white"/>
      </w:rPr>
      <w:t xml:space="preserve"> </w:t>
    </w:r>
    <w:r>
      <w:rPr>
        <w:rStyle w:val="af8"/>
        <w:rFonts w:eastAsia="仿宋_GB2312" w:hint="eastAsia"/>
        <w:highlight w:val="white"/>
      </w:rPr>
      <w:t>共</w:t>
    </w:r>
    <w:r>
      <w:rPr>
        <w:rStyle w:val="af8"/>
        <w:rFonts w:eastAsia="仿宋_GB2312" w:hint="eastAsia"/>
        <w:highlight w:val="white"/>
      </w:rPr>
      <w:t>65</w:t>
    </w:r>
    <w:r>
      <w:rPr>
        <w:rStyle w:val="af8"/>
        <w:rFonts w:eastAsia="仿宋_GB2312" w:hint="eastAsia"/>
        <w:highlight w:val="white"/>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705493"/>
      <w:docPartObj>
        <w:docPartGallery w:val="Page Numbers (Bottom of Page)"/>
        <w:docPartUnique/>
      </w:docPartObj>
    </w:sdtPr>
    <w:sdtEndPr>
      <w:rPr>
        <w:rFonts w:ascii="宋体" w:hAnsi="宋体"/>
        <w:sz w:val="21"/>
      </w:rPr>
    </w:sdtEndPr>
    <w:sdtContent>
      <w:p w:rsidR="00AC4112" w:rsidRPr="00E3450D" w:rsidRDefault="00E3450D" w:rsidP="00E3450D">
        <w:pPr>
          <w:pStyle w:val="ae"/>
          <w:jc w:val="center"/>
          <w:rPr>
            <w:rFonts w:ascii="宋体" w:hAnsi="宋体"/>
            <w:sz w:val="21"/>
          </w:rPr>
        </w:pPr>
        <w:r w:rsidRPr="00E3450D">
          <w:rPr>
            <w:rFonts w:ascii="宋体" w:hAnsi="宋体"/>
            <w:sz w:val="21"/>
          </w:rPr>
          <w:fldChar w:fldCharType="begin"/>
        </w:r>
        <w:r w:rsidRPr="00E3450D">
          <w:rPr>
            <w:rFonts w:ascii="宋体" w:hAnsi="宋体"/>
            <w:sz w:val="21"/>
          </w:rPr>
          <w:instrText>PAGE   \* MERGEFORMAT</w:instrText>
        </w:r>
        <w:r w:rsidRPr="00E3450D">
          <w:rPr>
            <w:rFonts w:ascii="宋体" w:hAnsi="宋体"/>
            <w:sz w:val="21"/>
          </w:rPr>
          <w:fldChar w:fldCharType="separate"/>
        </w:r>
        <w:r w:rsidR="004B786F" w:rsidRPr="004B786F">
          <w:rPr>
            <w:rFonts w:ascii="宋体" w:hAnsi="宋体"/>
            <w:noProof/>
            <w:sz w:val="21"/>
            <w:lang w:val="zh-CN"/>
          </w:rPr>
          <w:t>101</w:t>
        </w:r>
        <w:r w:rsidRPr="00E3450D">
          <w:rPr>
            <w:rFonts w:ascii="宋体" w:hAnsi="宋体"/>
            <w:sz w:val="21"/>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12" w:rsidRDefault="00AC4112">
    <w:pPr>
      <w:pStyle w:val="ae"/>
      <w:jc w:val="center"/>
    </w:pPr>
    <w:r>
      <w:rPr>
        <w:rFonts w:eastAsia="仿宋_GB2312"/>
        <w:noProof/>
        <w:sz w:val="20"/>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-23495</wp:posOffset>
              </wp:positionV>
              <wp:extent cx="5943600" cy="0"/>
              <wp:effectExtent l="12065" t="5080" r="6985"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6B5AD"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85pt" to="467.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0w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"/>
          </w:pict>
        </mc:Fallback>
      </mc:AlternateContent>
    </w:r>
    <w:r>
      <w:rPr>
        <w:rFonts w:eastAsia="仿宋_GB2312" w:hint="eastAsia"/>
        <w:highlight w:val="white"/>
      </w:rPr>
      <w:t xml:space="preserve">                                                </w:t>
    </w:r>
    <w:r>
      <w:rPr>
        <w:rFonts w:eastAsia="仿宋_GB2312" w:hint="eastAsia"/>
        <w:highlight w:val="white"/>
      </w:rPr>
      <w:t>第</w:t>
    </w:r>
    <w:r>
      <w:fldChar w:fldCharType="begin"/>
    </w:r>
    <w:r>
      <w:rPr>
        <w:rStyle w:val="af8"/>
        <w:highlight w:val="white"/>
      </w:rPr>
      <w:instrText xml:space="preserve"> PAGE </w:instrText>
    </w:r>
    <w:r>
      <w:fldChar w:fldCharType="separate"/>
    </w:r>
    <w:r>
      <w:rPr>
        <w:rStyle w:val="af8"/>
        <w:highlight w:val="white"/>
      </w:rPr>
      <w:t>- 84 -</w:t>
    </w:r>
    <w:r>
      <w:fldChar w:fldCharType="end"/>
    </w:r>
    <w:r>
      <w:rPr>
        <w:rStyle w:val="af8"/>
        <w:rFonts w:eastAsia="仿宋_GB2312" w:hint="eastAsia"/>
        <w:highlight w:val="white"/>
      </w:rPr>
      <w:t>页</w:t>
    </w:r>
    <w:r>
      <w:rPr>
        <w:rStyle w:val="af8"/>
        <w:rFonts w:eastAsia="仿宋_GB2312" w:hint="eastAsia"/>
        <w:highlight w:val="white"/>
      </w:rPr>
      <w:t xml:space="preserve"> </w:t>
    </w:r>
    <w:r>
      <w:rPr>
        <w:rStyle w:val="af8"/>
        <w:rFonts w:eastAsia="仿宋_GB2312" w:hint="eastAsia"/>
        <w:highlight w:val="white"/>
      </w:rPr>
      <w:t>共</w:t>
    </w:r>
    <w:r>
      <w:rPr>
        <w:rStyle w:val="af8"/>
        <w:rFonts w:eastAsia="仿宋_GB2312" w:hint="eastAsia"/>
        <w:highlight w:val="white"/>
      </w:rPr>
      <w:t>65</w:t>
    </w:r>
    <w:r>
      <w:rPr>
        <w:rStyle w:val="af8"/>
        <w:rFonts w:eastAsia="仿宋_GB2312" w:hint="eastAsia"/>
        <w:highlight w:val="white"/>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A95" w:rsidRDefault="007A1A95">
      <w:r>
        <w:separator/>
      </w:r>
    </w:p>
  </w:footnote>
  <w:footnote w:type="continuationSeparator" w:id="0">
    <w:p w:rsidR="007A1A95" w:rsidRDefault="007A1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12" w:rsidRDefault="00AC4112">
    <w:pPr>
      <w:pStyle w:val="af"/>
      <w:pBdr>
        <w:bottom w:val="none" w:sz="0" w:space="1" w:color="auto"/>
      </w:pBdr>
      <w:ind w:right="105"/>
      <w:jc w:val="right"/>
      <w:rPr>
        <w:rFonts w:ascii="宋体" w:hAnsi="宋体" w:cs="黑体"/>
        <w:kern w:val="0"/>
        <w:sz w:val="21"/>
        <w:szCs w:val="20"/>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12" w:rsidRDefault="00AC4112" w:rsidP="00FB2388">
    <w:pPr>
      <w:pStyle w:val="af"/>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A03" w:rsidRPr="00C67136" w:rsidRDefault="00A82A03" w:rsidP="002446D1">
    <w:pPr>
      <w:pStyle w:val="af"/>
      <w:pBdr>
        <w:bottom w:val="none" w:sz="0" w:space="1" w:color="auto"/>
      </w:pBdr>
      <w:tabs>
        <w:tab w:val="left" w:pos="2654"/>
        <w:tab w:val="right" w:pos="9298"/>
        <w:tab w:val="right" w:pos="9474"/>
      </w:tabs>
      <w:jc w:val="right"/>
      <w:rPr>
        <w:rFonts w:ascii="宋体" w:hAnsi="宋体"/>
        <w:sz w:val="21"/>
        <w:szCs w:val="21"/>
        <w:u w:val="single"/>
      </w:rPr>
    </w:pPr>
    <w:r w:rsidRPr="00C67136">
      <w:rPr>
        <w:rFonts w:ascii="宋体" w:hAnsi="宋体" w:hint="eastAsia"/>
        <w:sz w:val="21"/>
        <w:szCs w:val="21"/>
        <w:u w:val="single"/>
      </w:rPr>
      <w:t xml:space="preserve">                                                         </w:t>
    </w:r>
  </w:p>
  <w:p w:rsidR="00A82A03" w:rsidRDefault="00A82A03">
    <w:pPr>
      <w:pStyle w:val="af"/>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12" w:rsidRDefault="00AC4112">
    <w:pPr>
      <w:pStyle w:val="a4"/>
      <w:spacing w:line="14" w:lineRule="auto"/>
      <w:rPr>
        <w:sz w:val="20"/>
      </w:rPr>
    </w:pPr>
    <w:r>
      <w:rPr>
        <w:noProof/>
      </w:rPr>
      <mc:AlternateContent>
        <mc:Choice Requires="wps">
          <w:drawing>
            <wp:anchor distT="0" distB="0" distL="114300" distR="114300" simplePos="0" relativeHeight="251657216" behindDoc="1" locked="0" layoutInCell="1" allowOverlap="1">
              <wp:simplePos x="0" y="0"/>
              <wp:positionH relativeFrom="page">
                <wp:posOffset>3775075</wp:posOffset>
              </wp:positionH>
              <wp:positionV relativeFrom="page">
                <wp:posOffset>546735</wp:posOffset>
              </wp:positionV>
              <wp:extent cx="3009265" cy="388620"/>
              <wp:effectExtent l="0" t="0" r="635" b="11430"/>
              <wp:wrapNone/>
              <wp:docPr id="181"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9265" cy="388620"/>
                      </a:xfrm>
                      <a:prstGeom prst="rect">
                        <a:avLst/>
                      </a:prstGeom>
                      <a:noFill/>
                      <a:ln>
                        <a:noFill/>
                      </a:ln>
                    </wps:spPr>
                    <wps:txbx>
                      <w:txbxContent>
                        <w:p w:rsidR="00AC4112" w:rsidRDefault="00AC4112"/>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3" o:spid="_x0000_s1026" type="#_x0000_t202" style="position:absolute;left:0;text-align:left;margin-left:297.25pt;margin-top:43.05pt;width:236.95pt;height:30.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" filled="f" stroked="f">
              <v:path arrowok="t"/>
              <v:textbox inset="0,0,0,0">
                <w:txbxContent>
                  <w:p w:rsidR="00AC4112" w:rsidRDefault="00AC4112"/>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12" w:rsidRDefault="00AC4112">
    <w:pPr>
      <w:pStyle w:val="af"/>
      <w:pBdr>
        <w:bottom w:val="none" w:sz="0" w:space="1" w:color="auto"/>
      </w:pBdr>
      <w:jc w:val="right"/>
      <w:rPr>
        <w:rFonts w:ascii="宋体" w:hAnsi="宋体" w:cs="黑体"/>
        <w:kern w:val="0"/>
        <w:sz w:val="21"/>
        <w:szCs w:val="20"/>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12" w:rsidRDefault="00AC4112">
    <w:pPr>
      <w:pStyle w:val="af"/>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12" w:rsidRDefault="00AC4112">
    <w:pPr>
      <w:pStyle w:val="af"/>
      <w:ind w:firstLineChars="2500" w:firstLine="4500"/>
      <w:jc w:val="both"/>
    </w:pPr>
    <w:r>
      <w:rPr>
        <w:rFonts w:eastAsia="仿宋_GB2312" w:hint="eastAsia"/>
        <w:highlight w:val="white"/>
      </w:rPr>
      <w:t xml:space="preserve">                                  </w:t>
    </w:r>
    <w:r>
      <w:rPr>
        <w:rFonts w:eastAsia="仿宋_GB2312" w:hint="eastAsia"/>
        <w:highlight w:val="white"/>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2969DDF"/>
    <w:multiLevelType w:val="singleLevel"/>
    <w:tmpl w:val="82969DDF"/>
    <w:lvl w:ilvl="0">
      <w:start w:val="1"/>
      <w:numFmt w:val="decimal"/>
      <w:suff w:val="nothing"/>
      <w:lvlText w:val="（%1）"/>
      <w:lvlJc w:val="left"/>
    </w:lvl>
  </w:abstractNum>
  <w:abstractNum w:abstractNumId="1" w15:restartNumberingAfterBreak="0">
    <w:nsid w:val="B1071B05"/>
    <w:multiLevelType w:val="singleLevel"/>
    <w:tmpl w:val="B1071B05"/>
    <w:lvl w:ilvl="0">
      <w:start w:val="1"/>
      <w:numFmt w:val="decimal"/>
      <w:suff w:val="nothing"/>
      <w:lvlText w:val="（%1）"/>
      <w:lvlJc w:val="left"/>
    </w:lvl>
  </w:abstractNum>
  <w:abstractNum w:abstractNumId="2" w15:restartNumberingAfterBreak="0">
    <w:nsid w:val="B24542A0"/>
    <w:multiLevelType w:val="singleLevel"/>
    <w:tmpl w:val="B24542A0"/>
    <w:lvl w:ilvl="0">
      <w:start w:val="7"/>
      <w:numFmt w:val="decimal"/>
      <w:suff w:val="space"/>
      <w:lvlText w:val="%1."/>
      <w:lvlJc w:val="left"/>
    </w:lvl>
  </w:abstractNum>
  <w:abstractNum w:abstractNumId="3" w15:restartNumberingAfterBreak="0">
    <w:nsid w:val="BF205925"/>
    <w:multiLevelType w:val="multilevel"/>
    <w:tmpl w:val="BF205925"/>
    <w:lvl w:ilvl="0">
      <w:start w:val="2"/>
      <w:numFmt w:val="decimal"/>
      <w:lvlText w:val="%1."/>
      <w:lvlJc w:val="left"/>
      <w:pPr>
        <w:ind w:left="424" w:hanging="317"/>
      </w:pPr>
      <w:rPr>
        <w:rFonts w:ascii="宋体" w:eastAsia="宋体" w:hAnsi="宋体" w:cs="宋体" w:hint="default"/>
        <w:b/>
        <w:bCs/>
        <w:w w:val="99"/>
        <w:sz w:val="21"/>
        <w:szCs w:val="21"/>
        <w:lang w:val="zh-CN" w:eastAsia="zh-CN" w:bidi="zh-CN"/>
      </w:rPr>
    </w:lvl>
    <w:lvl w:ilvl="1">
      <w:start w:val="1"/>
      <w:numFmt w:val="decimal"/>
      <w:lvlText w:val="%1.%2"/>
      <w:lvlJc w:val="left"/>
      <w:pPr>
        <w:ind w:left="107" w:hanging="423"/>
      </w:pPr>
      <w:rPr>
        <w:rFonts w:ascii="宋体" w:eastAsia="宋体" w:hAnsi="宋体" w:cs="宋体" w:hint="default"/>
        <w:w w:val="100"/>
        <w:sz w:val="21"/>
        <w:szCs w:val="21"/>
        <w:lang w:val="zh-CN" w:eastAsia="zh-CN" w:bidi="zh-CN"/>
      </w:rPr>
    </w:lvl>
    <w:lvl w:ilvl="2">
      <w:start w:val="1"/>
      <w:numFmt w:val="decimal"/>
      <w:lvlText w:val="%1.%2.%3"/>
      <w:lvlJc w:val="left"/>
      <w:pPr>
        <w:ind w:left="107" w:hanging="634"/>
      </w:pPr>
      <w:rPr>
        <w:rFonts w:ascii="宋体" w:eastAsia="宋体" w:hAnsi="宋体" w:cs="宋体" w:hint="default"/>
        <w:w w:val="100"/>
        <w:sz w:val="21"/>
        <w:szCs w:val="21"/>
        <w:lang w:val="zh-CN" w:eastAsia="zh-CN" w:bidi="zh-CN"/>
      </w:rPr>
    </w:lvl>
    <w:lvl w:ilvl="3">
      <w:numFmt w:val="bullet"/>
      <w:lvlText w:val="•"/>
      <w:lvlJc w:val="left"/>
      <w:pPr>
        <w:ind w:left="2152" w:hanging="634"/>
      </w:pPr>
      <w:rPr>
        <w:rFonts w:hint="default"/>
        <w:lang w:val="zh-CN" w:eastAsia="zh-CN" w:bidi="zh-CN"/>
      </w:rPr>
    </w:lvl>
    <w:lvl w:ilvl="4">
      <w:numFmt w:val="bullet"/>
      <w:lvlText w:val="•"/>
      <w:lvlJc w:val="left"/>
      <w:pPr>
        <w:ind w:left="3018" w:hanging="634"/>
      </w:pPr>
      <w:rPr>
        <w:rFonts w:hint="default"/>
        <w:lang w:val="zh-CN" w:eastAsia="zh-CN" w:bidi="zh-CN"/>
      </w:rPr>
    </w:lvl>
    <w:lvl w:ilvl="5">
      <w:numFmt w:val="bullet"/>
      <w:lvlText w:val="•"/>
      <w:lvlJc w:val="left"/>
      <w:pPr>
        <w:ind w:left="3884" w:hanging="634"/>
      </w:pPr>
      <w:rPr>
        <w:rFonts w:hint="default"/>
        <w:lang w:val="zh-CN" w:eastAsia="zh-CN" w:bidi="zh-CN"/>
      </w:rPr>
    </w:lvl>
    <w:lvl w:ilvl="6">
      <w:numFmt w:val="bullet"/>
      <w:lvlText w:val="•"/>
      <w:lvlJc w:val="left"/>
      <w:pPr>
        <w:ind w:left="4750" w:hanging="634"/>
      </w:pPr>
      <w:rPr>
        <w:rFonts w:hint="default"/>
        <w:lang w:val="zh-CN" w:eastAsia="zh-CN" w:bidi="zh-CN"/>
      </w:rPr>
    </w:lvl>
    <w:lvl w:ilvl="7">
      <w:numFmt w:val="bullet"/>
      <w:lvlText w:val="•"/>
      <w:lvlJc w:val="left"/>
      <w:pPr>
        <w:ind w:left="5616" w:hanging="634"/>
      </w:pPr>
      <w:rPr>
        <w:rFonts w:hint="default"/>
        <w:lang w:val="zh-CN" w:eastAsia="zh-CN" w:bidi="zh-CN"/>
      </w:rPr>
    </w:lvl>
    <w:lvl w:ilvl="8">
      <w:numFmt w:val="bullet"/>
      <w:lvlText w:val="•"/>
      <w:lvlJc w:val="left"/>
      <w:pPr>
        <w:ind w:left="6482" w:hanging="634"/>
      </w:pPr>
      <w:rPr>
        <w:rFonts w:hint="default"/>
        <w:lang w:val="zh-CN" w:eastAsia="zh-CN" w:bidi="zh-CN"/>
      </w:rPr>
    </w:lvl>
  </w:abstractNum>
  <w:abstractNum w:abstractNumId="4" w15:restartNumberingAfterBreak="0">
    <w:nsid w:val="C4F097B7"/>
    <w:multiLevelType w:val="singleLevel"/>
    <w:tmpl w:val="C4F097B7"/>
    <w:lvl w:ilvl="0">
      <w:start w:val="1"/>
      <w:numFmt w:val="decimal"/>
      <w:suff w:val="nothing"/>
      <w:lvlText w:val="（%1）"/>
      <w:lvlJc w:val="left"/>
    </w:lvl>
  </w:abstractNum>
  <w:abstractNum w:abstractNumId="5" w15:restartNumberingAfterBreak="0">
    <w:nsid w:val="DAB73205"/>
    <w:multiLevelType w:val="singleLevel"/>
    <w:tmpl w:val="DAB73205"/>
    <w:lvl w:ilvl="0">
      <w:start w:val="1"/>
      <w:numFmt w:val="decimal"/>
      <w:suff w:val="nothing"/>
      <w:lvlText w:val="（%1）"/>
      <w:lvlJc w:val="left"/>
    </w:lvl>
  </w:abstractNum>
  <w:abstractNum w:abstractNumId="6" w15:restartNumberingAfterBreak="0">
    <w:nsid w:val="DC10DC9E"/>
    <w:multiLevelType w:val="singleLevel"/>
    <w:tmpl w:val="DC10DC9E"/>
    <w:lvl w:ilvl="0">
      <w:start w:val="2"/>
      <w:numFmt w:val="decimal"/>
      <w:suff w:val="nothing"/>
      <w:lvlText w:val="%1、"/>
      <w:lvlJc w:val="left"/>
    </w:lvl>
  </w:abstractNum>
  <w:abstractNum w:abstractNumId="7" w15:restartNumberingAfterBreak="0">
    <w:nsid w:val="DD3D1214"/>
    <w:multiLevelType w:val="singleLevel"/>
    <w:tmpl w:val="DD3D1214"/>
    <w:lvl w:ilvl="0">
      <w:start w:val="1"/>
      <w:numFmt w:val="decimal"/>
      <w:suff w:val="nothing"/>
      <w:lvlText w:val="（%1）"/>
      <w:lvlJc w:val="left"/>
    </w:lvl>
  </w:abstractNum>
  <w:abstractNum w:abstractNumId="8" w15:restartNumberingAfterBreak="0">
    <w:nsid w:val="00000001"/>
    <w:multiLevelType w:val="multilevel"/>
    <w:tmpl w:val="00000001"/>
    <w:lvl w:ilvl="0">
      <w:start w:val="1"/>
      <w:numFmt w:val="japaneseCounting"/>
      <w:lvlText w:val="第%1章"/>
      <w:lvlJc w:val="left"/>
      <w:pPr>
        <w:tabs>
          <w:tab w:val="num" w:pos="1110"/>
        </w:tabs>
        <w:ind w:left="1110" w:hanging="1110"/>
      </w:pPr>
      <w:rPr>
        <w:rFonts w:ascii="黑体"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420"/>
        </w:tabs>
        <w:ind w:left="42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00000002"/>
    <w:multiLevelType w:val="multilevel"/>
    <w:tmpl w:val="00000002"/>
    <w:lvl w:ilvl="0">
      <w:start w:val="1"/>
      <w:numFmt w:val="japaneseCounting"/>
      <w:lvlText w:val="（%1）"/>
      <w:lvlJc w:val="left"/>
      <w:pPr>
        <w:tabs>
          <w:tab w:val="num" w:pos="1723"/>
        </w:tabs>
        <w:ind w:left="1723" w:hanging="1080"/>
      </w:pPr>
      <w:rPr>
        <w:rFonts w:hint="default"/>
      </w:rPr>
    </w:lvl>
    <w:lvl w:ilvl="1">
      <w:start w:val="1"/>
      <w:numFmt w:val="lowerLetter"/>
      <w:lvlText w:val="%2)"/>
      <w:lvlJc w:val="left"/>
      <w:pPr>
        <w:tabs>
          <w:tab w:val="num" w:pos="1483"/>
        </w:tabs>
        <w:ind w:left="1483" w:hanging="420"/>
      </w:pPr>
    </w:lvl>
    <w:lvl w:ilvl="2">
      <w:start w:val="1"/>
      <w:numFmt w:val="lowerRoman"/>
      <w:lvlText w:val="%3."/>
      <w:lvlJc w:val="right"/>
      <w:pPr>
        <w:tabs>
          <w:tab w:val="num" w:pos="1903"/>
        </w:tabs>
        <w:ind w:left="1903" w:hanging="420"/>
      </w:pPr>
    </w:lvl>
    <w:lvl w:ilvl="3">
      <w:start w:val="1"/>
      <w:numFmt w:val="decimal"/>
      <w:lvlText w:val="%4."/>
      <w:lvlJc w:val="left"/>
      <w:pPr>
        <w:tabs>
          <w:tab w:val="num" w:pos="2323"/>
        </w:tabs>
        <w:ind w:left="2323" w:hanging="420"/>
      </w:pPr>
    </w:lvl>
    <w:lvl w:ilvl="4">
      <w:start w:val="1"/>
      <w:numFmt w:val="lowerLetter"/>
      <w:lvlText w:val="%5)"/>
      <w:lvlJc w:val="left"/>
      <w:pPr>
        <w:tabs>
          <w:tab w:val="num" w:pos="2743"/>
        </w:tabs>
        <w:ind w:left="2743" w:hanging="420"/>
      </w:pPr>
    </w:lvl>
    <w:lvl w:ilvl="5">
      <w:start w:val="1"/>
      <w:numFmt w:val="lowerRoman"/>
      <w:lvlText w:val="%6."/>
      <w:lvlJc w:val="right"/>
      <w:pPr>
        <w:tabs>
          <w:tab w:val="num" w:pos="3163"/>
        </w:tabs>
        <w:ind w:left="3163" w:hanging="420"/>
      </w:pPr>
    </w:lvl>
    <w:lvl w:ilvl="6">
      <w:start w:val="1"/>
      <w:numFmt w:val="decimal"/>
      <w:lvlText w:val="%7."/>
      <w:lvlJc w:val="left"/>
      <w:pPr>
        <w:tabs>
          <w:tab w:val="num" w:pos="3583"/>
        </w:tabs>
        <w:ind w:left="3583" w:hanging="420"/>
      </w:pPr>
    </w:lvl>
    <w:lvl w:ilvl="7">
      <w:start w:val="1"/>
      <w:numFmt w:val="lowerLetter"/>
      <w:lvlText w:val="%8)"/>
      <w:lvlJc w:val="left"/>
      <w:pPr>
        <w:tabs>
          <w:tab w:val="num" w:pos="4003"/>
        </w:tabs>
        <w:ind w:left="4003" w:hanging="420"/>
      </w:pPr>
    </w:lvl>
    <w:lvl w:ilvl="8">
      <w:start w:val="1"/>
      <w:numFmt w:val="lowerRoman"/>
      <w:lvlText w:val="%9."/>
      <w:lvlJc w:val="right"/>
      <w:pPr>
        <w:tabs>
          <w:tab w:val="num" w:pos="4423"/>
        </w:tabs>
        <w:ind w:left="4423" w:hanging="420"/>
      </w:pPr>
    </w:lvl>
  </w:abstractNum>
  <w:abstractNum w:abstractNumId="10" w15:restartNumberingAfterBreak="0">
    <w:nsid w:val="00000004"/>
    <w:multiLevelType w:val="multilevel"/>
    <w:tmpl w:val="00000004"/>
    <w:lvl w:ilvl="0">
      <w:start w:val="1"/>
      <w:numFmt w:val="decimal"/>
      <w:lvlText w:val="%1、"/>
      <w:lvlJc w:val="left"/>
      <w:pPr>
        <w:tabs>
          <w:tab w:val="num" w:pos="1080"/>
        </w:tabs>
        <w:ind w:left="1080" w:hanging="10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15:restartNumberingAfterBreak="0">
    <w:nsid w:val="0000000B"/>
    <w:multiLevelType w:val="multilevel"/>
    <w:tmpl w:val="0000000B"/>
    <w:lvl w:ilvl="0">
      <w:start w:val="1"/>
      <w:numFmt w:val="japaneseCounting"/>
      <w:lvlText w:val="（%1）"/>
      <w:lvlJc w:val="left"/>
      <w:pPr>
        <w:tabs>
          <w:tab w:val="num" w:pos="720"/>
        </w:tabs>
        <w:ind w:left="720" w:hanging="720"/>
      </w:pPr>
      <w:rPr>
        <w:rFonts w:hint="eastAsia"/>
      </w:rPr>
    </w:lvl>
    <w:lvl w:ilvl="1">
      <w:start w:val="1"/>
      <w:numFmt w:val="japaneseCounting"/>
      <w:lvlText w:val="（%2）"/>
      <w:lvlJc w:val="left"/>
      <w:pPr>
        <w:tabs>
          <w:tab w:val="num" w:pos="1140"/>
        </w:tabs>
        <w:ind w:left="1140" w:hanging="720"/>
      </w:pPr>
      <w:rPr>
        <w:rFonts w:hint="eastAsia"/>
      </w:rPr>
    </w:lvl>
    <w:lvl w:ilvl="2">
      <w:start w:val="1"/>
      <w:numFmt w:val="decimal"/>
      <w:lvlText w:val="（%3）"/>
      <w:lvlJc w:val="left"/>
      <w:pPr>
        <w:tabs>
          <w:tab w:val="num" w:pos="1560"/>
        </w:tabs>
        <w:ind w:left="1560" w:hanging="72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15:restartNumberingAfterBreak="0">
    <w:nsid w:val="0000000E"/>
    <w:multiLevelType w:val="multilevel"/>
    <w:tmpl w:val="0000000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15:restartNumberingAfterBreak="0">
    <w:nsid w:val="0DCD1A8D"/>
    <w:multiLevelType w:val="hybridMultilevel"/>
    <w:tmpl w:val="85FEED5A"/>
    <w:lvl w:ilvl="0" w:tplc="A594CCB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15:restartNumberingAfterBreak="0">
    <w:nsid w:val="17009E88"/>
    <w:multiLevelType w:val="singleLevel"/>
    <w:tmpl w:val="17009E88"/>
    <w:lvl w:ilvl="0">
      <w:start w:val="2"/>
      <w:numFmt w:val="decimal"/>
      <w:suff w:val="nothing"/>
      <w:lvlText w:val="（%1）"/>
      <w:lvlJc w:val="left"/>
    </w:lvl>
  </w:abstractNum>
  <w:abstractNum w:abstractNumId="15" w15:restartNumberingAfterBreak="0">
    <w:nsid w:val="46A08BB8"/>
    <w:multiLevelType w:val="multilevel"/>
    <w:tmpl w:val="46A08BB8"/>
    <w:lvl w:ilvl="0">
      <w:start w:val="3"/>
      <w:numFmt w:val="decimal"/>
      <w:lvlText w:val="%1"/>
      <w:lvlJc w:val="left"/>
      <w:pPr>
        <w:ind w:left="618" w:hanging="425"/>
      </w:pPr>
      <w:rPr>
        <w:rFonts w:hint="default"/>
        <w:lang w:val="zh-CN" w:eastAsia="zh-CN" w:bidi="zh-CN"/>
      </w:rPr>
    </w:lvl>
    <w:lvl w:ilvl="1">
      <w:start w:val="3"/>
      <w:numFmt w:val="decimal"/>
      <w:lvlText w:val="%1.%2."/>
      <w:lvlJc w:val="left"/>
      <w:pPr>
        <w:ind w:left="618" w:hanging="425"/>
      </w:pPr>
      <w:rPr>
        <w:rFonts w:ascii="宋体" w:eastAsia="宋体" w:hAnsi="宋体" w:cs="宋体" w:hint="default"/>
        <w:b/>
        <w:bCs/>
        <w:spacing w:val="-2"/>
        <w:w w:val="98"/>
        <w:sz w:val="19"/>
        <w:szCs w:val="19"/>
        <w:lang w:val="zh-CN" w:eastAsia="zh-CN" w:bidi="zh-CN"/>
      </w:rPr>
    </w:lvl>
    <w:lvl w:ilvl="2">
      <w:start w:val="1"/>
      <w:numFmt w:val="decimal"/>
      <w:lvlText w:val="%1.%2.%3"/>
      <w:lvlJc w:val="left"/>
      <w:pPr>
        <w:ind w:left="193" w:hanging="584"/>
      </w:pPr>
      <w:rPr>
        <w:rFonts w:hint="default"/>
        <w:b/>
        <w:bCs/>
        <w:spacing w:val="0"/>
        <w:w w:val="98"/>
        <w:lang w:val="zh-CN" w:eastAsia="zh-CN" w:bidi="zh-CN"/>
      </w:rPr>
    </w:lvl>
    <w:lvl w:ilvl="3">
      <w:numFmt w:val="bullet"/>
      <w:lvlText w:val="•"/>
      <w:lvlJc w:val="left"/>
      <w:pPr>
        <w:ind w:left="2688" w:hanging="584"/>
      </w:pPr>
      <w:rPr>
        <w:rFonts w:hint="default"/>
        <w:lang w:val="zh-CN" w:eastAsia="zh-CN" w:bidi="zh-CN"/>
      </w:rPr>
    </w:lvl>
    <w:lvl w:ilvl="4">
      <w:numFmt w:val="bullet"/>
      <w:lvlText w:val="•"/>
      <w:lvlJc w:val="left"/>
      <w:pPr>
        <w:ind w:left="3722" w:hanging="584"/>
      </w:pPr>
      <w:rPr>
        <w:rFonts w:hint="default"/>
        <w:lang w:val="zh-CN" w:eastAsia="zh-CN" w:bidi="zh-CN"/>
      </w:rPr>
    </w:lvl>
    <w:lvl w:ilvl="5">
      <w:numFmt w:val="bullet"/>
      <w:lvlText w:val="•"/>
      <w:lvlJc w:val="left"/>
      <w:pPr>
        <w:ind w:left="4756" w:hanging="584"/>
      </w:pPr>
      <w:rPr>
        <w:rFonts w:hint="default"/>
        <w:lang w:val="zh-CN" w:eastAsia="zh-CN" w:bidi="zh-CN"/>
      </w:rPr>
    </w:lvl>
    <w:lvl w:ilvl="6">
      <w:numFmt w:val="bullet"/>
      <w:lvlText w:val="•"/>
      <w:lvlJc w:val="left"/>
      <w:pPr>
        <w:ind w:left="5790" w:hanging="584"/>
      </w:pPr>
      <w:rPr>
        <w:rFonts w:hint="default"/>
        <w:lang w:val="zh-CN" w:eastAsia="zh-CN" w:bidi="zh-CN"/>
      </w:rPr>
    </w:lvl>
    <w:lvl w:ilvl="7">
      <w:numFmt w:val="bullet"/>
      <w:lvlText w:val="•"/>
      <w:lvlJc w:val="left"/>
      <w:pPr>
        <w:ind w:left="6824" w:hanging="584"/>
      </w:pPr>
      <w:rPr>
        <w:rFonts w:hint="default"/>
        <w:lang w:val="zh-CN" w:eastAsia="zh-CN" w:bidi="zh-CN"/>
      </w:rPr>
    </w:lvl>
    <w:lvl w:ilvl="8">
      <w:numFmt w:val="bullet"/>
      <w:lvlText w:val="•"/>
      <w:lvlJc w:val="left"/>
      <w:pPr>
        <w:ind w:left="7858" w:hanging="584"/>
      </w:pPr>
      <w:rPr>
        <w:rFonts w:hint="default"/>
        <w:lang w:val="zh-CN" w:eastAsia="zh-CN" w:bidi="zh-CN"/>
      </w:rPr>
    </w:lvl>
  </w:abstractNum>
  <w:abstractNum w:abstractNumId="16" w15:restartNumberingAfterBreak="0">
    <w:nsid w:val="4D6B94DA"/>
    <w:multiLevelType w:val="singleLevel"/>
    <w:tmpl w:val="4D6B94DA"/>
    <w:lvl w:ilvl="0">
      <w:start w:val="3"/>
      <w:numFmt w:val="decimal"/>
      <w:suff w:val="nothing"/>
      <w:lvlText w:val="（%1）"/>
      <w:lvlJc w:val="left"/>
    </w:lvl>
  </w:abstractNum>
  <w:abstractNum w:abstractNumId="17" w15:restartNumberingAfterBreak="0">
    <w:nsid w:val="53D8805D"/>
    <w:multiLevelType w:val="singleLevel"/>
    <w:tmpl w:val="53D8805D"/>
    <w:lvl w:ilvl="0">
      <w:start w:val="1"/>
      <w:numFmt w:val="decimal"/>
      <w:suff w:val="nothing"/>
      <w:lvlText w:val="%1、"/>
      <w:lvlJc w:val="left"/>
    </w:lvl>
  </w:abstractNum>
  <w:abstractNum w:abstractNumId="18" w15:restartNumberingAfterBreak="0">
    <w:nsid w:val="59ADCABA"/>
    <w:multiLevelType w:val="multilevel"/>
    <w:tmpl w:val="59ADCABA"/>
    <w:lvl w:ilvl="0">
      <w:start w:val="1"/>
      <w:numFmt w:val="decimal"/>
      <w:lvlText w:val="%1."/>
      <w:lvlJc w:val="left"/>
      <w:pPr>
        <w:ind w:left="424" w:hanging="317"/>
      </w:pPr>
      <w:rPr>
        <w:rFonts w:ascii="宋体" w:eastAsia="宋体" w:hAnsi="宋体" w:cs="宋体" w:hint="default"/>
        <w:b/>
        <w:bCs/>
        <w:w w:val="99"/>
        <w:sz w:val="21"/>
        <w:szCs w:val="21"/>
        <w:lang w:val="zh-CN" w:eastAsia="zh-CN" w:bidi="zh-CN"/>
      </w:rPr>
    </w:lvl>
    <w:lvl w:ilvl="1">
      <w:start w:val="1"/>
      <w:numFmt w:val="decimal"/>
      <w:lvlText w:val="%1.%2"/>
      <w:lvlJc w:val="left"/>
      <w:pPr>
        <w:ind w:left="107" w:hanging="423"/>
      </w:pPr>
      <w:rPr>
        <w:rFonts w:ascii="宋体" w:eastAsia="宋体" w:hAnsi="宋体" w:cs="宋体" w:hint="default"/>
        <w:w w:val="100"/>
        <w:sz w:val="21"/>
        <w:szCs w:val="21"/>
        <w:lang w:val="zh-CN" w:eastAsia="zh-CN" w:bidi="zh-CN"/>
      </w:rPr>
    </w:lvl>
    <w:lvl w:ilvl="2">
      <w:numFmt w:val="bullet"/>
      <w:lvlText w:val="•"/>
      <w:lvlJc w:val="left"/>
      <w:pPr>
        <w:ind w:left="1286" w:hanging="423"/>
      </w:pPr>
      <w:rPr>
        <w:rFonts w:hint="default"/>
        <w:lang w:val="zh-CN" w:eastAsia="zh-CN" w:bidi="zh-CN"/>
      </w:rPr>
    </w:lvl>
    <w:lvl w:ilvl="3">
      <w:numFmt w:val="bullet"/>
      <w:lvlText w:val="•"/>
      <w:lvlJc w:val="left"/>
      <w:pPr>
        <w:ind w:left="2152" w:hanging="423"/>
      </w:pPr>
      <w:rPr>
        <w:rFonts w:hint="default"/>
        <w:lang w:val="zh-CN" w:eastAsia="zh-CN" w:bidi="zh-CN"/>
      </w:rPr>
    </w:lvl>
    <w:lvl w:ilvl="4">
      <w:numFmt w:val="bullet"/>
      <w:lvlText w:val="•"/>
      <w:lvlJc w:val="left"/>
      <w:pPr>
        <w:ind w:left="3018" w:hanging="423"/>
      </w:pPr>
      <w:rPr>
        <w:rFonts w:hint="default"/>
        <w:lang w:val="zh-CN" w:eastAsia="zh-CN" w:bidi="zh-CN"/>
      </w:rPr>
    </w:lvl>
    <w:lvl w:ilvl="5">
      <w:numFmt w:val="bullet"/>
      <w:lvlText w:val="•"/>
      <w:lvlJc w:val="left"/>
      <w:pPr>
        <w:ind w:left="3884" w:hanging="423"/>
      </w:pPr>
      <w:rPr>
        <w:rFonts w:hint="default"/>
        <w:lang w:val="zh-CN" w:eastAsia="zh-CN" w:bidi="zh-CN"/>
      </w:rPr>
    </w:lvl>
    <w:lvl w:ilvl="6">
      <w:numFmt w:val="bullet"/>
      <w:lvlText w:val="•"/>
      <w:lvlJc w:val="left"/>
      <w:pPr>
        <w:ind w:left="4750" w:hanging="423"/>
      </w:pPr>
      <w:rPr>
        <w:rFonts w:hint="default"/>
        <w:lang w:val="zh-CN" w:eastAsia="zh-CN" w:bidi="zh-CN"/>
      </w:rPr>
    </w:lvl>
    <w:lvl w:ilvl="7">
      <w:numFmt w:val="bullet"/>
      <w:lvlText w:val="•"/>
      <w:lvlJc w:val="left"/>
      <w:pPr>
        <w:ind w:left="5616" w:hanging="423"/>
      </w:pPr>
      <w:rPr>
        <w:rFonts w:hint="default"/>
        <w:lang w:val="zh-CN" w:eastAsia="zh-CN" w:bidi="zh-CN"/>
      </w:rPr>
    </w:lvl>
    <w:lvl w:ilvl="8">
      <w:numFmt w:val="bullet"/>
      <w:lvlText w:val="•"/>
      <w:lvlJc w:val="left"/>
      <w:pPr>
        <w:ind w:left="6482" w:hanging="423"/>
      </w:pPr>
      <w:rPr>
        <w:rFonts w:hint="default"/>
        <w:lang w:val="zh-CN" w:eastAsia="zh-CN" w:bidi="zh-CN"/>
      </w:rPr>
    </w:lvl>
  </w:abstractNum>
  <w:abstractNum w:abstractNumId="19" w15:restartNumberingAfterBreak="0">
    <w:nsid w:val="5A44AF2F"/>
    <w:multiLevelType w:val="singleLevel"/>
    <w:tmpl w:val="5A44AF2F"/>
    <w:lvl w:ilvl="0">
      <w:start w:val="1"/>
      <w:numFmt w:val="chineseCounting"/>
      <w:suff w:val="space"/>
      <w:lvlText w:val="第%1部分"/>
      <w:lvlJc w:val="left"/>
    </w:lvl>
  </w:abstractNum>
  <w:abstractNum w:abstractNumId="20" w15:restartNumberingAfterBreak="0">
    <w:nsid w:val="5E01BE0A"/>
    <w:multiLevelType w:val="singleLevel"/>
    <w:tmpl w:val="5E01BE0A"/>
    <w:lvl w:ilvl="0">
      <w:start w:val="6"/>
      <w:numFmt w:val="decimal"/>
      <w:suff w:val="space"/>
      <w:lvlText w:val="%1."/>
      <w:lvlJc w:val="left"/>
    </w:lvl>
  </w:abstractNum>
  <w:abstractNum w:abstractNumId="21" w15:restartNumberingAfterBreak="0">
    <w:nsid w:val="6BC656B0"/>
    <w:multiLevelType w:val="singleLevel"/>
    <w:tmpl w:val="6BC656B0"/>
    <w:lvl w:ilvl="0">
      <w:start w:val="1"/>
      <w:numFmt w:val="decimal"/>
      <w:suff w:val="nothing"/>
      <w:lvlText w:val="%1、"/>
      <w:lvlJc w:val="left"/>
    </w:lvl>
  </w:abstractNum>
  <w:abstractNum w:abstractNumId="22" w15:restartNumberingAfterBreak="0">
    <w:nsid w:val="726A2A10"/>
    <w:multiLevelType w:val="multilevel"/>
    <w:tmpl w:val="726A2A1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763817D8"/>
    <w:multiLevelType w:val="multilevel"/>
    <w:tmpl w:val="763817D8"/>
    <w:lvl w:ilvl="0">
      <w:start w:val="10"/>
      <w:numFmt w:val="decimal"/>
      <w:lvlText w:val="（%1）"/>
      <w:lvlJc w:val="left"/>
      <w:pPr>
        <w:ind w:left="1140" w:hanging="720"/>
      </w:pPr>
      <w:rPr>
        <w:strike w:val="0"/>
        <w:dstrike w:val="0"/>
        <w:u w:val="none"/>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4" w15:restartNumberingAfterBreak="0">
    <w:nsid w:val="7D667EFC"/>
    <w:multiLevelType w:val="multilevel"/>
    <w:tmpl w:val="7D667EFC"/>
    <w:lvl w:ilvl="0">
      <w:start w:val="1"/>
      <w:numFmt w:val="decimalEnclosedCircle"/>
      <w:lvlText w:val="%1"/>
      <w:lvlJc w:val="left"/>
      <w:pPr>
        <w:ind w:left="780" w:hanging="36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4"/>
  </w:num>
  <w:num w:numId="2">
    <w:abstractNumId w:val="20"/>
  </w:num>
  <w:num w:numId="3">
    <w:abstractNumId w:val="2"/>
  </w:num>
  <w:num w:numId="4">
    <w:abstractNumId w:val="1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num>
  <w:num w:numId="10">
    <w:abstractNumId w:val="18"/>
  </w:num>
  <w:num w:numId="11">
    <w:abstractNumId w:val="3"/>
  </w:num>
  <w:num w:numId="12">
    <w:abstractNumId w:val="21"/>
  </w:num>
  <w:num w:numId="13">
    <w:abstractNumId w:val="16"/>
  </w:num>
  <w:num w:numId="14">
    <w:abstractNumId w:val="15"/>
  </w:num>
  <w:num w:numId="15">
    <w:abstractNumId w:val="7"/>
  </w:num>
  <w:num w:numId="16">
    <w:abstractNumId w:val="4"/>
  </w:num>
  <w:num w:numId="17">
    <w:abstractNumId w:val="22"/>
  </w:num>
  <w:num w:numId="18">
    <w:abstractNumId w:val="19"/>
    <w:lvlOverride w:ilvl="0">
      <w:startOverride w:val="1"/>
    </w:lvlOverride>
  </w:num>
  <w:num w:numId="19">
    <w:abstractNumId w:val="17"/>
    <w:lvlOverride w:ilvl="0">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5"/>
  </w:num>
  <w:num w:numId="23">
    <w:abstractNumId w:val="0"/>
  </w:num>
  <w:num w:numId="24">
    <w:abstractNumId w:val="1"/>
  </w:num>
  <w:num w:numId="25">
    <w:abstractNumId w:val="9"/>
  </w:num>
  <w:num w:numId="26">
    <w:abstractNumId w:val="1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56"/>
  <w:doNotShadeFormData/>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76A"/>
    <w:rsid w:val="0000274E"/>
    <w:rsid w:val="00002987"/>
    <w:rsid w:val="00005973"/>
    <w:rsid w:val="000071AF"/>
    <w:rsid w:val="0001010A"/>
    <w:rsid w:val="000110B4"/>
    <w:rsid w:val="00011432"/>
    <w:rsid w:val="00012553"/>
    <w:rsid w:val="00014344"/>
    <w:rsid w:val="00014F07"/>
    <w:rsid w:val="0001659E"/>
    <w:rsid w:val="00020DBE"/>
    <w:rsid w:val="00023AEC"/>
    <w:rsid w:val="00024C50"/>
    <w:rsid w:val="0002571E"/>
    <w:rsid w:val="000328BD"/>
    <w:rsid w:val="00034CA6"/>
    <w:rsid w:val="00036760"/>
    <w:rsid w:val="00037C4A"/>
    <w:rsid w:val="0004139E"/>
    <w:rsid w:val="00042230"/>
    <w:rsid w:val="00047337"/>
    <w:rsid w:val="00047C05"/>
    <w:rsid w:val="000503AF"/>
    <w:rsid w:val="0005134D"/>
    <w:rsid w:val="0005406C"/>
    <w:rsid w:val="00054510"/>
    <w:rsid w:val="00056EE1"/>
    <w:rsid w:val="00061D3C"/>
    <w:rsid w:val="00063890"/>
    <w:rsid w:val="00064CC3"/>
    <w:rsid w:val="0007276E"/>
    <w:rsid w:val="000730D4"/>
    <w:rsid w:val="00075C38"/>
    <w:rsid w:val="00075DCD"/>
    <w:rsid w:val="000850BF"/>
    <w:rsid w:val="000860F1"/>
    <w:rsid w:val="00087212"/>
    <w:rsid w:val="0009009B"/>
    <w:rsid w:val="00091469"/>
    <w:rsid w:val="00091D95"/>
    <w:rsid w:val="000947F9"/>
    <w:rsid w:val="00096082"/>
    <w:rsid w:val="00096DE0"/>
    <w:rsid w:val="000A2C0B"/>
    <w:rsid w:val="000A4828"/>
    <w:rsid w:val="000A5527"/>
    <w:rsid w:val="000B3104"/>
    <w:rsid w:val="000B6542"/>
    <w:rsid w:val="000B76DC"/>
    <w:rsid w:val="000C04C6"/>
    <w:rsid w:val="000C28BA"/>
    <w:rsid w:val="000C2EFD"/>
    <w:rsid w:val="000C486E"/>
    <w:rsid w:val="000D0C6A"/>
    <w:rsid w:val="000D1DC4"/>
    <w:rsid w:val="000D2439"/>
    <w:rsid w:val="000D5B82"/>
    <w:rsid w:val="000D7158"/>
    <w:rsid w:val="000E0159"/>
    <w:rsid w:val="000E0876"/>
    <w:rsid w:val="000E39A2"/>
    <w:rsid w:val="000E3ADE"/>
    <w:rsid w:val="000E5AA4"/>
    <w:rsid w:val="000E799E"/>
    <w:rsid w:val="000F046F"/>
    <w:rsid w:val="000F1917"/>
    <w:rsid w:val="000F485A"/>
    <w:rsid w:val="000F5A9E"/>
    <w:rsid w:val="000F6566"/>
    <w:rsid w:val="000F74AB"/>
    <w:rsid w:val="00101F10"/>
    <w:rsid w:val="00102428"/>
    <w:rsid w:val="00102689"/>
    <w:rsid w:val="00102DED"/>
    <w:rsid w:val="00102E54"/>
    <w:rsid w:val="00103527"/>
    <w:rsid w:val="001047C1"/>
    <w:rsid w:val="001047E9"/>
    <w:rsid w:val="00107167"/>
    <w:rsid w:val="0010776C"/>
    <w:rsid w:val="00110B4A"/>
    <w:rsid w:val="001126C8"/>
    <w:rsid w:val="00113996"/>
    <w:rsid w:val="00114040"/>
    <w:rsid w:val="0011609C"/>
    <w:rsid w:val="00117344"/>
    <w:rsid w:val="00117877"/>
    <w:rsid w:val="0012227B"/>
    <w:rsid w:val="0012281D"/>
    <w:rsid w:val="00123B7B"/>
    <w:rsid w:val="00125A40"/>
    <w:rsid w:val="00125C01"/>
    <w:rsid w:val="001271AC"/>
    <w:rsid w:val="00127E39"/>
    <w:rsid w:val="00130091"/>
    <w:rsid w:val="00132122"/>
    <w:rsid w:val="00135739"/>
    <w:rsid w:val="00135BF4"/>
    <w:rsid w:val="0014107A"/>
    <w:rsid w:val="0014172F"/>
    <w:rsid w:val="00141D33"/>
    <w:rsid w:val="001435CD"/>
    <w:rsid w:val="00144465"/>
    <w:rsid w:val="00145BB1"/>
    <w:rsid w:val="001463A8"/>
    <w:rsid w:val="00151F99"/>
    <w:rsid w:val="0015385B"/>
    <w:rsid w:val="00154A62"/>
    <w:rsid w:val="00155610"/>
    <w:rsid w:val="00160B95"/>
    <w:rsid w:val="00161651"/>
    <w:rsid w:val="00161E2D"/>
    <w:rsid w:val="00167766"/>
    <w:rsid w:val="00172A27"/>
    <w:rsid w:val="001732FD"/>
    <w:rsid w:val="00174FFD"/>
    <w:rsid w:val="00175313"/>
    <w:rsid w:val="00175628"/>
    <w:rsid w:val="00176C93"/>
    <w:rsid w:val="00180187"/>
    <w:rsid w:val="001809E4"/>
    <w:rsid w:val="001810E5"/>
    <w:rsid w:val="001829C5"/>
    <w:rsid w:val="00185AF8"/>
    <w:rsid w:val="00185BAC"/>
    <w:rsid w:val="0018666A"/>
    <w:rsid w:val="0019070B"/>
    <w:rsid w:val="0019465A"/>
    <w:rsid w:val="00195A40"/>
    <w:rsid w:val="0019652A"/>
    <w:rsid w:val="0019726B"/>
    <w:rsid w:val="001A01F6"/>
    <w:rsid w:val="001A1E59"/>
    <w:rsid w:val="001A316B"/>
    <w:rsid w:val="001A6930"/>
    <w:rsid w:val="001A703E"/>
    <w:rsid w:val="001A7CE6"/>
    <w:rsid w:val="001B06BE"/>
    <w:rsid w:val="001B0E4E"/>
    <w:rsid w:val="001B0E50"/>
    <w:rsid w:val="001B1164"/>
    <w:rsid w:val="001B258C"/>
    <w:rsid w:val="001B275F"/>
    <w:rsid w:val="001B6448"/>
    <w:rsid w:val="001B646B"/>
    <w:rsid w:val="001B6975"/>
    <w:rsid w:val="001B7C77"/>
    <w:rsid w:val="001C01BC"/>
    <w:rsid w:val="001C230E"/>
    <w:rsid w:val="001C3E0E"/>
    <w:rsid w:val="001C3FB7"/>
    <w:rsid w:val="001C4568"/>
    <w:rsid w:val="001C4A9B"/>
    <w:rsid w:val="001C6005"/>
    <w:rsid w:val="001C6DBE"/>
    <w:rsid w:val="001D0B18"/>
    <w:rsid w:val="001D1600"/>
    <w:rsid w:val="001D1F88"/>
    <w:rsid w:val="001D2043"/>
    <w:rsid w:val="001D2337"/>
    <w:rsid w:val="001D29BC"/>
    <w:rsid w:val="001D6846"/>
    <w:rsid w:val="001D7B17"/>
    <w:rsid w:val="001D7CE0"/>
    <w:rsid w:val="001D7E9D"/>
    <w:rsid w:val="001D7F92"/>
    <w:rsid w:val="001D7FE0"/>
    <w:rsid w:val="001E0CDF"/>
    <w:rsid w:val="001E0D87"/>
    <w:rsid w:val="001E5E42"/>
    <w:rsid w:val="001E66D0"/>
    <w:rsid w:val="001E70E9"/>
    <w:rsid w:val="001E768A"/>
    <w:rsid w:val="001F0A43"/>
    <w:rsid w:val="001F374D"/>
    <w:rsid w:val="001F54D0"/>
    <w:rsid w:val="001F553C"/>
    <w:rsid w:val="001F68CA"/>
    <w:rsid w:val="002033CE"/>
    <w:rsid w:val="00203654"/>
    <w:rsid w:val="00203D45"/>
    <w:rsid w:val="00204302"/>
    <w:rsid w:val="00211AC2"/>
    <w:rsid w:val="00212592"/>
    <w:rsid w:val="00212E0F"/>
    <w:rsid w:val="0021413A"/>
    <w:rsid w:val="00215182"/>
    <w:rsid w:val="002173FE"/>
    <w:rsid w:val="00217FC9"/>
    <w:rsid w:val="00220C6D"/>
    <w:rsid w:val="00220F13"/>
    <w:rsid w:val="0022189A"/>
    <w:rsid w:val="002218D6"/>
    <w:rsid w:val="002258FA"/>
    <w:rsid w:val="00225C52"/>
    <w:rsid w:val="0023109E"/>
    <w:rsid w:val="00232850"/>
    <w:rsid w:val="00232B86"/>
    <w:rsid w:val="00233637"/>
    <w:rsid w:val="0023621B"/>
    <w:rsid w:val="002376BD"/>
    <w:rsid w:val="00237F8C"/>
    <w:rsid w:val="00240D9B"/>
    <w:rsid w:val="0024341F"/>
    <w:rsid w:val="0024568A"/>
    <w:rsid w:val="00245F10"/>
    <w:rsid w:val="00246C63"/>
    <w:rsid w:val="0025009B"/>
    <w:rsid w:val="002550A2"/>
    <w:rsid w:val="002550D1"/>
    <w:rsid w:val="00256656"/>
    <w:rsid w:val="00256696"/>
    <w:rsid w:val="00257043"/>
    <w:rsid w:val="00263A06"/>
    <w:rsid w:val="002646F0"/>
    <w:rsid w:val="00264CF4"/>
    <w:rsid w:val="00264F5C"/>
    <w:rsid w:val="002657A0"/>
    <w:rsid w:val="0026629C"/>
    <w:rsid w:val="00266B64"/>
    <w:rsid w:val="00266DAB"/>
    <w:rsid w:val="002673F8"/>
    <w:rsid w:val="00270F64"/>
    <w:rsid w:val="00272844"/>
    <w:rsid w:val="00273357"/>
    <w:rsid w:val="0027624E"/>
    <w:rsid w:val="002815D7"/>
    <w:rsid w:val="00281F88"/>
    <w:rsid w:val="002843C2"/>
    <w:rsid w:val="002848CE"/>
    <w:rsid w:val="00286181"/>
    <w:rsid w:val="00287407"/>
    <w:rsid w:val="002875FE"/>
    <w:rsid w:val="002902B8"/>
    <w:rsid w:val="00291A3C"/>
    <w:rsid w:val="0029629A"/>
    <w:rsid w:val="00296CCF"/>
    <w:rsid w:val="00297D01"/>
    <w:rsid w:val="002A3309"/>
    <w:rsid w:val="002A4414"/>
    <w:rsid w:val="002A501B"/>
    <w:rsid w:val="002A58EF"/>
    <w:rsid w:val="002B083C"/>
    <w:rsid w:val="002B0EA0"/>
    <w:rsid w:val="002B2DF5"/>
    <w:rsid w:val="002B3346"/>
    <w:rsid w:val="002B3D98"/>
    <w:rsid w:val="002B4BF5"/>
    <w:rsid w:val="002B4E97"/>
    <w:rsid w:val="002B527E"/>
    <w:rsid w:val="002B54FC"/>
    <w:rsid w:val="002B623B"/>
    <w:rsid w:val="002B6586"/>
    <w:rsid w:val="002B6F3D"/>
    <w:rsid w:val="002C1B13"/>
    <w:rsid w:val="002C329B"/>
    <w:rsid w:val="002C6463"/>
    <w:rsid w:val="002C691F"/>
    <w:rsid w:val="002C783B"/>
    <w:rsid w:val="002D0A58"/>
    <w:rsid w:val="002D0BAC"/>
    <w:rsid w:val="002D5C0D"/>
    <w:rsid w:val="002D6A65"/>
    <w:rsid w:val="002D6AA5"/>
    <w:rsid w:val="002E0904"/>
    <w:rsid w:val="002E11DA"/>
    <w:rsid w:val="002E1313"/>
    <w:rsid w:val="002E3FB4"/>
    <w:rsid w:val="002E4473"/>
    <w:rsid w:val="002E456E"/>
    <w:rsid w:val="002E5D62"/>
    <w:rsid w:val="002F2C47"/>
    <w:rsid w:val="002F3D5D"/>
    <w:rsid w:val="00300D2E"/>
    <w:rsid w:val="00301742"/>
    <w:rsid w:val="00302A99"/>
    <w:rsid w:val="003039F3"/>
    <w:rsid w:val="0030674F"/>
    <w:rsid w:val="00307C37"/>
    <w:rsid w:val="00310F00"/>
    <w:rsid w:val="00313041"/>
    <w:rsid w:val="003133A6"/>
    <w:rsid w:val="00315A7F"/>
    <w:rsid w:val="00315D4A"/>
    <w:rsid w:val="00320355"/>
    <w:rsid w:val="00321309"/>
    <w:rsid w:val="00321DBA"/>
    <w:rsid w:val="0033064E"/>
    <w:rsid w:val="00334364"/>
    <w:rsid w:val="003345FA"/>
    <w:rsid w:val="00335A3D"/>
    <w:rsid w:val="00336A07"/>
    <w:rsid w:val="0034008B"/>
    <w:rsid w:val="00340158"/>
    <w:rsid w:val="00343801"/>
    <w:rsid w:val="00343E27"/>
    <w:rsid w:val="003457AF"/>
    <w:rsid w:val="003461BF"/>
    <w:rsid w:val="00346866"/>
    <w:rsid w:val="00346A2B"/>
    <w:rsid w:val="00360892"/>
    <w:rsid w:val="00361045"/>
    <w:rsid w:val="00361F28"/>
    <w:rsid w:val="003626B8"/>
    <w:rsid w:val="003639F8"/>
    <w:rsid w:val="00365E66"/>
    <w:rsid w:val="0036769D"/>
    <w:rsid w:val="003764D2"/>
    <w:rsid w:val="0037695F"/>
    <w:rsid w:val="003772D9"/>
    <w:rsid w:val="003775F3"/>
    <w:rsid w:val="0038401B"/>
    <w:rsid w:val="00384A56"/>
    <w:rsid w:val="003909DD"/>
    <w:rsid w:val="00391369"/>
    <w:rsid w:val="003942FB"/>
    <w:rsid w:val="00395934"/>
    <w:rsid w:val="00397575"/>
    <w:rsid w:val="00397EE8"/>
    <w:rsid w:val="003A0041"/>
    <w:rsid w:val="003A1FD5"/>
    <w:rsid w:val="003A362A"/>
    <w:rsid w:val="003A3841"/>
    <w:rsid w:val="003A49BE"/>
    <w:rsid w:val="003A4A77"/>
    <w:rsid w:val="003A6A3D"/>
    <w:rsid w:val="003A6B99"/>
    <w:rsid w:val="003A6C4A"/>
    <w:rsid w:val="003A74AA"/>
    <w:rsid w:val="003A7684"/>
    <w:rsid w:val="003B0509"/>
    <w:rsid w:val="003B0AA7"/>
    <w:rsid w:val="003B43DD"/>
    <w:rsid w:val="003B47F5"/>
    <w:rsid w:val="003C08A8"/>
    <w:rsid w:val="003C1B31"/>
    <w:rsid w:val="003C3BDE"/>
    <w:rsid w:val="003C525B"/>
    <w:rsid w:val="003C587C"/>
    <w:rsid w:val="003C731B"/>
    <w:rsid w:val="003D01C7"/>
    <w:rsid w:val="003D173D"/>
    <w:rsid w:val="003D41D9"/>
    <w:rsid w:val="003D4DE0"/>
    <w:rsid w:val="003D5D4B"/>
    <w:rsid w:val="003E2D8B"/>
    <w:rsid w:val="003E377F"/>
    <w:rsid w:val="003E3D55"/>
    <w:rsid w:val="003E4EED"/>
    <w:rsid w:val="003E554D"/>
    <w:rsid w:val="003E5DA0"/>
    <w:rsid w:val="003E6D57"/>
    <w:rsid w:val="003F7FB3"/>
    <w:rsid w:val="00400130"/>
    <w:rsid w:val="00400484"/>
    <w:rsid w:val="0040064F"/>
    <w:rsid w:val="00400670"/>
    <w:rsid w:val="00400862"/>
    <w:rsid w:val="00403982"/>
    <w:rsid w:val="00403FDC"/>
    <w:rsid w:val="00405346"/>
    <w:rsid w:val="00406CF1"/>
    <w:rsid w:val="00412AEA"/>
    <w:rsid w:val="00412C23"/>
    <w:rsid w:val="004150CD"/>
    <w:rsid w:val="004172BE"/>
    <w:rsid w:val="00421FF2"/>
    <w:rsid w:val="00424D35"/>
    <w:rsid w:val="004264F0"/>
    <w:rsid w:val="00430B97"/>
    <w:rsid w:val="004334CC"/>
    <w:rsid w:val="00433944"/>
    <w:rsid w:val="00435A7A"/>
    <w:rsid w:val="00435AA5"/>
    <w:rsid w:val="00435E01"/>
    <w:rsid w:val="00440D14"/>
    <w:rsid w:val="00441E8F"/>
    <w:rsid w:val="004445E3"/>
    <w:rsid w:val="0044473D"/>
    <w:rsid w:val="0044483F"/>
    <w:rsid w:val="00445D01"/>
    <w:rsid w:val="0044794B"/>
    <w:rsid w:val="00451A6F"/>
    <w:rsid w:val="00454991"/>
    <w:rsid w:val="00456B0D"/>
    <w:rsid w:val="00457F50"/>
    <w:rsid w:val="004606A9"/>
    <w:rsid w:val="00461160"/>
    <w:rsid w:val="00462D19"/>
    <w:rsid w:val="00463389"/>
    <w:rsid w:val="00463E64"/>
    <w:rsid w:val="00465EFB"/>
    <w:rsid w:val="00466CEB"/>
    <w:rsid w:val="00467D7B"/>
    <w:rsid w:val="0047122B"/>
    <w:rsid w:val="00472C97"/>
    <w:rsid w:val="00474F45"/>
    <w:rsid w:val="00476748"/>
    <w:rsid w:val="00480DE6"/>
    <w:rsid w:val="00481D96"/>
    <w:rsid w:val="00482807"/>
    <w:rsid w:val="004834D6"/>
    <w:rsid w:val="00483FF1"/>
    <w:rsid w:val="00485057"/>
    <w:rsid w:val="00490F2D"/>
    <w:rsid w:val="00492A45"/>
    <w:rsid w:val="00494297"/>
    <w:rsid w:val="00494909"/>
    <w:rsid w:val="004A008A"/>
    <w:rsid w:val="004A0178"/>
    <w:rsid w:val="004A121E"/>
    <w:rsid w:val="004A18E4"/>
    <w:rsid w:val="004A3088"/>
    <w:rsid w:val="004A77CC"/>
    <w:rsid w:val="004B04AE"/>
    <w:rsid w:val="004B3D61"/>
    <w:rsid w:val="004B3F74"/>
    <w:rsid w:val="004B5F37"/>
    <w:rsid w:val="004B786F"/>
    <w:rsid w:val="004C16D6"/>
    <w:rsid w:val="004C2227"/>
    <w:rsid w:val="004C2470"/>
    <w:rsid w:val="004C53A9"/>
    <w:rsid w:val="004C5E11"/>
    <w:rsid w:val="004C608A"/>
    <w:rsid w:val="004C6310"/>
    <w:rsid w:val="004C7099"/>
    <w:rsid w:val="004D09E7"/>
    <w:rsid w:val="004D17B4"/>
    <w:rsid w:val="004D1F5A"/>
    <w:rsid w:val="004D22F0"/>
    <w:rsid w:val="004D4315"/>
    <w:rsid w:val="004D67C9"/>
    <w:rsid w:val="004E44F1"/>
    <w:rsid w:val="004E458D"/>
    <w:rsid w:val="004E56AA"/>
    <w:rsid w:val="004E6838"/>
    <w:rsid w:val="004E72A2"/>
    <w:rsid w:val="004F16E9"/>
    <w:rsid w:val="004F352D"/>
    <w:rsid w:val="004F3622"/>
    <w:rsid w:val="004F58D6"/>
    <w:rsid w:val="00503428"/>
    <w:rsid w:val="00505BBB"/>
    <w:rsid w:val="00506A9E"/>
    <w:rsid w:val="00511534"/>
    <w:rsid w:val="00511FDE"/>
    <w:rsid w:val="005129E7"/>
    <w:rsid w:val="00512BBC"/>
    <w:rsid w:val="00513803"/>
    <w:rsid w:val="0051519D"/>
    <w:rsid w:val="005162B0"/>
    <w:rsid w:val="00523529"/>
    <w:rsid w:val="00523C8D"/>
    <w:rsid w:val="00530F94"/>
    <w:rsid w:val="0053177D"/>
    <w:rsid w:val="00535B30"/>
    <w:rsid w:val="00536A8C"/>
    <w:rsid w:val="00540A7D"/>
    <w:rsid w:val="005417B1"/>
    <w:rsid w:val="005451A8"/>
    <w:rsid w:val="00547869"/>
    <w:rsid w:val="005509CB"/>
    <w:rsid w:val="00551639"/>
    <w:rsid w:val="0055452F"/>
    <w:rsid w:val="005557DA"/>
    <w:rsid w:val="00556A47"/>
    <w:rsid w:val="00556B0C"/>
    <w:rsid w:val="00556F28"/>
    <w:rsid w:val="005601F6"/>
    <w:rsid w:val="005607F8"/>
    <w:rsid w:val="00560AEB"/>
    <w:rsid w:val="00562908"/>
    <w:rsid w:val="00562AAA"/>
    <w:rsid w:val="00565721"/>
    <w:rsid w:val="00565917"/>
    <w:rsid w:val="005659BD"/>
    <w:rsid w:val="00565B42"/>
    <w:rsid w:val="00566074"/>
    <w:rsid w:val="005667AE"/>
    <w:rsid w:val="005669C1"/>
    <w:rsid w:val="0056701E"/>
    <w:rsid w:val="00567264"/>
    <w:rsid w:val="0056746D"/>
    <w:rsid w:val="00571EAA"/>
    <w:rsid w:val="0057217D"/>
    <w:rsid w:val="005725FD"/>
    <w:rsid w:val="00572FB8"/>
    <w:rsid w:val="005730FA"/>
    <w:rsid w:val="0057340A"/>
    <w:rsid w:val="00576F72"/>
    <w:rsid w:val="00577678"/>
    <w:rsid w:val="00577B14"/>
    <w:rsid w:val="00577E83"/>
    <w:rsid w:val="00580015"/>
    <w:rsid w:val="005814C1"/>
    <w:rsid w:val="00581E05"/>
    <w:rsid w:val="00581EB3"/>
    <w:rsid w:val="00582F75"/>
    <w:rsid w:val="00583FFD"/>
    <w:rsid w:val="005840AE"/>
    <w:rsid w:val="0058504F"/>
    <w:rsid w:val="00585673"/>
    <w:rsid w:val="00586BAB"/>
    <w:rsid w:val="00587F1E"/>
    <w:rsid w:val="00590CEE"/>
    <w:rsid w:val="00591D90"/>
    <w:rsid w:val="00591F02"/>
    <w:rsid w:val="00593D50"/>
    <w:rsid w:val="00594E45"/>
    <w:rsid w:val="00595C32"/>
    <w:rsid w:val="00596F29"/>
    <w:rsid w:val="005971E8"/>
    <w:rsid w:val="00597649"/>
    <w:rsid w:val="0059764D"/>
    <w:rsid w:val="005A2B92"/>
    <w:rsid w:val="005A4AFC"/>
    <w:rsid w:val="005A4BCD"/>
    <w:rsid w:val="005B00B0"/>
    <w:rsid w:val="005B081A"/>
    <w:rsid w:val="005B112B"/>
    <w:rsid w:val="005B1CF2"/>
    <w:rsid w:val="005B342E"/>
    <w:rsid w:val="005B3985"/>
    <w:rsid w:val="005B3D22"/>
    <w:rsid w:val="005B4664"/>
    <w:rsid w:val="005B4851"/>
    <w:rsid w:val="005B4E37"/>
    <w:rsid w:val="005B673B"/>
    <w:rsid w:val="005C02D5"/>
    <w:rsid w:val="005C0FE4"/>
    <w:rsid w:val="005C2A11"/>
    <w:rsid w:val="005C3B55"/>
    <w:rsid w:val="005C4804"/>
    <w:rsid w:val="005C50EE"/>
    <w:rsid w:val="005C6B9E"/>
    <w:rsid w:val="005D22FE"/>
    <w:rsid w:val="005D2DED"/>
    <w:rsid w:val="005D5021"/>
    <w:rsid w:val="005D5740"/>
    <w:rsid w:val="005D674A"/>
    <w:rsid w:val="005D70C5"/>
    <w:rsid w:val="005E0058"/>
    <w:rsid w:val="005E0247"/>
    <w:rsid w:val="005E024C"/>
    <w:rsid w:val="005E0541"/>
    <w:rsid w:val="005E057C"/>
    <w:rsid w:val="005E07AA"/>
    <w:rsid w:val="005E35A6"/>
    <w:rsid w:val="005E3F0D"/>
    <w:rsid w:val="005E3FFD"/>
    <w:rsid w:val="005E4A1D"/>
    <w:rsid w:val="005E4DA4"/>
    <w:rsid w:val="005E5497"/>
    <w:rsid w:val="005E5EDC"/>
    <w:rsid w:val="005F02D9"/>
    <w:rsid w:val="005F03F1"/>
    <w:rsid w:val="005F0679"/>
    <w:rsid w:val="005F24FE"/>
    <w:rsid w:val="005F3306"/>
    <w:rsid w:val="005F391F"/>
    <w:rsid w:val="005F4B25"/>
    <w:rsid w:val="00600079"/>
    <w:rsid w:val="00600E87"/>
    <w:rsid w:val="0060267B"/>
    <w:rsid w:val="00602901"/>
    <w:rsid w:val="006042E0"/>
    <w:rsid w:val="00606321"/>
    <w:rsid w:val="00606A3C"/>
    <w:rsid w:val="00606C17"/>
    <w:rsid w:val="00610D87"/>
    <w:rsid w:val="00610DC3"/>
    <w:rsid w:val="00615EA6"/>
    <w:rsid w:val="00617432"/>
    <w:rsid w:val="00623F42"/>
    <w:rsid w:val="00624FA7"/>
    <w:rsid w:val="00625244"/>
    <w:rsid w:val="006253AA"/>
    <w:rsid w:val="0063100F"/>
    <w:rsid w:val="006319EB"/>
    <w:rsid w:val="0063326E"/>
    <w:rsid w:val="00636913"/>
    <w:rsid w:val="006400D6"/>
    <w:rsid w:val="00641689"/>
    <w:rsid w:val="00643153"/>
    <w:rsid w:val="006436CE"/>
    <w:rsid w:val="00643754"/>
    <w:rsid w:val="00643A43"/>
    <w:rsid w:val="00643C19"/>
    <w:rsid w:val="0064460C"/>
    <w:rsid w:val="00645A8D"/>
    <w:rsid w:val="00645C04"/>
    <w:rsid w:val="00645C54"/>
    <w:rsid w:val="006472C4"/>
    <w:rsid w:val="00650B59"/>
    <w:rsid w:val="006543C5"/>
    <w:rsid w:val="00654965"/>
    <w:rsid w:val="00655576"/>
    <w:rsid w:val="00655C6A"/>
    <w:rsid w:val="00656937"/>
    <w:rsid w:val="00660FD8"/>
    <w:rsid w:val="00662106"/>
    <w:rsid w:val="00662630"/>
    <w:rsid w:val="0066520F"/>
    <w:rsid w:val="00665F02"/>
    <w:rsid w:val="00667C16"/>
    <w:rsid w:val="006716D5"/>
    <w:rsid w:val="006736E5"/>
    <w:rsid w:val="00676C27"/>
    <w:rsid w:val="00677D2C"/>
    <w:rsid w:val="006810F3"/>
    <w:rsid w:val="0068161F"/>
    <w:rsid w:val="00682DE1"/>
    <w:rsid w:val="00682F62"/>
    <w:rsid w:val="00683271"/>
    <w:rsid w:val="00683495"/>
    <w:rsid w:val="00684365"/>
    <w:rsid w:val="0068611A"/>
    <w:rsid w:val="006907C0"/>
    <w:rsid w:val="0069692D"/>
    <w:rsid w:val="00696ED6"/>
    <w:rsid w:val="006A0150"/>
    <w:rsid w:val="006A0F16"/>
    <w:rsid w:val="006A1E7A"/>
    <w:rsid w:val="006A3788"/>
    <w:rsid w:val="006A3F49"/>
    <w:rsid w:val="006A4A4B"/>
    <w:rsid w:val="006A5E08"/>
    <w:rsid w:val="006A5EC0"/>
    <w:rsid w:val="006A60E1"/>
    <w:rsid w:val="006B0C4A"/>
    <w:rsid w:val="006B0F65"/>
    <w:rsid w:val="006B2EAF"/>
    <w:rsid w:val="006B52B1"/>
    <w:rsid w:val="006B6914"/>
    <w:rsid w:val="006C0ECE"/>
    <w:rsid w:val="006C1113"/>
    <w:rsid w:val="006C13D0"/>
    <w:rsid w:val="006C375A"/>
    <w:rsid w:val="006C3813"/>
    <w:rsid w:val="006C3B64"/>
    <w:rsid w:val="006C4138"/>
    <w:rsid w:val="006C595A"/>
    <w:rsid w:val="006D1A12"/>
    <w:rsid w:val="006D2DCE"/>
    <w:rsid w:val="006D3AB6"/>
    <w:rsid w:val="006D3AFA"/>
    <w:rsid w:val="006D3E2F"/>
    <w:rsid w:val="006D4CA5"/>
    <w:rsid w:val="006D677F"/>
    <w:rsid w:val="006E063A"/>
    <w:rsid w:val="006E0DFB"/>
    <w:rsid w:val="006E276B"/>
    <w:rsid w:val="006E35CF"/>
    <w:rsid w:val="006E3CFC"/>
    <w:rsid w:val="006E41AE"/>
    <w:rsid w:val="006E6F74"/>
    <w:rsid w:val="006E79FF"/>
    <w:rsid w:val="006F0947"/>
    <w:rsid w:val="006F1E26"/>
    <w:rsid w:val="006F2788"/>
    <w:rsid w:val="006F2EF3"/>
    <w:rsid w:val="006F39D5"/>
    <w:rsid w:val="006F5B51"/>
    <w:rsid w:val="006F66D6"/>
    <w:rsid w:val="006F6B9B"/>
    <w:rsid w:val="0070041F"/>
    <w:rsid w:val="0070136E"/>
    <w:rsid w:val="007013A9"/>
    <w:rsid w:val="0070140D"/>
    <w:rsid w:val="00702CD3"/>
    <w:rsid w:val="0070433A"/>
    <w:rsid w:val="00705E54"/>
    <w:rsid w:val="00705F32"/>
    <w:rsid w:val="00706970"/>
    <w:rsid w:val="007079DE"/>
    <w:rsid w:val="0071057C"/>
    <w:rsid w:val="007111C6"/>
    <w:rsid w:val="00711EFC"/>
    <w:rsid w:val="0071267B"/>
    <w:rsid w:val="0071372C"/>
    <w:rsid w:val="0071624E"/>
    <w:rsid w:val="007168C1"/>
    <w:rsid w:val="0071701A"/>
    <w:rsid w:val="007206F0"/>
    <w:rsid w:val="00722E5F"/>
    <w:rsid w:val="00724856"/>
    <w:rsid w:val="00733847"/>
    <w:rsid w:val="00733DD1"/>
    <w:rsid w:val="00734854"/>
    <w:rsid w:val="00734CCE"/>
    <w:rsid w:val="007403FD"/>
    <w:rsid w:val="00742737"/>
    <w:rsid w:val="007428CA"/>
    <w:rsid w:val="0074469B"/>
    <w:rsid w:val="00745308"/>
    <w:rsid w:val="00746026"/>
    <w:rsid w:val="0074618C"/>
    <w:rsid w:val="00746209"/>
    <w:rsid w:val="0075019F"/>
    <w:rsid w:val="0075047B"/>
    <w:rsid w:val="00750702"/>
    <w:rsid w:val="00755003"/>
    <w:rsid w:val="00756117"/>
    <w:rsid w:val="00761385"/>
    <w:rsid w:val="00761D25"/>
    <w:rsid w:val="007640C2"/>
    <w:rsid w:val="0076660C"/>
    <w:rsid w:val="00767FB0"/>
    <w:rsid w:val="007710CB"/>
    <w:rsid w:val="00771706"/>
    <w:rsid w:val="00771BA7"/>
    <w:rsid w:val="0077236F"/>
    <w:rsid w:val="007763A6"/>
    <w:rsid w:val="00776761"/>
    <w:rsid w:val="00776EAE"/>
    <w:rsid w:val="0077733D"/>
    <w:rsid w:val="00783CFE"/>
    <w:rsid w:val="00787FFE"/>
    <w:rsid w:val="00790C46"/>
    <w:rsid w:val="00791135"/>
    <w:rsid w:val="007922A0"/>
    <w:rsid w:val="00792BFF"/>
    <w:rsid w:val="00794085"/>
    <w:rsid w:val="00794471"/>
    <w:rsid w:val="00794CA9"/>
    <w:rsid w:val="0079726C"/>
    <w:rsid w:val="007A038F"/>
    <w:rsid w:val="007A1A95"/>
    <w:rsid w:val="007A37DF"/>
    <w:rsid w:val="007A39EC"/>
    <w:rsid w:val="007A3B45"/>
    <w:rsid w:val="007A415D"/>
    <w:rsid w:val="007A51AB"/>
    <w:rsid w:val="007A5371"/>
    <w:rsid w:val="007A5E2F"/>
    <w:rsid w:val="007A6042"/>
    <w:rsid w:val="007A6628"/>
    <w:rsid w:val="007A67D3"/>
    <w:rsid w:val="007A70D7"/>
    <w:rsid w:val="007B09E4"/>
    <w:rsid w:val="007B0DBC"/>
    <w:rsid w:val="007B166F"/>
    <w:rsid w:val="007B319D"/>
    <w:rsid w:val="007B35B7"/>
    <w:rsid w:val="007B4248"/>
    <w:rsid w:val="007B4E81"/>
    <w:rsid w:val="007B53DC"/>
    <w:rsid w:val="007B57D6"/>
    <w:rsid w:val="007B645A"/>
    <w:rsid w:val="007C0285"/>
    <w:rsid w:val="007C05DF"/>
    <w:rsid w:val="007C0737"/>
    <w:rsid w:val="007C4004"/>
    <w:rsid w:val="007C67CE"/>
    <w:rsid w:val="007D078B"/>
    <w:rsid w:val="007D087F"/>
    <w:rsid w:val="007D254A"/>
    <w:rsid w:val="007D2679"/>
    <w:rsid w:val="007D48C7"/>
    <w:rsid w:val="007D5EA9"/>
    <w:rsid w:val="007D6CAF"/>
    <w:rsid w:val="007D7A21"/>
    <w:rsid w:val="007E294F"/>
    <w:rsid w:val="007E421E"/>
    <w:rsid w:val="007E587E"/>
    <w:rsid w:val="007E5A96"/>
    <w:rsid w:val="007E7A2B"/>
    <w:rsid w:val="007F42AD"/>
    <w:rsid w:val="007F4326"/>
    <w:rsid w:val="007F4B0F"/>
    <w:rsid w:val="007F4CE1"/>
    <w:rsid w:val="007F5A93"/>
    <w:rsid w:val="007F659D"/>
    <w:rsid w:val="007F693A"/>
    <w:rsid w:val="00800B02"/>
    <w:rsid w:val="00802787"/>
    <w:rsid w:val="00803C53"/>
    <w:rsid w:val="0080464F"/>
    <w:rsid w:val="00807385"/>
    <w:rsid w:val="00812920"/>
    <w:rsid w:val="0081378A"/>
    <w:rsid w:val="00813A1B"/>
    <w:rsid w:val="00816181"/>
    <w:rsid w:val="00822CA9"/>
    <w:rsid w:val="00823528"/>
    <w:rsid w:val="008249E6"/>
    <w:rsid w:val="008263D2"/>
    <w:rsid w:val="00830246"/>
    <w:rsid w:val="00831B94"/>
    <w:rsid w:val="00831E8C"/>
    <w:rsid w:val="00832241"/>
    <w:rsid w:val="00833F5E"/>
    <w:rsid w:val="0083471F"/>
    <w:rsid w:val="0083506E"/>
    <w:rsid w:val="008364E9"/>
    <w:rsid w:val="0083655E"/>
    <w:rsid w:val="00836CE9"/>
    <w:rsid w:val="00837D93"/>
    <w:rsid w:val="00840BD4"/>
    <w:rsid w:val="00844F59"/>
    <w:rsid w:val="00847437"/>
    <w:rsid w:val="00850A00"/>
    <w:rsid w:val="00850DE6"/>
    <w:rsid w:val="008512DD"/>
    <w:rsid w:val="00852EF4"/>
    <w:rsid w:val="00852FBF"/>
    <w:rsid w:val="0085442F"/>
    <w:rsid w:val="00855435"/>
    <w:rsid w:val="008566CC"/>
    <w:rsid w:val="00857A79"/>
    <w:rsid w:val="008613C7"/>
    <w:rsid w:val="00861789"/>
    <w:rsid w:val="00864BD8"/>
    <w:rsid w:val="00865393"/>
    <w:rsid w:val="00865D7D"/>
    <w:rsid w:val="0086683D"/>
    <w:rsid w:val="00867775"/>
    <w:rsid w:val="00870077"/>
    <w:rsid w:val="00870689"/>
    <w:rsid w:val="00870CED"/>
    <w:rsid w:val="00871255"/>
    <w:rsid w:val="00871CF5"/>
    <w:rsid w:val="0087323B"/>
    <w:rsid w:val="008739D1"/>
    <w:rsid w:val="00874A65"/>
    <w:rsid w:val="00874F5A"/>
    <w:rsid w:val="00875F61"/>
    <w:rsid w:val="00876543"/>
    <w:rsid w:val="008765B2"/>
    <w:rsid w:val="00877044"/>
    <w:rsid w:val="00877E06"/>
    <w:rsid w:val="008814E3"/>
    <w:rsid w:val="0088420E"/>
    <w:rsid w:val="00884C19"/>
    <w:rsid w:val="0088555F"/>
    <w:rsid w:val="00885F38"/>
    <w:rsid w:val="0089171A"/>
    <w:rsid w:val="00891824"/>
    <w:rsid w:val="00891EE2"/>
    <w:rsid w:val="00894194"/>
    <w:rsid w:val="00894376"/>
    <w:rsid w:val="00895547"/>
    <w:rsid w:val="00896AAB"/>
    <w:rsid w:val="00897480"/>
    <w:rsid w:val="008A2368"/>
    <w:rsid w:val="008A5A74"/>
    <w:rsid w:val="008A6F03"/>
    <w:rsid w:val="008B0D45"/>
    <w:rsid w:val="008B2A14"/>
    <w:rsid w:val="008B587E"/>
    <w:rsid w:val="008B7339"/>
    <w:rsid w:val="008C2E54"/>
    <w:rsid w:val="008C2EB8"/>
    <w:rsid w:val="008C3E39"/>
    <w:rsid w:val="008C56DB"/>
    <w:rsid w:val="008C775B"/>
    <w:rsid w:val="008D06BB"/>
    <w:rsid w:val="008D364E"/>
    <w:rsid w:val="008D4B68"/>
    <w:rsid w:val="008D6238"/>
    <w:rsid w:val="008D648A"/>
    <w:rsid w:val="008E0ACA"/>
    <w:rsid w:val="008E20D6"/>
    <w:rsid w:val="008E2F2F"/>
    <w:rsid w:val="008E3719"/>
    <w:rsid w:val="008E42DC"/>
    <w:rsid w:val="008E52B4"/>
    <w:rsid w:val="008E5E52"/>
    <w:rsid w:val="008E63AF"/>
    <w:rsid w:val="008F25AE"/>
    <w:rsid w:val="008F3674"/>
    <w:rsid w:val="008F3B9F"/>
    <w:rsid w:val="008F531D"/>
    <w:rsid w:val="008F692A"/>
    <w:rsid w:val="00902862"/>
    <w:rsid w:val="00902CF6"/>
    <w:rsid w:val="00902D6C"/>
    <w:rsid w:val="009039DF"/>
    <w:rsid w:val="009070DA"/>
    <w:rsid w:val="009122DA"/>
    <w:rsid w:val="00912DBE"/>
    <w:rsid w:val="00913EB6"/>
    <w:rsid w:val="00914848"/>
    <w:rsid w:val="009152F6"/>
    <w:rsid w:val="00915B81"/>
    <w:rsid w:val="009205D8"/>
    <w:rsid w:val="00921D1D"/>
    <w:rsid w:val="00921FF3"/>
    <w:rsid w:val="009235E9"/>
    <w:rsid w:val="0092515E"/>
    <w:rsid w:val="009275D1"/>
    <w:rsid w:val="009301B6"/>
    <w:rsid w:val="00933C26"/>
    <w:rsid w:val="00934964"/>
    <w:rsid w:val="009360A6"/>
    <w:rsid w:val="00936AA7"/>
    <w:rsid w:val="00937187"/>
    <w:rsid w:val="00942FC5"/>
    <w:rsid w:val="00943875"/>
    <w:rsid w:val="00945271"/>
    <w:rsid w:val="00950816"/>
    <w:rsid w:val="00951C56"/>
    <w:rsid w:val="00951F27"/>
    <w:rsid w:val="00953003"/>
    <w:rsid w:val="00953232"/>
    <w:rsid w:val="009536E2"/>
    <w:rsid w:val="00953ACF"/>
    <w:rsid w:val="0095601F"/>
    <w:rsid w:val="00956757"/>
    <w:rsid w:val="00957C93"/>
    <w:rsid w:val="009600AC"/>
    <w:rsid w:val="009614A1"/>
    <w:rsid w:val="00963A85"/>
    <w:rsid w:val="009663CC"/>
    <w:rsid w:val="009710FD"/>
    <w:rsid w:val="00971B99"/>
    <w:rsid w:val="0097510C"/>
    <w:rsid w:val="009751AA"/>
    <w:rsid w:val="009762FA"/>
    <w:rsid w:val="0098165A"/>
    <w:rsid w:val="0098719A"/>
    <w:rsid w:val="0098731E"/>
    <w:rsid w:val="00990278"/>
    <w:rsid w:val="0099627C"/>
    <w:rsid w:val="00996681"/>
    <w:rsid w:val="009970AF"/>
    <w:rsid w:val="00997772"/>
    <w:rsid w:val="009A218C"/>
    <w:rsid w:val="009A370F"/>
    <w:rsid w:val="009A6DCE"/>
    <w:rsid w:val="009B0B1D"/>
    <w:rsid w:val="009B1CA8"/>
    <w:rsid w:val="009B20DC"/>
    <w:rsid w:val="009B20F0"/>
    <w:rsid w:val="009B28AD"/>
    <w:rsid w:val="009B5112"/>
    <w:rsid w:val="009B5563"/>
    <w:rsid w:val="009B6A90"/>
    <w:rsid w:val="009B6CA5"/>
    <w:rsid w:val="009C1122"/>
    <w:rsid w:val="009C28B6"/>
    <w:rsid w:val="009C31A1"/>
    <w:rsid w:val="009C4010"/>
    <w:rsid w:val="009C5CEA"/>
    <w:rsid w:val="009C63D6"/>
    <w:rsid w:val="009C721A"/>
    <w:rsid w:val="009D4841"/>
    <w:rsid w:val="009D4E77"/>
    <w:rsid w:val="009D55E2"/>
    <w:rsid w:val="009E1D84"/>
    <w:rsid w:val="009E20BC"/>
    <w:rsid w:val="009E6EB8"/>
    <w:rsid w:val="009E705C"/>
    <w:rsid w:val="009E728D"/>
    <w:rsid w:val="009E72D9"/>
    <w:rsid w:val="009E7473"/>
    <w:rsid w:val="009F0078"/>
    <w:rsid w:val="009F0769"/>
    <w:rsid w:val="009F0FE2"/>
    <w:rsid w:val="009F381B"/>
    <w:rsid w:val="009F4513"/>
    <w:rsid w:val="009F5B16"/>
    <w:rsid w:val="009F78B1"/>
    <w:rsid w:val="00A040FA"/>
    <w:rsid w:val="00A045CC"/>
    <w:rsid w:val="00A0652B"/>
    <w:rsid w:val="00A075A4"/>
    <w:rsid w:val="00A149D1"/>
    <w:rsid w:val="00A1563F"/>
    <w:rsid w:val="00A1665F"/>
    <w:rsid w:val="00A1734D"/>
    <w:rsid w:val="00A17E25"/>
    <w:rsid w:val="00A202CB"/>
    <w:rsid w:val="00A216FF"/>
    <w:rsid w:val="00A21A26"/>
    <w:rsid w:val="00A22826"/>
    <w:rsid w:val="00A22FB3"/>
    <w:rsid w:val="00A25D9D"/>
    <w:rsid w:val="00A306AA"/>
    <w:rsid w:val="00A313EF"/>
    <w:rsid w:val="00A352F1"/>
    <w:rsid w:val="00A36860"/>
    <w:rsid w:val="00A4082A"/>
    <w:rsid w:val="00A42EFE"/>
    <w:rsid w:val="00A42F07"/>
    <w:rsid w:val="00A466D0"/>
    <w:rsid w:val="00A479A5"/>
    <w:rsid w:val="00A50784"/>
    <w:rsid w:val="00A50CE2"/>
    <w:rsid w:val="00A51F7A"/>
    <w:rsid w:val="00A52CE5"/>
    <w:rsid w:val="00A544E2"/>
    <w:rsid w:val="00A569CB"/>
    <w:rsid w:val="00A56B06"/>
    <w:rsid w:val="00A57D1B"/>
    <w:rsid w:val="00A62069"/>
    <w:rsid w:val="00A63063"/>
    <w:rsid w:val="00A634CB"/>
    <w:rsid w:val="00A63E09"/>
    <w:rsid w:val="00A6424A"/>
    <w:rsid w:val="00A645F2"/>
    <w:rsid w:val="00A6564C"/>
    <w:rsid w:val="00A6668F"/>
    <w:rsid w:val="00A67BEF"/>
    <w:rsid w:val="00A71F67"/>
    <w:rsid w:val="00A722B1"/>
    <w:rsid w:val="00A75348"/>
    <w:rsid w:val="00A756DB"/>
    <w:rsid w:val="00A75C7F"/>
    <w:rsid w:val="00A80368"/>
    <w:rsid w:val="00A80B31"/>
    <w:rsid w:val="00A825A5"/>
    <w:rsid w:val="00A82A03"/>
    <w:rsid w:val="00A83FBF"/>
    <w:rsid w:val="00A84777"/>
    <w:rsid w:val="00A90201"/>
    <w:rsid w:val="00A926B0"/>
    <w:rsid w:val="00A93900"/>
    <w:rsid w:val="00A947F4"/>
    <w:rsid w:val="00A953A4"/>
    <w:rsid w:val="00A95508"/>
    <w:rsid w:val="00A9677D"/>
    <w:rsid w:val="00A9783B"/>
    <w:rsid w:val="00A9798E"/>
    <w:rsid w:val="00AA071D"/>
    <w:rsid w:val="00AA0785"/>
    <w:rsid w:val="00AA0DB7"/>
    <w:rsid w:val="00AA3FA3"/>
    <w:rsid w:val="00AA4A0A"/>
    <w:rsid w:val="00AA589A"/>
    <w:rsid w:val="00AA5FC2"/>
    <w:rsid w:val="00AA7A36"/>
    <w:rsid w:val="00AB023A"/>
    <w:rsid w:val="00AB0DB3"/>
    <w:rsid w:val="00AB3C7B"/>
    <w:rsid w:val="00AC05FA"/>
    <w:rsid w:val="00AC1613"/>
    <w:rsid w:val="00AC2A10"/>
    <w:rsid w:val="00AC3562"/>
    <w:rsid w:val="00AC3D79"/>
    <w:rsid w:val="00AC4112"/>
    <w:rsid w:val="00AC4433"/>
    <w:rsid w:val="00AC46BC"/>
    <w:rsid w:val="00AC7F33"/>
    <w:rsid w:val="00AD0948"/>
    <w:rsid w:val="00AD1DEA"/>
    <w:rsid w:val="00AD5121"/>
    <w:rsid w:val="00AD777B"/>
    <w:rsid w:val="00AD78C3"/>
    <w:rsid w:val="00AD7C8F"/>
    <w:rsid w:val="00AE0407"/>
    <w:rsid w:val="00AE1540"/>
    <w:rsid w:val="00AE1AB6"/>
    <w:rsid w:val="00AE3D4D"/>
    <w:rsid w:val="00AE5E16"/>
    <w:rsid w:val="00AF00D2"/>
    <w:rsid w:val="00AF12E6"/>
    <w:rsid w:val="00B01E8E"/>
    <w:rsid w:val="00B02CFD"/>
    <w:rsid w:val="00B0333F"/>
    <w:rsid w:val="00B03607"/>
    <w:rsid w:val="00B039AC"/>
    <w:rsid w:val="00B04577"/>
    <w:rsid w:val="00B065E8"/>
    <w:rsid w:val="00B06C58"/>
    <w:rsid w:val="00B06FD8"/>
    <w:rsid w:val="00B07A79"/>
    <w:rsid w:val="00B1381A"/>
    <w:rsid w:val="00B13C6F"/>
    <w:rsid w:val="00B13C79"/>
    <w:rsid w:val="00B20AB9"/>
    <w:rsid w:val="00B212D1"/>
    <w:rsid w:val="00B22266"/>
    <w:rsid w:val="00B2396F"/>
    <w:rsid w:val="00B244C6"/>
    <w:rsid w:val="00B327EF"/>
    <w:rsid w:val="00B33E52"/>
    <w:rsid w:val="00B34389"/>
    <w:rsid w:val="00B34899"/>
    <w:rsid w:val="00B34B40"/>
    <w:rsid w:val="00B364B2"/>
    <w:rsid w:val="00B36AE8"/>
    <w:rsid w:val="00B37A27"/>
    <w:rsid w:val="00B403CB"/>
    <w:rsid w:val="00B4060C"/>
    <w:rsid w:val="00B40839"/>
    <w:rsid w:val="00B40EE1"/>
    <w:rsid w:val="00B420FD"/>
    <w:rsid w:val="00B42B11"/>
    <w:rsid w:val="00B4434A"/>
    <w:rsid w:val="00B44BA9"/>
    <w:rsid w:val="00B4613A"/>
    <w:rsid w:val="00B46598"/>
    <w:rsid w:val="00B46E6F"/>
    <w:rsid w:val="00B51799"/>
    <w:rsid w:val="00B51804"/>
    <w:rsid w:val="00B5454B"/>
    <w:rsid w:val="00B555B8"/>
    <w:rsid w:val="00B57915"/>
    <w:rsid w:val="00B63A98"/>
    <w:rsid w:val="00B63ABC"/>
    <w:rsid w:val="00B6583A"/>
    <w:rsid w:val="00B6680E"/>
    <w:rsid w:val="00B67128"/>
    <w:rsid w:val="00B67BF5"/>
    <w:rsid w:val="00B71B9A"/>
    <w:rsid w:val="00B729C5"/>
    <w:rsid w:val="00B73866"/>
    <w:rsid w:val="00B76F83"/>
    <w:rsid w:val="00B7710B"/>
    <w:rsid w:val="00B801BF"/>
    <w:rsid w:val="00B8092C"/>
    <w:rsid w:val="00B80AEA"/>
    <w:rsid w:val="00B81363"/>
    <w:rsid w:val="00B81937"/>
    <w:rsid w:val="00B82866"/>
    <w:rsid w:val="00B8373F"/>
    <w:rsid w:val="00B83D96"/>
    <w:rsid w:val="00B84385"/>
    <w:rsid w:val="00B84438"/>
    <w:rsid w:val="00B84B9C"/>
    <w:rsid w:val="00B85967"/>
    <w:rsid w:val="00B87C38"/>
    <w:rsid w:val="00B925AC"/>
    <w:rsid w:val="00B9496C"/>
    <w:rsid w:val="00B9529D"/>
    <w:rsid w:val="00BA100A"/>
    <w:rsid w:val="00BA1E5A"/>
    <w:rsid w:val="00BA253E"/>
    <w:rsid w:val="00BA2A75"/>
    <w:rsid w:val="00BA3EE3"/>
    <w:rsid w:val="00BA4598"/>
    <w:rsid w:val="00BA4B2E"/>
    <w:rsid w:val="00BA73EC"/>
    <w:rsid w:val="00BB0F38"/>
    <w:rsid w:val="00BB1E43"/>
    <w:rsid w:val="00BB45B8"/>
    <w:rsid w:val="00BB4A54"/>
    <w:rsid w:val="00BC26DB"/>
    <w:rsid w:val="00BC3172"/>
    <w:rsid w:val="00BC3EC6"/>
    <w:rsid w:val="00BC5C7B"/>
    <w:rsid w:val="00BC6F7C"/>
    <w:rsid w:val="00BD130F"/>
    <w:rsid w:val="00BD1EC2"/>
    <w:rsid w:val="00BD204D"/>
    <w:rsid w:val="00BD2B94"/>
    <w:rsid w:val="00BD33AC"/>
    <w:rsid w:val="00BD4062"/>
    <w:rsid w:val="00BD68E2"/>
    <w:rsid w:val="00BD6FA9"/>
    <w:rsid w:val="00BD7B8D"/>
    <w:rsid w:val="00BE10CA"/>
    <w:rsid w:val="00BE181B"/>
    <w:rsid w:val="00BE3F82"/>
    <w:rsid w:val="00BE6211"/>
    <w:rsid w:val="00BE71C6"/>
    <w:rsid w:val="00BF1E2C"/>
    <w:rsid w:val="00BF39F2"/>
    <w:rsid w:val="00BF4D5B"/>
    <w:rsid w:val="00BF7B44"/>
    <w:rsid w:val="00C00FAA"/>
    <w:rsid w:val="00C01044"/>
    <w:rsid w:val="00C0247F"/>
    <w:rsid w:val="00C0612A"/>
    <w:rsid w:val="00C06AF8"/>
    <w:rsid w:val="00C07C2C"/>
    <w:rsid w:val="00C07C34"/>
    <w:rsid w:val="00C10005"/>
    <w:rsid w:val="00C10EE4"/>
    <w:rsid w:val="00C10FDE"/>
    <w:rsid w:val="00C12E13"/>
    <w:rsid w:val="00C13811"/>
    <w:rsid w:val="00C13DD8"/>
    <w:rsid w:val="00C148DE"/>
    <w:rsid w:val="00C15983"/>
    <w:rsid w:val="00C16361"/>
    <w:rsid w:val="00C16CBE"/>
    <w:rsid w:val="00C21475"/>
    <w:rsid w:val="00C21651"/>
    <w:rsid w:val="00C21E53"/>
    <w:rsid w:val="00C232B9"/>
    <w:rsid w:val="00C23C3F"/>
    <w:rsid w:val="00C253D0"/>
    <w:rsid w:val="00C258CB"/>
    <w:rsid w:val="00C30622"/>
    <w:rsid w:val="00C32B7C"/>
    <w:rsid w:val="00C33D18"/>
    <w:rsid w:val="00C34AF1"/>
    <w:rsid w:val="00C36741"/>
    <w:rsid w:val="00C40644"/>
    <w:rsid w:val="00C40F89"/>
    <w:rsid w:val="00C429C3"/>
    <w:rsid w:val="00C42CBD"/>
    <w:rsid w:val="00C441B0"/>
    <w:rsid w:val="00C45330"/>
    <w:rsid w:val="00C52E51"/>
    <w:rsid w:val="00C53392"/>
    <w:rsid w:val="00C545ED"/>
    <w:rsid w:val="00C54EC9"/>
    <w:rsid w:val="00C553AB"/>
    <w:rsid w:val="00C555D0"/>
    <w:rsid w:val="00C56B27"/>
    <w:rsid w:val="00C56FEC"/>
    <w:rsid w:val="00C623A2"/>
    <w:rsid w:val="00C629DD"/>
    <w:rsid w:val="00C64981"/>
    <w:rsid w:val="00C70113"/>
    <w:rsid w:val="00C70B60"/>
    <w:rsid w:val="00C714A5"/>
    <w:rsid w:val="00C71E9B"/>
    <w:rsid w:val="00C731FD"/>
    <w:rsid w:val="00C73EE6"/>
    <w:rsid w:val="00C73F21"/>
    <w:rsid w:val="00C805AE"/>
    <w:rsid w:val="00C83C62"/>
    <w:rsid w:val="00C8650A"/>
    <w:rsid w:val="00C86ACE"/>
    <w:rsid w:val="00C87779"/>
    <w:rsid w:val="00C87A2D"/>
    <w:rsid w:val="00C87DA1"/>
    <w:rsid w:val="00C9304E"/>
    <w:rsid w:val="00C93685"/>
    <w:rsid w:val="00C942AB"/>
    <w:rsid w:val="00C976B1"/>
    <w:rsid w:val="00CA0627"/>
    <w:rsid w:val="00CA2F8D"/>
    <w:rsid w:val="00CA61E8"/>
    <w:rsid w:val="00CB271D"/>
    <w:rsid w:val="00CB4749"/>
    <w:rsid w:val="00CB5BA0"/>
    <w:rsid w:val="00CB67BD"/>
    <w:rsid w:val="00CC2323"/>
    <w:rsid w:val="00CC38A4"/>
    <w:rsid w:val="00CC687F"/>
    <w:rsid w:val="00CD3C94"/>
    <w:rsid w:val="00CD647A"/>
    <w:rsid w:val="00CE48A6"/>
    <w:rsid w:val="00CE5EC6"/>
    <w:rsid w:val="00CF1164"/>
    <w:rsid w:val="00CF2196"/>
    <w:rsid w:val="00CF249E"/>
    <w:rsid w:val="00CF28B6"/>
    <w:rsid w:val="00CF4587"/>
    <w:rsid w:val="00CF4A75"/>
    <w:rsid w:val="00CF60AD"/>
    <w:rsid w:val="00CF7B77"/>
    <w:rsid w:val="00CF7E68"/>
    <w:rsid w:val="00D009D4"/>
    <w:rsid w:val="00D02882"/>
    <w:rsid w:val="00D02D9B"/>
    <w:rsid w:val="00D06C90"/>
    <w:rsid w:val="00D0701F"/>
    <w:rsid w:val="00D108A1"/>
    <w:rsid w:val="00D1237C"/>
    <w:rsid w:val="00D14E93"/>
    <w:rsid w:val="00D15300"/>
    <w:rsid w:val="00D15646"/>
    <w:rsid w:val="00D16014"/>
    <w:rsid w:val="00D16855"/>
    <w:rsid w:val="00D17FA6"/>
    <w:rsid w:val="00D23A86"/>
    <w:rsid w:val="00D243C7"/>
    <w:rsid w:val="00D253EC"/>
    <w:rsid w:val="00D25735"/>
    <w:rsid w:val="00D30DEC"/>
    <w:rsid w:val="00D32249"/>
    <w:rsid w:val="00D327E3"/>
    <w:rsid w:val="00D32C8C"/>
    <w:rsid w:val="00D338E5"/>
    <w:rsid w:val="00D341B3"/>
    <w:rsid w:val="00D375C3"/>
    <w:rsid w:val="00D37A7E"/>
    <w:rsid w:val="00D40C44"/>
    <w:rsid w:val="00D41786"/>
    <w:rsid w:val="00D4378B"/>
    <w:rsid w:val="00D43FD8"/>
    <w:rsid w:val="00D44007"/>
    <w:rsid w:val="00D4490D"/>
    <w:rsid w:val="00D44F10"/>
    <w:rsid w:val="00D45FAE"/>
    <w:rsid w:val="00D47A33"/>
    <w:rsid w:val="00D47A5D"/>
    <w:rsid w:val="00D53838"/>
    <w:rsid w:val="00D543CA"/>
    <w:rsid w:val="00D54BC6"/>
    <w:rsid w:val="00D552E5"/>
    <w:rsid w:val="00D553EC"/>
    <w:rsid w:val="00D56D45"/>
    <w:rsid w:val="00D63C07"/>
    <w:rsid w:val="00D63E58"/>
    <w:rsid w:val="00D64590"/>
    <w:rsid w:val="00D651BB"/>
    <w:rsid w:val="00D66C24"/>
    <w:rsid w:val="00D6724F"/>
    <w:rsid w:val="00D67B6D"/>
    <w:rsid w:val="00D74038"/>
    <w:rsid w:val="00D749C1"/>
    <w:rsid w:val="00D74A02"/>
    <w:rsid w:val="00D76485"/>
    <w:rsid w:val="00D76A7F"/>
    <w:rsid w:val="00D76F80"/>
    <w:rsid w:val="00D815B4"/>
    <w:rsid w:val="00D83F6F"/>
    <w:rsid w:val="00D84291"/>
    <w:rsid w:val="00D84540"/>
    <w:rsid w:val="00D87229"/>
    <w:rsid w:val="00D87666"/>
    <w:rsid w:val="00D877FD"/>
    <w:rsid w:val="00D91B26"/>
    <w:rsid w:val="00D91D09"/>
    <w:rsid w:val="00D9243A"/>
    <w:rsid w:val="00D92666"/>
    <w:rsid w:val="00D935B6"/>
    <w:rsid w:val="00D94136"/>
    <w:rsid w:val="00D943BA"/>
    <w:rsid w:val="00D94BF9"/>
    <w:rsid w:val="00D975D1"/>
    <w:rsid w:val="00D97D89"/>
    <w:rsid w:val="00DA1D09"/>
    <w:rsid w:val="00DA39B0"/>
    <w:rsid w:val="00DA427A"/>
    <w:rsid w:val="00DA4595"/>
    <w:rsid w:val="00DA5756"/>
    <w:rsid w:val="00DA59AA"/>
    <w:rsid w:val="00DA6115"/>
    <w:rsid w:val="00DA784E"/>
    <w:rsid w:val="00DB02EC"/>
    <w:rsid w:val="00DB272D"/>
    <w:rsid w:val="00DB4C86"/>
    <w:rsid w:val="00DC0347"/>
    <w:rsid w:val="00DC3B1F"/>
    <w:rsid w:val="00DC6AA6"/>
    <w:rsid w:val="00DC6EE8"/>
    <w:rsid w:val="00DC7C98"/>
    <w:rsid w:val="00DD01E5"/>
    <w:rsid w:val="00DD0701"/>
    <w:rsid w:val="00DD2A8E"/>
    <w:rsid w:val="00DD59DE"/>
    <w:rsid w:val="00DE04EB"/>
    <w:rsid w:val="00DE307F"/>
    <w:rsid w:val="00DE5661"/>
    <w:rsid w:val="00DF1017"/>
    <w:rsid w:val="00DF1237"/>
    <w:rsid w:val="00DF43D9"/>
    <w:rsid w:val="00DF46C9"/>
    <w:rsid w:val="00DF5D9F"/>
    <w:rsid w:val="00E02D11"/>
    <w:rsid w:val="00E1000D"/>
    <w:rsid w:val="00E10A12"/>
    <w:rsid w:val="00E16D7C"/>
    <w:rsid w:val="00E16F82"/>
    <w:rsid w:val="00E1737F"/>
    <w:rsid w:val="00E209AE"/>
    <w:rsid w:val="00E21B62"/>
    <w:rsid w:val="00E22374"/>
    <w:rsid w:val="00E24151"/>
    <w:rsid w:val="00E24267"/>
    <w:rsid w:val="00E24B10"/>
    <w:rsid w:val="00E24DC1"/>
    <w:rsid w:val="00E252F6"/>
    <w:rsid w:val="00E254B0"/>
    <w:rsid w:val="00E260B5"/>
    <w:rsid w:val="00E266FF"/>
    <w:rsid w:val="00E26B05"/>
    <w:rsid w:val="00E273C5"/>
    <w:rsid w:val="00E315A2"/>
    <w:rsid w:val="00E3180E"/>
    <w:rsid w:val="00E33F23"/>
    <w:rsid w:val="00E3450D"/>
    <w:rsid w:val="00E36655"/>
    <w:rsid w:val="00E36A06"/>
    <w:rsid w:val="00E4085E"/>
    <w:rsid w:val="00E439E9"/>
    <w:rsid w:val="00E446B0"/>
    <w:rsid w:val="00E45909"/>
    <w:rsid w:val="00E50D6C"/>
    <w:rsid w:val="00E5509E"/>
    <w:rsid w:val="00E55904"/>
    <w:rsid w:val="00E55F44"/>
    <w:rsid w:val="00E57DA1"/>
    <w:rsid w:val="00E60027"/>
    <w:rsid w:val="00E60BAD"/>
    <w:rsid w:val="00E610E5"/>
    <w:rsid w:val="00E61DA6"/>
    <w:rsid w:val="00E62B4C"/>
    <w:rsid w:val="00E62FB7"/>
    <w:rsid w:val="00E63CF9"/>
    <w:rsid w:val="00E65B22"/>
    <w:rsid w:val="00E65EB8"/>
    <w:rsid w:val="00E67356"/>
    <w:rsid w:val="00E70E35"/>
    <w:rsid w:val="00E71AB3"/>
    <w:rsid w:val="00E724FC"/>
    <w:rsid w:val="00E72C49"/>
    <w:rsid w:val="00E73C83"/>
    <w:rsid w:val="00E73EA0"/>
    <w:rsid w:val="00E745E5"/>
    <w:rsid w:val="00E74D28"/>
    <w:rsid w:val="00E7539F"/>
    <w:rsid w:val="00E77CB8"/>
    <w:rsid w:val="00E805B8"/>
    <w:rsid w:val="00E82172"/>
    <w:rsid w:val="00E824D9"/>
    <w:rsid w:val="00E86032"/>
    <w:rsid w:val="00E86084"/>
    <w:rsid w:val="00E92D43"/>
    <w:rsid w:val="00E93A41"/>
    <w:rsid w:val="00E94213"/>
    <w:rsid w:val="00E9607D"/>
    <w:rsid w:val="00EA091F"/>
    <w:rsid w:val="00EA24DF"/>
    <w:rsid w:val="00EA2D5D"/>
    <w:rsid w:val="00EA3705"/>
    <w:rsid w:val="00EA3AD1"/>
    <w:rsid w:val="00EA4AAA"/>
    <w:rsid w:val="00EA4AF1"/>
    <w:rsid w:val="00EA5042"/>
    <w:rsid w:val="00EA632A"/>
    <w:rsid w:val="00EB030B"/>
    <w:rsid w:val="00EB1D9D"/>
    <w:rsid w:val="00EB3487"/>
    <w:rsid w:val="00EB4A76"/>
    <w:rsid w:val="00EB4F55"/>
    <w:rsid w:val="00EB630D"/>
    <w:rsid w:val="00EB7546"/>
    <w:rsid w:val="00EC06FF"/>
    <w:rsid w:val="00EC085C"/>
    <w:rsid w:val="00EC0AD2"/>
    <w:rsid w:val="00EC2D83"/>
    <w:rsid w:val="00EC324B"/>
    <w:rsid w:val="00EC69DB"/>
    <w:rsid w:val="00EC6F34"/>
    <w:rsid w:val="00EC7F0A"/>
    <w:rsid w:val="00ED013A"/>
    <w:rsid w:val="00ED25D0"/>
    <w:rsid w:val="00ED2BA2"/>
    <w:rsid w:val="00ED33E0"/>
    <w:rsid w:val="00ED3C76"/>
    <w:rsid w:val="00ED54AF"/>
    <w:rsid w:val="00ED54BA"/>
    <w:rsid w:val="00EE4458"/>
    <w:rsid w:val="00EE564C"/>
    <w:rsid w:val="00EE5722"/>
    <w:rsid w:val="00EE7E57"/>
    <w:rsid w:val="00EF52E9"/>
    <w:rsid w:val="00EF557B"/>
    <w:rsid w:val="00EF55AD"/>
    <w:rsid w:val="00EF57B3"/>
    <w:rsid w:val="00EF6F8E"/>
    <w:rsid w:val="00F0040F"/>
    <w:rsid w:val="00F02467"/>
    <w:rsid w:val="00F0288E"/>
    <w:rsid w:val="00F02EF8"/>
    <w:rsid w:val="00F03732"/>
    <w:rsid w:val="00F05649"/>
    <w:rsid w:val="00F05E9A"/>
    <w:rsid w:val="00F07DAA"/>
    <w:rsid w:val="00F12C25"/>
    <w:rsid w:val="00F1492B"/>
    <w:rsid w:val="00F1647F"/>
    <w:rsid w:val="00F2061B"/>
    <w:rsid w:val="00F21A86"/>
    <w:rsid w:val="00F21D07"/>
    <w:rsid w:val="00F225E0"/>
    <w:rsid w:val="00F2452E"/>
    <w:rsid w:val="00F30D3D"/>
    <w:rsid w:val="00F331E2"/>
    <w:rsid w:val="00F34974"/>
    <w:rsid w:val="00F353FB"/>
    <w:rsid w:val="00F375DA"/>
    <w:rsid w:val="00F40998"/>
    <w:rsid w:val="00F41545"/>
    <w:rsid w:val="00F42FBF"/>
    <w:rsid w:val="00F432B3"/>
    <w:rsid w:val="00F437BF"/>
    <w:rsid w:val="00F454A2"/>
    <w:rsid w:val="00F45887"/>
    <w:rsid w:val="00F460BC"/>
    <w:rsid w:val="00F46F00"/>
    <w:rsid w:val="00F47818"/>
    <w:rsid w:val="00F50CCA"/>
    <w:rsid w:val="00F50DB3"/>
    <w:rsid w:val="00F51021"/>
    <w:rsid w:val="00F51B93"/>
    <w:rsid w:val="00F51FEC"/>
    <w:rsid w:val="00F52C93"/>
    <w:rsid w:val="00F5790C"/>
    <w:rsid w:val="00F60351"/>
    <w:rsid w:val="00F61659"/>
    <w:rsid w:val="00F620B6"/>
    <w:rsid w:val="00F6443F"/>
    <w:rsid w:val="00F64D8B"/>
    <w:rsid w:val="00F705D6"/>
    <w:rsid w:val="00F70BE7"/>
    <w:rsid w:val="00F7232F"/>
    <w:rsid w:val="00F7342C"/>
    <w:rsid w:val="00F806B3"/>
    <w:rsid w:val="00F8389A"/>
    <w:rsid w:val="00F85D6A"/>
    <w:rsid w:val="00F8766F"/>
    <w:rsid w:val="00F90D20"/>
    <w:rsid w:val="00F964E1"/>
    <w:rsid w:val="00F96A79"/>
    <w:rsid w:val="00FA075C"/>
    <w:rsid w:val="00FA079D"/>
    <w:rsid w:val="00FA215B"/>
    <w:rsid w:val="00FA2A89"/>
    <w:rsid w:val="00FA37F9"/>
    <w:rsid w:val="00FA38E6"/>
    <w:rsid w:val="00FA4B4B"/>
    <w:rsid w:val="00FA5563"/>
    <w:rsid w:val="00FA74DD"/>
    <w:rsid w:val="00FA7B55"/>
    <w:rsid w:val="00FB08C9"/>
    <w:rsid w:val="00FB09DA"/>
    <w:rsid w:val="00FB0A36"/>
    <w:rsid w:val="00FB0FD7"/>
    <w:rsid w:val="00FB174F"/>
    <w:rsid w:val="00FB2388"/>
    <w:rsid w:val="00FB37B5"/>
    <w:rsid w:val="00FB3BD8"/>
    <w:rsid w:val="00FB4612"/>
    <w:rsid w:val="00FB6F67"/>
    <w:rsid w:val="00FC0524"/>
    <w:rsid w:val="00FC06CF"/>
    <w:rsid w:val="00FC352C"/>
    <w:rsid w:val="00FC4917"/>
    <w:rsid w:val="00FC5198"/>
    <w:rsid w:val="00FC6797"/>
    <w:rsid w:val="00FC6A30"/>
    <w:rsid w:val="00FD2B61"/>
    <w:rsid w:val="00FD303F"/>
    <w:rsid w:val="00FD554E"/>
    <w:rsid w:val="00FE04DA"/>
    <w:rsid w:val="00FE76F6"/>
    <w:rsid w:val="00FF27CE"/>
    <w:rsid w:val="00FF4114"/>
    <w:rsid w:val="00FF4515"/>
    <w:rsid w:val="00FF6213"/>
    <w:rsid w:val="011A45EA"/>
    <w:rsid w:val="0167133E"/>
    <w:rsid w:val="01A41D22"/>
    <w:rsid w:val="01B5608A"/>
    <w:rsid w:val="01D23E66"/>
    <w:rsid w:val="02714981"/>
    <w:rsid w:val="028A1A6D"/>
    <w:rsid w:val="02E24B7D"/>
    <w:rsid w:val="031A1A1F"/>
    <w:rsid w:val="036C0EAF"/>
    <w:rsid w:val="03A4415B"/>
    <w:rsid w:val="040806DA"/>
    <w:rsid w:val="043E4D89"/>
    <w:rsid w:val="049F4B52"/>
    <w:rsid w:val="04DA69C3"/>
    <w:rsid w:val="04EF5A6E"/>
    <w:rsid w:val="052D2D33"/>
    <w:rsid w:val="063E4ADF"/>
    <w:rsid w:val="065C6493"/>
    <w:rsid w:val="068A16E0"/>
    <w:rsid w:val="06C43446"/>
    <w:rsid w:val="06DA711B"/>
    <w:rsid w:val="08192783"/>
    <w:rsid w:val="08232F00"/>
    <w:rsid w:val="08304FFB"/>
    <w:rsid w:val="08C6352F"/>
    <w:rsid w:val="08D27381"/>
    <w:rsid w:val="08E026E0"/>
    <w:rsid w:val="08E35FE6"/>
    <w:rsid w:val="091D76F4"/>
    <w:rsid w:val="09494E0E"/>
    <w:rsid w:val="096C0E7F"/>
    <w:rsid w:val="09CB515E"/>
    <w:rsid w:val="09FD4D4B"/>
    <w:rsid w:val="0A873D63"/>
    <w:rsid w:val="0A8764BB"/>
    <w:rsid w:val="0AD01C5E"/>
    <w:rsid w:val="0AEB0E6E"/>
    <w:rsid w:val="0B162068"/>
    <w:rsid w:val="0B1B3A8B"/>
    <w:rsid w:val="0B51139B"/>
    <w:rsid w:val="0B7F77F9"/>
    <w:rsid w:val="0B900038"/>
    <w:rsid w:val="0BB237F1"/>
    <w:rsid w:val="0BE866D2"/>
    <w:rsid w:val="0C0F2F6E"/>
    <w:rsid w:val="0C1008F9"/>
    <w:rsid w:val="0C8503E6"/>
    <w:rsid w:val="0D0E54AC"/>
    <w:rsid w:val="0D1669F5"/>
    <w:rsid w:val="0D4A6C4E"/>
    <w:rsid w:val="0D740404"/>
    <w:rsid w:val="0DF45807"/>
    <w:rsid w:val="0E0263A9"/>
    <w:rsid w:val="0E0A5A2A"/>
    <w:rsid w:val="0E101500"/>
    <w:rsid w:val="0EED0919"/>
    <w:rsid w:val="0FF139DF"/>
    <w:rsid w:val="0FF23A02"/>
    <w:rsid w:val="0FF31302"/>
    <w:rsid w:val="0FFE1D36"/>
    <w:rsid w:val="101B0378"/>
    <w:rsid w:val="10B5181B"/>
    <w:rsid w:val="10BE3B26"/>
    <w:rsid w:val="10FD708B"/>
    <w:rsid w:val="114823BE"/>
    <w:rsid w:val="1156195D"/>
    <w:rsid w:val="11627753"/>
    <w:rsid w:val="11676938"/>
    <w:rsid w:val="11B32C69"/>
    <w:rsid w:val="11E002B5"/>
    <w:rsid w:val="11EF1221"/>
    <w:rsid w:val="120A0CE9"/>
    <w:rsid w:val="122957FC"/>
    <w:rsid w:val="12806EF5"/>
    <w:rsid w:val="12B37416"/>
    <w:rsid w:val="12D6422E"/>
    <w:rsid w:val="12F6249D"/>
    <w:rsid w:val="13024DA4"/>
    <w:rsid w:val="13131BAF"/>
    <w:rsid w:val="13410E53"/>
    <w:rsid w:val="13571D49"/>
    <w:rsid w:val="139F71BA"/>
    <w:rsid w:val="13FA37BF"/>
    <w:rsid w:val="140F7786"/>
    <w:rsid w:val="14973CF2"/>
    <w:rsid w:val="14B578FD"/>
    <w:rsid w:val="14D91969"/>
    <w:rsid w:val="15D204F7"/>
    <w:rsid w:val="161C02B8"/>
    <w:rsid w:val="163D6F4A"/>
    <w:rsid w:val="164602C4"/>
    <w:rsid w:val="164C2278"/>
    <w:rsid w:val="16601065"/>
    <w:rsid w:val="167523A9"/>
    <w:rsid w:val="16B55680"/>
    <w:rsid w:val="16BC1158"/>
    <w:rsid w:val="179C6C45"/>
    <w:rsid w:val="17B85490"/>
    <w:rsid w:val="182317E5"/>
    <w:rsid w:val="18AF5DED"/>
    <w:rsid w:val="18DD6E43"/>
    <w:rsid w:val="198D7D66"/>
    <w:rsid w:val="19C50270"/>
    <w:rsid w:val="19D006DD"/>
    <w:rsid w:val="19E54DB7"/>
    <w:rsid w:val="1A403E04"/>
    <w:rsid w:val="1A476A0E"/>
    <w:rsid w:val="1A9B2DE0"/>
    <w:rsid w:val="1A9E7674"/>
    <w:rsid w:val="1ABA5842"/>
    <w:rsid w:val="1BFB0956"/>
    <w:rsid w:val="1C4A303C"/>
    <w:rsid w:val="1C666170"/>
    <w:rsid w:val="1C8E07CB"/>
    <w:rsid w:val="1CB26876"/>
    <w:rsid w:val="1CD61FA8"/>
    <w:rsid w:val="1CED415C"/>
    <w:rsid w:val="1D365EA7"/>
    <w:rsid w:val="1D581D03"/>
    <w:rsid w:val="1D6761A2"/>
    <w:rsid w:val="1D7C6B8C"/>
    <w:rsid w:val="1D8A324D"/>
    <w:rsid w:val="1DC57DDF"/>
    <w:rsid w:val="1DCC0B62"/>
    <w:rsid w:val="1DF12C0B"/>
    <w:rsid w:val="1E090BEA"/>
    <w:rsid w:val="1E0D3E3D"/>
    <w:rsid w:val="1EB34A56"/>
    <w:rsid w:val="1EEC44D3"/>
    <w:rsid w:val="1F1E1B67"/>
    <w:rsid w:val="1F891333"/>
    <w:rsid w:val="200B047B"/>
    <w:rsid w:val="202D507E"/>
    <w:rsid w:val="209042A2"/>
    <w:rsid w:val="20CF3D1B"/>
    <w:rsid w:val="20E60B06"/>
    <w:rsid w:val="21066BEB"/>
    <w:rsid w:val="212402AE"/>
    <w:rsid w:val="21261824"/>
    <w:rsid w:val="215740D3"/>
    <w:rsid w:val="21623D4A"/>
    <w:rsid w:val="216A523D"/>
    <w:rsid w:val="216A6DAB"/>
    <w:rsid w:val="21AB0F02"/>
    <w:rsid w:val="21FF3E25"/>
    <w:rsid w:val="220B476F"/>
    <w:rsid w:val="223C622E"/>
    <w:rsid w:val="229977B5"/>
    <w:rsid w:val="22D716AB"/>
    <w:rsid w:val="22FF20EB"/>
    <w:rsid w:val="230D655F"/>
    <w:rsid w:val="231A5504"/>
    <w:rsid w:val="23450CD5"/>
    <w:rsid w:val="239441A2"/>
    <w:rsid w:val="23E11990"/>
    <w:rsid w:val="244B7448"/>
    <w:rsid w:val="24525E1A"/>
    <w:rsid w:val="24790A10"/>
    <w:rsid w:val="24A42BD5"/>
    <w:rsid w:val="24CC0278"/>
    <w:rsid w:val="24E348E1"/>
    <w:rsid w:val="24E44305"/>
    <w:rsid w:val="24E50CFB"/>
    <w:rsid w:val="251825A4"/>
    <w:rsid w:val="251B22F7"/>
    <w:rsid w:val="25397DCC"/>
    <w:rsid w:val="258C510A"/>
    <w:rsid w:val="258E3ED7"/>
    <w:rsid w:val="25CB146A"/>
    <w:rsid w:val="25EC3DFF"/>
    <w:rsid w:val="25F76CA2"/>
    <w:rsid w:val="264113C7"/>
    <w:rsid w:val="265B4D91"/>
    <w:rsid w:val="2660060E"/>
    <w:rsid w:val="269712E9"/>
    <w:rsid w:val="26A72BF5"/>
    <w:rsid w:val="26B45637"/>
    <w:rsid w:val="26D813C9"/>
    <w:rsid w:val="26FC1078"/>
    <w:rsid w:val="27B81E64"/>
    <w:rsid w:val="280773E1"/>
    <w:rsid w:val="283D73B1"/>
    <w:rsid w:val="28FB0AE4"/>
    <w:rsid w:val="29770502"/>
    <w:rsid w:val="298544DD"/>
    <w:rsid w:val="29D71CA5"/>
    <w:rsid w:val="29F20640"/>
    <w:rsid w:val="2A915589"/>
    <w:rsid w:val="2AAF6487"/>
    <w:rsid w:val="2ABE38A4"/>
    <w:rsid w:val="2B125484"/>
    <w:rsid w:val="2B184609"/>
    <w:rsid w:val="2B6E7916"/>
    <w:rsid w:val="2C117C7A"/>
    <w:rsid w:val="2C7C5EEF"/>
    <w:rsid w:val="2C8D658B"/>
    <w:rsid w:val="2CF740B6"/>
    <w:rsid w:val="2D000DEE"/>
    <w:rsid w:val="2D161DA4"/>
    <w:rsid w:val="2D5C1232"/>
    <w:rsid w:val="2D661FEF"/>
    <w:rsid w:val="2D9913AA"/>
    <w:rsid w:val="2E0A613A"/>
    <w:rsid w:val="2E342E68"/>
    <w:rsid w:val="2E6F4390"/>
    <w:rsid w:val="2E8F78FD"/>
    <w:rsid w:val="2F0678D0"/>
    <w:rsid w:val="2F0D3B58"/>
    <w:rsid w:val="2F1118FE"/>
    <w:rsid w:val="2F336716"/>
    <w:rsid w:val="2F57781D"/>
    <w:rsid w:val="2F627DD7"/>
    <w:rsid w:val="2F983636"/>
    <w:rsid w:val="2FB306B7"/>
    <w:rsid w:val="30360DA6"/>
    <w:rsid w:val="303E4C5D"/>
    <w:rsid w:val="30CC26CF"/>
    <w:rsid w:val="3119215E"/>
    <w:rsid w:val="31415AF7"/>
    <w:rsid w:val="314A047C"/>
    <w:rsid w:val="31793715"/>
    <w:rsid w:val="31DD758F"/>
    <w:rsid w:val="321756F5"/>
    <w:rsid w:val="3236019A"/>
    <w:rsid w:val="324221C7"/>
    <w:rsid w:val="32851E30"/>
    <w:rsid w:val="32B71B6B"/>
    <w:rsid w:val="331036BB"/>
    <w:rsid w:val="332D4915"/>
    <w:rsid w:val="33633876"/>
    <w:rsid w:val="338B0FDF"/>
    <w:rsid w:val="33C9200A"/>
    <w:rsid w:val="33F774CC"/>
    <w:rsid w:val="342E30AF"/>
    <w:rsid w:val="34310452"/>
    <w:rsid w:val="34DB6191"/>
    <w:rsid w:val="35286B07"/>
    <w:rsid w:val="352B7B18"/>
    <w:rsid w:val="355150B7"/>
    <w:rsid w:val="35876D28"/>
    <w:rsid w:val="35B9365A"/>
    <w:rsid w:val="35EE7296"/>
    <w:rsid w:val="362C5B12"/>
    <w:rsid w:val="36380928"/>
    <w:rsid w:val="366B3786"/>
    <w:rsid w:val="366C2199"/>
    <w:rsid w:val="369809FF"/>
    <w:rsid w:val="36EC4799"/>
    <w:rsid w:val="36FA1B6F"/>
    <w:rsid w:val="375C7CC1"/>
    <w:rsid w:val="37FC1EE2"/>
    <w:rsid w:val="3873135E"/>
    <w:rsid w:val="388E70CF"/>
    <w:rsid w:val="3895722E"/>
    <w:rsid w:val="389D1A09"/>
    <w:rsid w:val="38B66AFF"/>
    <w:rsid w:val="390139CC"/>
    <w:rsid w:val="39053675"/>
    <w:rsid w:val="39795E54"/>
    <w:rsid w:val="399A65E3"/>
    <w:rsid w:val="39B76791"/>
    <w:rsid w:val="39EA3CD0"/>
    <w:rsid w:val="39F13859"/>
    <w:rsid w:val="39FF4A49"/>
    <w:rsid w:val="3A1C5413"/>
    <w:rsid w:val="3A664803"/>
    <w:rsid w:val="3A6748A9"/>
    <w:rsid w:val="3AC24E53"/>
    <w:rsid w:val="3AC531BC"/>
    <w:rsid w:val="3AD808CE"/>
    <w:rsid w:val="3AE41197"/>
    <w:rsid w:val="3B3636F9"/>
    <w:rsid w:val="3B664530"/>
    <w:rsid w:val="3BBB3536"/>
    <w:rsid w:val="3BBC4FC8"/>
    <w:rsid w:val="3BC14666"/>
    <w:rsid w:val="3BC51280"/>
    <w:rsid w:val="3BD14A97"/>
    <w:rsid w:val="3BDA34EB"/>
    <w:rsid w:val="3C283897"/>
    <w:rsid w:val="3C55117A"/>
    <w:rsid w:val="3C640DA1"/>
    <w:rsid w:val="3CCC12E9"/>
    <w:rsid w:val="3CE40AC8"/>
    <w:rsid w:val="3D217B79"/>
    <w:rsid w:val="3E220441"/>
    <w:rsid w:val="3E814C9A"/>
    <w:rsid w:val="3E830AF7"/>
    <w:rsid w:val="3EB117AB"/>
    <w:rsid w:val="3F181027"/>
    <w:rsid w:val="3F494DAB"/>
    <w:rsid w:val="40B3388A"/>
    <w:rsid w:val="40B67A4D"/>
    <w:rsid w:val="40D70F30"/>
    <w:rsid w:val="40E46A25"/>
    <w:rsid w:val="41021982"/>
    <w:rsid w:val="41524F4D"/>
    <w:rsid w:val="419976D9"/>
    <w:rsid w:val="41BD0313"/>
    <w:rsid w:val="42311045"/>
    <w:rsid w:val="4258314B"/>
    <w:rsid w:val="42A33F2F"/>
    <w:rsid w:val="42C962C9"/>
    <w:rsid w:val="42CC4AF0"/>
    <w:rsid w:val="43522F46"/>
    <w:rsid w:val="43D00BE8"/>
    <w:rsid w:val="43F96F09"/>
    <w:rsid w:val="44112187"/>
    <w:rsid w:val="4491014A"/>
    <w:rsid w:val="44933B27"/>
    <w:rsid w:val="44DB27E6"/>
    <w:rsid w:val="45223176"/>
    <w:rsid w:val="45750D0C"/>
    <w:rsid w:val="45825C21"/>
    <w:rsid w:val="459D4AD9"/>
    <w:rsid w:val="462960E9"/>
    <w:rsid w:val="46A665D3"/>
    <w:rsid w:val="46CA6197"/>
    <w:rsid w:val="471B02D8"/>
    <w:rsid w:val="473D25C4"/>
    <w:rsid w:val="475B1636"/>
    <w:rsid w:val="47BB2238"/>
    <w:rsid w:val="48A752AD"/>
    <w:rsid w:val="48C41FF6"/>
    <w:rsid w:val="48D673FE"/>
    <w:rsid w:val="48EB025C"/>
    <w:rsid w:val="49D81488"/>
    <w:rsid w:val="4A133DB5"/>
    <w:rsid w:val="4A4F5AB8"/>
    <w:rsid w:val="4ACC10F0"/>
    <w:rsid w:val="4B0E3C69"/>
    <w:rsid w:val="4B673BAC"/>
    <w:rsid w:val="4B8A3989"/>
    <w:rsid w:val="4BB77AB7"/>
    <w:rsid w:val="4BCD41BE"/>
    <w:rsid w:val="4C5A30CD"/>
    <w:rsid w:val="4C5C2A02"/>
    <w:rsid w:val="4CCE43FA"/>
    <w:rsid w:val="4CED68E4"/>
    <w:rsid w:val="4D0B1EF9"/>
    <w:rsid w:val="4D3E0C55"/>
    <w:rsid w:val="4D5448CF"/>
    <w:rsid w:val="4D773513"/>
    <w:rsid w:val="4D8F634E"/>
    <w:rsid w:val="4D9F19D8"/>
    <w:rsid w:val="4DC75540"/>
    <w:rsid w:val="4DCA28B5"/>
    <w:rsid w:val="4DD059E1"/>
    <w:rsid w:val="4E7B00B6"/>
    <w:rsid w:val="4EAD4D83"/>
    <w:rsid w:val="4EE16FA6"/>
    <w:rsid w:val="4EE948FF"/>
    <w:rsid w:val="4F145EEA"/>
    <w:rsid w:val="4F1810C3"/>
    <w:rsid w:val="4F3779DD"/>
    <w:rsid w:val="4F4F373A"/>
    <w:rsid w:val="4FC86D26"/>
    <w:rsid w:val="4FE8195D"/>
    <w:rsid w:val="5043433D"/>
    <w:rsid w:val="50814599"/>
    <w:rsid w:val="50A1509F"/>
    <w:rsid w:val="50D25433"/>
    <w:rsid w:val="50F221AD"/>
    <w:rsid w:val="51E25896"/>
    <w:rsid w:val="523423A6"/>
    <w:rsid w:val="523D5B22"/>
    <w:rsid w:val="52456173"/>
    <w:rsid w:val="52974BD7"/>
    <w:rsid w:val="530715AF"/>
    <w:rsid w:val="53103305"/>
    <w:rsid w:val="53472F15"/>
    <w:rsid w:val="53672F3F"/>
    <w:rsid w:val="536F0D39"/>
    <w:rsid w:val="53F73949"/>
    <w:rsid w:val="542A612A"/>
    <w:rsid w:val="5470671D"/>
    <w:rsid w:val="54CB01B2"/>
    <w:rsid w:val="54CD4DC8"/>
    <w:rsid w:val="55475AB8"/>
    <w:rsid w:val="555C544E"/>
    <w:rsid w:val="55611114"/>
    <w:rsid w:val="56300889"/>
    <w:rsid w:val="566C42FB"/>
    <w:rsid w:val="56CD6CB6"/>
    <w:rsid w:val="57002A6B"/>
    <w:rsid w:val="57270C0B"/>
    <w:rsid w:val="57552C11"/>
    <w:rsid w:val="57775568"/>
    <w:rsid w:val="57935F73"/>
    <w:rsid w:val="579F74E6"/>
    <w:rsid w:val="57C573AC"/>
    <w:rsid w:val="57EC4888"/>
    <w:rsid w:val="57F37EAF"/>
    <w:rsid w:val="57F60D3B"/>
    <w:rsid w:val="582C37EF"/>
    <w:rsid w:val="582F5191"/>
    <w:rsid w:val="584936CF"/>
    <w:rsid w:val="58CE398E"/>
    <w:rsid w:val="58E770F9"/>
    <w:rsid w:val="59161C53"/>
    <w:rsid w:val="592D579C"/>
    <w:rsid w:val="595C33D8"/>
    <w:rsid w:val="59A7050A"/>
    <w:rsid w:val="5A12318E"/>
    <w:rsid w:val="5A68203B"/>
    <w:rsid w:val="5A9F1500"/>
    <w:rsid w:val="5AAF314E"/>
    <w:rsid w:val="5B5F6806"/>
    <w:rsid w:val="5BDE1C84"/>
    <w:rsid w:val="5C625210"/>
    <w:rsid w:val="5C655A8C"/>
    <w:rsid w:val="5CD60083"/>
    <w:rsid w:val="5D9F0522"/>
    <w:rsid w:val="5DA445A8"/>
    <w:rsid w:val="5DC8095A"/>
    <w:rsid w:val="5DEC38F5"/>
    <w:rsid w:val="5E965F69"/>
    <w:rsid w:val="5EAE0196"/>
    <w:rsid w:val="5F854614"/>
    <w:rsid w:val="5F880E35"/>
    <w:rsid w:val="5FA34C03"/>
    <w:rsid w:val="60BC5DB3"/>
    <w:rsid w:val="60D675CE"/>
    <w:rsid w:val="60F805DC"/>
    <w:rsid w:val="61126875"/>
    <w:rsid w:val="613A350B"/>
    <w:rsid w:val="61667C24"/>
    <w:rsid w:val="61B03E64"/>
    <w:rsid w:val="61D43FCF"/>
    <w:rsid w:val="61F43CEC"/>
    <w:rsid w:val="6236307E"/>
    <w:rsid w:val="625203D7"/>
    <w:rsid w:val="62551447"/>
    <w:rsid w:val="62586E18"/>
    <w:rsid w:val="62CF799D"/>
    <w:rsid w:val="63205E87"/>
    <w:rsid w:val="632B330B"/>
    <w:rsid w:val="636D4C90"/>
    <w:rsid w:val="63DF0E71"/>
    <w:rsid w:val="643808ED"/>
    <w:rsid w:val="64422FD8"/>
    <w:rsid w:val="64536D4D"/>
    <w:rsid w:val="646A105D"/>
    <w:rsid w:val="648949AE"/>
    <w:rsid w:val="64E4726B"/>
    <w:rsid w:val="65A87598"/>
    <w:rsid w:val="65ED71B4"/>
    <w:rsid w:val="66096220"/>
    <w:rsid w:val="665C1B69"/>
    <w:rsid w:val="66B8124C"/>
    <w:rsid w:val="67182C23"/>
    <w:rsid w:val="67917B44"/>
    <w:rsid w:val="67B50FFD"/>
    <w:rsid w:val="67C63F33"/>
    <w:rsid w:val="67E429EC"/>
    <w:rsid w:val="68731D0D"/>
    <w:rsid w:val="68827011"/>
    <w:rsid w:val="692A4583"/>
    <w:rsid w:val="6974486A"/>
    <w:rsid w:val="697E7C60"/>
    <w:rsid w:val="69A32232"/>
    <w:rsid w:val="69A32584"/>
    <w:rsid w:val="69C15F83"/>
    <w:rsid w:val="6A15386E"/>
    <w:rsid w:val="6A8D145C"/>
    <w:rsid w:val="6B64687B"/>
    <w:rsid w:val="6B704013"/>
    <w:rsid w:val="6BB10CD6"/>
    <w:rsid w:val="6C4E4C8A"/>
    <w:rsid w:val="6C6B62DB"/>
    <w:rsid w:val="6C9F591F"/>
    <w:rsid w:val="6D2E0592"/>
    <w:rsid w:val="6D573DE9"/>
    <w:rsid w:val="6D826A05"/>
    <w:rsid w:val="6DDB52E9"/>
    <w:rsid w:val="6E16107E"/>
    <w:rsid w:val="6E1C03AC"/>
    <w:rsid w:val="6E454471"/>
    <w:rsid w:val="6E4932EE"/>
    <w:rsid w:val="6ED23F19"/>
    <w:rsid w:val="6ED5249C"/>
    <w:rsid w:val="6F185BD2"/>
    <w:rsid w:val="6FA56178"/>
    <w:rsid w:val="6FB23865"/>
    <w:rsid w:val="6FC3108E"/>
    <w:rsid w:val="6FE976EC"/>
    <w:rsid w:val="6FFF0140"/>
    <w:rsid w:val="703467A2"/>
    <w:rsid w:val="70385E69"/>
    <w:rsid w:val="70475C63"/>
    <w:rsid w:val="70AF4DD7"/>
    <w:rsid w:val="70D704D4"/>
    <w:rsid w:val="711E6F22"/>
    <w:rsid w:val="716B5D5D"/>
    <w:rsid w:val="71892481"/>
    <w:rsid w:val="7322102C"/>
    <w:rsid w:val="733E535A"/>
    <w:rsid w:val="73D36C3B"/>
    <w:rsid w:val="73F129B1"/>
    <w:rsid w:val="7423139B"/>
    <w:rsid w:val="7432152B"/>
    <w:rsid w:val="74531BFE"/>
    <w:rsid w:val="747B3394"/>
    <w:rsid w:val="74A43D61"/>
    <w:rsid w:val="74A76CC6"/>
    <w:rsid w:val="74C669ED"/>
    <w:rsid w:val="74DF61B5"/>
    <w:rsid w:val="74E31635"/>
    <w:rsid w:val="760B456B"/>
    <w:rsid w:val="7653222B"/>
    <w:rsid w:val="7674611F"/>
    <w:rsid w:val="76CC55C9"/>
    <w:rsid w:val="76EF66A0"/>
    <w:rsid w:val="7706792A"/>
    <w:rsid w:val="77350508"/>
    <w:rsid w:val="77536EB0"/>
    <w:rsid w:val="777C6C2B"/>
    <w:rsid w:val="77844D01"/>
    <w:rsid w:val="780055D9"/>
    <w:rsid w:val="78155984"/>
    <w:rsid w:val="786F3650"/>
    <w:rsid w:val="788F2619"/>
    <w:rsid w:val="78B960EC"/>
    <w:rsid w:val="78CF1292"/>
    <w:rsid w:val="79186E71"/>
    <w:rsid w:val="793E0263"/>
    <w:rsid w:val="79414062"/>
    <w:rsid w:val="79785B78"/>
    <w:rsid w:val="79E83CCD"/>
    <w:rsid w:val="7A693BA4"/>
    <w:rsid w:val="7A6D7BEF"/>
    <w:rsid w:val="7AA77B66"/>
    <w:rsid w:val="7AC3273D"/>
    <w:rsid w:val="7B3E31CA"/>
    <w:rsid w:val="7B9E086E"/>
    <w:rsid w:val="7BA34FDC"/>
    <w:rsid w:val="7BC72601"/>
    <w:rsid w:val="7BF54D7C"/>
    <w:rsid w:val="7BF87465"/>
    <w:rsid w:val="7C182E5B"/>
    <w:rsid w:val="7C867511"/>
    <w:rsid w:val="7C962343"/>
    <w:rsid w:val="7CD70BDC"/>
    <w:rsid w:val="7CDA4567"/>
    <w:rsid w:val="7CF75A5C"/>
    <w:rsid w:val="7D15086C"/>
    <w:rsid w:val="7D191EFA"/>
    <w:rsid w:val="7D6D078F"/>
    <w:rsid w:val="7DAB7ACB"/>
    <w:rsid w:val="7DBD705E"/>
    <w:rsid w:val="7DBF5953"/>
    <w:rsid w:val="7F0E0A7E"/>
    <w:rsid w:val="7F435FE8"/>
    <w:rsid w:val="7F7F767D"/>
    <w:rsid w:val="7FA81AF7"/>
    <w:rsid w:val="7FB44374"/>
    <w:rsid w:val="7FBD4AB5"/>
    <w:rsid w:val="7FC30356"/>
    <w:rsid w:val="7FD07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EF72B1B4-1429-432D-A8B9-06C4DD98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uiPriority="10" w:qFormat="1"/>
    <w:lsdException w:name="Default Paragraph Font" w:uiPriority="1" w:unhideWhenUsed="1"/>
    <w:lsdException w:name="Body Text" w:qFormat="1"/>
    <w:lsdException w:name="Subtitle" w:uiPriority="11" w:qFormat="1"/>
    <w:lsdException w:name="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6" w:lineRule="auto"/>
      <w:outlineLvl w:val="0"/>
    </w:pPr>
    <w:rPr>
      <w:b/>
      <w:bCs/>
      <w:kern w:val="44"/>
      <w:sz w:val="44"/>
      <w:szCs w:val="44"/>
    </w:rPr>
  </w:style>
  <w:style w:type="paragraph" w:styleId="2">
    <w:name w:val="heading 2"/>
    <w:basedOn w:val="a"/>
    <w:next w:val="a0"/>
    <w:link w:val="2Char"/>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
    <w:qFormat/>
    <w:pPr>
      <w:widowControl/>
      <w:jc w:val="left"/>
      <w:outlineLvl w:val="2"/>
    </w:pPr>
    <w:rPr>
      <w:rFonts w:ascii="宋体" w:hAnsi="宋体" w:cs="宋体"/>
      <w:b/>
      <w:bCs/>
      <w:kern w:val="0"/>
      <w:sz w:val="27"/>
      <w:szCs w:val="27"/>
    </w:rPr>
  </w:style>
  <w:style w:type="paragraph" w:styleId="4">
    <w:name w:val="heading 4"/>
    <w:basedOn w:val="a"/>
    <w:next w:val="a"/>
    <w:link w:val="4Char"/>
    <w:uiPriority w:val="9"/>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uiPriority w:val="9"/>
    <w:qFormat/>
    <w:pPr>
      <w:keepNext/>
      <w:keepLines/>
      <w:spacing w:before="280" w:after="290" w:line="372" w:lineRule="auto"/>
      <w:outlineLvl w:val="4"/>
    </w:pPr>
    <w:rPr>
      <w:b/>
      <w:bCs/>
      <w:sz w:val="28"/>
      <w:szCs w:val="28"/>
    </w:rPr>
  </w:style>
  <w:style w:type="paragraph" w:styleId="6">
    <w:name w:val="heading 6"/>
    <w:basedOn w:val="a"/>
    <w:next w:val="a"/>
    <w:link w:val="6Char"/>
    <w:uiPriority w:val="9"/>
    <w:qFormat/>
    <w:pPr>
      <w:keepNext/>
      <w:keepLines/>
      <w:spacing w:before="240" w:after="64" w:line="317" w:lineRule="auto"/>
      <w:outlineLvl w:val="5"/>
    </w:pPr>
    <w:rPr>
      <w:rFonts w:ascii="Cambria" w:hAnsi="Cambria"/>
      <w:b/>
      <w:bCs/>
      <w:sz w:val="24"/>
      <w:szCs w:val="24"/>
    </w:rPr>
  </w:style>
  <w:style w:type="paragraph" w:styleId="7">
    <w:name w:val="heading 7"/>
    <w:basedOn w:val="a"/>
    <w:next w:val="a"/>
    <w:link w:val="7Char"/>
    <w:uiPriority w:val="9"/>
    <w:qFormat/>
    <w:pPr>
      <w:keepNext/>
      <w:keepLines/>
      <w:spacing w:before="240" w:after="64" w:line="317" w:lineRule="auto"/>
      <w:outlineLvl w:val="6"/>
    </w:pPr>
    <w:rPr>
      <w:b/>
      <w:bCs/>
      <w:sz w:val="24"/>
      <w:szCs w:val="24"/>
    </w:rPr>
  </w:style>
  <w:style w:type="paragraph" w:styleId="8">
    <w:name w:val="heading 8"/>
    <w:basedOn w:val="a"/>
    <w:next w:val="a"/>
    <w:link w:val="8Char"/>
    <w:uiPriority w:val="9"/>
    <w:qFormat/>
    <w:pPr>
      <w:keepNext/>
      <w:keepLines/>
      <w:spacing w:before="240" w:after="64" w:line="317" w:lineRule="auto"/>
      <w:outlineLvl w:val="7"/>
    </w:pPr>
    <w:rPr>
      <w:rFonts w:ascii="Cambria" w:hAnsi="Cambria"/>
      <w:sz w:val="24"/>
      <w:szCs w:val="24"/>
    </w:rPr>
  </w:style>
  <w:style w:type="paragraph" w:styleId="9">
    <w:name w:val="heading 9"/>
    <w:basedOn w:val="a"/>
    <w:next w:val="a"/>
    <w:link w:val="9Char"/>
    <w:uiPriority w:val="9"/>
    <w:qFormat/>
    <w:pPr>
      <w:keepNext/>
      <w:keepLines/>
      <w:spacing w:before="240" w:after="64" w:line="317" w:lineRule="auto"/>
      <w:outlineLvl w:val="8"/>
    </w:pPr>
    <w:rPr>
      <w:rFonts w:ascii="Cambria" w:hAnsi="Cambria"/>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60"/>
    <w:link w:val="Char"/>
    <w:pPr>
      <w:tabs>
        <w:tab w:val="clear" w:pos="9360"/>
      </w:tabs>
      <w:ind w:firstLineChars="100" w:firstLine="420"/>
    </w:pPr>
    <w:rPr>
      <w:sz w:val="21"/>
      <w:szCs w:val="24"/>
    </w:rPr>
  </w:style>
  <w:style w:type="paragraph" w:styleId="a4">
    <w:name w:val="Body Text"/>
    <w:basedOn w:val="a"/>
    <w:next w:val="a0"/>
    <w:link w:val="Char0"/>
    <w:qFormat/>
    <w:pPr>
      <w:tabs>
        <w:tab w:val="left" w:pos="9360"/>
      </w:tabs>
    </w:pPr>
    <w:rPr>
      <w:sz w:val="24"/>
      <w:szCs w:val="20"/>
    </w:rPr>
  </w:style>
  <w:style w:type="character" w:customStyle="1" w:styleId="Char0">
    <w:name w:val="正文文本 Char"/>
    <w:link w:val="a4"/>
    <w:rPr>
      <w:rFonts w:eastAsia="宋体"/>
      <w:kern w:val="2"/>
      <w:sz w:val="24"/>
      <w:lang w:val="en-US" w:eastAsia="zh-CN" w:bidi="ar-SA"/>
    </w:rPr>
  </w:style>
  <w:style w:type="character" w:customStyle="1" w:styleId="Char">
    <w:name w:val="正文首行缩进 Char"/>
    <w:link w:val="a0"/>
    <w:rPr>
      <w:rFonts w:ascii="Times New Roman" w:eastAsia="宋体" w:hAnsi="Times New Roman" w:cs="Times New Roman"/>
      <w:kern w:val="2"/>
      <w:sz w:val="21"/>
      <w:szCs w:val="24"/>
    </w:rPr>
  </w:style>
  <w:style w:type="paragraph" w:styleId="60">
    <w:name w:val="toc 6"/>
    <w:basedOn w:val="a"/>
    <w:next w:val="a"/>
    <w:uiPriority w:val="39"/>
    <w:pPr>
      <w:ind w:leftChars="1000" w:left="2100"/>
    </w:pPr>
    <w:rPr>
      <w:rFonts w:ascii="Calibri" w:hAnsi="Calibri"/>
    </w:rPr>
  </w:style>
  <w:style w:type="character" w:customStyle="1" w:styleId="1Char">
    <w:name w:val="标题 1 Char"/>
    <w:link w:val="1"/>
    <w:uiPriority w:val="9"/>
    <w:rPr>
      <w:rFonts w:ascii="Calibri" w:eastAsia="宋体" w:hAnsi="Calibri"/>
      <w:b/>
      <w:bCs/>
      <w:kern w:val="44"/>
      <w:sz w:val="44"/>
      <w:szCs w:val="44"/>
      <w:lang w:val="en-US" w:eastAsia="zh-CN" w:bidi="ar-SA"/>
    </w:rPr>
  </w:style>
  <w:style w:type="character" w:customStyle="1" w:styleId="2Char">
    <w:name w:val="标题 2 Char"/>
    <w:link w:val="2"/>
    <w:uiPriority w:val="9"/>
    <w:rPr>
      <w:rFonts w:ascii="Arial" w:eastAsia="黑体" w:hAnsi="Arial"/>
      <w:b/>
      <w:bCs/>
      <w:kern w:val="2"/>
      <w:sz w:val="32"/>
      <w:szCs w:val="32"/>
      <w:lang w:val="en-US" w:eastAsia="zh-CN" w:bidi="ar-SA"/>
    </w:rPr>
  </w:style>
  <w:style w:type="character" w:customStyle="1" w:styleId="3Char">
    <w:name w:val="标题 3 Char"/>
    <w:link w:val="3"/>
    <w:uiPriority w:val="9"/>
    <w:rPr>
      <w:rFonts w:ascii="宋体" w:eastAsia="宋体" w:hAnsi="宋体" w:cs="宋体"/>
      <w:b/>
      <w:bCs/>
      <w:sz w:val="27"/>
      <w:szCs w:val="27"/>
      <w:lang w:val="en-US" w:eastAsia="zh-CN" w:bidi="ar-SA"/>
    </w:rPr>
  </w:style>
  <w:style w:type="character" w:customStyle="1" w:styleId="4Char">
    <w:name w:val="标题 4 Char"/>
    <w:link w:val="4"/>
    <w:uiPriority w:val="9"/>
    <w:rPr>
      <w:rFonts w:ascii="Arial" w:eastAsia="黑体" w:hAnsi="Arial"/>
      <w:b/>
      <w:bCs/>
      <w:kern w:val="2"/>
      <w:sz w:val="28"/>
      <w:szCs w:val="28"/>
      <w:lang w:val="en-US" w:eastAsia="zh-CN" w:bidi="ar-SA"/>
    </w:rPr>
  </w:style>
  <w:style w:type="character" w:customStyle="1" w:styleId="5Char">
    <w:name w:val="标题 5 Char"/>
    <w:link w:val="5"/>
    <w:uiPriority w:val="9"/>
    <w:rPr>
      <w:rFonts w:ascii="Calibri" w:eastAsia="宋体" w:hAnsi="Calibri"/>
      <w:b/>
      <w:bCs/>
      <w:kern w:val="2"/>
      <w:sz w:val="28"/>
      <w:szCs w:val="28"/>
      <w:lang w:val="en-US" w:eastAsia="zh-CN" w:bidi="ar-SA"/>
    </w:rPr>
  </w:style>
  <w:style w:type="character" w:customStyle="1" w:styleId="6Char">
    <w:name w:val="标题 6 Char"/>
    <w:link w:val="6"/>
    <w:uiPriority w:val="9"/>
    <w:rPr>
      <w:rFonts w:ascii="Cambria" w:eastAsia="宋体" w:hAnsi="Cambria"/>
      <w:b/>
      <w:bCs/>
      <w:kern w:val="2"/>
      <w:sz w:val="24"/>
      <w:szCs w:val="24"/>
      <w:lang w:val="en-US" w:eastAsia="zh-CN" w:bidi="ar-SA"/>
    </w:rPr>
  </w:style>
  <w:style w:type="character" w:customStyle="1" w:styleId="7Char">
    <w:name w:val="标题 7 Char"/>
    <w:link w:val="7"/>
    <w:uiPriority w:val="9"/>
    <w:rPr>
      <w:rFonts w:ascii="Calibri" w:eastAsia="宋体" w:hAnsi="Calibri"/>
      <w:b/>
      <w:bCs/>
      <w:kern w:val="2"/>
      <w:sz w:val="24"/>
      <w:szCs w:val="24"/>
      <w:lang w:val="en-US" w:eastAsia="zh-CN" w:bidi="ar-SA"/>
    </w:rPr>
  </w:style>
  <w:style w:type="character" w:customStyle="1" w:styleId="8Char">
    <w:name w:val="标题 8 Char"/>
    <w:link w:val="8"/>
    <w:uiPriority w:val="9"/>
    <w:rPr>
      <w:rFonts w:ascii="Cambria" w:eastAsia="宋体" w:hAnsi="Cambria"/>
      <w:kern w:val="2"/>
      <w:sz w:val="24"/>
      <w:szCs w:val="24"/>
      <w:lang w:val="en-US" w:eastAsia="zh-CN" w:bidi="ar-SA"/>
    </w:rPr>
  </w:style>
  <w:style w:type="character" w:customStyle="1" w:styleId="9Char">
    <w:name w:val="标题 9 Char"/>
    <w:link w:val="9"/>
    <w:uiPriority w:val="9"/>
    <w:rPr>
      <w:rFonts w:ascii="Cambria" w:eastAsia="宋体" w:hAnsi="Cambria"/>
      <w:kern w:val="2"/>
      <w:sz w:val="21"/>
      <w:szCs w:val="21"/>
      <w:lang w:val="en-US" w:eastAsia="zh-CN" w:bidi="ar-SA"/>
    </w:rPr>
  </w:style>
  <w:style w:type="paragraph" w:styleId="70">
    <w:name w:val="toc 7"/>
    <w:basedOn w:val="a"/>
    <w:next w:val="a"/>
    <w:uiPriority w:val="39"/>
    <w:pPr>
      <w:ind w:leftChars="1200" w:left="2520"/>
    </w:pPr>
    <w:rPr>
      <w:rFonts w:ascii="Calibri" w:hAnsi="Calibri"/>
    </w:rPr>
  </w:style>
  <w:style w:type="paragraph" w:styleId="a5">
    <w:name w:val="Normal Indent"/>
    <w:basedOn w:val="a"/>
    <w:pPr>
      <w:ind w:firstLineChars="200" w:firstLine="420"/>
    </w:pPr>
  </w:style>
  <w:style w:type="paragraph" w:styleId="a6">
    <w:name w:val="caption"/>
    <w:basedOn w:val="a"/>
    <w:next w:val="a"/>
    <w:uiPriority w:val="35"/>
    <w:qFormat/>
    <w:rPr>
      <w:rFonts w:ascii="Cambria" w:eastAsia="黑体" w:hAnsi="Cambria"/>
      <w:sz w:val="20"/>
      <w:szCs w:val="20"/>
    </w:rPr>
  </w:style>
  <w:style w:type="paragraph" w:styleId="a7">
    <w:name w:val="Document Map"/>
    <w:basedOn w:val="a"/>
    <w:link w:val="Char1"/>
    <w:pPr>
      <w:shd w:val="clear" w:color="auto" w:fill="000080"/>
    </w:pPr>
    <w:rPr>
      <w:szCs w:val="24"/>
    </w:rPr>
  </w:style>
  <w:style w:type="character" w:customStyle="1" w:styleId="Char1">
    <w:name w:val="文档结构图 Char"/>
    <w:link w:val="a7"/>
    <w:rPr>
      <w:rFonts w:eastAsia="宋体"/>
      <w:kern w:val="2"/>
      <w:sz w:val="21"/>
      <w:szCs w:val="24"/>
      <w:lang w:val="en-US" w:eastAsia="zh-CN" w:bidi="ar-SA"/>
    </w:rPr>
  </w:style>
  <w:style w:type="paragraph" w:styleId="a8">
    <w:name w:val="annotation text"/>
    <w:basedOn w:val="a"/>
    <w:link w:val="Char2"/>
    <w:pPr>
      <w:jc w:val="left"/>
    </w:pPr>
  </w:style>
  <w:style w:type="character" w:customStyle="1" w:styleId="Char2">
    <w:name w:val="批注文字 Char"/>
    <w:link w:val="a8"/>
    <w:rPr>
      <w:rFonts w:ascii="Calibri" w:eastAsia="宋体" w:hAnsi="Calibri"/>
      <w:kern w:val="2"/>
      <w:sz w:val="21"/>
      <w:szCs w:val="22"/>
      <w:lang w:val="en-US" w:eastAsia="zh-CN" w:bidi="ar-SA"/>
    </w:rPr>
  </w:style>
  <w:style w:type="paragraph" w:styleId="30">
    <w:name w:val="Body Text 3"/>
    <w:basedOn w:val="a"/>
    <w:link w:val="3Char0"/>
    <w:pPr>
      <w:tabs>
        <w:tab w:val="left" w:pos="482"/>
        <w:tab w:val="left" w:pos="2183"/>
        <w:tab w:val="left" w:pos="3884"/>
        <w:tab w:val="left" w:pos="5585"/>
      </w:tabs>
      <w:adjustRightInd w:val="0"/>
      <w:spacing w:line="360" w:lineRule="exact"/>
      <w:textAlignment w:val="baseline"/>
    </w:pPr>
    <w:rPr>
      <w:rFonts w:ascii="仿宋_GB2312" w:eastAsia="仿宋_GB2312" w:hAnsi="宋体"/>
      <w:kern w:val="0"/>
      <w:szCs w:val="20"/>
      <w:u w:val="single"/>
    </w:rPr>
  </w:style>
  <w:style w:type="paragraph" w:styleId="a9">
    <w:name w:val="Body Text Indent"/>
    <w:basedOn w:val="a"/>
    <w:link w:val="Char10"/>
    <w:pPr>
      <w:spacing w:after="120"/>
      <w:ind w:leftChars="200" w:left="420"/>
    </w:pPr>
  </w:style>
  <w:style w:type="paragraph" w:styleId="aa">
    <w:name w:val="Block Text"/>
    <w:basedOn w:val="a"/>
    <w:pPr>
      <w:spacing w:line="300" w:lineRule="exact"/>
      <w:ind w:leftChars="43" w:left="90" w:rightChars="12" w:right="12" w:firstLineChars="200" w:firstLine="480"/>
    </w:pPr>
    <w:rPr>
      <w:rFonts w:ascii="仿宋_GB2312" w:eastAsia="仿宋_GB2312" w:hAnsi="宋体"/>
      <w:sz w:val="24"/>
      <w:szCs w:val="20"/>
    </w:rPr>
  </w:style>
  <w:style w:type="paragraph" w:styleId="40">
    <w:name w:val="index 4"/>
    <w:basedOn w:val="a"/>
    <w:next w:val="a"/>
    <w:pPr>
      <w:ind w:leftChars="600" w:left="600"/>
    </w:pPr>
  </w:style>
  <w:style w:type="paragraph" w:styleId="50">
    <w:name w:val="toc 5"/>
    <w:basedOn w:val="a"/>
    <w:next w:val="a"/>
    <w:uiPriority w:val="39"/>
    <w:pPr>
      <w:tabs>
        <w:tab w:val="right" w:leader="dot" w:pos="8296"/>
      </w:tabs>
      <w:ind w:leftChars="500" w:left="1050"/>
    </w:pPr>
    <w:rPr>
      <w:rFonts w:ascii="Calibri" w:hAnsi="Calibri"/>
    </w:rPr>
  </w:style>
  <w:style w:type="paragraph" w:styleId="31">
    <w:name w:val="toc 3"/>
    <w:basedOn w:val="a"/>
    <w:next w:val="a"/>
    <w:uiPriority w:val="39"/>
    <w:pPr>
      <w:ind w:leftChars="400" w:left="840"/>
    </w:pPr>
    <w:rPr>
      <w:rFonts w:ascii="Calibri" w:hAnsi="Calibri"/>
    </w:rPr>
  </w:style>
  <w:style w:type="paragraph" w:styleId="ab">
    <w:name w:val="Plain Text"/>
    <w:basedOn w:val="a"/>
    <w:link w:val="Char3"/>
    <w:rPr>
      <w:rFonts w:ascii="宋体" w:hAnsi="Courier New"/>
      <w:szCs w:val="21"/>
    </w:rPr>
  </w:style>
  <w:style w:type="character" w:customStyle="1" w:styleId="Char3">
    <w:name w:val="纯文本 Char"/>
    <w:link w:val="ab"/>
    <w:rPr>
      <w:rFonts w:ascii="宋体" w:hAnsi="Courier New" w:cs="Courier New"/>
      <w:kern w:val="2"/>
      <w:sz w:val="21"/>
      <w:szCs w:val="21"/>
    </w:rPr>
  </w:style>
  <w:style w:type="paragraph" w:styleId="80">
    <w:name w:val="toc 8"/>
    <w:basedOn w:val="a"/>
    <w:next w:val="a"/>
    <w:uiPriority w:val="39"/>
    <w:pPr>
      <w:ind w:leftChars="1400" w:left="2940"/>
    </w:pPr>
    <w:rPr>
      <w:rFonts w:ascii="Calibri" w:hAnsi="Calibri"/>
    </w:rPr>
  </w:style>
  <w:style w:type="paragraph" w:styleId="ac">
    <w:name w:val="Date"/>
    <w:basedOn w:val="a"/>
    <w:next w:val="a"/>
    <w:link w:val="Char4"/>
    <w:pPr>
      <w:ind w:leftChars="2500" w:left="100"/>
    </w:pPr>
    <w:rPr>
      <w:rFonts w:ascii="宋体"/>
      <w:kern w:val="0"/>
      <w:sz w:val="28"/>
      <w:szCs w:val="20"/>
    </w:rPr>
  </w:style>
  <w:style w:type="character" w:customStyle="1" w:styleId="Char4">
    <w:name w:val="日期 Char"/>
    <w:link w:val="ac"/>
    <w:rPr>
      <w:rFonts w:ascii="宋体"/>
      <w:sz w:val="28"/>
      <w:lang w:bidi="ar-SA"/>
    </w:rPr>
  </w:style>
  <w:style w:type="paragraph" w:styleId="20">
    <w:name w:val="Body Text Indent 2"/>
    <w:basedOn w:val="a"/>
    <w:link w:val="2Char0"/>
    <w:pPr>
      <w:spacing w:after="120" w:line="480" w:lineRule="auto"/>
      <w:ind w:leftChars="200" w:left="420"/>
    </w:pPr>
    <w:rPr>
      <w:rFonts w:ascii="Tahoma" w:hAnsi="Tahoma"/>
      <w:szCs w:val="24"/>
    </w:rPr>
  </w:style>
  <w:style w:type="character" w:customStyle="1" w:styleId="2Char0">
    <w:name w:val="正文文本缩进 2 Char"/>
    <w:link w:val="20"/>
    <w:rPr>
      <w:rFonts w:ascii="Tahoma" w:hAnsi="Tahoma"/>
      <w:kern w:val="2"/>
      <w:sz w:val="21"/>
      <w:szCs w:val="24"/>
    </w:rPr>
  </w:style>
  <w:style w:type="paragraph" w:styleId="ad">
    <w:name w:val="Balloon Text"/>
    <w:basedOn w:val="a"/>
    <w:link w:val="Char5"/>
    <w:rPr>
      <w:rFonts w:ascii="宋体"/>
      <w:kern w:val="0"/>
      <w:sz w:val="18"/>
      <w:szCs w:val="20"/>
    </w:rPr>
  </w:style>
  <w:style w:type="character" w:customStyle="1" w:styleId="Char5">
    <w:name w:val="批注框文本 Char"/>
    <w:link w:val="ad"/>
    <w:rPr>
      <w:rFonts w:ascii="宋体"/>
      <w:sz w:val="18"/>
      <w:lang w:bidi="ar-SA"/>
    </w:rPr>
  </w:style>
  <w:style w:type="paragraph" w:styleId="ae">
    <w:name w:val="footer"/>
    <w:basedOn w:val="a"/>
    <w:link w:val="Char11"/>
    <w:uiPriority w:val="99"/>
    <w:pPr>
      <w:tabs>
        <w:tab w:val="center" w:pos="4153"/>
        <w:tab w:val="right" w:pos="8306"/>
      </w:tabs>
      <w:snapToGrid w:val="0"/>
      <w:jc w:val="left"/>
    </w:pPr>
    <w:rPr>
      <w:rFonts w:ascii="Tahoma" w:hAnsi="Tahoma"/>
      <w:sz w:val="18"/>
      <w:szCs w:val="18"/>
    </w:rPr>
  </w:style>
  <w:style w:type="character" w:customStyle="1" w:styleId="Char11">
    <w:name w:val="页脚 Char1"/>
    <w:link w:val="ae"/>
    <w:uiPriority w:val="99"/>
    <w:rPr>
      <w:rFonts w:ascii="Tahoma" w:eastAsia="宋体" w:hAnsi="Tahoma"/>
      <w:kern w:val="2"/>
      <w:sz w:val="18"/>
      <w:szCs w:val="18"/>
      <w:lang w:val="en-US" w:eastAsia="zh-CN" w:bidi="ar-SA"/>
    </w:rPr>
  </w:style>
  <w:style w:type="paragraph" w:styleId="af">
    <w:name w:val="header"/>
    <w:basedOn w:val="a"/>
    <w:link w:val="Char6"/>
    <w:uiPriority w:val="99"/>
    <w:pPr>
      <w:pBdr>
        <w:bottom w:val="single" w:sz="6" w:space="1" w:color="auto"/>
      </w:pBdr>
      <w:tabs>
        <w:tab w:val="center" w:pos="4153"/>
        <w:tab w:val="right" w:pos="8306"/>
      </w:tabs>
      <w:snapToGrid w:val="0"/>
      <w:jc w:val="center"/>
    </w:pPr>
    <w:rPr>
      <w:rFonts w:ascii="Tahoma" w:hAnsi="Tahoma"/>
      <w:sz w:val="18"/>
      <w:szCs w:val="18"/>
    </w:rPr>
  </w:style>
  <w:style w:type="character" w:customStyle="1" w:styleId="Char6">
    <w:name w:val="页眉 Char"/>
    <w:link w:val="af"/>
    <w:uiPriority w:val="99"/>
    <w:rPr>
      <w:rFonts w:ascii="Tahoma" w:eastAsia="宋体" w:hAnsi="Tahoma"/>
      <w:kern w:val="2"/>
      <w:sz w:val="18"/>
      <w:szCs w:val="18"/>
      <w:lang w:val="en-US" w:eastAsia="zh-CN" w:bidi="ar-SA"/>
    </w:rPr>
  </w:style>
  <w:style w:type="paragraph" w:styleId="10">
    <w:name w:val="toc 1"/>
    <w:basedOn w:val="a"/>
    <w:next w:val="a"/>
    <w:uiPriority w:val="39"/>
    <w:qFormat/>
    <w:rsid w:val="008D4B68"/>
    <w:rPr>
      <w:rFonts w:ascii="宋体" w:cs="TimesNewRomanPSMT"/>
      <w:b/>
      <w:kern w:val="0"/>
      <w:sz w:val="28"/>
      <w:szCs w:val="20"/>
    </w:rPr>
  </w:style>
  <w:style w:type="paragraph" w:styleId="41">
    <w:name w:val="toc 4"/>
    <w:basedOn w:val="a"/>
    <w:next w:val="a"/>
    <w:uiPriority w:val="39"/>
    <w:pPr>
      <w:tabs>
        <w:tab w:val="left" w:pos="1890"/>
        <w:tab w:val="right" w:leader="dot" w:pos="8296"/>
      </w:tabs>
      <w:ind w:leftChars="300" w:left="630"/>
    </w:pPr>
    <w:rPr>
      <w:rFonts w:ascii="Calibri" w:hAnsi="Calibri"/>
    </w:rPr>
  </w:style>
  <w:style w:type="paragraph" w:styleId="af0">
    <w:name w:val="Subtitle"/>
    <w:basedOn w:val="a"/>
    <w:next w:val="a"/>
    <w:link w:val="Char7"/>
    <w:uiPriority w:val="11"/>
    <w:qFormat/>
    <w:pPr>
      <w:spacing w:before="240" w:after="60" w:line="312" w:lineRule="auto"/>
      <w:jc w:val="center"/>
      <w:outlineLvl w:val="1"/>
    </w:pPr>
    <w:rPr>
      <w:rFonts w:ascii="Cambria" w:hAnsi="Cambria"/>
      <w:b/>
      <w:kern w:val="28"/>
      <w:sz w:val="32"/>
      <w:szCs w:val="20"/>
    </w:rPr>
  </w:style>
  <w:style w:type="character" w:customStyle="1" w:styleId="Char7">
    <w:name w:val="副标题 Char"/>
    <w:link w:val="af0"/>
    <w:uiPriority w:val="11"/>
    <w:rPr>
      <w:rFonts w:ascii="Cambria" w:hAnsi="Cambria"/>
      <w:b/>
      <w:kern w:val="28"/>
      <w:sz w:val="32"/>
      <w:lang w:bidi="ar-SA"/>
    </w:rPr>
  </w:style>
  <w:style w:type="paragraph" w:styleId="af1">
    <w:name w:val="footnote text"/>
    <w:basedOn w:val="a"/>
    <w:link w:val="Char8"/>
    <w:pPr>
      <w:snapToGrid w:val="0"/>
      <w:jc w:val="left"/>
    </w:pPr>
    <w:rPr>
      <w:sz w:val="18"/>
      <w:szCs w:val="20"/>
    </w:rPr>
  </w:style>
  <w:style w:type="paragraph" w:styleId="32">
    <w:name w:val="Body Text Indent 3"/>
    <w:basedOn w:val="a"/>
    <w:link w:val="3Char1"/>
    <w:pPr>
      <w:widowControl/>
      <w:tabs>
        <w:tab w:val="left" w:pos="482"/>
        <w:tab w:val="left" w:pos="2183"/>
        <w:tab w:val="left" w:pos="3884"/>
        <w:tab w:val="left" w:pos="5585"/>
      </w:tabs>
      <w:adjustRightInd w:val="0"/>
      <w:spacing w:line="360" w:lineRule="auto"/>
      <w:ind w:leftChars="400" w:left="960" w:firstLineChars="200" w:firstLine="480"/>
      <w:textAlignment w:val="baseline"/>
    </w:pPr>
    <w:rPr>
      <w:kern w:val="0"/>
      <w:sz w:val="24"/>
      <w:szCs w:val="20"/>
    </w:rPr>
  </w:style>
  <w:style w:type="paragraph" w:styleId="21">
    <w:name w:val="toc 2"/>
    <w:basedOn w:val="a"/>
    <w:next w:val="a"/>
    <w:uiPriority w:val="39"/>
    <w:qFormat/>
    <w:pPr>
      <w:ind w:leftChars="200" w:left="420"/>
    </w:pPr>
    <w:rPr>
      <w:rFonts w:ascii="宋体"/>
      <w:b/>
      <w:sz w:val="28"/>
      <w:szCs w:val="20"/>
    </w:rPr>
  </w:style>
  <w:style w:type="paragraph" w:styleId="90">
    <w:name w:val="toc 9"/>
    <w:basedOn w:val="a"/>
    <w:next w:val="a"/>
    <w:uiPriority w:val="39"/>
    <w:pPr>
      <w:ind w:leftChars="1600" w:left="3360"/>
    </w:pPr>
    <w:rPr>
      <w:rFonts w:ascii="Calibri" w:hAnsi="Calibri"/>
    </w:rPr>
  </w:style>
  <w:style w:type="paragraph" w:styleId="22">
    <w:name w:val="Body Text 2"/>
    <w:basedOn w:val="a"/>
    <w:link w:val="2Char1"/>
    <w:pPr>
      <w:widowControl/>
      <w:tabs>
        <w:tab w:val="left" w:pos="482"/>
        <w:tab w:val="left" w:pos="2183"/>
        <w:tab w:val="left" w:pos="3884"/>
        <w:tab w:val="left" w:pos="5585"/>
      </w:tabs>
      <w:adjustRightInd w:val="0"/>
      <w:spacing w:line="380" w:lineRule="exact"/>
      <w:textAlignment w:val="baseline"/>
    </w:pPr>
    <w:rPr>
      <w:rFonts w:ascii="宋体" w:eastAsia="仿宋_GB2312"/>
      <w:kern w:val="0"/>
      <w:szCs w:val="20"/>
    </w:rPr>
  </w:style>
  <w:style w:type="paragraph" w:styleId="af2">
    <w:name w:val="Message Header"/>
    <w:basedOn w:val="a"/>
    <w:link w:val="Char9"/>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0"/>
    </w:rPr>
  </w:style>
  <w:style w:type="character" w:customStyle="1" w:styleId="Char9">
    <w:name w:val="信息标题 Char"/>
    <w:link w:val="af2"/>
    <w:rPr>
      <w:rFonts w:ascii="Arial" w:hAnsi="Arial"/>
      <w:kern w:val="2"/>
      <w:sz w:val="24"/>
      <w:shd w:val="pct20" w:color="auto" w:fill="auto"/>
    </w:rPr>
  </w:style>
  <w:style w:type="paragraph" w:styleId="HTML">
    <w:name w:val="HTML Preformatted"/>
    <w:basedOn w:val="a"/>
    <w:link w:val="HTML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kern w:val="0"/>
      <w:szCs w:val="21"/>
    </w:rPr>
  </w:style>
  <w:style w:type="character" w:customStyle="1" w:styleId="HTMLChar">
    <w:name w:val="HTML 预设格式 Char"/>
    <w:link w:val="HTML"/>
    <w:rPr>
      <w:rFonts w:ascii="Arial" w:hAnsi="Arial" w:cs="Arial"/>
      <w:sz w:val="21"/>
      <w:szCs w:val="21"/>
    </w:rPr>
  </w:style>
  <w:style w:type="paragraph" w:styleId="af3">
    <w:name w:val="Normal (Web)"/>
    <w:basedOn w:val="a"/>
    <w:uiPriority w:val="99"/>
    <w:pPr>
      <w:widowControl/>
      <w:spacing w:before="100" w:after="100"/>
      <w:jc w:val="left"/>
    </w:pPr>
    <w:rPr>
      <w:rFonts w:ascii="宋体" w:hAnsi="宋体"/>
      <w:kern w:val="0"/>
      <w:sz w:val="24"/>
      <w:szCs w:val="20"/>
    </w:rPr>
  </w:style>
  <w:style w:type="paragraph" w:styleId="af4">
    <w:name w:val="Title"/>
    <w:basedOn w:val="a"/>
    <w:next w:val="a"/>
    <w:link w:val="Chara"/>
    <w:uiPriority w:val="10"/>
    <w:qFormat/>
    <w:pPr>
      <w:spacing w:before="240" w:after="60"/>
      <w:jc w:val="center"/>
      <w:outlineLvl w:val="0"/>
    </w:pPr>
    <w:rPr>
      <w:rFonts w:ascii="Cambria" w:hAnsi="Cambria"/>
      <w:b/>
      <w:kern w:val="0"/>
      <w:sz w:val="32"/>
      <w:szCs w:val="20"/>
    </w:rPr>
  </w:style>
  <w:style w:type="character" w:customStyle="1" w:styleId="Chara">
    <w:name w:val="标题 Char"/>
    <w:link w:val="af4"/>
    <w:uiPriority w:val="10"/>
    <w:rPr>
      <w:rFonts w:ascii="Cambria" w:hAnsi="Cambria"/>
      <w:b/>
      <w:sz w:val="32"/>
      <w:lang w:bidi="ar-SA"/>
    </w:rPr>
  </w:style>
  <w:style w:type="paragraph" w:styleId="af5">
    <w:name w:val="annotation subject"/>
    <w:basedOn w:val="a8"/>
    <w:next w:val="a8"/>
    <w:link w:val="Charb"/>
    <w:rPr>
      <w:rFonts w:ascii="宋体"/>
      <w:b/>
      <w:kern w:val="0"/>
      <w:sz w:val="28"/>
      <w:szCs w:val="20"/>
    </w:rPr>
  </w:style>
  <w:style w:type="character" w:customStyle="1" w:styleId="Charb">
    <w:name w:val="批注主题 Char"/>
    <w:link w:val="af5"/>
    <w:rPr>
      <w:rFonts w:ascii="宋体"/>
      <w:b/>
      <w:sz w:val="28"/>
      <w:lang w:bidi="ar-SA"/>
    </w:rPr>
  </w:style>
  <w:style w:type="table" w:styleId="af6">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rFonts w:ascii="Tahoma" w:hAnsi="Tahoma"/>
      <w:b/>
      <w:sz w:val="24"/>
      <w:szCs w:val="20"/>
    </w:rPr>
  </w:style>
  <w:style w:type="character" w:styleId="af8">
    <w:name w:val="page number"/>
    <w:rPr>
      <w:rFonts w:ascii="Tahoma" w:hAnsi="Tahoma" w:cs="Times New Roman"/>
      <w:sz w:val="24"/>
      <w:szCs w:val="20"/>
    </w:rPr>
  </w:style>
  <w:style w:type="character" w:styleId="af9">
    <w:name w:val="FollowedHyperlink"/>
    <w:rPr>
      <w:rFonts w:ascii="Tahoma" w:hAnsi="Tahoma"/>
      <w:color w:val="800080"/>
      <w:sz w:val="24"/>
      <w:szCs w:val="20"/>
      <w:u w:val="single"/>
    </w:rPr>
  </w:style>
  <w:style w:type="character" w:styleId="afa">
    <w:name w:val="Emphasis"/>
    <w:uiPriority w:val="20"/>
    <w:qFormat/>
    <w:rPr>
      <w:rFonts w:ascii="Tahoma" w:hAnsi="Tahoma"/>
      <w:i/>
      <w:sz w:val="24"/>
      <w:szCs w:val="20"/>
    </w:rPr>
  </w:style>
  <w:style w:type="character" w:styleId="afb">
    <w:name w:val="Hyperlink"/>
    <w:uiPriority w:val="99"/>
    <w:rPr>
      <w:rFonts w:ascii="Tahoma" w:hAnsi="Tahoma" w:cs="Times New Roman"/>
      <w:color w:val="0000FF"/>
      <w:sz w:val="24"/>
      <w:szCs w:val="20"/>
      <w:u w:val="single"/>
    </w:rPr>
  </w:style>
  <w:style w:type="character" w:styleId="afc">
    <w:name w:val="annotation reference"/>
    <w:rPr>
      <w:rFonts w:ascii="Tahoma" w:hAnsi="Tahoma"/>
      <w:sz w:val="21"/>
      <w:szCs w:val="20"/>
    </w:rPr>
  </w:style>
  <w:style w:type="character" w:styleId="afd">
    <w:name w:val="footnote reference"/>
    <w:rPr>
      <w:rFonts w:ascii="Tahoma" w:hAnsi="Tahoma"/>
      <w:sz w:val="24"/>
      <w:szCs w:val="20"/>
      <w:vertAlign w:val="superscript"/>
    </w:rPr>
  </w:style>
  <w:style w:type="character" w:customStyle="1" w:styleId="IntenseQuoteCharChar">
    <w:name w:val="Intense Quote Char Char"/>
    <w:link w:val="11"/>
    <w:rPr>
      <w:b/>
      <w:i/>
      <w:color w:val="4F81BD"/>
      <w:lang w:bidi="ar-SA"/>
    </w:rPr>
  </w:style>
  <w:style w:type="paragraph" w:customStyle="1" w:styleId="11">
    <w:name w:val="明显引用1"/>
    <w:basedOn w:val="a"/>
    <w:next w:val="a"/>
    <w:link w:val="IntenseQuoteCharChar"/>
    <w:pPr>
      <w:pBdr>
        <w:bottom w:val="single" w:sz="4" w:space="4" w:color="4F81BD"/>
      </w:pBdr>
      <w:spacing w:before="200" w:after="280"/>
      <w:ind w:left="936" w:right="936"/>
    </w:pPr>
    <w:rPr>
      <w:b/>
      <w:i/>
      <w:color w:val="4F81BD"/>
      <w:kern w:val="0"/>
      <w:sz w:val="20"/>
      <w:szCs w:val="20"/>
    </w:rPr>
  </w:style>
  <w:style w:type="character" w:customStyle="1" w:styleId="12">
    <w:name w:val="正文文本 字符1"/>
    <w:uiPriority w:val="99"/>
    <w:semiHidden/>
    <w:rPr>
      <w:rFonts w:ascii="Calibri" w:hAnsi="Calibri" w:cs="Calibri" w:hint="default"/>
      <w:kern w:val="2"/>
      <w:sz w:val="21"/>
      <w:szCs w:val="22"/>
    </w:rPr>
  </w:style>
  <w:style w:type="character" w:customStyle="1" w:styleId="CharChar">
    <w:name w:val="Char Char"/>
    <w:rPr>
      <w:rFonts w:ascii="Tahoma" w:hAnsi="Tahoma"/>
      <w:sz w:val="18"/>
      <w:szCs w:val="18"/>
    </w:rPr>
  </w:style>
  <w:style w:type="character" w:customStyle="1" w:styleId="CharChar5">
    <w:name w:val="Char Char5"/>
    <w:rPr>
      <w:rFonts w:ascii="宋体" w:hAnsi="Tahoma"/>
      <w:sz w:val="18"/>
      <w:szCs w:val="18"/>
    </w:rPr>
  </w:style>
  <w:style w:type="character" w:customStyle="1" w:styleId="13">
    <w:name w:val="纯文本 字符1"/>
    <w:uiPriority w:val="99"/>
    <w:semiHidden/>
    <w:rPr>
      <w:rFonts w:ascii="等线" w:eastAsia="等线" w:hAnsi="Courier New" w:cs="Courier New" w:hint="eastAsia"/>
      <w:kern w:val="2"/>
      <w:sz w:val="21"/>
      <w:szCs w:val="22"/>
    </w:rPr>
  </w:style>
  <w:style w:type="character" w:customStyle="1" w:styleId="14">
    <w:name w:val="不明显强调1"/>
    <w:rPr>
      <w:i/>
      <w:color w:val="808080"/>
    </w:rPr>
  </w:style>
  <w:style w:type="character" w:customStyle="1" w:styleId="Char12">
    <w:name w:val="批注主题 Char1"/>
    <w:rPr>
      <w:b/>
      <w:kern w:val="2"/>
      <w:sz w:val="22"/>
    </w:rPr>
  </w:style>
  <w:style w:type="character" w:customStyle="1" w:styleId="15">
    <w:name w:val="书籍标题1"/>
    <w:rPr>
      <w:b/>
      <w:smallCaps/>
      <w:spacing w:val="5"/>
    </w:rPr>
  </w:style>
  <w:style w:type="character" w:customStyle="1" w:styleId="16">
    <w:name w:val="不明显参考1"/>
    <w:rPr>
      <w:smallCaps/>
      <w:color w:val="C0504D"/>
      <w:u w:val="single"/>
    </w:rPr>
  </w:style>
  <w:style w:type="character" w:customStyle="1" w:styleId="33">
    <w:name w:val="标题 3 字符"/>
    <w:link w:val="300"/>
    <w:rPr>
      <w:rFonts w:eastAsia="宋体"/>
      <w:b/>
      <w:bCs/>
      <w:kern w:val="2"/>
      <w:sz w:val="32"/>
      <w:szCs w:val="32"/>
      <w:lang w:val="en-US" w:eastAsia="zh-CN" w:bidi="ar-SA"/>
    </w:rPr>
  </w:style>
  <w:style w:type="paragraph" w:customStyle="1" w:styleId="300">
    <w:name w:val="标题 3_0"/>
    <w:basedOn w:val="0"/>
    <w:next w:val="0"/>
    <w:link w:val="33"/>
    <w:qFormat/>
    <w:pPr>
      <w:keepNext/>
      <w:keepLines/>
      <w:spacing w:before="260" w:after="260" w:line="416" w:lineRule="auto"/>
      <w:outlineLvl w:val="2"/>
    </w:pPr>
    <w:rPr>
      <w:b/>
      <w:bCs/>
      <w:sz w:val="32"/>
      <w:szCs w:val="32"/>
    </w:rPr>
  </w:style>
  <w:style w:type="paragraph" w:customStyle="1" w:styleId="0">
    <w:name w:val="正文_0"/>
    <w:qFormat/>
    <w:pPr>
      <w:widowControl w:val="0"/>
      <w:jc w:val="both"/>
    </w:pPr>
    <w:rPr>
      <w:kern w:val="2"/>
      <w:sz w:val="21"/>
      <w:szCs w:val="24"/>
    </w:rPr>
  </w:style>
  <w:style w:type="character" w:customStyle="1" w:styleId="CharChar6">
    <w:name w:val="Char Char6"/>
    <w:rPr>
      <w:rFonts w:ascii="Arial" w:eastAsia="黑体" w:hAnsi="Arial" w:cs="Times New Roman"/>
      <w:kern w:val="2"/>
      <w:sz w:val="32"/>
      <w:szCs w:val="32"/>
      <w:lang w:val="en-US" w:eastAsia="zh-CN" w:bidi="ar-SA"/>
    </w:rPr>
  </w:style>
  <w:style w:type="character" w:customStyle="1" w:styleId="ca-32">
    <w:name w:val="ca-32"/>
  </w:style>
  <w:style w:type="character" w:customStyle="1" w:styleId="CharChar0">
    <w:name w:val="内文 Char Char"/>
    <w:link w:val="afe"/>
    <w:rPr>
      <w:rFonts w:ascii="Arial" w:hAnsi="Arial"/>
      <w:kern w:val="2"/>
      <w:sz w:val="21"/>
      <w:lang w:val="en-US" w:eastAsia="zh-CN" w:bidi="ar-SA"/>
    </w:rPr>
  </w:style>
  <w:style w:type="paragraph" w:customStyle="1" w:styleId="afe">
    <w:name w:val="内文"/>
    <w:link w:val="CharChar0"/>
    <w:pPr>
      <w:adjustRightInd w:val="0"/>
      <w:snapToGrid w:val="0"/>
      <w:spacing w:line="400" w:lineRule="exact"/>
      <w:ind w:firstLineChars="200" w:firstLine="200"/>
      <w:jc w:val="both"/>
    </w:pPr>
    <w:rPr>
      <w:rFonts w:ascii="Arial" w:hAnsi="Arial"/>
      <w:kern w:val="2"/>
      <w:sz w:val="21"/>
    </w:rPr>
  </w:style>
  <w:style w:type="character" w:customStyle="1" w:styleId="Char00">
    <w:name w:val="正文文本 Char_0"/>
    <w:link w:val="17"/>
    <w:rPr>
      <w:rFonts w:ascii="Times New Roman" w:hAnsi="Times New Roman"/>
      <w:kern w:val="2"/>
      <w:sz w:val="24"/>
    </w:rPr>
  </w:style>
  <w:style w:type="paragraph" w:customStyle="1" w:styleId="17">
    <w:name w:val="正文文本_1"/>
    <w:basedOn w:val="18"/>
    <w:link w:val="Char00"/>
    <w:unhideWhenUsed/>
    <w:pPr>
      <w:tabs>
        <w:tab w:val="left" w:pos="9360"/>
      </w:tabs>
    </w:pPr>
    <w:rPr>
      <w:sz w:val="24"/>
      <w:szCs w:val="20"/>
    </w:rPr>
  </w:style>
  <w:style w:type="paragraph" w:customStyle="1" w:styleId="18">
    <w:name w:val="正文_1"/>
    <w:qFormat/>
    <w:pPr>
      <w:widowControl w:val="0"/>
      <w:jc w:val="both"/>
    </w:pPr>
    <w:rPr>
      <w:kern w:val="2"/>
      <w:sz w:val="21"/>
      <w:szCs w:val="22"/>
    </w:rPr>
  </w:style>
  <w:style w:type="character" w:customStyle="1" w:styleId="5CharChar">
    <w:name w:val="标题5 Char Char"/>
    <w:link w:val="51"/>
    <w:rPr>
      <w:rFonts w:ascii="Arial" w:hAnsi="Arial"/>
      <w:b/>
      <w:sz w:val="32"/>
      <w:lang w:bidi="ar-SA"/>
    </w:rPr>
  </w:style>
  <w:style w:type="paragraph" w:customStyle="1" w:styleId="51">
    <w:name w:val="标题5"/>
    <w:basedOn w:val="3"/>
    <w:link w:val="5CharChar"/>
    <w:pPr>
      <w:keepNext/>
      <w:keepLines/>
      <w:widowControl w:val="0"/>
      <w:spacing w:before="260" w:after="260" w:line="413" w:lineRule="auto"/>
      <w:jc w:val="both"/>
    </w:pPr>
    <w:rPr>
      <w:rFonts w:ascii="Arial" w:hAnsi="Arial" w:cs="Times New Roman"/>
      <w:bCs w:val="0"/>
      <w:sz w:val="32"/>
      <w:szCs w:val="20"/>
    </w:rPr>
  </w:style>
  <w:style w:type="character" w:customStyle="1" w:styleId="CharChar1">
    <w:name w:val="Char Char1"/>
    <w:rPr>
      <w:rFonts w:ascii="Tahoma" w:hAnsi="Tahoma"/>
      <w:sz w:val="18"/>
      <w:szCs w:val="18"/>
    </w:rPr>
  </w:style>
  <w:style w:type="character" w:customStyle="1" w:styleId="CharChar2">
    <w:name w:val="Char Char"/>
    <w:rPr>
      <w:rFonts w:ascii="Tahoma" w:hAnsi="Tahoma"/>
      <w:sz w:val="18"/>
      <w:szCs w:val="18"/>
    </w:rPr>
  </w:style>
  <w:style w:type="character" w:customStyle="1" w:styleId="19">
    <w:name w:val="明显强调1"/>
    <w:rPr>
      <w:b/>
      <w:i/>
      <w:color w:val="4F81BD"/>
    </w:rPr>
  </w:style>
  <w:style w:type="character" w:customStyle="1" w:styleId="CharCharChar">
    <w:name w:val="Char Char Char"/>
    <w:rPr>
      <w:rFonts w:ascii="Tahoma" w:eastAsia="宋体" w:hAnsi="Tahoma"/>
      <w:kern w:val="2"/>
      <w:sz w:val="21"/>
      <w:szCs w:val="20"/>
      <w:lang w:val="en-US" w:eastAsia="zh-CN"/>
    </w:rPr>
  </w:style>
  <w:style w:type="character" w:customStyle="1" w:styleId="Char13">
    <w:name w:val="文档结构图 Char1"/>
    <w:rPr>
      <w:rFonts w:ascii="宋体"/>
      <w:kern w:val="2"/>
      <w:sz w:val="18"/>
    </w:rPr>
  </w:style>
  <w:style w:type="character" w:customStyle="1" w:styleId="QuoteCharChar">
    <w:name w:val="Quote Char Char"/>
    <w:link w:val="1a"/>
    <w:rPr>
      <w:i/>
      <w:color w:val="000000"/>
      <w:lang w:bidi="ar-SA"/>
    </w:rPr>
  </w:style>
  <w:style w:type="paragraph" w:customStyle="1" w:styleId="1a">
    <w:name w:val="引用1"/>
    <w:basedOn w:val="a"/>
    <w:next w:val="a"/>
    <w:link w:val="QuoteCharChar"/>
    <w:rPr>
      <w:i/>
      <w:color w:val="000000"/>
      <w:kern w:val="0"/>
      <w:sz w:val="20"/>
      <w:szCs w:val="20"/>
    </w:rPr>
  </w:style>
  <w:style w:type="character" w:customStyle="1" w:styleId="Char20">
    <w:name w:val="正文文本 Char2"/>
    <w:uiPriority w:val="99"/>
    <w:semiHidden/>
    <w:rPr>
      <w:rFonts w:ascii="Times New Roman" w:eastAsia="宋体" w:hAnsi="Times New Roman" w:cs="Times New Roman"/>
      <w:sz w:val="24"/>
      <w:szCs w:val="24"/>
    </w:rPr>
  </w:style>
  <w:style w:type="character" w:customStyle="1" w:styleId="Charc">
    <w:name w:val="普通(网站) Char"/>
    <w:link w:val="00"/>
    <w:locked/>
    <w:rPr>
      <w:rFonts w:ascii="宋体" w:hAnsi="宋体"/>
      <w:sz w:val="24"/>
      <w:szCs w:val="22"/>
    </w:rPr>
  </w:style>
  <w:style w:type="paragraph" w:customStyle="1" w:styleId="00">
    <w:name w:val="普通(网站)_0"/>
    <w:basedOn w:val="0"/>
    <w:link w:val="Charc"/>
    <w:pPr>
      <w:widowControl/>
      <w:spacing w:before="100" w:beforeAutospacing="1" w:after="100" w:afterAutospacing="1"/>
      <w:jc w:val="left"/>
    </w:pPr>
    <w:rPr>
      <w:rFonts w:ascii="宋体" w:hAnsi="宋体"/>
      <w:kern w:val="0"/>
      <w:sz w:val="24"/>
      <w:szCs w:val="22"/>
    </w:rPr>
  </w:style>
  <w:style w:type="character" w:customStyle="1" w:styleId="Char14">
    <w:name w:val="批注框文本 Char1"/>
    <w:rPr>
      <w:kern w:val="2"/>
      <w:sz w:val="18"/>
    </w:rPr>
  </w:style>
  <w:style w:type="character" w:customStyle="1" w:styleId="sect123Char">
    <w:name w:val="sect1.2.3 Char"/>
    <w:aliases w:val="3 Char,L1 Heading 3 Char,h3 Char,h31 Char,h311 Char,h3111 Char,h312 Char,h313 Char,h314 Char,h315 Char,h32 Char,h321 Char,h3211 Char,h322 Char,h323 Char,h324 Char,h325 Char,h33 Char,h331 Char,h34 Char,h35 Char,h36 Char,h37 Char,h38 Char"/>
    <w:rPr>
      <w:rFonts w:eastAsia="宋体"/>
      <w:b/>
      <w:sz w:val="32"/>
      <w:lang w:val="en-US" w:eastAsia="zh-CN"/>
    </w:rPr>
  </w:style>
  <w:style w:type="character" w:customStyle="1" w:styleId="1b">
    <w:name w:val="不明显强调1"/>
    <w:rPr>
      <w:i/>
      <w:color w:val="808080"/>
    </w:rPr>
  </w:style>
  <w:style w:type="character" w:customStyle="1" w:styleId="textcontents">
    <w:name w:val="textcontents"/>
  </w:style>
  <w:style w:type="character" w:customStyle="1" w:styleId="CharChar20">
    <w:name w:val="Char Char2"/>
    <w:rPr>
      <w:rFonts w:ascii="Courier New" w:hAnsi="Courier New" w:cs="Courier New"/>
      <w:sz w:val="20"/>
      <w:szCs w:val="20"/>
    </w:rPr>
  </w:style>
  <w:style w:type="character" w:customStyle="1" w:styleId="ca-02">
    <w:name w:val="ca-02"/>
  </w:style>
  <w:style w:type="character" w:customStyle="1" w:styleId="23">
    <w:name w:val="明显强调2"/>
    <w:rPr>
      <w:b/>
      <w:i/>
      <w:color w:val="4F81BD"/>
    </w:rPr>
  </w:style>
  <w:style w:type="character" w:customStyle="1" w:styleId="Chard">
    <w:name w:val="正文文本缩进 Char"/>
    <w:link w:val="01"/>
    <w:rPr>
      <w:kern w:val="2"/>
      <w:sz w:val="21"/>
      <w:szCs w:val="22"/>
    </w:rPr>
  </w:style>
  <w:style w:type="paragraph" w:customStyle="1" w:styleId="01">
    <w:name w:val="正文文本缩进_0"/>
    <w:basedOn w:val="18"/>
    <w:link w:val="Chard"/>
    <w:unhideWhenUsed/>
    <w:pPr>
      <w:spacing w:after="120"/>
      <w:ind w:leftChars="200" w:left="420"/>
    </w:pPr>
  </w:style>
  <w:style w:type="character" w:customStyle="1" w:styleId="CharChar3">
    <w:name w:val="批注文字 Char Char"/>
    <w:rPr>
      <w:rFonts w:ascii="宋体" w:eastAsia="宋体" w:hAnsi="Times New Roman"/>
      <w:sz w:val="20"/>
    </w:rPr>
  </w:style>
  <w:style w:type="character" w:customStyle="1" w:styleId="Char01">
    <w:name w:val="纯文本 Char_0"/>
    <w:link w:val="1c"/>
    <w:rPr>
      <w:rFonts w:ascii="宋体" w:hAnsi="Courier New" w:cs="Courier New"/>
      <w:kern w:val="2"/>
      <w:sz w:val="21"/>
      <w:szCs w:val="21"/>
    </w:rPr>
  </w:style>
  <w:style w:type="paragraph" w:customStyle="1" w:styleId="1c">
    <w:name w:val="纯文本_1"/>
    <w:basedOn w:val="18"/>
    <w:link w:val="Char01"/>
    <w:unhideWhenUsed/>
    <w:rPr>
      <w:rFonts w:ascii="宋体" w:hAnsi="Courier New"/>
      <w:szCs w:val="21"/>
    </w:rPr>
  </w:style>
  <w:style w:type="character" w:customStyle="1" w:styleId="1d">
    <w:name w:val="明显参考1"/>
    <w:rPr>
      <w:b/>
      <w:smallCaps/>
      <w:color w:val="C0504D"/>
      <w:spacing w:val="5"/>
      <w:u w:val="single"/>
    </w:rPr>
  </w:style>
  <w:style w:type="character" w:customStyle="1" w:styleId="CharChar21">
    <w:name w:val="Char Char2"/>
    <w:rPr>
      <w:rFonts w:ascii="Courier New" w:hAnsi="Courier New" w:cs="Courier New"/>
      <w:sz w:val="20"/>
      <w:szCs w:val="20"/>
    </w:rPr>
  </w:style>
  <w:style w:type="character" w:customStyle="1" w:styleId="Chare">
    <w:name w:val="页脚 Char"/>
    <w:uiPriority w:val="99"/>
    <w:rPr>
      <w:rFonts w:cs="仿宋_GB2312"/>
      <w:sz w:val="18"/>
    </w:rPr>
  </w:style>
  <w:style w:type="character" w:customStyle="1" w:styleId="Char15">
    <w:name w:val="日期 Char1"/>
    <w:rPr>
      <w:kern w:val="2"/>
      <w:sz w:val="22"/>
    </w:rPr>
  </w:style>
  <w:style w:type="character" w:customStyle="1" w:styleId="CharChar60">
    <w:name w:val="Char Char6"/>
    <w:rPr>
      <w:rFonts w:ascii="Arial" w:eastAsia="黑体" w:hAnsi="Arial" w:cs="Times New Roman"/>
      <w:b/>
      <w:bCs/>
      <w:kern w:val="2"/>
      <w:sz w:val="32"/>
      <w:szCs w:val="32"/>
      <w:lang w:val="en-US" w:eastAsia="zh-CN" w:bidi="ar-SA"/>
    </w:rPr>
  </w:style>
  <w:style w:type="character" w:customStyle="1" w:styleId="Char16">
    <w:name w:val="引用 Char1"/>
    <w:rPr>
      <w:rFonts w:ascii="Calibri" w:eastAsia="宋体" w:hAnsi="Calibri" w:cs="Times New Roman"/>
      <w:i/>
      <w:iCs/>
      <w:color w:val="000000"/>
      <w:sz w:val="24"/>
      <w:szCs w:val="20"/>
    </w:rPr>
  </w:style>
  <w:style w:type="character" w:customStyle="1" w:styleId="CharChar50">
    <w:name w:val="Char Char5"/>
    <w:rPr>
      <w:rFonts w:ascii="宋体" w:hAnsi="Tahoma"/>
      <w:sz w:val="18"/>
      <w:szCs w:val="18"/>
    </w:rPr>
  </w:style>
  <w:style w:type="character" w:customStyle="1" w:styleId="Char17">
    <w:name w:val="明显引用 Char1"/>
    <w:rPr>
      <w:rFonts w:ascii="Calibri" w:eastAsia="宋体" w:hAnsi="Calibri" w:cs="Times New Roman"/>
      <w:b/>
      <w:bCs/>
      <w:i/>
      <w:iCs/>
      <w:color w:val="4F81BD"/>
      <w:sz w:val="24"/>
      <w:szCs w:val="20"/>
    </w:rPr>
  </w:style>
  <w:style w:type="character" w:customStyle="1" w:styleId="Char21">
    <w:name w:val="副标题 Char2"/>
    <w:uiPriority w:val="11"/>
    <w:rPr>
      <w:rFonts w:ascii="Cambria" w:eastAsia="宋体" w:hAnsi="Cambria" w:cs="Times New Roman"/>
      <w:kern w:val="28"/>
      <w:sz w:val="32"/>
      <w:szCs w:val="32"/>
    </w:rPr>
  </w:style>
  <w:style w:type="character" w:customStyle="1" w:styleId="1e">
    <w:name w:val="书籍标题1"/>
    <w:rPr>
      <w:b/>
      <w:smallCaps/>
      <w:spacing w:val="5"/>
    </w:rPr>
  </w:style>
  <w:style w:type="character" w:customStyle="1" w:styleId="Char02">
    <w:name w:val="日期 Char_0"/>
    <w:link w:val="02"/>
    <w:rPr>
      <w:rFonts w:ascii="宋体" w:hAnsi="Times New Roman"/>
      <w:sz w:val="28"/>
    </w:rPr>
  </w:style>
  <w:style w:type="paragraph" w:customStyle="1" w:styleId="02">
    <w:name w:val="日期_0"/>
    <w:basedOn w:val="18"/>
    <w:next w:val="18"/>
    <w:link w:val="Char02"/>
    <w:unhideWhenUsed/>
    <w:pPr>
      <w:ind w:leftChars="2500" w:left="100"/>
    </w:pPr>
    <w:rPr>
      <w:rFonts w:ascii="宋体"/>
      <w:kern w:val="0"/>
      <w:sz w:val="28"/>
      <w:szCs w:val="20"/>
    </w:rPr>
  </w:style>
  <w:style w:type="character" w:customStyle="1" w:styleId="CharChar4">
    <w:name w:val="Char Char4"/>
    <w:rPr>
      <w:rFonts w:ascii="Tahoma" w:hAnsi="Tahoma"/>
      <w:sz w:val="24"/>
      <w:szCs w:val="24"/>
    </w:rPr>
  </w:style>
  <w:style w:type="character" w:customStyle="1" w:styleId="1f">
    <w:name w:val="不明显参考1"/>
    <w:rPr>
      <w:smallCaps/>
      <w:color w:val="C0504D"/>
      <w:u w:val="single"/>
    </w:rPr>
  </w:style>
  <w:style w:type="character" w:customStyle="1" w:styleId="ca-12">
    <w:name w:val="ca-12"/>
  </w:style>
  <w:style w:type="character" w:customStyle="1" w:styleId="ca-22">
    <w:name w:val="ca-22"/>
  </w:style>
  <w:style w:type="character" w:customStyle="1" w:styleId="Char18">
    <w:name w:val="标题 Char1"/>
    <w:rPr>
      <w:rFonts w:ascii="Cambria" w:eastAsia="宋体" w:hAnsi="Cambria" w:cs="Times New Roman"/>
      <w:b/>
      <w:bCs/>
      <w:sz w:val="32"/>
      <w:szCs w:val="32"/>
    </w:rPr>
  </w:style>
  <w:style w:type="character" w:customStyle="1" w:styleId="CharChar7">
    <w:name w:val="普通(网站) Char Char"/>
    <w:rPr>
      <w:rFonts w:ascii="宋体" w:eastAsia="宋体" w:hAnsi="宋体"/>
      <w:sz w:val="24"/>
      <w:szCs w:val="20"/>
      <w:lang w:val="en-US" w:eastAsia="zh-CN"/>
    </w:rPr>
  </w:style>
  <w:style w:type="character" w:customStyle="1" w:styleId="CharChar40">
    <w:name w:val="Char Char4"/>
    <w:rPr>
      <w:rFonts w:ascii="Tahoma" w:hAnsi="Tahoma"/>
      <w:sz w:val="24"/>
      <w:szCs w:val="24"/>
    </w:rPr>
  </w:style>
  <w:style w:type="character" w:customStyle="1" w:styleId="Char19">
    <w:name w:val="正文文本 Char1"/>
    <w:rPr>
      <w:kern w:val="2"/>
      <w:sz w:val="22"/>
    </w:rPr>
  </w:style>
  <w:style w:type="character" w:customStyle="1" w:styleId="CharChar30">
    <w:name w:val="Char Char3"/>
    <w:rPr>
      <w:rFonts w:ascii="Tahoma" w:hAnsi="Tahoma"/>
      <w:sz w:val="24"/>
      <w:szCs w:val="24"/>
    </w:rPr>
  </w:style>
  <w:style w:type="character" w:customStyle="1" w:styleId="CharChar10">
    <w:name w:val="Char Char1"/>
    <w:rPr>
      <w:rFonts w:ascii="Tahoma" w:hAnsi="Tahoma"/>
      <w:sz w:val="18"/>
      <w:szCs w:val="18"/>
    </w:rPr>
  </w:style>
  <w:style w:type="character" w:customStyle="1" w:styleId="CharChar5Char">
    <w:name w:val="Char Char5 Char"/>
  </w:style>
  <w:style w:type="character" w:customStyle="1" w:styleId="aff">
    <w:name w:val="信息标题 字符"/>
    <w:rPr>
      <w:rFonts w:ascii="等线 Light" w:eastAsia="等线 Light" w:hAnsi="等线 Light" w:cs="Times New Roman"/>
      <w:kern w:val="2"/>
      <w:sz w:val="24"/>
      <w:szCs w:val="24"/>
      <w:shd w:val="pct20" w:color="auto" w:fill="auto"/>
    </w:rPr>
  </w:style>
  <w:style w:type="character" w:customStyle="1" w:styleId="apple-converted-space">
    <w:name w:val="apple-converted-space"/>
  </w:style>
  <w:style w:type="character" w:customStyle="1" w:styleId="Char1a">
    <w:name w:val="副标题 Char1"/>
    <w:rPr>
      <w:rFonts w:ascii="Cambria" w:eastAsia="宋体" w:hAnsi="Cambria" w:cs="Times New Roman"/>
      <w:b/>
      <w:bCs/>
      <w:kern w:val="28"/>
      <w:sz w:val="32"/>
      <w:szCs w:val="32"/>
    </w:rPr>
  </w:style>
  <w:style w:type="character" w:customStyle="1" w:styleId="4CharChar">
    <w:name w:val="标题4 Char Char"/>
    <w:link w:val="42"/>
    <w:rPr>
      <w:rFonts w:ascii="Arial" w:hAnsi="Arial"/>
      <w:b/>
      <w:sz w:val="32"/>
      <w:lang w:bidi="ar-SA"/>
    </w:rPr>
  </w:style>
  <w:style w:type="paragraph" w:customStyle="1" w:styleId="42">
    <w:name w:val="标题4"/>
    <w:basedOn w:val="2"/>
    <w:next w:val="40"/>
    <w:link w:val="4CharChar"/>
    <w:pPr>
      <w:spacing w:line="413" w:lineRule="auto"/>
    </w:pPr>
    <w:rPr>
      <w:rFonts w:eastAsia="宋体"/>
      <w:bCs w:val="0"/>
      <w:kern w:val="0"/>
      <w:szCs w:val="20"/>
    </w:rPr>
  </w:style>
  <w:style w:type="character" w:customStyle="1" w:styleId="CharChar31">
    <w:name w:val="Char Char3"/>
    <w:rPr>
      <w:rFonts w:ascii="Tahoma" w:hAnsi="Tahoma"/>
      <w:sz w:val="24"/>
      <w:szCs w:val="24"/>
    </w:rPr>
  </w:style>
  <w:style w:type="character" w:customStyle="1" w:styleId="CharChar11">
    <w:name w:val="普通文字 Char Char1"/>
    <w:aliases w:val="普通文字 Char,普通文字 Char Char Char Char,普通文字 Char Char Char Char Char Char,普通文字 Char Char Char Char1,普通文字 Char Char2,普通文字 Char1,纯文本 Char Char Char,纯文本 Char Char Char Char"/>
    <w:rPr>
      <w:rFonts w:ascii="宋体" w:hAnsi="Courier New" w:cs="Courier New"/>
      <w:sz w:val="24"/>
      <w:szCs w:val="21"/>
    </w:rPr>
  </w:style>
  <w:style w:type="character" w:customStyle="1" w:styleId="Char22">
    <w:name w:val="标题 Char2"/>
    <w:uiPriority w:val="10"/>
    <w:rPr>
      <w:rFonts w:ascii="Cambria" w:eastAsia="宋体" w:hAnsi="Cambria" w:cs="Times New Roman"/>
      <w:sz w:val="32"/>
      <w:szCs w:val="32"/>
    </w:rPr>
  </w:style>
  <w:style w:type="character" w:customStyle="1" w:styleId="1f0">
    <w:name w:val="明显参考1"/>
    <w:rPr>
      <w:b/>
      <w:smallCaps/>
      <w:color w:val="C0504D"/>
      <w:spacing w:val="5"/>
      <w:u w:val="single"/>
    </w:rPr>
  </w:style>
  <w:style w:type="character" w:customStyle="1" w:styleId="CharChar5Char0">
    <w:name w:val="Char Char5 Char"/>
  </w:style>
  <w:style w:type="character" w:customStyle="1" w:styleId="ca-0">
    <w:name w:val="ca-0"/>
  </w:style>
  <w:style w:type="paragraph" w:customStyle="1" w:styleId="CM91">
    <w:name w:val="CM91"/>
    <w:basedOn w:val="Default"/>
    <w:next w:val="Default"/>
    <w:pPr>
      <w:spacing w:after="160"/>
    </w:pPr>
    <w:rPr>
      <w:rFonts w:cs="Times New Roman"/>
      <w:color w:val="auto"/>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TableParagraph">
    <w:name w:val="Table Paragraph"/>
    <w:basedOn w:val="a"/>
    <w:uiPriority w:val="1"/>
    <w:qFormat/>
  </w:style>
  <w:style w:type="paragraph" w:customStyle="1" w:styleId="CharCharCharChar">
    <w:name w:val="Char Char Char Char"/>
    <w:basedOn w:val="a7"/>
    <w:pPr>
      <w:adjustRightInd w:val="0"/>
      <w:snapToGrid w:val="0"/>
      <w:spacing w:line="360" w:lineRule="auto"/>
    </w:pPr>
    <w:rPr>
      <w:szCs w:val="20"/>
    </w:rPr>
  </w:style>
  <w:style w:type="paragraph" w:customStyle="1" w:styleId="CM93">
    <w:name w:val="CM93"/>
    <w:basedOn w:val="Default"/>
    <w:next w:val="Default"/>
    <w:pPr>
      <w:spacing w:after="628"/>
    </w:pPr>
    <w:rPr>
      <w:rFonts w:cs="Times New Roman"/>
      <w:color w:val="auto"/>
    </w:rPr>
  </w:style>
  <w:style w:type="paragraph" w:customStyle="1" w:styleId="CM1">
    <w:name w:val="CM1"/>
    <w:basedOn w:val="Default"/>
    <w:next w:val="Default"/>
    <w:rPr>
      <w:rFonts w:cs="Times New Roman"/>
      <w:color w:val="auto"/>
    </w:rPr>
  </w:style>
  <w:style w:type="paragraph" w:customStyle="1" w:styleId="p0">
    <w:name w:val="p0"/>
    <w:basedOn w:val="a"/>
    <w:pPr>
      <w:widowControl/>
    </w:pPr>
    <w:rPr>
      <w:kern w:val="0"/>
      <w:szCs w:val="21"/>
    </w:rPr>
  </w:style>
  <w:style w:type="paragraph" w:customStyle="1" w:styleId="CM55">
    <w:name w:val="CM55"/>
    <w:basedOn w:val="Default"/>
    <w:next w:val="Default"/>
    <w:pPr>
      <w:spacing w:after="63"/>
    </w:pPr>
    <w:rPr>
      <w:rFonts w:cs="Times New Roman"/>
      <w:color w:val="auto"/>
    </w:rPr>
  </w:style>
  <w:style w:type="paragraph" w:customStyle="1" w:styleId="000">
    <w:name w:val="正文_0_0"/>
    <w:qFormat/>
    <w:pPr>
      <w:widowControl w:val="0"/>
      <w:jc w:val="both"/>
    </w:pPr>
    <w:rPr>
      <w:kern w:val="2"/>
      <w:sz w:val="21"/>
      <w:szCs w:val="24"/>
    </w:rPr>
  </w:style>
  <w:style w:type="paragraph" w:customStyle="1" w:styleId="CM44">
    <w:name w:val="CM44"/>
    <w:basedOn w:val="Default"/>
    <w:next w:val="Default"/>
    <w:pPr>
      <w:spacing w:line="440" w:lineRule="atLeast"/>
    </w:pPr>
    <w:rPr>
      <w:rFonts w:cs="Times New Roman"/>
      <w:color w:val="auto"/>
    </w:rPr>
  </w:style>
  <w:style w:type="paragraph" w:customStyle="1" w:styleId="WPSOffice1">
    <w:name w:val="WPSOffice手动目录 1"/>
  </w:style>
  <w:style w:type="paragraph" w:customStyle="1" w:styleId="400">
    <w:name w:val="标题 4_0"/>
    <w:basedOn w:val="18"/>
    <w:next w:val="18"/>
    <w:qFormat/>
    <w:pPr>
      <w:keepNext/>
      <w:keepLines/>
      <w:spacing w:before="280" w:after="290" w:line="374" w:lineRule="auto"/>
      <w:outlineLvl w:val="3"/>
    </w:pPr>
    <w:rPr>
      <w:rFonts w:ascii="Arial" w:eastAsia="黑体" w:hAnsi="Arial" w:cs="Arial"/>
      <w:b/>
      <w:bCs/>
      <w:sz w:val="28"/>
      <w:szCs w:val="28"/>
    </w:rPr>
  </w:style>
  <w:style w:type="paragraph" w:customStyle="1" w:styleId="3780200">
    <w:name w:val="样式 标题 3 + (中文) 黑体 小四 非加粗 段前: 7.8 磅 段后: 0 磅 行距: 固定值 20 磅_0"/>
    <w:basedOn w:val="300"/>
    <w:pPr>
      <w:spacing w:before="0" w:after="0" w:line="400" w:lineRule="exact"/>
    </w:pPr>
    <w:rPr>
      <w:rFonts w:eastAsia="黑体" w:cs="宋体"/>
      <w:b w:val="0"/>
      <w:bCs w:val="0"/>
      <w:sz w:val="24"/>
      <w:szCs w:val="20"/>
    </w:rPr>
  </w:style>
  <w:style w:type="paragraph" w:customStyle="1" w:styleId="1f1">
    <w:name w:val="列出段落1"/>
    <w:basedOn w:val="a"/>
    <w:pPr>
      <w:ind w:firstLineChars="200" w:firstLine="420"/>
    </w:pPr>
    <w:rPr>
      <w:rFonts w:ascii="Calibri" w:hAnsi="Calibri"/>
    </w:rPr>
  </w:style>
  <w:style w:type="paragraph" w:customStyle="1" w:styleId="1f2">
    <w:name w:val="修订1"/>
    <w:rPr>
      <w:kern w:val="2"/>
      <w:sz w:val="21"/>
      <w:szCs w:val="24"/>
    </w:rPr>
  </w:style>
  <w:style w:type="paragraph" w:customStyle="1" w:styleId="Default0">
    <w:name w:val="Default_0"/>
    <w:pPr>
      <w:widowControl w:val="0"/>
      <w:autoSpaceDE w:val="0"/>
      <w:autoSpaceDN w:val="0"/>
      <w:adjustRightInd w:val="0"/>
    </w:pPr>
    <w:rPr>
      <w:rFonts w:ascii="宋体" w:cs="宋体"/>
      <w:color w:val="000000"/>
      <w:sz w:val="24"/>
      <w:szCs w:val="24"/>
    </w:rPr>
  </w:style>
  <w:style w:type="paragraph" w:customStyle="1" w:styleId="CM56">
    <w:name w:val="CM56"/>
    <w:basedOn w:val="Default"/>
    <w:next w:val="Default"/>
    <w:pPr>
      <w:spacing w:after="115"/>
    </w:pPr>
    <w:rPr>
      <w:rFonts w:cs="Times New Roman"/>
      <w:color w:val="auto"/>
    </w:rPr>
  </w:style>
  <w:style w:type="paragraph" w:customStyle="1" w:styleId="zbzw">
    <w:name w:val="zbzw"/>
    <w:basedOn w:val="a"/>
    <w:pPr>
      <w:tabs>
        <w:tab w:val="left" w:pos="720"/>
      </w:tabs>
      <w:spacing w:line="430" w:lineRule="exact"/>
      <w:ind w:right="-76"/>
    </w:pPr>
    <w:rPr>
      <w:szCs w:val="20"/>
    </w:rPr>
  </w:style>
  <w:style w:type="paragraph" w:customStyle="1" w:styleId="CM45">
    <w:name w:val="CM45"/>
    <w:basedOn w:val="Default"/>
    <w:next w:val="Default"/>
    <w:pPr>
      <w:spacing w:line="540" w:lineRule="atLeast"/>
    </w:pPr>
    <w:rPr>
      <w:rFonts w:cs="Times New Roman"/>
      <w:color w:val="auto"/>
    </w:rPr>
  </w:style>
  <w:style w:type="paragraph" w:customStyle="1" w:styleId="CM59">
    <w:name w:val="CM59"/>
    <w:basedOn w:val="Default"/>
    <w:next w:val="Default"/>
    <w:pPr>
      <w:spacing w:after="810"/>
    </w:pPr>
    <w:rPr>
      <w:rFonts w:cs="Times New Roman"/>
      <w:color w:val="auto"/>
    </w:rPr>
  </w:style>
  <w:style w:type="paragraph" w:customStyle="1" w:styleId="24">
    <w:name w:val="修订2"/>
    <w:rPr>
      <w:kern w:val="2"/>
      <w:sz w:val="21"/>
      <w:szCs w:val="24"/>
    </w:rPr>
  </w:style>
  <w:style w:type="paragraph" w:customStyle="1" w:styleId="Blockquote">
    <w:name w:val="Blockquote"/>
    <w:basedOn w:val="a"/>
    <w:pPr>
      <w:autoSpaceDE w:val="0"/>
      <w:autoSpaceDN w:val="0"/>
      <w:adjustRightInd w:val="0"/>
      <w:spacing w:before="100" w:after="100"/>
      <w:ind w:left="360" w:right="360"/>
      <w:jc w:val="left"/>
    </w:pPr>
    <w:rPr>
      <w:kern w:val="0"/>
      <w:sz w:val="24"/>
      <w:szCs w:val="20"/>
    </w:rPr>
  </w:style>
  <w:style w:type="paragraph" w:customStyle="1" w:styleId="Char3CharCharChar">
    <w:name w:val="Char3 Char Char Char"/>
    <w:basedOn w:val="a"/>
    <w:rPr>
      <w:rFonts w:ascii="Tahoma" w:hAnsi="Tahoma"/>
      <w:sz w:val="24"/>
      <w:szCs w:val="20"/>
    </w:rPr>
  </w:style>
  <w:style w:type="paragraph" w:customStyle="1" w:styleId="25">
    <w:name w:val="正文_2"/>
    <w:qFormat/>
    <w:pPr>
      <w:widowControl w:val="0"/>
      <w:jc w:val="both"/>
    </w:pPr>
    <w:rPr>
      <w:kern w:val="2"/>
      <w:sz w:val="21"/>
      <w:szCs w:val="24"/>
    </w:rPr>
  </w:style>
  <w:style w:type="paragraph" w:customStyle="1" w:styleId="CharChar1Char">
    <w:name w:val="Char Char1 Char"/>
    <w:basedOn w:val="a"/>
  </w:style>
  <w:style w:type="paragraph" w:customStyle="1" w:styleId="1f3">
    <w:name w:val="列出段落1"/>
    <w:basedOn w:val="a"/>
    <w:pPr>
      <w:ind w:firstLineChars="200" w:firstLine="420"/>
    </w:pPr>
    <w:rPr>
      <w:rFonts w:ascii="Calibri" w:hAnsi="Calibri"/>
    </w:rPr>
  </w:style>
  <w:style w:type="paragraph" w:customStyle="1" w:styleId="aff0">
    <w:name w:val="简单回函地址"/>
    <w:basedOn w:val="a"/>
    <w:rPr>
      <w:sz w:val="28"/>
      <w:szCs w:val="20"/>
    </w:rPr>
  </w:style>
  <w:style w:type="paragraph" w:customStyle="1" w:styleId="CM4">
    <w:name w:val="CM4"/>
    <w:basedOn w:val="Default"/>
    <w:next w:val="Default"/>
    <w:rPr>
      <w:rFonts w:cs="Times New Roman"/>
      <w:color w:val="auto"/>
    </w:rPr>
  </w:style>
  <w:style w:type="paragraph" w:customStyle="1" w:styleId="CM58">
    <w:name w:val="CM58"/>
    <w:basedOn w:val="Default"/>
    <w:next w:val="Default"/>
    <w:pPr>
      <w:spacing w:after="445"/>
    </w:pPr>
    <w:rPr>
      <w:rFonts w:cs="Times New Roman"/>
      <w:color w:val="auto"/>
    </w:rPr>
  </w:style>
  <w:style w:type="paragraph" w:customStyle="1" w:styleId="CM34">
    <w:name w:val="CM34"/>
    <w:basedOn w:val="Default"/>
    <w:next w:val="Default"/>
    <w:pPr>
      <w:spacing w:line="400" w:lineRule="atLeast"/>
    </w:pPr>
    <w:rPr>
      <w:rFonts w:cs="Times New Roman"/>
      <w:color w:val="auto"/>
    </w:rPr>
  </w:style>
  <w:style w:type="paragraph" w:customStyle="1" w:styleId="CM31">
    <w:name w:val="CM31"/>
    <w:basedOn w:val="Default"/>
    <w:next w:val="Default"/>
    <w:rPr>
      <w:rFonts w:cs="Times New Roman"/>
      <w:color w:val="auto"/>
    </w:rPr>
  </w:style>
  <w:style w:type="paragraph" w:customStyle="1" w:styleId="Char2CharCharCharCharCharCharCharCharCharCharCharChar">
    <w:name w:val="Char2 Char Char Char Char Char Char Char Char Char Char Char Char"/>
    <w:basedOn w:val="a"/>
    <w:pPr>
      <w:tabs>
        <w:tab w:val="left" w:pos="360"/>
      </w:tabs>
    </w:pPr>
    <w:rPr>
      <w:rFonts w:eastAsia="仿宋_GB2312"/>
      <w:sz w:val="24"/>
    </w:rPr>
  </w:style>
  <w:style w:type="paragraph" w:customStyle="1" w:styleId="CM50">
    <w:name w:val="CM50"/>
    <w:basedOn w:val="Default"/>
    <w:next w:val="Default"/>
    <w:pPr>
      <w:spacing w:line="398" w:lineRule="atLeast"/>
    </w:pPr>
    <w:rPr>
      <w:rFonts w:cs="Times New Roman"/>
      <w:color w:val="auto"/>
    </w:rPr>
  </w:style>
  <w:style w:type="paragraph" w:customStyle="1" w:styleId="Style5">
    <w:name w:val="_Style 5"/>
    <w:basedOn w:val="a"/>
    <w:rPr>
      <w:rFonts w:ascii="Tahoma" w:hAnsi="Tahoma"/>
      <w:b/>
      <w:bCs/>
      <w:sz w:val="24"/>
      <w:szCs w:val="20"/>
    </w:rPr>
  </w:style>
  <w:style w:type="paragraph" w:customStyle="1" w:styleId="200">
    <w:name w:val="标题 2_0"/>
    <w:basedOn w:val="000"/>
    <w:next w:val="000"/>
    <w:qFormat/>
    <w:pPr>
      <w:keepNext/>
      <w:keepLines/>
      <w:spacing w:before="260" w:after="260" w:line="416" w:lineRule="auto"/>
      <w:outlineLvl w:val="1"/>
    </w:pPr>
    <w:rPr>
      <w:rFonts w:ascii="Arial" w:eastAsia="黑体" w:hAnsi="Arial"/>
      <w:b/>
      <w:bCs/>
      <w:sz w:val="32"/>
      <w:szCs w:val="32"/>
    </w:rPr>
  </w:style>
  <w:style w:type="paragraph" w:customStyle="1" w:styleId="CharCharCharChar1">
    <w:name w:val="Char Char Char Char1"/>
    <w:basedOn w:val="a"/>
    <w:rPr>
      <w:kern w:val="0"/>
      <w:sz w:val="24"/>
      <w:szCs w:val="20"/>
    </w:rPr>
  </w:style>
  <w:style w:type="paragraph" w:customStyle="1" w:styleId="CM52">
    <w:name w:val="CM52"/>
    <w:basedOn w:val="Default"/>
    <w:next w:val="Default"/>
    <w:pPr>
      <w:spacing w:after="163"/>
    </w:pPr>
    <w:rPr>
      <w:rFonts w:cs="Times New Roman"/>
      <w:color w:val="auto"/>
    </w:rPr>
  </w:style>
  <w:style w:type="paragraph" w:customStyle="1" w:styleId="CM3">
    <w:name w:val="CM3"/>
    <w:basedOn w:val="Default"/>
    <w:next w:val="Default"/>
    <w:pPr>
      <w:spacing w:line="500" w:lineRule="atLeast"/>
    </w:pPr>
    <w:rPr>
      <w:rFonts w:cs="Times New Roman"/>
      <w:color w:val="auto"/>
    </w:rPr>
  </w:style>
  <w:style w:type="paragraph" w:customStyle="1" w:styleId="CharChar1Char0">
    <w:name w:val="Char Char1 Char"/>
    <w:basedOn w:val="a"/>
  </w:style>
  <w:style w:type="paragraph" w:customStyle="1" w:styleId="Char1CharCharCharCharChar">
    <w:name w:val="Char1 Char Char Char Char Char"/>
    <w:basedOn w:val="a"/>
  </w:style>
  <w:style w:type="paragraph" w:customStyle="1" w:styleId="CharChar7Char">
    <w:name w:val="Char Char7 Char"/>
    <w:basedOn w:val="a"/>
    <w:pPr>
      <w:tabs>
        <w:tab w:val="left" w:pos="425"/>
      </w:tabs>
      <w:ind w:leftChars="200" w:left="420" w:firstLineChars="150" w:firstLine="270"/>
    </w:pPr>
    <w:rPr>
      <w:szCs w:val="20"/>
    </w:rPr>
  </w:style>
  <w:style w:type="paragraph" w:customStyle="1" w:styleId="pa-0">
    <w:name w:val="pa-0"/>
    <w:basedOn w:val="a"/>
    <w:pPr>
      <w:widowControl/>
      <w:spacing w:before="100" w:beforeAutospacing="1" w:after="100" w:afterAutospacing="1"/>
      <w:jc w:val="left"/>
    </w:pPr>
    <w:rPr>
      <w:rFonts w:ascii="宋体" w:hAnsi="宋体" w:cs="宋体"/>
      <w:kern w:val="0"/>
      <w:sz w:val="24"/>
    </w:rPr>
  </w:style>
  <w:style w:type="paragraph" w:customStyle="1" w:styleId="1f4">
    <w:name w:val="引用1"/>
    <w:basedOn w:val="a"/>
    <w:next w:val="a"/>
    <w:rPr>
      <w:rFonts w:ascii="Calibri" w:hAnsi="Calibri"/>
      <w:i/>
      <w:color w:val="000000"/>
    </w:rPr>
  </w:style>
  <w:style w:type="paragraph" w:customStyle="1" w:styleId="TOC1">
    <w:name w:val="TOC 标题1"/>
    <w:basedOn w:val="1"/>
    <w:next w:val="a"/>
    <w:pPr>
      <w:outlineLvl w:val="9"/>
    </w:pPr>
  </w:style>
  <w:style w:type="paragraph" w:customStyle="1" w:styleId="CharCharCharCharChar">
    <w:name w:val="四级目录 Char Char Char Char Char"/>
    <w:next w:val="a"/>
    <w:pPr>
      <w:spacing w:line="360" w:lineRule="auto"/>
      <w:ind w:leftChars="200" w:left="200"/>
    </w:pPr>
    <w:rPr>
      <w:rFonts w:eastAsia="仿宋_GB2312"/>
      <w:sz w:val="30"/>
      <w:lang w:eastAsia="en-US"/>
    </w:rPr>
  </w:style>
  <w:style w:type="paragraph" w:customStyle="1" w:styleId="CM19">
    <w:name w:val="CM19"/>
    <w:basedOn w:val="Default"/>
    <w:next w:val="Default"/>
    <w:pPr>
      <w:spacing w:line="400" w:lineRule="atLeast"/>
    </w:pPr>
    <w:rPr>
      <w:rFonts w:cs="Times New Roman"/>
      <w:color w:val="auto"/>
    </w:rPr>
  </w:style>
  <w:style w:type="paragraph" w:customStyle="1" w:styleId="CM29">
    <w:name w:val="CM29"/>
    <w:basedOn w:val="Default"/>
    <w:next w:val="Default"/>
    <w:pPr>
      <w:spacing w:line="400" w:lineRule="atLeast"/>
    </w:pPr>
    <w:rPr>
      <w:rFonts w:cs="Times New Roman"/>
      <w:color w:val="auto"/>
    </w:rPr>
  </w:style>
  <w:style w:type="paragraph" w:customStyle="1" w:styleId="Default1">
    <w:name w:val="Default_1"/>
    <w:pPr>
      <w:widowControl w:val="0"/>
      <w:autoSpaceDE w:val="0"/>
      <w:autoSpaceDN w:val="0"/>
      <w:adjustRightInd w:val="0"/>
    </w:pPr>
    <w:rPr>
      <w:rFonts w:ascii="宋体" w:cs="宋体"/>
      <w:color w:val="000000"/>
      <w:sz w:val="24"/>
      <w:szCs w:val="24"/>
    </w:rPr>
  </w:style>
  <w:style w:type="paragraph" w:customStyle="1" w:styleId="zbzw2">
    <w:name w:val="zbzw2"/>
    <w:basedOn w:val="1f5"/>
    <w:pPr>
      <w:tabs>
        <w:tab w:val="left" w:pos="720"/>
      </w:tabs>
      <w:spacing w:before="0" w:after="0" w:line="440" w:lineRule="exact"/>
      <w:ind w:right="-76" w:firstLineChars="200" w:firstLine="420"/>
    </w:pPr>
    <w:rPr>
      <w:rFonts w:ascii="仿宋_GB2312" w:eastAsia="仿宋_GB2312"/>
      <w:b w:val="0"/>
      <w:sz w:val="21"/>
      <w:u w:val="single"/>
    </w:rPr>
  </w:style>
  <w:style w:type="paragraph" w:customStyle="1" w:styleId="1f5">
    <w:name w:val="样式1"/>
    <w:basedOn w:val="a"/>
    <w:pPr>
      <w:spacing w:before="120" w:after="120" w:line="300" w:lineRule="auto"/>
    </w:pPr>
    <w:rPr>
      <w:rFonts w:ascii="宋体" w:hAnsi="宋体"/>
      <w:b/>
      <w:sz w:val="24"/>
      <w:szCs w:val="20"/>
    </w:rPr>
  </w:style>
  <w:style w:type="paragraph" w:customStyle="1" w:styleId="CM24">
    <w:name w:val="CM24"/>
    <w:basedOn w:val="Default"/>
    <w:next w:val="Default"/>
    <w:pPr>
      <w:spacing w:line="400" w:lineRule="atLeast"/>
    </w:pPr>
    <w:rPr>
      <w:rFonts w:cs="Times New Roman"/>
      <w:color w:val="auto"/>
    </w:rPr>
  </w:style>
  <w:style w:type="paragraph" w:customStyle="1" w:styleId="CM49">
    <w:name w:val="CM49"/>
    <w:basedOn w:val="Default"/>
    <w:next w:val="Default"/>
    <w:pPr>
      <w:spacing w:line="400" w:lineRule="atLeast"/>
    </w:pPr>
    <w:rPr>
      <w:rFonts w:cs="Times New Roman"/>
      <w:color w:val="auto"/>
    </w:rPr>
  </w:style>
  <w:style w:type="paragraph" w:customStyle="1" w:styleId="CM23">
    <w:name w:val="CM23"/>
    <w:basedOn w:val="Default"/>
    <w:next w:val="Default"/>
    <w:pPr>
      <w:spacing w:line="440" w:lineRule="atLeast"/>
    </w:pPr>
    <w:rPr>
      <w:rFonts w:cs="Times New Roman"/>
      <w:color w:val="auto"/>
    </w:rPr>
  </w:style>
  <w:style w:type="paragraph" w:customStyle="1" w:styleId="26">
    <w:name w:val="列出段落2"/>
    <w:basedOn w:val="a"/>
    <w:qFormat/>
    <w:pPr>
      <w:ind w:firstLineChars="200" w:firstLine="420"/>
    </w:pPr>
  </w:style>
  <w:style w:type="paragraph" w:customStyle="1" w:styleId="CM43">
    <w:name w:val="CM43"/>
    <w:basedOn w:val="Default"/>
    <w:next w:val="Default"/>
    <w:rPr>
      <w:rFonts w:cs="Times New Roman"/>
      <w:color w:val="auto"/>
    </w:rPr>
  </w:style>
  <w:style w:type="paragraph" w:customStyle="1" w:styleId="CM53">
    <w:name w:val="CM53"/>
    <w:basedOn w:val="Default"/>
    <w:next w:val="Default"/>
    <w:pPr>
      <w:spacing w:after="513"/>
    </w:pPr>
    <w:rPr>
      <w:rFonts w:cs="Times New Roman"/>
      <w:color w:val="auto"/>
    </w:rPr>
  </w:style>
  <w:style w:type="paragraph" w:customStyle="1" w:styleId="CharCharChar2Char">
    <w:name w:val="Char Char Char2 Char"/>
    <w:basedOn w:val="a"/>
    <w:pPr>
      <w:tabs>
        <w:tab w:val="left" w:pos="360"/>
      </w:tabs>
      <w:ind w:left="360" w:hanging="360"/>
    </w:pPr>
  </w:style>
  <w:style w:type="paragraph" w:customStyle="1" w:styleId="CM54">
    <w:name w:val="CM54"/>
    <w:basedOn w:val="Default"/>
    <w:next w:val="Default"/>
    <w:pPr>
      <w:spacing w:after="633"/>
    </w:pPr>
    <w:rPr>
      <w:rFonts w:cs="Times New Roman"/>
      <w:color w:val="auto"/>
    </w:rPr>
  </w:style>
  <w:style w:type="paragraph" w:customStyle="1" w:styleId="27">
    <w:name w:val="正文缩进2"/>
    <w:basedOn w:val="a"/>
    <w:next w:val="a"/>
    <w:pPr>
      <w:ind w:firstLine="567"/>
    </w:pPr>
    <w:rPr>
      <w:sz w:val="28"/>
      <w:szCs w:val="20"/>
    </w:rPr>
  </w:style>
  <w:style w:type="paragraph" w:customStyle="1" w:styleId="CM27">
    <w:name w:val="CM27"/>
    <w:basedOn w:val="Default"/>
    <w:next w:val="Default"/>
    <w:pPr>
      <w:spacing w:line="400" w:lineRule="atLeast"/>
    </w:pPr>
    <w:rPr>
      <w:rFonts w:cs="Times New Roman"/>
      <w:color w:val="auto"/>
    </w:rPr>
  </w:style>
  <w:style w:type="paragraph" w:customStyle="1" w:styleId="CM18">
    <w:name w:val="CM18"/>
    <w:basedOn w:val="Default"/>
    <w:next w:val="Default"/>
    <w:pPr>
      <w:spacing w:line="313" w:lineRule="atLeast"/>
    </w:pPr>
    <w:rPr>
      <w:rFonts w:cs="Times New Roman"/>
      <w:color w:val="auto"/>
    </w:rPr>
  </w:style>
  <w:style w:type="paragraph" w:customStyle="1" w:styleId="CM92">
    <w:name w:val="CM92"/>
    <w:basedOn w:val="Default"/>
    <w:next w:val="Default"/>
    <w:pPr>
      <w:spacing w:after="530"/>
    </w:pPr>
    <w:rPr>
      <w:rFonts w:cs="Times New Roman"/>
      <w:color w:val="auto"/>
    </w:rPr>
  </w:style>
  <w:style w:type="paragraph" w:customStyle="1" w:styleId="CharCharCharCharCharChar2CharCharCharChar">
    <w:name w:val="Char Char Char Char Char Char2 Char Char Char Char"/>
    <w:basedOn w:val="a"/>
    <w:rPr>
      <w:rFonts w:ascii="Tahoma" w:eastAsia="Times New Roman" w:hAnsi="Tahoma"/>
      <w:b/>
      <w:bCs/>
      <w:kern w:val="0"/>
      <w:sz w:val="24"/>
      <w:szCs w:val="20"/>
    </w:rPr>
  </w:style>
  <w:style w:type="paragraph" w:styleId="aff1">
    <w:name w:val="List Paragraph"/>
    <w:basedOn w:val="a"/>
    <w:uiPriority w:val="34"/>
    <w:qFormat/>
    <w:pPr>
      <w:ind w:firstLineChars="200" w:firstLine="420"/>
    </w:pPr>
  </w:style>
  <w:style w:type="paragraph" w:customStyle="1" w:styleId="CM32">
    <w:name w:val="CM32"/>
    <w:basedOn w:val="Default"/>
    <w:next w:val="Default"/>
    <w:pPr>
      <w:spacing w:line="400" w:lineRule="atLeast"/>
    </w:pPr>
    <w:rPr>
      <w:rFonts w:cs="Times New Roman"/>
      <w:color w:val="auto"/>
    </w:rPr>
  </w:style>
  <w:style w:type="paragraph" w:customStyle="1" w:styleId="CharCharCharChar10">
    <w:name w:val="Char Char Char Char1"/>
    <w:basedOn w:val="a"/>
    <w:rPr>
      <w:kern w:val="0"/>
      <w:sz w:val="24"/>
      <w:szCs w:val="20"/>
    </w:rPr>
  </w:style>
  <w:style w:type="paragraph" w:customStyle="1" w:styleId="pa-2">
    <w:name w:val="pa-2"/>
    <w:basedOn w:val="a"/>
    <w:pPr>
      <w:widowControl/>
      <w:spacing w:before="100" w:beforeAutospacing="1" w:after="100" w:afterAutospacing="1"/>
      <w:jc w:val="left"/>
    </w:pPr>
    <w:rPr>
      <w:rFonts w:ascii="宋体" w:hAnsi="宋体" w:cs="宋体"/>
      <w:kern w:val="0"/>
      <w:sz w:val="24"/>
    </w:rPr>
  </w:style>
  <w:style w:type="paragraph" w:customStyle="1" w:styleId="aff2">
    <w:name w:val="空半行"/>
    <w:basedOn w:val="a"/>
    <w:pPr>
      <w:adjustRightInd w:val="0"/>
      <w:spacing w:line="120" w:lineRule="exact"/>
      <w:textAlignment w:val="baseline"/>
    </w:pPr>
    <w:rPr>
      <w:rFonts w:eastAsia="仿宋_GB2312"/>
      <w:color w:val="FFFFFF"/>
      <w:kern w:val="0"/>
      <w:sz w:val="30"/>
      <w:szCs w:val="20"/>
    </w:rPr>
  </w:style>
  <w:style w:type="paragraph" w:customStyle="1" w:styleId="aff3">
    <w:name w:val="正文－恩普"/>
    <w:basedOn w:val="a5"/>
    <w:pPr>
      <w:spacing w:line="360" w:lineRule="auto"/>
      <w:ind w:firstLine="200"/>
    </w:pPr>
    <w:rPr>
      <w:kern w:val="0"/>
      <w:sz w:val="20"/>
      <w:szCs w:val="20"/>
    </w:rPr>
  </w:style>
  <w:style w:type="paragraph" w:customStyle="1" w:styleId="1f6">
    <w:name w:val="无间隔1"/>
    <w:pPr>
      <w:widowControl w:val="0"/>
      <w:jc w:val="both"/>
    </w:pPr>
    <w:rPr>
      <w:kern w:val="2"/>
      <w:sz w:val="21"/>
      <w:szCs w:val="22"/>
    </w:rPr>
  </w:style>
  <w:style w:type="paragraph" w:customStyle="1" w:styleId="TOC10">
    <w:name w:val="TOC 标题1"/>
    <w:basedOn w:val="1"/>
    <w:next w:val="a"/>
    <w:pPr>
      <w:outlineLvl w:val="9"/>
    </w:pPr>
  </w:style>
  <w:style w:type="paragraph" w:customStyle="1" w:styleId="aff4">
    <w:name w:val="内文正文"/>
    <w:pPr>
      <w:autoSpaceDE w:val="0"/>
      <w:autoSpaceDN w:val="0"/>
      <w:spacing w:line="400" w:lineRule="exact"/>
      <w:ind w:firstLineChars="200" w:firstLine="200"/>
      <w:jc w:val="both"/>
      <w:textAlignment w:val="bottom"/>
    </w:pPr>
    <w:rPr>
      <w:rFonts w:ascii="宋体" w:hAnsi="???|CS?o｡ﾀ?"/>
      <w:sz w:val="21"/>
      <w:szCs w:val="28"/>
    </w:rPr>
  </w:style>
  <w:style w:type="paragraph" w:customStyle="1" w:styleId="CharCharChar0">
    <w:name w:val="Char Char Char"/>
    <w:basedOn w:val="a"/>
    <w:rPr>
      <w:rFonts w:ascii="Tahoma" w:hAnsi="Tahoma"/>
      <w:sz w:val="24"/>
      <w:szCs w:val="20"/>
    </w:rPr>
  </w:style>
  <w:style w:type="paragraph" w:customStyle="1" w:styleId="CM46">
    <w:name w:val="CM46"/>
    <w:basedOn w:val="Default"/>
    <w:next w:val="Default"/>
    <w:pPr>
      <w:spacing w:line="1020" w:lineRule="atLeast"/>
    </w:pPr>
    <w:rPr>
      <w:rFonts w:cs="Times New Roman"/>
      <w:color w:val="auto"/>
    </w:rPr>
  </w:style>
  <w:style w:type="paragraph" w:customStyle="1" w:styleId="pa-1">
    <w:name w:val="pa-1"/>
    <w:basedOn w:val="a"/>
    <w:pPr>
      <w:widowControl/>
      <w:spacing w:before="100" w:beforeAutospacing="1" w:after="100" w:afterAutospacing="1"/>
      <w:jc w:val="left"/>
    </w:pPr>
    <w:rPr>
      <w:rFonts w:ascii="宋体" w:hAnsi="宋体" w:cs="宋体"/>
      <w:kern w:val="0"/>
      <w:sz w:val="24"/>
    </w:rPr>
  </w:style>
  <w:style w:type="paragraph" w:customStyle="1" w:styleId="WPSOffice2">
    <w:name w:val="WPSOffice手动目录 2"/>
    <w:pPr>
      <w:ind w:leftChars="200" w:left="200"/>
    </w:pPr>
  </w:style>
  <w:style w:type="paragraph" w:customStyle="1" w:styleId="CM57">
    <w:name w:val="CM57"/>
    <w:basedOn w:val="Default"/>
    <w:next w:val="Default"/>
    <w:pPr>
      <w:spacing w:after="570"/>
    </w:pPr>
    <w:rPr>
      <w:rFonts w:cs="Times New Roman"/>
      <w:color w:val="auto"/>
    </w:rPr>
  </w:style>
  <w:style w:type="paragraph" w:customStyle="1" w:styleId="1f7">
    <w:name w:val="明显引用1"/>
    <w:basedOn w:val="a"/>
    <w:next w:val="a"/>
    <w:pPr>
      <w:pBdr>
        <w:bottom w:val="single" w:sz="4" w:space="4" w:color="4F81BD"/>
      </w:pBdr>
      <w:spacing w:before="200" w:after="280"/>
      <w:ind w:left="936" w:right="936"/>
    </w:pPr>
    <w:rPr>
      <w:rFonts w:ascii="Calibri" w:hAnsi="Calibri"/>
      <w:b/>
      <w:i/>
      <w:color w:val="4F81BD"/>
    </w:rPr>
  </w:style>
  <w:style w:type="paragraph" w:styleId="TOC">
    <w:name w:val="TOC Heading"/>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378020">
    <w:name w:val="样式 标题 3 + (中文) 黑体 小四 非加粗 段前: 7.8 磅 段后: 0 磅 行距: 固定值 20 磅"/>
    <w:basedOn w:val="3"/>
    <w:pPr>
      <w:keepNext/>
      <w:keepLines/>
      <w:widowControl w:val="0"/>
      <w:spacing w:line="400" w:lineRule="exact"/>
      <w:jc w:val="both"/>
    </w:pPr>
    <w:rPr>
      <w:rFonts w:ascii="Times New Roman" w:eastAsia="黑体" w:hAnsi="Times New Roman"/>
      <w:b w:val="0"/>
      <w:bCs w:val="0"/>
      <w:kern w:val="2"/>
      <w:sz w:val="24"/>
      <w:szCs w:val="20"/>
    </w:rPr>
  </w:style>
  <w:style w:type="paragraph" w:customStyle="1" w:styleId="CM61">
    <w:name w:val="CM61"/>
    <w:basedOn w:val="Default"/>
    <w:next w:val="Default"/>
    <w:pPr>
      <w:spacing w:after="1508"/>
    </w:pPr>
    <w:rPr>
      <w:rFonts w:cs="Times New Roman"/>
      <w:color w:val="auto"/>
    </w:rPr>
  </w:style>
  <w:style w:type="paragraph" w:customStyle="1" w:styleId="CM2">
    <w:name w:val="CM2"/>
    <w:basedOn w:val="Default"/>
    <w:next w:val="Default"/>
    <w:pPr>
      <w:spacing w:line="500" w:lineRule="atLeast"/>
    </w:pPr>
    <w:rPr>
      <w:rFonts w:cs="Times New Roman"/>
      <w:color w:val="auto"/>
    </w:rPr>
  </w:style>
  <w:style w:type="paragraph" w:customStyle="1" w:styleId="Char1CharCharCharCharChar0">
    <w:name w:val="Char1 Char Char Char Char Char"/>
    <w:basedOn w:val="a"/>
  </w:style>
  <w:style w:type="paragraph" w:customStyle="1" w:styleId="CM60">
    <w:name w:val="CM60"/>
    <w:basedOn w:val="Default"/>
    <w:next w:val="Default"/>
    <w:pPr>
      <w:spacing w:after="878"/>
    </w:pPr>
    <w:rPr>
      <w:rFonts w:cs="Times New Roman"/>
      <w:color w:val="auto"/>
    </w:rPr>
  </w:style>
  <w:style w:type="paragraph" w:customStyle="1" w:styleId="310">
    <w:name w:val="正文文本缩进 31"/>
    <w:basedOn w:val="a"/>
    <w:pPr>
      <w:spacing w:after="120"/>
      <w:ind w:leftChars="200" w:left="420"/>
    </w:pPr>
    <w:rPr>
      <w:sz w:val="16"/>
      <w:szCs w:val="16"/>
    </w:rPr>
  </w:style>
  <w:style w:type="paragraph" w:customStyle="1" w:styleId="flNote">
    <w:name w:val="flNote"/>
    <w:basedOn w:val="a"/>
    <w:pPr>
      <w:adjustRightInd w:val="0"/>
      <w:spacing w:before="320" w:after="160" w:line="360" w:lineRule="atLeast"/>
      <w:jc w:val="center"/>
      <w:textAlignment w:val="baseline"/>
    </w:pPr>
    <w:rPr>
      <w:rFonts w:ascii="Arial" w:eastAsia="黑体"/>
      <w:kern w:val="0"/>
      <w:sz w:val="30"/>
      <w:szCs w:val="20"/>
    </w:rPr>
  </w:style>
  <w:style w:type="paragraph" w:customStyle="1" w:styleId="CM6">
    <w:name w:val="CM6"/>
    <w:basedOn w:val="Default"/>
    <w:next w:val="Default"/>
    <w:pPr>
      <w:spacing w:line="318" w:lineRule="atLeast"/>
    </w:pPr>
    <w:rPr>
      <w:rFonts w:cs="Times New Roman"/>
      <w:color w:val="auto"/>
    </w:rPr>
  </w:style>
  <w:style w:type="paragraph" w:customStyle="1" w:styleId="2TimesNewRoman5020">
    <w:name w:val="样式 标题 2 + Times New Roman 四号 非加粗 段前: 5 磅 段后: 0 磅 行距: 固定值 20..."/>
    <w:basedOn w:val="2"/>
    <w:pPr>
      <w:spacing w:before="100" w:after="0" w:line="400" w:lineRule="exact"/>
    </w:pPr>
    <w:rPr>
      <w:rFonts w:ascii="Times New Roman" w:hAnsi="Times New Roman" w:cs="宋体"/>
      <w:b w:val="0"/>
      <w:bCs w:val="0"/>
      <w:kern w:val="0"/>
      <w:sz w:val="28"/>
      <w:szCs w:val="20"/>
    </w:rPr>
  </w:style>
  <w:style w:type="paragraph" w:customStyle="1" w:styleId="CM15">
    <w:name w:val="CM15"/>
    <w:basedOn w:val="Default"/>
    <w:next w:val="Default"/>
    <w:pPr>
      <w:spacing w:line="313" w:lineRule="atLeast"/>
    </w:pPr>
    <w:rPr>
      <w:rFonts w:cs="Times New Roman"/>
      <w:color w:val="auto"/>
    </w:rPr>
  </w:style>
  <w:style w:type="paragraph" w:customStyle="1" w:styleId="03">
    <w:name w:val="纯文本_0"/>
    <w:basedOn w:val="000"/>
    <w:rPr>
      <w:rFonts w:ascii="宋体" w:hAnsi="Courier New"/>
      <w:szCs w:val="20"/>
    </w:rPr>
  </w:style>
  <w:style w:type="paragraph" w:customStyle="1" w:styleId="CM20">
    <w:name w:val="CM20"/>
    <w:basedOn w:val="Default"/>
    <w:next w:val="Default"/>
    <w:pPr>
      <w:spacing w:line="400" w:lineRule="atLeast"/>
    </w:pPr>
    <w:rPr>
      <w:rFonts w:cs="Times New Roman"/>
      <w:color w:val="auto"/>
    </w:rPr>
  </w:style>
  <w:style w:type="paragraph" w:customStyle="1" w:styleId="zbzw1">
    <w:name w:val="zbzw1"/>
    <w:basedOn w:val="1f5"/>
    <w:pPr>
      <w:tabs>
        <w:tab w:val="left" w:pos="720"/>
      </w:tabs>
      <w:spacing w:before="0" w:after="0" w:line="400" w:lineRule="exact"/>
      <w:ind w:right="-76" w:firstLineChars="200" w:firstLine="420"/>
    </w:pPr>
    <w:rPr>
      <w:b w:val="0"/>
      <w:sz w:val="21"/>
    </w:rPr>
  </w:style>
  <w:style w:type="paragraph" w:customStyle="1" w:styleId="28">
    <w:name w:val="无间隔2"/>
    <w:pPr>
      <w:widowControl w:val="0"/>
      <w:jc w:val="both"/>
    </w:pPr>
    <w:rPr>
      <w:kern w:val="2"/>
      <w:sz w:val="21"/>
      <w:szCs w:val="22"/>
    </w:rPr>
  </w:style>
  <w:style w:type="paragraph" w:customStyle="1" w:styleId="CM37">
    <w:name w:val="CM37"/>
    <w:basedOn w:val="Default"/>
    <w:next w:val="Default"/>
    <w:pPr>
      <w:spacing w:line="400" w:lineRule="atLeast"/>
    </w:pPr>
    <w:rPr>
      <w:rFonts w:cs="Times New Roman"/>
      <w:color w:val="auto"/>
    </w:rPr>
  </w:style>
  <w:style w:type="paragraph" w:customStyle="1" w:styleId="blockquote0">
    <w:name w:val="blockquote"/>
    <w:basedOn w:val="a"/>
    <w:pPr>
      <w:widowControl/>
      <w:spacing w:before="100" w:beforeAutospacing="1" w:after="100" w:afterAutospacing="1"/>
      <w:jc w:val="left"/>
    </w:pPr>
    <w:rPr>
      <w:rFonts w:ascii="宋体" w:hAnsi="宋体"/>
      <w:kern w:val="0"/>
      <w:sz w:val="24"/>
      <w:szCs w:val="20"/>
    </w:rPr>
  </w:style>
  <w:style w:type="paragraph" w:customStyle="1" w:styleId="Char1CharCharChar">
    <w:name w:val="Char1 Char Char Char"/>
    <w:basedOn w:val="a"/>
    <w:pPr>
      <w:widowControl/>
      <w:spacing w:after="120"/>
      <w:jc w:val="left"/>
    </w:pPr>
    <w:rPr>
      <w:rFonts w:ascii="Verdana" w:eastAsia="仿宋_GB2312" w:hAnsi="Verdana"/>
      <w:kern w:val="0"/>
      <w:sz w:val="24"/>
      <w:szCs w:val="20"/>
      <w:lang w:eastAsia="en-US"/>
    </w:rPr>
  </w:style>
  <w:style w:type="paragraph" w:customStyle="1" w:styleId="04">
    <w:name w:val="正文文本_0"/>
    <w:basedOn w:val="000"/>
    <w:pPr>
      <w:spacing w:after="120"/>
    </w:pPr>
  </w:style>
  <w:style w:type="paragraph" w:customStyle="1" w:styleId="CharCharCharCharCharCharChar">
    <w:name w:val="Char Char Char Char Char Char Char"/>
    <w:basedOn w:val="a"/>
    <w:rPr>
      <w:rFonts w:ascii="Tahoma" w:hAnsi="Tahoma"/>
      <w:sz w:val="24"/>
      <w:szCs w:val="20"/>
    </w:rPr>
  </w:style>
  <w:style w:type="paragraph" w:customStyle="1" w:styleId="Charf">
    <w:name w:val="Char"/>
    <w:basedOn w:val="a"/>
    <w:rPr>
      <w:rFonts w:ascii="仿宋_GB2312" w:eastAsia="仿宋_GB2312"/>
      <w:b/>
      <w:sz w:val="32"/>
      <w:szCs w:val="20"/>
    </w:rPr>
  </w:style>
  <w:style w:type="paragraph" w:customStyle="1" w:styleId="CM94">
    <w:name w:val="CM94"/>
    <w:basedOn w:val="Default"/>
    <w:next w:val="Default"/>
    <w:pPr>
      <w:spacing w:after="63"/>
    </w:pPr>
    <w:rPr>
      <w:rFonts w:cs="Times New Roman"/>
      <w:color w:val="auto"/>
    </w:rPr>
  </w:style>
  <w:style w:type="paragraph" w:customStyle="1" w:styleId="msonormal0">
    <w:name w:val="msonormal"/>
    <w:basedOn w:val="a"/>
    <w:pPr>
      <w:widowControl/>
      <w:spacing w:before="100" w:beforeAutospacing="1" w:after="100" w:afterAutospacing="1"/>
      <w:jc w:val="left"/>
    </w:pPr>
    <w:rPr>
      <w:rFonts w:ascii="宋体" w:hAnsi="宋体" w:cs="宋体"/>
      <w:kern w:val="0"/>
      <w:sz w:val="24"/>
      <w:szCs w:val="24"/>
    </w:rPr>
  </w:style>
  <w:style w:type="table" w:customStyle="1" w:styleId="1f8">
    <w:name w:val="网格型1"/>
    <w:basedOn w:val="a2"/>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正文文本首行缩进 字符"/>
    <w:link w:val="aff6"/>
    <w:rsid w:val="00A82A03"/>
    <w:rPr>
      <w:kern w:val="2"/>
      <w:sz w:val="21"/>
      <w:szCs w:val="24"/>
    </w:rPr>
  </w:style>
  <w:style w:type="character" w:customStyle="1" w:styleId="29">
    <w:name w:val="明显参考2"/>
    <w:rsid w:val="00A82A03"/>
    <w:rPr>
      <w:b/>
      <w:smallCaps/>
      <w:color w:val="C0504D"/>
      <w:spacing w:val="5"/>
      <w:u w:val="single"/>
    </w:rPr>
  </w:style>
  <w:style w:type="character" w:customStyle="1" w:styleId="2a">
    <w:name w:val="书籍标题2"/>
    <w:rsid w:val="00A82A03"/>
    <w:rPr>
      <w:b/>
      <w:smallCaps/>
      <w:spacing w:val="5"/>
    </w:rPr>
  </w:style>
  <w:style w:type="character" w:customStyle="1" w:styleId="2b">
    <w:name w:val="不明显强调2"/>
    <w:rsid w:val="00A82A03"/>
    <w:rPr>
      <w:i/>
      <w:color w:val="808080"/>
    </w:rPr>
  </w:style>
  <w:style w:type="paragraph" w:customStyle="1" w:styleId="aff6">
    <w:name w:val="正文文本首行缩进"/>
    <w:basedOn w:val="a4"/>
    <w:next w:val="60"/>
    <w:link w:val="aff5"/>
    <w:rsid w:val="00A82A03"/>
    <w:pPr>
      <w:tabs>
        <w:tab w:val="clear" w:pos="9360"/>
      </w:tabs>
      <w:ind w:firstLineChars="100" w:firstLine="420"/>
    </w:pPr>
    <w:rPr>
      <w:sz w:val="21"/>
      <w:szCs w:val="24"/>
    </w:rPr>
  </w:style>
  <w:style w:type="paragraph" w:customStyle="1" w:styleId="aff7">
    <w:name w:val="列表段落"/>
    <w:basedOn w:val="a"/>
    <w:uiPriority w:val="34"/>
    <w:qFormat/>
    <w:rsid w:val="00A82A03"/>
    <w:pPr>
      <w:ind w:firstLineChars="200" w:firstLine="420"/>
    </w:pPr>
    <w:rPr>
      <w:rFonts w:asciiTheme="minorHAnsi" w:eastAsiaTheme="minorEastAsia" w:hAnsiTheme="minorHAnsi" w:cstheme="minorBidi"/>
    </w:rPr>
  </w:style>
  <w:style w:type="table" w:customStyle="1" w:styleId="TableNormal">
    <w:name w:val="Table Normal"/>
    <w:uiPriority w:val="2"/>
    <w:semiHidden/>
    <w:unhideWhenUsed/>
    <w:qFormat/>
    <w:rsid w:val="00A82A03"/>
    <w:pPr>
      <w:widowControl w:val="0"/>
    </w:pPr>
    <w:rPr>
      <w:rFonts w:asciiTheme="minorHAnsi" w:eastAsiaTheme="minorEastAsia" w:hAnsiTheme="minorHAnsi" w:cstheme="minorBidi"/>
      <w:kern w:val="2"/>
      <w:sz w:val="22"/>
      <w:szCs w:val="22"/>
      <w:lang w:eastAsia="en-US"/>
    </w:rPr>
    <w:tblPr>
      <w:tblInd w:w="0" w:type="dxa"/>
      <w:tblCellMar>
        <w:top w:w="0" w:type="dxa"/>
        <w:left w:w="0" w:type="dxa"/>
        <w:bottom w:w="0" w:type="dxa"/>
        <w:right w:w="0" w:type="dxa"/>
      </w:tblCellMar>
    </w:tblPr>
  </w:style>
  <w:style w:type="character" w:customStyle="1" w:styleId="Char1b">
    <w:name w:val="批注文字 Char1"/>
    <w:basedOn w:val="a1"/>
    <w:uiPriority w:val="99"/>
    <w:semiHidden/>
    <w:rsid w:val="00A82A03"/>
  </w:style>
  <w:style w:type="character" w:customStyle="1" w:styleId="Char1c">
    <w:name w:val="信息标题 Char1"/>
    <w:basedOn w:val="a1"/>
    <w:uiPriority w:val="99"/>
    <w:semiHidden/>
    <w:rsid w:val="00A82A03"/>
    <w:rPr>
      <w:rFonts w:asciiTheme="majorHAnsi" w:eastAsiaTheme="majorEastAsia" w:hAnsiTheme="majorHAnsi" w:cstheme="majorBidi"/>
      <w:sz w:val="24"/>
      <w:szCs w:val="24"/>
      <w:shd w:val="pct20" w:color="auto" w:fill="auto"/>
    </w:rPr>
  </w:style>
  <w:style w:type="character" w:customStyle="1" w:styleId="Char30">
    <w:name w:val="副标题 Char3"/>
    <w:basedOn w:val="a1"/>
    <w:uiPriority w:val="11"/>
    <w:rsid w:val="00A82A03"/>
    <w:rPr>
      <w:rFonts w:asciiTheme="majorHAnsi" w:eastAsia="宋体" w:hAnsiTheme="majorHAnsi" w:cstheme="majorBidi"/>
      <w:b/>
      <w:bCs/>
      <w:kern w:val="28"/>
      <w:sz w:val="32"/>
      <w:szCs w:val="32"/>
    </w:rPr>
  </w:style>
  <w:style w:type="character" w:customStyle="1" w:styleId="Char23">
    <w:name w:val="批注框文本 Char2"/>
    <w:basedOn w:val="a1"/>
    <w:uiPriority w:val="99"/>
    <w:semiHidden/>
    <w:rsid w:val="00A82A03"/>
    <w:rPr>
      <w:sz w:val="18"/>
      <w:szCs w:val="18"/>
    </w:rPr>
  </w:style>
  <w:style w:type="character" w:customStyle="1" w:styleId="Char1d">
    <w:name w:val="纯文本 Char1"/>
    <w:basedOn w:val="a1"/>
    <w:uiPriority w:val="99"/>
    <w:semiHidden/>
    <w:rsid w:val="00A82A03"/>
    <w:rPr>
      <w:rFonts w:ascii="宋体" w:eastAsia="宋体" w:hAnsi="Courier New" w:cs="Courier New"/>
      <w:sz w:val="21"/>
      <w:szCs w:val="21"/>
    </w:rPr>
  </w:style>
  <w:style w:type="character" w:customStyle="1" w:styleId="Char24">
    <w:name w:val="批注主题 Char2"/>
    <w:basedOn w:val="Char1b"/>
    <w:uiPriority w:val="99"/>
    <w:semiHidden/>
    <w:rsid w:val="00A82A03"/>
    <w:rPr>
      <w:b/>
      <w:bCs/>
    </w:rPr>
  </w:style>
  <w:style w:type="character" w:customStyle="1" w:styleId="2Char10">
    <w:name w:val="正文文本缩进 2 Char1"/>
    <w:basedOn w:val="a1"/>
    <w:uiPriority w:val="99"/>
    <w:semiHidden/>
    <w:rsid w:val="00A82A03"/>
  </w:style>
  <w:style w:type="character" w:customStyle="1" w:styleId="Char25">
    <w:name w:val="文档结构图 Char2"/>
    <w:basedOn w:val="a1"/>
    <w:uiPriority w:val="99"/>
    <w:semiHidden/>
    <w:rsid w:val="00A82A03"/>
    <w:rPr>
      <w:rFonts w:ascii="Microsoft YaHei UI" w:eastAsia="Microsoft YaHei UI"/>
      <w:sz w:val="18"/>
      <w:szCs w:val="18"/>
    </w:rPr>
  </w:style>
  <w:style w:type="character" w:customStyle="1" w:styleId="Char1e">
    <w:name w:val="正文首行缩进 Char1"/>
    <w:basedOn w:val="Char0"/>
    <w:uiPriority w:val="99"/>
    <w:rsid w:val="00A82A03"/>
    <w:rPr>
      <w:rFonts w:eastAsia="宋体"/>
      <w:kern w:val="2"/>
      <w:sz w:val="21"/>
      <w:szCs w:val="22"/>
      <w:lang w:val="en-US" w:eastAsia="zh-CN" w:bidi="ar-SA"/>
    </w:rPr>
  </w:style>
  <w:style w:type="character" w:customStyle="1" w:styleId="Char31">
    <w:name w:val="正文文本 Char3"/>
    <w:basedOn w:val="a1"/>
    <w:rsid w:val="00A82A03"/>
    <w:rPr>
      <w:rFonts w:ascii="宋体" w:eastAsia="宋体" w:hAnsi="宋体"/>
      <w:sz w:val="21"/>
      <w:szCs w:val="21"/>
    </w:rPr>
  </w:style>
  <w:style w:type="character" w:customStyle="1" w:styleId="Char26">
    <w:name w:val="日期 Char2"/>
    <w:basedOn w:val="a1"/>
    <w:uiPriority w:val="99"/>
    <w:semiHidden/>
    <w:rsid w:val="00A82A03"/>
  </w:style>
  <w:style w:type="character" w:customStyle="1" w:styleId="HTMLChar1">
    <w:name w:val="HTML 预设格式 Char1"/>
    <w:basedOn w:val="a1"/>
    <w:uiPriority w:val="99"/>
    <w:semiHidden/>
    <w:rsid w:val="00A82A03"/>
    <w:rPr>
      <w:rFonts w:ascii="Courier New" w:hAnsi="Courier New" w:cs="Courier New"/>
      <w:sz w:val="20"/>
      <w:szCs w:val="20"/>
    </w:rPr>
  </w:style>
  <w:style w:type="character" w:customStyle="1" w:styleId="3Char1">
    <w:name w:val="正文文本缩进 3 Char"/>
    <w:basedOn w:val="a1"/>
    <w:link w:val="32"/>
    <w:rsid w:val="00A82A03"/>
    <w:rPr>
      <w:sz w:val="24"/>
    </w:rPr>
  </w:style>
  <w:style w:type="character" w:customStyle="1" w:styleId="Char8">
    <w:name w:val="脚注文本 Char"/>
    <w:basedOn w:val="a1"/>
    <w:link w:val="af1"/>
    <w:rsid w:val="00A82A03"/>
    <w:rPr>
      <w:kern w:val="2"/>
      <w:sz w:val="18"/>
    </w:rPr>
  </w:style>
  <w:style w:type="character" w:customStyle="1" w:styleId="Char10">
    <w:name w:val="正文文本缩进 Char1"/>
    <w:basedOn w:val="a1"/>
    <w:link w:val="a9"/>
    <w:rsid w:val="00A82A03"/>
    <w:rPr>
      <w:kern w:val="2"/>
      <w:sz w:val="21"/>
      <w:szCs w:val="22"/>
    </w:rPr>
  </w:style>
  <w:style w:type="character" w:customStyle="1" w:styleId="Char32">
    <w:name w:val="标题 Char3"/>
    <w:basedOn w:val="a1"/>
    <w:uiPriority w:val="10"/>
    <w:rsid w:val="00A82A03"/>
    <w:rPr>
      <w:rFonts w:asciiTheme="majorHAnsi" w:eastAsia="宋体" w:hAnsiTheme="majorHAnsi" w:cstheme="majorBidi"/>
      <w:b/>
      <w:bCs/>
      <w:sz w:val="32"/>
      <w:szCs w:val="32"/>
    </w:rPr>
  </w:style>
  <w:style w:type="character" w:customStyle="1" w:styleId="3Char0">
    <w:name w:val="正文文本 3 Char"/>
    <w:basedOn w:val="a1"/>
    <w:link w:val="30"/>
    <w:rsid w:val="00A82A03"/>
    <w:rPr>
      <w:rFonts w:ascii="仿宋_GB2312" w:eastAsia="仿宋_GB2312" w:hAnsi="宋体"/>
      <w:sz w:val="21"/>
      <w:u w:val="single"/>
    </w:rPr>
  </w:style>
  <w:style w:type="character" w:customStyle="1" w:styleId="2Char1">
    <w:name w:val="正文文本 2 Char"/>
    <w:basedOn w:val="a1"/>
    <w:link w:val="22"/>
    <w:rsid w:val="00A82A03"/>
    <w:rPr>
      <w:rFonts w:ascii="宋体" w:eastAsia="仿宋_GB2312"/>
      <w:sz w:val="21"/>
    </w:rPr>
  </w:style>
  <w:style w:type="paragraph" w:customStyle="1" w:styleId="2c">
    <w:name w:val="引用2"/>
    <w:basedOn w:val="a"/>
    <w:next w:val="a"/>
    <w:rsid w:val="00A82A03"/>
    <w:rPr>
      <w:rFonts w:asciiTheme="minorHAnsi" w:eastAsiaTheme="minorEastAsia" w:hAnsiTheme="minorHAnsi" w:cstheme="minorBidi"/>
      <w:i/>
      <w:color w:val="000000"/>
      <w:kern w:val="0"/>
      <w:sz w:val="22"/>
      <w:lang w:eastAsia="en-US"/>
    </w:rPr>
  </w:style>
  <w:style w:type="paragraph" w:customStyle="1" w:styleId="TOC2">
    <w:name w:val="TOC 标题2"/>
    <w:basedOn w:val="1"/>
    <w:next w:val="a"/>
    <w:rsid w:val="00A82A03"/>
    <w:pPr>
      <w:spacing w:line="578" w:lineRule="auto"/>
      <w:outlineLvl w:val="9"/>
    </w:pPr>
    <w:rPr>
      <w:rFonts w:ascii="Calibri" w:eastAsiaTheme="minorEastAsia" w:hAnsi="Calibri" w:cstheme="minorBidi"/>
    </w:rPr>
  </w:style>
  <w:style w:type="paragraph" w:customStyle="1" w:styleId="110">
    <w:name w:val="列出段落11"/>
    <w:basedOn w:val="a"/>
    <w:uiPriority w:val="34"/>
    <w:rsid w:val="00A82A03"/>
    <w:pPr>
      <w:ind w:firstLineChars="200" w:firstLine="420"/>
    </w:pPr>
    <w:rPr>
      <w:rFonts w:ascii="Calibri" w:eastAsiaTheme="minorEastAsia" w:hAnsi="Calibri" w:cstheme="minorBidi"/>
    </w:rPr>
  </w:style>
  <w:style w:type="character" w:styleId="HTML0">
    <w:name w:val="HTML Definition"/>
    <w:rsid w:val="00A82A03"/>
    <w:rPr>
      <w:i/>
      <w:sz w:val="18"/>
      <w:szCs w:val="18"/>
    </w:rPr>
  </w:style>
  <w:style w:type="character" w:styleId="HTML1">
    <w:name w:val="HTML Code"/>
    <w:rsid w:val="00A82A03"/>
    <w:rPr>
      <w:rFonts w:ascii="Consolas" w:eastAsia="Consolas" w:hAnsi="Consolas" w:cs="Consolas"/>
      <w:color w:val="C7254E"/>
      <w:sz w:val="21"/>
      <w:szCs w:val="21"/>
      <w:shd w:val="clear" w:color="auto" w:fill="F9F2F4"/>
    </w:rPr>
  </w:style>
  <w:style w:type="character" w:styleId="HTML2">
    <w:name w:val="HTML Keyboard"/>
    <w:rsid w:val="00A82A03"/>
    <w:rPr>
      <w:rFonts w:ascii="Consolas" w:eastAsia="Consolas" w:hAnsi="Consolas" w:cs="Consolas" w:hint="default"/>
      <w:color w:val="FFFFFF"/>
      <w:sz w:val="21"/>
      <w:szCs w:val="21"/>
      <w:shd w:val="clear" w:color="auto" w:fill="333333"/>
    </w:rPr>
  </w:style>
  <w:style w:type="character" w:styleId="HTML3">
    <w:name w:val="HTML Sample"/>
    <w:rsid w:val="00A82A03"/>
    <w:rPr>
      <w:rFonts w:ascii="Consolas" w:eastAsia="Consolas" w:hAnsi="Consolas" w:cs="Consolas" w:hint="default"/>
      <w:sz w:val="21"/>
      <w:szCs w:val="21"/>
    </w:rPr>
  </w:style>
  <w:style w:type="character" w:customStyle="1" w:styleId="aff8">
    <w:name w:val="页脚 字符"/>
    <w:uiPriority w:val="99"/>
    <w:rsid w:val="00A82A03"/>
    <w:rPr>
      <w:rFonts w:ascii="Tahoma" w:eastAsia="宋体" w:hAnsi="Tahoma"/>
      <w:kern w:val="2"/>
      <w:sz w:val="18"/>
      <w:szCs w:val="18"/>
      <w:lang w:val="en-US" w:eastAsia="zh-CN" w:bidi="ar-SA"/>
    </w:rPr>
  </w:style>
  <w:style w:type="character" w:customStyle="1" w:styleId="aff9">
    <w:name w:val="文档结构图 字符"/>
    <w:rsid w:val="00A82A03"/>
    <w:rPr>
      <w:rFonts w:eastAsia="宋体"/>
      <w:kern w:val="2"/>
      <w:sz w:val="21"/>
      <w:szCs w:val="24"/>
      <w:lang w:val="en-US" w:eastAsia="zh-CN" w:bidi="ar-SA"/>
    </w:rPr>
  </w:style>
  <w:style w:type="character" w:customStyle="1" w:styleId="affa">
    <w:name w:val="批注文字 字符"/>
    <w:rsid w:val="00A82A03"/>
    <w:rPr>
      <w:rFonts w:ascii="Calibri" w:eastAsia="宋体" w:hAnsi="Calibri"/>
      <w:kern w:val="2"/>
      <w:sz w:val="21"/>
      <w:szCs w:val="22"/>
      <w:lang w:val="en-US" w:eastAsia="zh-CN" w:bidi="ar-SA"/>
    </w:rPr>
  </w:style>
  <w:style w:type="character" w:customStyle="1" w:styleId="150">
    <w:name w:val="15"/>
    <w:rsid w:val="00A82A03"/>
    <w:rPr>
      <w:rFonts w:ascii="Times New Roman" w:hAnsi="Times New Roman" w:cs="Times New Roman" w:hint="default"/>
      <w:color w:val="0000FF"/>
      <w:u w:val="single"/>
      <w:lang w:val="en-US" w:eastAsia="zh-CN" w:bidi="ar-SA"/>
    </w:rPr>
  </w:style>
  <w:style w:type="character" w:customStyle="1" w:styleId="Bodytext2PMingLiU">
    <w:name w:val="Body text|2 + PMingLiU"/>
    <w:unhideWhenUsed/>
    <w:rsid w:val="00A82A03"/>
    <w:rPr>
      <w:rFonts w:ascii="PMingLiU" w:eastAsia="PMingLiU" w:hAnsi="PMingLiU" w:cs="PMingLiU"/>
      <w:color w:val="000000"/>
      <w:spacing w:val="0"/>
      <w:w w:val="100"/>
      <w:position w:val="0"/>
      <w:sz w:val="21"/>
      <w:szCs w:val="21"/>
      <w:u w:val="none"/>
      <w:lang w:val="zh-CN" w:eastAsia="zh-CN" w:bidi="zh-CN"/>
    </w:rPr>
  </w:style>
  <w:style w:type="character" w:customStyle="1" w:styleId="1f9">
    <w:name w:val="标题 1 字符"/>
    <w:rsid w:val="00A82A03"/>
    <w:rPr>
      <w:rFonts w:ascii="Calibri" w:eastAsia="宋体" w:hAnsi="Calibri"/>
      <w:b/>
      <w:bCs/>
      <w:kern w:val="44"/>
      <w:sz w:val="44"/>
      <w:szCs w:val="44"/>
      <w:lang w:val="en-US" w:eastAsia="zh-CN" w:bidi="ar-SA"/>
    </w:rPr>
  </w:style>
  <w:style w:type="character" w:customStyle="1" w:styleId="34">
    <w:name w:val="明显参考3"/>
    <w:rsid w:val="00A82A03"/>
    <w:rPr>
      <w:b/>
      <w:smallCaps/>
      <w:color w:val="C0504D"/>
      <w:spacing w:val="5"/>
      <w:u w:val="single"/>
    </w:rPr>
  </w:style>
  <w:style w:type="character" w:customStyle="1" w:styleId="affb">
    <w:name w:val="纯文本 字符"/>
    <w:rsid w:val="00A82A03"/>
    <w:rPr>
      <w:rFonts w:ascii="宋体" w:hAnsi="Courier New" w:cs="Courier New"/>
      <w:kern w:val="2"/>
      <w:sz w:val="21"/>
      <w:szCs w:val="21"/>
    </w:rPr>
  </w:style>
  <w:style w:type="character" w:customStyle="1" w:styleId="52">
    <w:name w:val="标题 5 字符"/>
    <w:rsid w:val="00A82A03"/>
    <w:rPr>
      <w:rFonts w:ascii="Calibri" w:eastAsia="宋体" w:hAnsi="Calibri"/>
      <w:b/>
      <w:bCs/>
      <w:kern w:val="2"/>
      <w:sz w:val="28"/>
      <w:szCs w:val="28"/>
      <w:lang w:val="en-US" w:eastAsia="zh-CN" w:bidi="ar-SA"/>
    </w:rPr>
  </w:style>
  <w:style w:type="character" w:customStyle="1" w:styleId="affc">
    <w:name w:val="正文文本 字符"/>
    <w:rsid w:val="00A82A03"/>
    <w:rPr>
      <w:rFonts w:eastAsia="宋体"/>
      <w:kern w:val="2"/>
      <w:sz w:val="24"/>
      <w:lang w:val="en-US" w:eastAsia="zh-CN" w:bidi="ar-SA"/>
    </w:rPr>
  </w:style>
  <w:style w:type="character" w:customStyle="1" w:styleId="61">
    <w:name w:val="标题 6 字符"/>
    <w:rsid w:val="00A82A03"/>
    <w:rPr>
      <w:rFonts w:ascii="Cambria" w:eastAsia="宋体" w:hAnsi="Cambria"/>
      <w:b/>
      <w:bCs/>
      <w:kern w:val="2"/>
      <w:sz w:val="24"/>
      <w:szCs w:val="24"/>
      <w:lang w:val="en-US" w:eastAsia="zh-CN" w:bidi="ar-SA"/>
    </w:rPr>
  </w:style>
  <w:style w:type="character" w:customStyle="1" w:styleId="affd">
    <w:name w:val="日期 字符"/>
    <w:rsid w:val="00A82A03"/>
    <w:rPr>
      <w:rFonts w:ascii="宋体"/>
      <w:sz w:val="28"/>
      <w:lang w:bidi="ar-SA"/>
    </w:rPr>
  </w:style>
  <w:style w:type="character" w:customStyle="1" w:styleId="HTML4">
    <w:name w:val="HTML 预设格式 字符"/>
    <w:rsid w:val="00A82A03"/>
    <w:rPr>
      <w:rFonts w:ascii="Arial" w:hAnsi="Arial" w:cs="Arial"/>
      <w:sz w:val="21"/>
      <w:szCs w:val="21"/>
    </w:rPr>
  </w:style>
  <w:style w:type="character" w:customStyle="1" w:styleId="81">
    <w:name w:val="标题 8 字符"/>
    <w:rsid w:val="00A82A03"/>
    <w:rPr>
      <w:rFonts w:ascii="Cambria" w:eastAsia="宋体" w:hAnsi="Cambria"/>
      <w:kern w:val="2"/>
      <w:sz w:val="24"/>
      <w:szCs w:val="24"/>
      <w:lang w:val="en-US" w:eastAsia="zh-CN" w:bidi="ar-SA"/>
    </w:rPr>
  </w:style>
  <w:style w:type="character" w:customStyle="1" w:styleId="Bodytext2">
    <w:name w:val="Body text|2"/>
    <w:unhideWhenUsed/>
    <w:rsid w:val="00A82A03"/>
    <w:rPr>
      <w:rFonts w:ascii="PMingLiU" w:eastAsia="PMingLiU" w:hAnsi="PMingLiU" w:cs="PMingLiU"/>
      <w:color w:val="000000"/>
      <w:spacing w:val="0"/>
      <w:w w:val="100"/>
      <w:position w:val="0"/>
      <w:sz w:val="20"/>
      <w:szCs w:val="20"/>
      <w:u w:val="none"/>
      <w:lang w:val="zh-CN" w:eastAsia="zh-CN" w:bidi="zh-CN"/>
    </w:rPr>
  </w:style>
  <w:style w:type="character" w:customStyle="1" w:styleId="Bodytext20">
    <w:name w:val="Body text|2_"/>
    <w:link w:val="Bodytext21"/>
    <w:rsid w:val="00A82A03"/>
    <w:rPr>
      <w:rFonts w:ascii="PMingLiU" w:eastAsia="PMingLiU" w:hAnsi="PMingLiU" w:cs="PMingLiU"/>
      <w:shd w:val="clear" w:color="auto" w:fill="FFFFFF"/>
    </w:rPr>
  </w:style>
  <w:style w:type="character" w:customStyle="1" w:styleId="35">
    <w:name w:val="不明显强调3"/>
    <w:rsid w:val="00A82A03"/>
    <w:rPr>
      <w:i/>
      <w:color w:val="808080"/>
    </w:rPr>
  </w:style>
  <w:style w:type="character" w:customStyle="1" w:styleId="91">
    <w:name w:val="标题 9 字符"/>
    <w:rsid w:val="00A82A03"/>
    <w:rPr>
      <w:rFonts w:ascii="Cambria" w:eastAsia="宋体" w:hAnsi="Cambria"/>
      <w:kern w:val="2"/>
      <w:sz w:val="21"/>
      <w:szCs w:val="21"/>
      <w:lang w:val="en-US" w:eastAsia="zh-CN" w:bidi="ar-SA"/>
    </w:rPr>
  </w:style>
  <w:style w:type="character" w:customStyle="1" w:styleId="affe">
    <w:name w:val="页眉 字符"/>
    <w:rsid w:val="00A82A03"/>
    <w:rPr>
      <w:rFonts w:ascii="Tahoma" w:eastAsia="宋体" w:hAnsi="Tahoma"/>
      <w:kern w:val="2"/>
      <w:sz w:val="18"/>
      <w:szCs w:val="18"/>
      <w:lang w:val="en-US" w:eastAsia="zh-CN" w:bidi="ar-SA"/>
    </w:rPr>
  </w:style>
  <w:style w:type="character" w:customStyle="1" w:styleId="71">
    <w:name w:val="标题 7 字符"/>
    <w:rsid w:val="00A82A03"/>
    <w:rPr>
      <w:rFonts w:ascii="Calibri" w:eastAsia="宋体" w:hAnsi="Calibri"/>
      <w:b/>
      <w:bCs/>
      <w:kern w:val="2"/>
      <w:sz w:val="24"/>
      <w:szCs w:val="24"/>
      <w:lang w:val="en-US" w:eastAsia="zh-CN" w:bidi="ar-SA"/>
    </w:rPr>
  </w:style>
  <w:style w:type="character" w:customStyle="1" w:styleId="afff">
    <w:name w:val="批注框文本 字符"/>
    <w:rsid w:val="00A82A03"/>
    <w:rPr>
      <w:rFonts w:ascii="宋体"/>
      <w:sz w:val="18"/>
      <w:lang w:bidi="ar-SA"/>
    </w:rPr>
  </w:style>
  <w:style w:type="character" w:customStyle="1" w:styleId="43">
    <w:name w:val="标题 4 字符"/>
    <w:rsid w:val="00A82A03"/>
    <w:rPr>
      <w:rFonts w:ascii="Arial" w:eastAsia="黑体" w:hAnsi="Arial"/>
      <w:b/>
      <w:bCs/>
      <w:kern w:val="2"/>
      <w:sz w:val="28"/>
      <w:szCs w:val="28"/>
      <w:lang w:val="en-US" w:eastAsia="zh-CN" w:bidi="ar-SA"/>
    </w:rPr>
  </w:style>
  <w:style w:type="character" w:customStyle="1" w:styleId="afff0">
    <w:name w:val="批注主题 字符"/>
    <w:rsid w:val="00A82A03"/>
    <w:rPr>
      <w:rFonts w:ascii="宋体"/>
      <w:b/>
      <w:sz w:val="28"/>
      <w:lang w:bidi="ar-SA"/>
    </w:rPr>
  </w:style>
  <w:style w:type="character" w:customStyle="1" w:styleId="afff1">
    <w:name w:val="副标题 字符"/>
    <w:rsid w:val="00A82A03"/>
    <w:rPr>
      <w:rFonts w:ascii="Cambria" w:hAnsi="Cambria"/>
      <w:b/>
      <w:kern w:val="28"/>
      <w:sz w:val="32"/>
      <w:lang w:bidi="ar-SA"/>
    </w:rPr>
  </w:style>
  <w:style w:type="character" w:customStyle="1" w:styleId="2d">
    <w:name w:val="不明显参考2"/>
    <w:rsid w:val="00A82A03"/>
    <w:rPr>
      <w:smallCaps/>
      <w:color w:val="C0504D"/>
      <w:u w:val="single"/>
    </w:rPr>
  </w:style>
  <w:style w:type="character" w:customStyle="1" w:styleId="afff2">
    <w:name w:val="标题 字符"/>
    <w:rsid w:val="00A82A03"/>
    <w:rPr>
      <w:rFonts w:ascii="Cambria" w:hAnsi="Cambria"/>
      <w:b/>
      <w:sz w:val="32"/>
      <w:lang w:bidi="ar-SA"/>
    </w:rPr>
  </w:style>
  <w:style w:type="character" w:customStyle="1" w:styleId="2e">
    <w:name w:val="标题 2 字符"/>
    <w:rsid w:val="00A82A03"/>
    <w:rPr>
      <w:rFonts w:ascii="Arial" w:eastAsia="黑体" w:hAnsi="Arial"/>
      <w:b/>
      <w:bCs/>
      <w:kern w:val="2"/>
      <w:sz w:val="32"/>
      <w:szCs w:val="32"/>
      <w:lang w:val="en-US" w:eastAsia="zh-CN" w:bidi="ar-SA"/>
    </w:rPr>
  </w:style>
  <w:style w:type="character" w:customStyle="1" w:styleId="2f">
    <w:name w:val="正文文本缩进 2 字符"/>
    <w:rsid w:val="00A82A03"/>
    <w:rPr>
      <w:rFonts w:ascii="Tahoma" w:hAnsi="Tahoma"/>
      <w:kern w:val="2"/>
      <w:sz w:val="21"/>
      <w:szCs w:val="24"/>
    </w:rPr>
  </w:style>
  <w:style w:type="paragraph" w:customStyle="1" w:styleId="36">
    <w:name w:val="正文_3"/>
    <w:rsid w:val="00A82A03"/>
    <w:pPr>
      <w:widowControl w:val="0"/>
      <w:jc w:val="both"/>
    </w:pPr>
    <w:rPr>
      <w:rFonts w:asciiTheme="minorHAnsi" w:eastAsiaTheme="minorEastAsia" w:hAnsiTheme="minorHAnsi" w:cstheme="minorBidi"/>
      <w:kern w:val="2"/>
      <w:sz w:val="21"/>
      <w:szCs w:val="22"/>
    </w:rPr>
  </w:style>
  <w:style w:type="paragraph" w:customStyle="1" w:styleId="100">
    <w:name w:val="标题 1_0"/>
    <w:basedOn w:val="0"/>
    <w:next w:val="0"/>
    <w:rsid w:val="00A82A03"/>
    <w:pPr>
      <w:keepNext/>
      <w:keepLines/>
      <w:spacing w:before="340" w:after="330" w:line="576" w:lineRule="auto"/>
      <w:outlineLvl w:val="0"/>
    </w:pPr>
    <w:rPr>
      <w:rFonts w:asciiTheme="minorHAnsi" w:eastAsiaTheme="minorEastAsia" w:hAnsiTheme="minorHAnsi" w:cstheme="minorBidi"/>
      <w:b/>
      <w:kern w:val="44"/>
      <w:sz w:val="44"/>
      <w:szCs w:val="20"/>
    </w:rPr>
  </w:style>
  <w:style w:type="paragraph" w:customStyle="1" w:styleId="301">
    <w:name w:val="正文_3_0"/>
    <w:rsid w:val="00A82A03"/>
    <w:pPr>
      <w:widowControl w:val="0"/>
      <w:jc w:val="both"/>
    </w:pPr>
    <w:rPr>
      <w:rFonts w:asciiTheme="minorHAnsi" w:eastAsiaTheme="minorEastAsia" w:hAnsiTheme="minorHAnsi" w:cstheme="minorBidi"/>
      <w:kern w:val="2"/>
      <w:sz w:val="21"/>
      <w:szCs w:val="22"/>
    </w:rPr>
  </w:style>
  <w:style w:type="paragraph" w:customStyle="1" w:styleId="53">
    <w:name w:val="正文_5"/>
    <w:rsid w:val="00A82A03"/>
    <w:pPr>
      <w:widowControl w:val="0"/>
      <w:jc w:val="both"/>
    </w:pPr>
    <w:rPr>
      <w:rFonts w:ascii="Calibri" w:eastAsiaTheme="minorEastAsia" w:hAnsi="Calibri" w:cstheme="minorBidi"/>
      <w:kern w:val="2"/>
      <w:sz w:val="21"/>
      <w:szCs w:val="22"/>
    </w:rPr>
  </w:style>
  <w:style w:type="paragraph" w:customStyle="1" w:styleId="2f0">
    <w:name w:val="明显引用2"/>
    <w:basedOn w:val="a"/>
    <w:next w:val="a"/>
    <w:rsid w:val="00A82A03"/>
    <w:pPr>
      <w:pBdr>
        <w:bottom w:val="single" w:sz="4" w:space="4" w:color="4F81BD"/>
      </w:pBdr>
      <w:spacing w:before="200" w:after="280"/>
      <w:ind w:left="936" w:right="936"/>
    </w:pPr>
    <w:rPr>
      <w:rFonts w:asciiTheme="minorHAnsi" w:eastAsiaTheme="minorEastAsia" w:hAnsiTheme="minorHAnsi" w:cstheme="minorBidi"/>
      <w:b/>
      <w:i/>
      <w:color w:val="4F81BD"/>
      <w:kern w:val="0"/>
      <w:sz w:val="20"/>
      <w:szCs w:val="20"/>
    </w:rPr>
  </w:style>
  <w:style w:type="paragraph" w:customStyle="1" w:styleId="001">
    <w:name w:val="纯文本_0_0"/>
    <w:basedOn w:val="301"/>
    <w:rsid w:val="00A82A03"/>
    <w:rPr>
      <w:rFonts w:ascii="宋体" w:hAnsi="Courier New"/>
      <w:szCs w:val="21"/>
    </w:rPr>
  </w:style>
  <w:style w:type="paragraph" w:customStyle="1" w:styleId="TOC3">
    <w:name w:val="TOC 标题3"/>
    <w:basedOn w:val="1"/>
    <w:next w:val="a"/>
    <w:rsid w:val="00A82A03"/>
    <w:pPr>
      <w:spacing w:line="578" w:lineRule="auto"/>
      <w:outlineLvl w:val="9"/>
    </w:pPr>
    <w:rPr>
      <w:rFonts w:ascii="Calibri" w:eastAsiaTheme="minorEastAsia" w:hAnsi="Calibri" w:cstheme="minorBidi"/>
    </w:rPr>
  </w:style>
  <w:style w:type="paragraph" w:customStyle="1" w:styleId="002">
    <w:name w:val="正文文本_0_0"/>
    <w:basedOn w:val="301"/>
    <w:rsid w:val="00A82A03"/>
    <w:rPr>
      <w:sz w:val="24"/>
      <w:szCs w:val="24"/>
    </w:rPr>
  </w:style>
  <w:style w:type="paragraph" w:customStyle="1" w:styleId="37">
    <w:name w:val="修订3"/>
    <w:rsid w:val="00A82A03"/>
    <w:rPr>
      <w:rFonts w:asciiTheme="minorHAnsi" w:eastAsiaTheme="minorEastAsia" w:hAnsiTheme="minorHAnsi" w:cstheme="minorBidi"/>
      <w:kern w:val="2"/>
      <w:sz w:val="21"/>
      <w:szCs w:val="24"/>
    </w:rPr>
  </w:style>
  <w:style w:type="paragraph" w:customStyle="1" w:styleId="201">
    <w:name w:val="正文_2_0"/>
    <w:basedOn w:val="25"/>
    <w:rsid w:val="00A82A03"/>
    <w:rPr>
      <w:rFonts w:ascii="Calibri" w:eastAsiaTheme="minorEastAsia" w:hAnsi="Calibri" w:cstheme="minorBidi"/>
      <w:szCs w:val="21"/>
    </w:rPr>
  </w:style>
  <w:style w:type="paragraph" w:customStyle="1" w:styleId="Bodytext21">
    <w:name w:val="Body text|21"/>
    <w:basedOn w:val="a"/>
    <w:link w:val="Bodytext20"/>
    <w:rsid w:val="00A82A03"/>
    <w:pPr>
      <w:shd w:val="clear" w:color="auto" w:fill="FFFFFF"/>
      <w:spacing w:before="580" w:line="360" w:lineRule="exact"/>
    </w:pPr>
    <w:rPr>
      <w:rFonts w:ascii="PMingLiU" w:eastAsia="PMingLiU" w:hAnsi="PMingLiU" w:cs="PMingLiU"/>
      <w:kern w:val="0"/>
      <w:sz w:val="20"/>
      <w:szCs w:val="20"/>
    </w:rPr>
  </w:style>
  <w:style w:type="paragraph" w:customStyle="1" w:styleId="38">
    <w:name w:val="引用3"/>
    <w:basedOn w:val="a"/>
    <w:next w:val="a"/>
    <w:rsid w:val="00A82A03"/>
    <w:rPr>
      <w:rFonts w:asciiTheme="minorHAnsi" w:eastAsiaTheme="minorEastAsia" w:hAnsiTheme="minorHAnsi" w:cstheme="minorBidi"/>
      <w:i/>
      <w:color w:val="000000"/>
      <w:kern w:val="0"/>
      <w:sz w:val="20"/>
      <w:szCs w:val="20"/>
    </w:rPr>
  </w:style>
  <w:style w:type="character" w:customStyle="1" w:styleId="CharChar41">
    <w:name w:val="Char Char41"/>
    <w:rsid w:val="00A82A03"/>
    <w:rPr>
      <w:rFonts w:eastAsia="宋体"/>
      <w:kern w:val="2"/>
      <w:sz w:val="24"/>
      <w:lang w:val="en-US" w:eastAsia="zh-CN" w:bidi="ar-SA"/>
    </w:rPr>
  </w:style>
  <w:style w:type="character" w:customStyle="1" w:styleId="CharChar34">
    <w:name w:val="Char Char34"/>
    <w:rsid w:val="00A82A03"/>
    <w:rPr>
      <w:rFonts w:ascii="宋体" w:hAnsi="Courier New" w:cs="Courier New"/>
      <w:kern w:val="2"/>
      <w:sz w:val="21"/>
      <w:szCs w:val="21"/>
    </w:rPr>
  </w:style>
  <w:style w:type="character" w:customStyle="1" w:styleId="CharChar52">
    <w:name w:val="Char Char52"/>
    <w:rsid w:val="00A82A03"/>
    <w:rPr>
      <w:rFonts w:ascii="Arial" w:eastAsia="黑体" w:hAnsi="Arial"/>
      <w:b/>
      <w:bCs/>
      <w:kern w:val="2"/>
      <w:sz w:val="28"/>
      <w:szCs w:val="28"/>
      <w:lang w:val="en-US" w:eastAsia="zh-CN" w:bidi="ar-SA"/>
    </w:rPr>
  </w:style>
  <w:style w:type="character" w:customStyle="1" w:styleId="CharChar400">
    <w:name w:val="Char Char40"/>
    <w:rsid w:val="00A82A03"/>
    <w:rPr>
      <w:rFonts w:ascii="宋体"/>
      <w:sz w:val="28"/>
      <w:lang w:bidi="ar-SA"/>
    </w:rPr>
  </w:style>
  <w:style w:type="character" w:customStyle="1" w:styleId="CharChar39">
    <w:name w:val="Char Char39"/>
    <w:rsid w:val="00A82A03"/>
    <w:rPr>
      <w:rFonts w:ascii="Times New Roman" w:eastAsia="宋体" w:hAnsi="Times New Roman" w:cs="Times New Roman"/>
      <w:kern w:val="2"/>
      <w:sz w:val="21"/>
      <w:szCs w:val="24"/>
    </w:rPr>
  </w:style>
  <w:style w:type="paragraph" w:styleId="afff3">
    <w:name w:val="table of authorities"/>
    <w:basedOn w:val="a"/>
    <w:next w:val="a"/>
    <w:rsid w:val="00A82A03"/>
    <w:pPr>
      <w:ind w:leftChars="200" w:left="42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D34DB-2B18-4833-B466-40548E077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101</Pages>
  <Words>10436</Words>
  <Characters>59488</Characters>
  <Application>Microsoft Office Word</Application>
  <DocSecurity>0</DocSecurity>
  <Lines>495</Lines>
  <Paragraphs>139</Paragraphs>
  <ScaleCrop>false</ScaleCrop>
  <Company>Microsoft</Company>
  <LinksUpToDate>false</LinksUpToDate>
  <CharactersWithSpaces>69785</CharactersWithSpaces>
  <SharedDoc>false</SharedDoc>
  <HLinks>
    <vt:vector size="174" baseType="variant">
      <vt:variant>
        <vt:i4>2031671</vt:i4>
      </vt:variant>
      <vt:variant>
        <vt:i4>170</vt:i4>
      </vt:variant>
      <vt:variant>
        <vt:i4>0</vt:i4>
      </vt:variant>
      <vt:variant>
        <vt:i4>5</vt:i4>
      </vt:variant>
      <vt:variant>
        <vt:lpwstr/>
      </vt:variant>
      <vt:variant>
        <vt:lpwstr>_Toc28505</vt:lpwstr>
      </vt:variant>
      <vt:variant>
        <vt:i4>1572914</vt:i4>
      </vt:variant>
      <vt:variant>
        <vt:i4>164</vt:i4>
      </vt:variant>
      <vt:variant>
        <vt:i4>0</vt:i4>
      </vt:variant>
      <vt:variant>
        <vt:i4>5</vt:i4>
      </vt:variant>
      <vt:variant>
        <vt:lpwstr/>
      </vt:variant>
      <vt:variant>
        <vt:lpwstr>_Toc27088</vt:lpwstr>
      </vt:variant>
      <vt:variant>
        <vt:i4>1966132</vt:i4>
      </vt:variant>
      <vt:variant>
        <vt:i4>158</vt:i4>
      </vt:variant>
      <vt:variant>
        <vt:i4>0</vt:i4>
      </vt:variant>
      <vt:variant>
        <vt:i4>5</vt:i4>
      </vt:variant>
      <vt:variant>
        <vt:lpwstr/>
      </vt:variant>
      <vt:variant>
        <vt:lpwstr>_Toc20696</vt:lpwstr>
      </vt:variant>
      <vt:variant>
        <vt:i4>3080199</vt:i4>
      </vt:variant>
      <vt:variant>
        <vt:i4>152</vt:i4>
      </vt:variant>
      <vt:variant>
        <vt:i4>0</vt:i4>
      </vt:variant>
      <vt:variant>
        <vt:i4>5</vt:i4>
      </vt:variant>
      <vt:variant>
        <vt:lpwstr/>
      </vt:variant>
      <vt:variant>
        <vt:lpwstr>_Toc781</vt:lpwstr>
      </vt:variant>
      <vt:variant>
        <vt:i4>1245234</vt:i4>
      </vt:variant>
      <vt:variant>
        <vt:i4>146</vt:i4>
      </vt:variant>
      <vt:variant>
        <vt:i4>0</vt:i4>
      </vt:variant>
      <vt:variant>
        <vt:i4>5</vt:i4>
      </vt:variant>
      <vt:variant>
        <vt:lpwstr/>
      </vt:variant>
      <vt:variant>
        <vt:lpwstr>_Toc21051</vt:lpwstr>
      </vt:variant>
      <vt:variant>
        <vt:i4>1245246</vt:i4>
      </vt:variant>
      <vt:variant>
        <vt:i4>140</vt:i4>
      </vt:variant>
      <vt:variant>
        <vt:i4>0</vt:i4>
      </vt:variant>
      <vt:variant>
        <vt:i4>5</vt:i4>
      </vt:variant>
      <vt:variant>
        <vt:lpwstr/>
      </vt:variant>
      <vt:variant>
        <vt:lpwstr>_Toc9074</vt:lpwstr>
      </vt:variant>
      <vt:variant>
        <vt:i4>1245232</vt:i4>
      </vt:variant>
      <vt:variant>
        <vt:i4>134</vt:i4>
      </vt:variant>
      <vt:variant>
        <vt:i4>0</vt:i4>
      </vt:variant>
      <vt:variant>
        <vt:i4>5</vt:i4>
      </vt:variant>
      <vt:variant>
        <vt:lpwstr/>
      </vt:variant>
      <vt:variant>
        <vt:lpwstr>_Toc30344</vt:lpwstr>
      </vt:variant>
      <vt:variant>
        <vt:i4>1507377</vt:i4>
      </vt:variant>
      <vt:variant>
        <vt:i4>128</vt:i4>
      </vt:variant>
      <vt:variant>
        <vt:i4>0</vt:i4>
      </vt:variant>
      <vt:variant>
        <vt:i4>5</vt:i4>
      </vt:variant>
      <vt:variant>
        <vt:lpwstr/>
      </vt:variant>
      <vt:variant>
        <vt:lpwstr>_Toc29391</vt:lpwstr>
      </vt:variant>
      <vt:variant>
        <vt:i4>2031669</vt:i4>
      </vt:variant>
      <vt:variant>
        <vt:i4>122</vt:i4>
      </vt:variant>
      <vt:variant>
        <vt:i4>0</vt:i4>
      </vt:variant>
      <vt:variant>
        <vt:i4>5</vt:i4>
      </vt:variant>
      <vt:variant>
        <vt:lpwstr/>
      </vt:variant>
      <vt:variant>
        <vt:lpwstr>_Toc11494</vt:lpwstr>
      </vt:variant>
      <vt:variant>
        <vt:i4>1900593</vt:i4>
      </vt:variant>
      <vt:variant>
        <vt:i4>116</vt:i4>
      </vt:variant>
      <vt:variant>
        <vt:i4>0</vt:i4>
      </vt:variant>
      <vt:variant>
        <vt:i4>5</vt:i4>
      </vt:variant>
      <vt:variant>
        <vt:lpwstr/>
      </vt:variant>
      <vt:variant>
        <vt:lpwstr>_Toc9983</vt:lpwstr>
      </vt:variant>
      <vt:variant>
        <vt:i4>1507391</vt:i4>
      </vt:variant>
      <vt:variant>
        <vt:i4>110</vt:i4>
      </vt:variant>
      <vt:variant>
        <vt:i4>0</vt:i4>
      </vt:variant>
      <vt:variant>
        <vt:i4>5</vt:i4>
      </vt:variant>
      <vt:variant>
        <vt:lpwstr/>
      </vt:variant>
      <vt:variant>
        <vt:lpwstr>_Toc8575</vt:lpwstr>
      </vt:variant>
      <vt:variant>
        <vt:i4>1900600</vt:i4>
      </vt:variant>
      <vt:variant>
        <vt:i4>104</vt:i4>
      </vt:variant>
      <vt:variant>
        <vt:i4>0</vt:i4>
      </vt:variant>
      <vt:variant>
        <vt:i4>5</vt:i4>
      </vt:variant>
      <vt:variant>
        <vt:lpwstr/>
      </vt:variant>
      <vt:variant>
        <vt:lpwstr>_Toc8309</vt:lpwstr>
      </vt:variant>
      <vt:variant>
        <vt:i4>1835061</vt:i4>
      </vt:variant>
      <vt:variant>
        <vt:i4>98</vt:i4>
      </vt:variant>
      <vt:variant>
        <vt:i4>0</vt:i4>
      </vt:variant>
      <vt:variant>
        <vt:i4>5</vt:i4>
      </vt:variant>
      <vt:variant>
        <vt:lpwstr/>
      </vt:variant>
      <vt:variant>
        <vt:lpwstr>_Toc12492</vt:lpwstr>
      </vt:variant>
      <vt:variant>
        <vt:i4>1048624</vt:i4>
      </vt:variant>
      <vt:variant>
        <vt:i4>92</vt:i4>
      </vt:variant>
      <vt:variant>
        <vt:i4>0</vt:i4>
      </vt:variant>
      <vt:variant>
        <vt:i4>5</vt:i4>
      </vt:variant>
      <vt:variant>
        <vt:lpwstr/>
      </vt:variant>
      <vt:variant>
        <vt:lpwstr>_Toc15125</vt:lpwstr>
      </vt:variant>
      <vt:variant>
        <vt:i4>1114170</vt:i4>
      </vt:variant>
      <vt:variant>
        <vt:i4>86</vt:i4>
      </vt:variant>
      <vt:variant>
        <vt:i4>0</vt:i4>
      </vt:variant>
      <vt:variant>
        <vt:i4>5</vt:i4>
      </vt:variant>
      <vt:variant>
        <vt:lpwstr/>
      </vt:variant>
      <vt:variant>
        <vt:lpwstr>_Toc23850</vt:lpwstr>
      </vt:variant>
      <vt:variant>
        <vt:i4>1310774</vt:i4>
      </vt:variant>
      <vt:variant>
        <vt:i4>80</vt:i4>
      </vt:variant>
      <vt:variant>
        <vt:i4>0</vt:i4>
      </vt:variant>
      <vt:variant>
        <vt:i4>5</vt:i4>
      </vt:variant>
      <vt:variant>
        <vt:lpwstr/>
      </vt:variant>
      <vt:variant>
        <vt:lpwstr>_Toc7417</vt:lpwstr>
      </vt:variant>
      <vt:variant>
        <vt:i4>1376304</vt:i4>
      </vt:variant>
      <vt:variant>
        <vt:i4>74</vt:i4>
      </vt:variant>
      <vt:variant>
        <vt:i4>0</vt:i4>
      </vt:variant>
      <vt:variant>
        <vt:i4>5</vt:i4>
      </vt:variant>
      <vt:variant>
        <vt:lpwstr/>
      </vt:variant>
      <vt:variant>
        <vt:lpwstr>_Toc14169</vt:lpwstr>
      </vt:variant>
      <vt:variant>
        <vt:i4>1900602</vt:i4>
      </vt:variant>
      <vt:variant>
        <vt:i4>68</vt:i4>
      </vt:variant>
      <vt:variant>
        <vt:i4>0</vt:i4>
      </vt:variant>
      <vt:variant>
        <vt:i4>5</vt:i4>
      </vt:variant>
      <vt:variant>
        <vt:lpwstr/>
      </vt:variant>
      <vt:variant>
        <vt:lpwstr>_Toc22888</vt:lpwstr>
      </vt:variant>
      <vt:variant>
        <vt:i4>1507376</vt:i4>
      </vt:variant>
      <vt:variant>
        <vt:i4>62</vt:i4>
      </vt:variant>
      <vt:variant>
        <vt:i4>0</vt:i4>
      </vt:variant>
      <vt:variant>
        <vt:i4>5</vt:i4>
      </vt:variant>
      <vt:variant>
        <vt:lpwstr/>
      </vt:variant>
      <vt:variant>
        <vt:lpwstr>_Toc13134</vt:lpwstr>
      </vt:variant>
      <vt:variant>
        <vt:i4>1179705</vt:i4>
      </vt:variant>
      <vt:variant>
        <vt:i4>56</vt:i4>
      </vt:variant>
      <vt:variant>
        <vt:i4>0</vt:i4>
      </vt:variant>
      <vt:variant>
        <vt:i4>5</vt:i4>
      </vt:variant>
      <vt:variant>
        <vt:lpwstr/>
      </vt:variant>
      <vt:variant>
        <vt:lpwstr>_Toc11843</vt:lpwstr>
      </vt:variant>
      <vt:variant>
        <vt:i4>1114171</vt:i4>
      </vt:variant>
      <vt:variant>
        <vt:i4>50</vt:i4>
      </vt:variant>
      <vt:variant>
        <vt:i4>0</vt:i4>
      </vt:variant>
      <vt:variant>
        <vt:i4>5</vt:i4>
      </vt:variant>
      <vt:variant>
        <vt:lpwstr/>
      </vt:variant>
      <vt:variant>
        <vt:lpwstr>_Toc23951</vt:lpwstr>
      </vt:variant>
      <vt:variant>
        <vt:i4>1048631</vt:i4>
      </vt:variant>
      <vt:variant>
        <vt:i4>44</vt:i4>
      </vt:variant>
      <vt:variant>
        <vt:i4>0</vt:i4>
      </vt:variant>
      <vt:variant>
        <vt:i4>5</vt:i4>
      </vt:variant>
      <vt:variant>
        <vt:lpwstr/>
      </vt:variant>
      <vt:variant>
        <vt:lpwstr>_Toc20570</vt:lpwstr>
      </vt:variant>
      <vt:variant>
        <vt:i4>1376312</vt:i4>
      </vt:variant>
      <vt:variant>
        <vt:i4>38</vt:i4>
      </vt:variant>
      <vt:variant>
        <vt:i4>0</vt:i4>
      </vt:variant>
      <vt:variant>
        <vt:i4>5</vt:i4>
      </vt:variant>
      <vt:variant>
        <vt:lpwstr/>
      </vt:variant>
      <vt:variant>
        <vt:lpwstr>_Toc1597</vt:lpwstr>
      </vt:variant>
      <vt:variant>
        <vt:i4>2031666</vt:i4>
      </vt:variant>
      <vt:variant>
        <vt:i4>32</vt:i4>
      </vt:variant>
      <vt:variant>
        <vt:i4>0</vt:i4>
      </vt:variant>
      <vt:variant>
        <vt:i4>5</vt:i4>
      </vt:variant>
      <vt:variant>
        <vt:lpwstr/>
      </vt:variant>
      <vt:variant>
        <vt:lpwstr>_Toc19310</vt:lpwstr>
      </vt:variant>
      <vt:variant>
        <vt:i4>1638448</vt:i4>
      </vt:variant>
      <vt:variant>
        <vt:i4>26</vt:i4>
      </vt:variant>
      <vt:variant>
        <vt:i4>0</vt:i4>
      </vt:variant>
      <vt:variant>
        <vt:i4>5</vt:i4>
      </vt:variant>
      <vt:variant>
        <vt:lpwstr/>
      </vt:variant>
      <vt:variant>
        <vt:lpwstr>_Toc8886</vt:lpwstr>
      </vt:variant>
      <vt:variant>
        <vt:i4>2228225</vt:i4>
      </vt:variant>
      <vt:variant>
        <vt:i4>20</vt:i4>
      </vt:variant>
      <vt:variant>
        <vt:i4>0</vt:i4>
      </vt:variant>
      <vt:variant>
        <vt:i4>5</vt:i4>
      </vt:variant>
      <vt:variant>
        <vt:lpwstr/>
      </vt:variant>
      <vt:variant>
        <vt:lpwstr>_Toc152</vt:lpwstr>
      </vt:variant>
      <vt:variant>
        <vt:i4>1048639</vt:i4>
      </vt:variant>
      <vt:variant>
        <vt:i4>14</vt:i4>
      </vt:variant>
      <vt:variant>
        <vt:i4>0</vt:i4>
      </vt:variant>
      <vt:variant>
        <vt:i4>5</vt:i4>
      </vt:variant>
      <vt:variant>
        <vt:lpwstr/>
      </vt:variant>
      <vt:variant>
        <vt:lpwstr>_Toc8671</vt:lpwstr>
      </vt:variant>
      <vt:variant>
        <vt:i4>1376306</vt:i4>
      </vt:variant>
      <vt:variant>
        <vt:i4>8</vt:i4>
      </vt:variant>
      <vt:variant>
        <vt:i4>0</vt:i4>
      </vt:variant>
      <vt:variant>
        <vt:i4>5</vt:i4>
      </vt:variant>
      <vt:variant>
        <vt:lpwstr/>
      </vt:variant>
      <vt:variant>
        <vt:lpwstr>_Toc11338</vt:lpwstr>
      </vt:variant>
      <vt:variant>
        <vt:i4>1769524</vt:i4>
      </vt:variant>
      <vt:variant>
        <vt:i4>2</vt:i4>
      </vt:variant>
      <vt:variant>
        <vt:i4>0</vt:i4>
      </vt:variant>
      <vt:variant>
        <vt:i4>5</vt:i4>
      </vt:variant>
      <vt:variant>
        <vt:lpwstr/>
      </vt:variant>
      <vt:variant>
        <vt:lpwstr>_Toc15595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施工类招标文件</dc:title>
  <dc:subject/>
  <dc:creator>zyj</dc:creator>
  <cp:keywords/>
  <cp:lastModifiedBy>NTKO</cp:lastModifiedBy>
  <cp:revision>914</cp:revision>
  <cp:lastPrinted>2021-09-09T08:25:00Z</cp:lastPrinted>
  <dcterms:created xsi:type="dcterms:W3CDTF">2021-09-10T03:33:00Z</dcterms:created>
  <dcterms:modified xsi:type="dcterms:W3CDTF">2021-09-24T02:17:00Z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FBDCA353A46945C799F92B033F5384DE</vt:lpwstr>
  </property>
</Properties>
</file>