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3.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51DA" w14:textId="77777777" w:rsidR="008F3284" w:rsidRPr="009B4EC6" w:rsidRDefault="00CC13AC" w:rsidP="00E561B9">
      <w:pPr>
        <w:spacing w:line="640" w:lineRule="exact"/>
        <w:jc w:val="center"/>
        <w:rPr>
          <w:rFonts w:ascii="黑体" w:eastAsia="黑体" w:hAnsi="黑体" w:hint="eastAsia"/>
          <w:sz w:val="40"/>
          <w:szCs w:val="36"/>
        </w:rPr>
      </w:pPr>
      <w:r w:rsidRPr="009B4EC6">
        <w:rPr>
          <w:rFonts w:ascii="黑体" w:eastAsia="黑体" w:hAnsi="黑体" w:hint="eastAsia"/>
          <w:sz w:val="40"/>
          <w:szCs w:val="36"/>
        </w:rPr>
        <w:t>苍南县2025年度农村公路路面应急抢修工程(一期）</w:t>
      </w:r>
      <w:r w:rsidR="008F3284" w:rsidRPr="009B4EC6">
        <w:rPr>
          <w:rFonts w:ascii="黑体" w:eastAsia="黑体" w:hAnsi="黑体"/>
          <w:sz w:val="40"/>
          <w:szCs w:val="36"/>
        </w:rPr>
        <w:t>施工</w:t>
      </w:r>
      <w:r w:rsidR="008F3284" w:rsidRPr="009B4EC6">
        <w:rPr>
          <w:rFonts w:ascii="黑体" w:eastAsia="黑体" w:hAnsi="黑体" w:hint="eastAsia"/>
          <w:sz w:val="40"/>
          <w:szCs w:val="36"/>
        </w:rPr>
        <w:t>招标</w:t>
      </w:r>
    </w:p>
    <w:p w14:paraId="38CA9882" w14:textId="569894DE" w:rsidR="008F3284" w:rsidRPr="009B4EC6" w:rsidRDefault="008F3284">
      <w:pPr>
        <w:jc w:val="center"/>
        <w:rPr>
          <w:rFonts w:ascii="黑体" w:eastAsia="黑体" w:hAnsi="黑体" w:hint="eastAsia"/>
          <w:sz w:val="28"/>
          <w:szCs w:val="28"/>
        </w:rPr>
      </w:pPr>
      <w:r w:rsidRPr="009B4EC6">
        <w:rPr>
          <w:rFonts w:ascii="黑体" w:eastAsia="黑体" w:hAnsi="黑体" w:hint="eastAsia"/>
          <w:sz w:val="28"/>
          <w:szCs w:val="28"/>
        </w:rPr>
        <w:t>(招标编号</w:t>
      </w:r>
      <w:r w:rsidRPr="009B4EC6">
        <w:rPr>
          <w:rFonts w:ascii="黑体" w:eastAsia="黑体" w:hAnsi="黑体"/>
          <w:sz w:val="28"/>
          <w:szCs w:val="28"/>
        </w:rPr>
        <w:t>：</w:t>
      </w:r>
      <w:r w:rsidR="009B4EC6" w:rsidRPr="009B4EC6">
        <w:rPr>
          <w:rFonts w:ascii="黑体" w:eastAsia="黑体" w:hAnsi="黑体" w:hint="eastAsia"/>
          <w:sz w:val="28"/>
          <w:szCs w:val="28"/>
        </w:rPr>
        <w:t>A3303270480001752001001</w:t>
      </w:r>
      <w:r w:rsidRPr="009B4EC6">
        <w:rPr>
          <w:rFonts w:ascii="黑体" w:eastAsia="黑体" w:hAnsi="黑体" w:hint="eastAsia"/>
          <w:sz w:val="28"/>
          <w:szCs w:val="28"/>
        </w:rPr>
        <w:t>)</w:t>
      </w:r>
    </w:p>
    <w:p w14:paraId="4F497B02" w14:textId="77777777" w:rsidR="008F3284" w:rsidRPr="009B4EC6" w:rsidRDefault="008F3284">
      <w:pPr>
        <w:jc w:val="center"/>
        <w:rPr>
          <w:rFonts w:ascii="黑体" w:eastAsia="黑体" w:hAnsi="黑体" w:hint="eastAsia"/>
          <w:spacing w:val="40"/>
          <w:w w:val="90"/>
          <w:sz w:val="28"/>
          <w:szCs w:val="28"/>
        </w:rPr>
      </w:pPr>
    </w:p>
    <w:p w14:paraId="5100D604" w14:textId="77777777" w:rsidR="008F3284" w:rsidRPr="009B4EC6" w:rsidRDefault="008F3284">
      <w:pPr>
        <w:jc w:val="center"/>
        <w:rPr>
          <w:rFonts w:ascii="黑体" w:eastAsia="黑体" w:hAnsi="黑体" w:hint="eastAsia"/>
          <w:spacing w:val="40"/>
          <w:w w:val="90"/>
          <w:sz w:val="28"/>
          <w:szCs w:val="28"/>
        </w:rPr>
      </w:pPr>
    </w:p>
    <w:p w14:paraId="281F2C93" w14:textId="77777777" w:rsidR="008F3284" w:rsidRPr="009B4EC6" w:rsidRDefault="008F3284">
      <w:pPr>
        <w:jc w:val="center"/>
        <w:rPr>
          <w:rFonts w:ascii="黑体" w:eastAsia="黑体" w:hAnsi="黑体" w:hint="eastAsia"/>
          <w:spacing w:val="40"/>
          <w:w w:val="90"/>
          <w:sz w:val="28"/>
          <w:szCs w:val="28"/>
        </w:rPr>
      </w:pPr>
    </w:p>
    <w:p w14:paraId="4EFDC411" w14:textId="77777777" w:rsidR="008F3284" w:rsidRPr="009B4EC6" w:rsidRDefault="008F3284">
      <w:pPr>
        <w:ind w:firstLineChars="35" w:firstLine="322"/>
        <w:jc w:val="center"/>
        <w:rPr>
          <w:rFonts w:eastAsia="黑体" w:hint="eastAsia"/>
          <w:spacing w:val="200"/>
          <w:sz w:val="72"/>
          <w:szCs w:val="72"/>
        </w:rPr>
      </w:pPr>
      <w:r w:rsidRPr="009B4EC6">
        <w:rPr>
          <w:rFonts w:eastAsia="黑体"/>
          <w:spacing w:val="200"/>
          <w:sz w:val="72"/>
          <w:szCs w:val="72"/>
        </w:rPr>
        <w:t>招标文件</w:t>
      </w:r>
    </w:p>
    <w:p w14:paraId="785790A5" w14:textId="77777777" w:rsidR="008F3284" w:rsidRPr="009B4EC6" w:rsidRDefault="008F3284">
      <w:pPr>
        <w:jc w:val="center"/>
        <w:rPr>
          <w:rFonts w:ascii="黑体" w:eastAsia="黑体" w:hAnsi="黑体" w:hint="eastAsia"/>
          <w:spacing w:val="40"/>
          <w:w w:val="90"/>
          <w:sz w:val="28"/>
          <w:szCs w:val="28"/>
        </w:rPr>
      </w:pPr>
    </w:p>
    <w:p w14:paraId="52550D4A" w14:textId="77777777" w:rsidR="008F3284" w:rsidRPr="009B4EC6" w:rsidRDefault="008F3284">
      <w:pPr>
        <w:jc w:val="center"/>
        <w:rPr>
          <w:rFonts w:ascii="黑体" w:eastAsia="黑体" w:hAnsi="黑体" w:hint="eastAsia"/>
          <w:spacing w:val="40"/>
          <w:w w:val="90"/>
          <w:sz w:val="28"/>
          <w:szCs w:val="28"/>
        </w:rPr>
      </w:pPr>
    </w:p>
    <w:p w14:paraId="23EBB9C2" w14:textId="77777777" w:rsidR="008F3284" w:rsidRPr="009B4EC6" w:rsidRDefault="008F3284">
      <w:pPr>
        <w:jc w:val="center"/>
        <w:rPr>
          <w:rFonts w:ascii="黑体" w:eastAsia="黑体" w:hAnsi="黑体" w:hint="eastAsia"/>
          <w:spacing w:val="40"/>
          <w:sz w:val="28"/>
          <w:szCs w:val="28"/>
        </w:rPr>
      </w:pPr>
    </w:p>
    <w:p w14:paraId="25421435" w14:textId="77777777" w:rsidR="008F3284" w:rsidRPr="009B4EC6" w:rsidRDefault="008F3284">
      <w:pPr>
        <w:jc w:val="center"/>
        <w:rPr>
          <w:rFonts w:ascii="黑体" w:eastAsia="黑体" w:hAnsi="黑体" w:hint="eastAsia"/>
          <w:sz w:val="28"/>
          <w:szCs w:val="28"/>
        </w:rPr>
      </w:pPr>
    </w:p>
    <w:p w14:paraId="730DE8BA" w14:textId="77777777" w:rsidR="008F3284" w:rsidRPr="009B4EC6" w:rsidRDefault="008F3284">
      <w:pPr>
        <w:jc w:val="center"/>
        <w:rPr>
          <w:rFonts w:ascii="黑体" w:eastAsia="黑体" w:hAnsi="黑体" w:hint="eastAsia"/>
          <w:sz w:val="28"/>
          <w:szCs w:val="28"/>
        </w:rPr>
      </w:pPr>
    </w:p>
    <w:p w14:paraId="77A61F9A" w14:textId="77777777" w:rsidR="008F3284" w:rsidRPr="009B4EC6" w:rsidRDefault="008F3284">
      <w:pPr>
        <w:jc w:val="center"/>
        <w:rPr>
          <w:rFonts w:ascii="黑体" w:eastAsia="黑体" w:hAnsi="黑体" w:hint="eastAsia"/>
          <w:sz w:val="28"/>
          <w:szCs w:val="28"/>
        </w:rPr>
      </w:pPr>
    </w:p>
    <w:p w14:paraId="3B1756D9" w14:textId="77777777" w:rsidR="008F3284" w:rsidRPr="009B4EC6" w:rsidRDefault="008F3284">
      <w:pPr>
        <w:jc w:val="center"/>
        <w:rPr>
          <w:rFonts w:ascii="黑体" w:eastAsia="黑体" w:hAnsi="黑体" w:hint="eastAsia"/>
          <w:sz w:val="28"/>
          <w:szCs w:val="28"/>
        </w:rPr>
      </w:pPr>
    </w:p>
    <w:p w14:paraId="096B9F13" w14:textId="77777777" w:rsidR="008F3284" w:rsidRPr="009B4EC6" w:rsidRDefault="008F3284">
      <w:pPr>
        <w:jc w:val="center"/>
        <w:rPr>
          <w:rFonts w:ascii="黑体" w:eastAsia="黑体" w:hAnsi="黑体" w:hint="eastAsia"/>
          <w:sz w:val="28"/>
          <w:szCs w:val="28"/>
        </w:rPr>
      </w:pPr>
    </w:p>
    <w:p w14:paraId="00C24006" w14:textId="77777777" w:rsidR="008F3284" w:rsidRPr="009B4EC6" w:rsidRDefault="008F3284">
      <w:pPr>
        <w:jc w:val="center"/>
        <w:rPr>
          <w:rFonts w:ascii="黑体" w:eastAsia="黑体" w:hAnsi="黑体" w:hint="eastAsia"/>
          <w:sz w:val="28"/>
          <w:szCs w:val="28"/>
        </w:rPr>
      </w:pPr>
    </w:p>
    <w:p w14:paraId="371EC86C" w14:textId="77777777" w:rsidR="008F3284" w:rsidRPr="009B4EC6" w:rsidRDefault="008F3284">
      <w:pPr>
        <w:jc w:val="center"/>
        <w:rPr>
          <w:rFonts w:ascii="黑体" w:eastAsia="黑体" w:hAnsi="黑体" w:hint="eastAsia"/>
          <w:sz w:val="28"/>
          <w:szCs w:val="28"/>
        </w:rPr>
      </w:pPr>
    </w:p>
    <w:p w14:paraId="32FBB173" w14:textId="77777777" w:rsidR="00E561B9" w:rsidRPr="009B4EC6" w:rsidRDefault="00E561B9" w:rsidP="00E561B9">
      <w:pPr>
        <w:pStyle w:val="a9"/>
        <w:ind w:firstLine="174"/>
        <w:rPr>
          <w:rFonts w:hint="eastAsia"/>
        </w:rPr>
      </w:pPr>
    </w:p>
    <w:p w14:paraId="7CD36263" w14:textId="77777777" w:rsidR="00E561B9" w:rsidRPr="009B4EC6" w:rsidRDefault="00E561B9" w:rsidP="00E561B9">
      <w:pPr>
        <w:pStyle w:val="TOC6"/>
      </w:pPr>
    </w:p>
    <w:p w14:paraId="54727975" w14:textId="77777777" w:rsidR="008F3284" w:rsidRPr="009B4EC6" w:rsidRDefault="008F3284">
      <w:pPr>
        <w:jc w:val="center"/>
        <w:rPr>
          <w:rFonts w:ascii="黑体" w:eastAsia="黑体" w:hAnsi="黑体" w:hint="eastAsia"/>
          <w:sz w:val="28"/>
          <w:szCs w:val="28"/>
        </w:rPr>
      </w:pPr>
    </w:p>
    <w:p w14:paraId="46AA6355" w14:textId="77777777" w:rsidR="008F3284" w:rsidRPr="009B4EC6" w:rsidRDefault="008F3284">
      <w:pPr>
        <w:jc w:val="center"/>
        <w:rPr>
          <w:rFonts w:ascii="黑体" w:eastAsia="黑体" w:hAnsi="黑体" w:hint="eastAsia"/>
          <w:sz w:val="28"/>
          <w:szCs w:val="28"/>
        </w:rPr>
      </w:pPr>
    </w:p>
    <w:p w14:paraId="11B187F4" w14:textId="77777777" w:rsidR="008F3284" w:rsidRPr="009B4EC6" w:rsidRDefault="008F3284">
      <w:pPr>
        <w:jc w:val="center"/>
        <w:rPr>
          <w:rFonts w:ascii="黑体" w:eastAsia="黑体" w:hAnsi="黑体" w:hint="eastAsia"/>
          <w:sz w:val="28"/>
          <w:szCs w:val="28"/>
        </w:rPr>
      </w:pPr>
    </w:p>
    <w:p w14:paraId="62B94779" w14:textId="77777777" w:rsidR="008F3284" w:rsidRPr="009B4EC6" w:rsidRDefault="008F3284">
      <w:pPr>
        <w:jc w:val="center"/>
        <w:rPr>
          <w:rFonts w:ascii="黑体" w:eastAsia="黑体" w:hAnsi="黑体" w:hint="eastAsia"/>
          <w:sz w:val="28"/>
          <w:szCs w:val="28"/>
        </w:rPr>
      </w:pPr>
    </w:p>
    <w:p w14:paraId="78F7D0C2" w14:textId="77777777" w:rsidR="008F3284" w:rsidRPr="009B4EC6" w:rsidRDefault="008F3284">
      <w:pPr>
        <w:spacing w:line="360" w:lineRule="auto"/>
        <w:rPr>
          <w:rFonts w:ascii="黑体" w:eastAsia="黑体" w:hAnsi="黑体" w:hint="eastAsia"/>
          <w:sz w:val="32"/>
          <w:szCs w:val="32"/>
        </w:rPr>
      </w:pPr>
      <w:r w:rsidRPr="009B4EC6">
        <w:rPr>
          <w:rFonts w:ascii="黑体" w:eastAsia="黑体" w:hAnsi="黑体"/>
          <w:sz w:val="32"/>
          <w:szCs w:val="32"/>
        </w:rPr>
        <w:t>招标人：</w:t>
      </w:r>
      <w:bookmarkStart w:id="0" w:name="OLE_LINK3"/>
      <w:r w:rsidRPr="009B4EC6">
        <w:rPr>
          <w:rFonts w:ascii="黑体" w:eastAsia="黑体" w:hAnsi="黑体" w:hint="eastAsia"/>
          <w:w w:val="80"/>
          <w:sz w:val="32"/>
          <w:szCs w:val="32"/>
          <w:u w:val="single"/>
        </w:rPr>
        <w:t>苍南县公路与运输管理中</w:t>
      </w:r>
      <w:r w:rsidRPr="009B4EC6">
        <w:rPr>
          <w:rFonts w:ascii="黑体" w:eastAsia="黑体" w:hAnsi="黑体" w:hint="eastAsia"/>
          <w:sz w:val="32"/>
          <w:szCs w:val="32"/>
          <w:u w:val="single"/>
        </w:rPr>
        <w:t>心</w:t>
      </w:r>
      <w:bookmarkEnd w:id="0"/>
      <w:r w:rsidR="00D7614A" w:rsidRPr="009B4EC6">
        <w:rPr>
          <w:rFonts w:ascii="黑体" w:eastAsia="黑体" w:hAnsi="黑体" w:hint="eastAsia"/>
          <w:sz w:val="32"/>
          <w:szCs w:val="32"/>
        </w:rPr>
        <w:t xml:space="preserve"> </w:t>
      </w:r>
    </w:p>
    <w:p w14:paraId="5610A094" w14:textId="77777777" w:rsidR="008F3284" w:rsidRPr="009B4EC6" w:rsidRDefault="008F3284" w:rsidP="00D7614A">
      <w:pPr>
        <w:spacing w:line="360" w:lineRule="auto"/>
        <w:rPr>
          <w:rFonts w:ascii="黑体" w:eastAsia="黑体" w:hAnsi="黑体" w:hint="eastAsia"/>
          <w:w w:val="80"/>
          <w:sz w:val="32"/>
          <w:szCs w:val="32"/>
        </w:rPr>
      </w:pPr>
      <w:r w:rsidRPr="009B4EC6">
        <w:rPr>
          <w:rFonts w:ascii="黑体" w:eastAsia="黑体" w:hAnsi="黑体"/>
          <w:sz w:val="32"/>
          <w:szCs w:val="32"/>
        </w:rPr>
        <w:t>招标代理：</w:t>
      </w:r>
      <w:r w:rsidRPr="009B4EC6">
        <w:rPr>
          <w:rFonts w:ascii="黑体" w:eastAsia="黑体" w:hAnsi="黑体" w:hint="eastAsia"/>
          <w:sz w:val="32"/>
          <w:szCs w:val="32"/>
          <w:u w:val="single"/>
        </w:rPr>
        <w:t>温州市兴城工程造价审计咨询事务所（普通合伙）</w:t>
      </w:r>
      <w:r w:rsidRPr="009B4EC6">
        <w:rPr>
          <w:rFonts w:ascii="黑体" w:eastAsia="黑体" w:hAnsi="黑体"/>
          <w:sz w:val="32"/>
          <w:szCs w:val="32"/>
          <w:u w:val="single"/>
        </w:rPr>
        <w:t xml:space="preserve"> </w:t>
      </w:r>
      <w:r w:rsidR="00D7614A" w:rsidRPr="009B4EC6">
        <w:rPr>
          <w:rFonts w:ascii="黑体" w:eastAsia="黑体" w:hAnsi="黑体" w:hint="eastAsia"/>
          <w:sz w:val="32"/>
          <w:szCs w:val="32"/>
        </w:rPr>
        <w:t xml:space="preserve"> </w:t>
      </w:r>
    </w:p>
    <w:p w14:paraId="56ED4294" w14:textId="77777777" w:rsidR="008F3284" w:rsidRPr="009B4EC6" w:rsidRDefault="008F3284">
      <w:pPr>
        <w:spacing w:beforeLines="100" w:before="240"/>
        <w:jc w:val="center"/>
        <w:rPr>
          <w:rFonts w:ascii="黑体" w:eastAsia="黑体" w:hAnsi="黑体" w:hint="eastAsia"/>
          <w:sz w:val="32"/>
          <w:szCs w:val="32"/>
        </w:rPr>
        <w:sectPr w:rsidR="008F3284" w:rsidRPr="009B4EC6" w:rsidSect="00036DD8">
          <w:footerReference w:type="even" r:id="rId8"/>
          <w:footerReference w:type="default" r:id="rId9"/>
          <w:footnotePr>
            <w:numFmt w:val="decimalEnclosedCircleChinese"/>
          </w:footnotePr>
          <w:pgSz w:w="11906" w:h="16838"/>
          <w:pgMar w:top="1588" w:right="1418" w:bottom="1588" w:left="1418" w:header="1021" w:footer="1134" w:gutter="0"/>
          <w:pgNumType w:start="1"/>
          <w:cols w:space="720"/>
          <w:titlePg/>
          <w:docGrid w:linePitch="312"/>
        </w:sectPr>
      </w:pPr>
      <w:r w:rsidRPr="009B4EC6">
        <w:rPr>
          <w:rFonts w:ascii="黑体" w:eastAsia="黑体" w:hAnsi="黑体" w:hint="eastAsia"/>
          <w:sz w:val="32"/>
          <w:szCs w:val="32"/>
          <w:u w:val="single"/>
        </w:rPr>
        <w:t>二零二五</w:t>
      </w:r>
      <w:r w:rsidRPr="009B4EC6">
        <w:rPr>
          <w:rFonts w:ascii="黑体" w:eastAsia="黑体" w:hAnsi="黑体"/>
          <w:sz w:val="32"/>
          <w:szCs w:val="32"/>
        </w:rPr>
        <w:t>年</w:t>
      </w:r>
      <w:r w:rsidR="00D7614A" w:rsidRPr="009B4EC6">
        <w:rPr>
          <w:rFonts w:ascii="黑体" w:eastAsia="黑体" w:hAnsi="黑体" w:hint="eastAsia"/>
          <w:sz w:val="32"/>
          <w:szCs w:val="32"/>
          <w:u w:val="single"/>
        </w:rPr>
        <w:t>四</w:t>
      </w:r>
      <w:r w:rsidRPr="009B4EC6">
        <w:rPr>
          <w:rFonts w:ascii="黑体" w:eastAsia="黑体" w:hAnsi="黑体"/>
          <w:sz w:val="32"/>
          <w:szCs w:val="32"/>
        </w:rPr>
        <w:t>月</w:t>
      </w:r>
    </w:p>
    <w:p w14:paraId="6720086C" w14:textId="77777777" w:rsidR="008F3284" w:rsidRPr="009B4EC6" w:rsidRDefault="008F3284">
      <w:pPr>
        <w:spacing w:beforeLines="100" w:before="240"/>
        <w:jc w:val="center"/>
        <w:rPr>
          <w:rFonts w:ascii="黑体" w:eastAsia="黑体" w:hAnsi="黑体" w:hint="eastAsia"/>
          <w:sz w:val="32"/>
          <w:szCs w:val="32"/>
        </w:rPr>
      </w:pPr>
    </w:p>
    <w:p w14:paraId="52EFFD36" w14:textId="77777777" w:rsidR="008F3284" w:rsidRPr="009B4EC6" w:rsidRDefault="008F3284">
      <w:pPr>
        <w:topLinePunct/>
        <w:jc w:val="center"/>
        <w:rPr>
          <w:rFonts w:cs="宋体" w:hint="eastAsia"/>
          <w:b/>
          <w:bCs/>
          <w:sz w:val="32"/>
          <w:szCs w:val="32"/>
        </w:rPr>
      </w:pPr>
      <w:r w:rsidRPr="009B4EC6">
        <w:rPr>
          <w:rFonts w:ascii="黑体" w:eastAsia="黑体" w:hAnsi="黑体"/>
          <w:sz w:val="32"/>
          <w:szCs w:val="32"/>
        </w:rPr>
        <w:tab/>
      </w:r>
      <w:r w:rsidRPr="009B4EC6">
        <w:rPr>
          <w:rFonts w:cs="宋体" w:hint="eastAsia"/>
          <w:b/>
          <w:bCs/>
          <w:sz w:val="32"/>
          <w:szCs w:val="32"/>
        </w:rPr>
        <w:t>招标时间安排表</w:t>
      </w:r>
    </w:p>
    <w:p w14:paraId="5BD1E29F" w14:textId="77777777" w:rsidR="008F3284" w:rsidRPr="009B4EC6" w:rsidRDefault="008F3284">
      <w:pPr>
        <w:topLinePunct/>
        <w:jc w:val="right"/>
        <w:rPr>
          <w:rFonts w:hint="eastAsia"/>
        </w:rPr>
      </w:pPr>
    </w:p>
    <w:tbl>
      <w:tblPr>
        <w:tblW w:w="5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42"/>
        <w:gridCol w:w="4545"/>
      </w:tblGrid>
      <w:tr w:rsidR="008F3284" w:rsidRPr="009B4EC6" w14:paraId="05DF0DFE" w14:textId="77777777">
        <w:trPr>
          <w:trHeight w:val="680"/>
          <w:jc w:val="center"/>
        </w:trPr>
        <w:tc>
          <w:tcPr>
            <w:tcW w:w="4435" w:type="dxa"/>
            <w:vAlign w:val="center"/>
          </w:tcPr>
          <w:p w14:paraId="1DEFDE15"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招标文件等</w:t>
            </w:r>
            <w:r w:rsidRPr="009B4EC6">
              <w:rPr>
                <w:rFonts w:ascii="宋体" w:hAnsi="宋体" w:cs="宋体"/>
                <w:sz w:val="21"/>
                <w:szCs w:val="21"/>
              </w:rPr>
              <w:t>资料</w:t>
            </w:r>
            <w:r w:rsidRPr="009B4EC6">
              <w:rPr>
                <w:rFonts w:ascii="宋体" w:hAnsi="宋体" w:cs="宋体" w:hint="eastAsia"/>
                <w:sz w:val="21"/>
                <w:szCs w:val="21"/>
              </w:rPr>
              <w:t>获取开始时间</w:t>
            </w:r>
          </w:p>
        </w:tc>
        <w:tc>
          <w:tcPr>
            <w:tcW w:w="4438" w:type="dxa"/>
            <w:vAlign w:val="center"/>
          </w:tcPr>
          <w:p w14:paraId="162789D3" w14:textId="77777777" w:rsidR="008F3284" w:rsidRPr="009B4EC6" w:rsidRDefault="008F3284">
            <w:pPr>
              <w:pStyle w:val="TableParagraph"/>
              <w:wordWrap w:val="0"/>
              <w:topLinePunct/>
              <w:autoSpaceDE/>
              <w:snapToGrid w:val="0"/>
              <w:jc w:val="center"/>
              <w:rPr>
                <w:rFonts w:ascii="宋体" w:hAnsi="宋体" w:cs="宋体" w:hint="eastAsia"/>
                <w:color w:val="FF0000"/>
                <w:sz w:val="21"/>
                <w:szCs w:val="21"/>
              </w:rPr>
            </w:pPr>
            <w:r w:rsidRPr="009B4EC6">
              <w:rPr>
                <w:rFonts w:ascii="宋体" w:hAnsi="宋体" w:cs="宋体" w:hint="eastAsia"/>
                <w:sz w:val="21"/>
                <w:szCs w:val="21"/>
              </w:rPr>
              <w:t>同公告</w:t>
            </w:r>
            <w:r w:rsidRPr="009B4EC6">
              <w:rPr>
                <w:rFonts w:ascii="宋体" w:hAnsi="宋体" w:cs="宋体"/>
                <w:sz w:val="21"/>
                <w:szCs w:val="21"/>
              </w:rPr>
              <w:t>发布</w:t>
            </w:r>
            <w:r w:rsidRPr="009B4EC6">
              <w:rPr>
                <w:rFonts w:ascii="宋体" w:hAnsi="宋体" w:cs="宋体" w:hint="eastAsia"/>
                <w:sz w:val="21"/>
                <w:szCs w:val="21"/>
              </w:rPr>
              <w:t>时间</w:t>
            </w:r>
          </w:p>
        </w:tc>
      </w:tr>
      <w:tr w:rsidR="008F3284" w:rsidRPr="009B4EC6" w14:paraId="476F3E82" w14:textId="77777777">
        <w:trPr>
          <w:trHeight w:val="680"/>
          <w:jc w:val="center"/>
        </w:trPr>
        <w:tc>
          <w:tcPr>
            <w:tcW w:w="4435" w:type="dxa"/>
            <w:vAlign w:val="center"/>
          </w:tcPr>
          <w:p w14:paraId="59286E70"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招标文件获取截止时间</w:t>
            </w:r>
          </w:p>
        </w:tc>
        <w:tc>
          <w:tcPr>
            <w:tcW w:w="4438" w:type="dxa"/>
            <w:vAlign w:val="center"/>
          </w:tcPr>
          <w:p w14:paraId="7F219C1F"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同投标截止时间</w:t>
            </w:r>
          </w:p>
        </w:tc>
      </w:tr>
      <w:tr w:rsidR="008F3284" w:rsidRPr="009B4EC6" w14:paraId="06355B69" w14:textId="77777777">
        <w:trPr>
          <w:trHeight w:val="680"/>
          <w:jc w:val="center"/>
        </w:trPr>
        <w:tc>
          <w:tcPr>
            <w:tcW w:w="4435" w:type="dxa"/>
            <w:vAlign w:val="center"/>
          </w:tcPr>
          <w:p w14:paraId="11BDD4C6"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投标人提出澄清招标文件截止时间</w:t>
            </w:r>
          </w:p>
        </w:tc>
        <w:tc>
          <w:tcPr>
            <w:tcW w:w="4438" w:type="dxa"/>
            <w:vAlign w:val="center"/>
          </w:tcPr>
          <w:p w14:paraId="3A9877B6" w14:textId="41A76C4F" w:rsidR="008F3284" w:rsidRPr="008004DA" w:rsidRDefault="008F3284" w:rsidP="00E561B9">
            <w:pPr>
              <w:pStyle w:val="TableParagraph"/>
              <w:wordWrap w:val="0"/>
              <w:topLinePunct/>
              <w:autoSpaceDE/>
              <w:snapToGrid w:val="0"/>
              <w:jc w:val="center"/>
              <w:rPr>
                <w:rFonts w:ascii="宋体" w:hAnsi="宋体" w:cs="宋体" w:hint="eastAsia"/>
                <w:color w:val="FF0000"/>
                <w:sz w:val="21"/>
                <w:szCs w:val="21"/>
              </w:rPr>
            </w:pPr>
            <w:r w:rsidRPr="008004DA">
              <w:rPr>
                <w:rFonts w:ascii="宋体" w:hAnsi="宋体" w:cs="宋体" w:hint="eastAsia"/>
                <w:color w:val="FF0000"/>
                <w:sz w:val="21"/>
                <w:szCs w:val="21"/>
              </w:rPr>
              <w:t>20</w:t>
            </w:r>
            <w:r w:rsidRPr="008004DA">
              <w:rPr>
                <w:rFonts w:ascii="宋体" w:hAnsi="宋体" w:cs="宋体"/>
                <w:color w:val="FF0000"/>
                <w:sz w:val="21"/>
                <w:szCs w:val="21"/>
              </w:rPr>
              <w:t>25</w:t>
            </w:r>
            <w:r w:rsidRPr="008004DA">
              <w:rPr>
                <w:rFonts w:ascii="宋体" w:hAnsi="宋体" w:cs="宋体" w:hint="eastAsia"/>
                <w:color w:val="FF0000"/>
                <w:sz w:val="21"/>
                <w:szCs w:val="21"/>
              </w:rPr>
              <w:t>年</w:t>
            </w:r>
            <w:r w:rsidR="00E561B9" w:rsidRPr="008004DA">
              <w:rPr>
                <w:rFonts w:ascii="宋体" w:hAnsi="宋体" w:cs="宋体"/>
                <w:color w:val="FF0000"/>
                <w:sz w:val="21"/>
                <w:szCs w:val="21"/>
              </w:rPr>
              <w:t>5</w:t>
            </w:r>
            <w:r w:rsidRPr="008004DA">
              <w:rPr>
                <w:rFonts w:ascii="宋体" w:hAnsi="宋体" w:cs="宋体" w:hint="eastAsia"/>
                <w:color w:val="FF0000"/>
                <w:sz w:val="21"/>
                <w:szCs w:val="21"/>
              </w:rPr>
              <w:t>月</w:t>
            </w:r>
            <w:r w:rsidR="008004DA" w:rsidRPr="008004DA">
              <w:rPr>
                <w:rFonts w:ascii="宋体" w:hAnsi="宋体" w:cs="宋体" w:hint="eastAsia"/>
                <w:color w:val="FF0000"/>
                <w:sz w:val="21"/>
                <w:szCs w:val="21"/>
              </w:rPr>
              <w:t>9</w:t>
            </w:r>
            <w:r w:rsidRPr="008004DA">
              <w:rPr>
                <w:rFonts w:ascii="宋体" w:hAnsi="宋体" w:cs="宋体" w:hint="eastAsia"/>
                <w:color w:val="FF0000"/>
                <w:sz w:val="21"/>
                <w:szCs w:val="21"/>
              </w:rPr>
              <w:t>日1</w:t>
            </w:r>
            <w:r w:rsidR="008004DA" w:rsidRPr="008004DA">
              <w:rPr>
                <w:rFonts w:ascii="宋体" w:hAnsi="宋体" w:cs="宋体" w:hint="eastAsia"/>
                <w:color w:val="FF0000"/>
                <w:sz w:val="21"/>
                <w:szCs w:val="21"/>
              </w:rPr>
              <w:t>2</w:t>
            </w:r>
            <w:r w:rsidRPr="008004DA">
              <w:rPr>
                <w:rFonts w:ascii="宋体" w:hAnsi="宋体" w:cs="宋体" w:hint="eastAsia"/>
                <w:color w:val="FF0000"/>
                <w:sz w:val="21"/>
                <w:szCs w:val="21"/>
              </w:rPr>
              <w:t>时00分</w:t>
            </w:r>
          </w:p>
        </w:tc>
      </w:tr>
      <w:tr w:rsidR="008F3284" w:rsidRPr="009B4EC6" w14:paraId="2C004B9A" w14:textId="77777777">
        <w:trPr>
          <w:trHeight w:val="680"/>
          <w:jc w:val="center"/>
        </w:trPr>
        <w:tc>
          <w:tcPr>
            <w:tcW w:w="4435" w:type="dxa"/>
            <w:vAlign w:val="center"/>
          </w:tcPr>
          <w:p w14:paraId="480079E6"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招标人发出招标文件澄清时间</w:t>
            </w:r>
          </w:p>
        </w:tc>
        <w:tc>
          <w:tcPr>
            <w:tcW w:w="4438" w:type="dxa"/>
            <w:vAlign w:val="center"/>
          </w:tcPr>
          <w:p w14:paraId="55515395" w14:textId="7DEB06CA" w:rsidR="008F3284" w:rsidRPr="008004DA" w:rsidRDefault="008F3284" w:rsidP="00D7614A">
            <w:pPr>
              <w:pStyle w:val="TableParagraph"/>
              <w:wordWrap w:val="0"/>
              <w:topLinePunct/>
              <w:autoSpaceDE/>
              <w:snapToGrid w:val="0"/>
              <w:jc w:val="center"/>
              <w:rPr>
                <w:rFonts w:ascii="宋体" w:hAnsi="宋体" w:cs="宋体" w:hint="eastAsia"/>
                <w:color w:val="FF0000"/>
                <w:sz w:val="21"/>
                <w:szCs w:val="21"/>
              </w:rPr>
            </w:pPr>
            <w:r w:rsidRPr="008004DA">
              <w:rPr>
                <w:rFonts w:ascii="宋体" w:hAnsi="宋体" w:cs="宋体" w:hint="eastAsia"/>
                <w:color w:val="FF0000"/>
                <w:sz w:val="21"/>
                <w:szCs w:val="21"/>
              </w:rPr>
              <w:t>20</w:t>
            </w:r>
            <w:r w:rsidRPr="008004DA">
              <w:rPr>
                <w:rFonts w:ascii="宋体" w:hAnsi="宋体" w:cs="宋体"/>
                <w:color w:val="FF0000"/>
                <w:sz w:val="21"/>
                <w:szCs w:val="21"/>
              </w:rPr>
              <w:t>25</w:t>
            </w:r>
            <w:r w:rsidRPr="008004DA">
              <w:rPr>
                <w:rFonts w:ascii="宋体" w:hAnsi="宋体" w:cs="宋体" w:hint="eastAsia"/>
                <w:color w:val="FF0000"/>
                <w:sz w:val="21"/>
                <w:szCs w:val="21"/>
              </w:rPr>
              <w:t>年</w:t>
            </w:r>
            <w:r w:rsidR="00E561B9" w:rsidRPr="008004DA">
              <w:rPr>
                <w:rFonts w:ascii="宋体" w:hAnsi="宋体" w:cs="宋体"/>
                <w:color w:val="FF0000"/>
                <w:sz w:val="21"/>
                <w:szCs w:val="21"/>
              </w:rPr>
              <w:t>5</w:t>
            </w:r>
            <w:r w:rsidRPr="008004DA">
              <w:rPr>
                <w:rFonts w:ascii="宋体" w:hAnsi="宋体" w:cs="宋体" w:hint="eastAsia"/>
                <w:color w:val="FF0000"/>
                <w:sz w:val="21"/>
                <w:szCs w:val="21"/>
              </w:rPr>
              <w:t>月</w:t>
            </w:r>
            <w:r w:rsidR="008004DA" w:rsidRPr="008004DA">
              <w:rPr>
                <w:rFonts w:ascii="宋体" w:hAnsi="宋体" w:cs="宋体" w:hint="eastAsia"/>
                <w:color w:val="FF0000"/>
                <w:sz w:val="21"/>
                <w:szCs w:val="21"/>
              </w:rPr>
              <w:t>9</w:t>
            </w:r>
            <w:r w:rsidRPr="008004DA">
              <w:rPr>
                <w:rFonts w:ascii="宋体" w:hAnsi="宋体" w:cs="宋体" w:hint="eastAsia"/>
                <w:color w:val="FF0000"/>
                <w:sz w:val="21"/>
                <w:szCs w:val="21"/>
              </w:rPr>
              <w:t>日17时00分</w:t>
            </w:r>
          </w:p>
        </w:tc>
      </w:tr>
      <w:tr w:rsidR="008F3284" w:rsidRPr="009B4EC6" w14:paraId="00B57B1A" w14:textId="77777777">
        <w:trPr>
          <w:trHeight w:val="680"/>
          <w:jc w:val="center"/>
        </w:trPr>
        <w:tc>
          <w:tcPr>
            <w:tcW w:w="4435" w:type="dxa"/>
            <w:vAlign w:val="center"/>
          </w:tcPr>
          <w:p w14:paraId="22612FEF"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投标截止时间</w:t>
            </w:r>
          </w:p>
        </w:tc>
        <w:tc>
          <w:tcPr>
            <w:tcW w:w="4438" w:type="dxa"/>
            <w:vAlign w:val="center"/>
          </w:tcPr>
          <w:p w14:paraId="0578A743" w14:textId="5E13BFA2" w:rsidR="008F3284" w:rsidRPr="008004DA" w:rsidRDefault="008F3284" w:rsidP="00E561B9">
            <w:pPr>
              <w:pStyle w:val="TableParagraph"/>
              <w:wordWrap w:val="0"/>
              <w:topLinePunct/>
              <w:autoSpaceDE/>
              <w:snapToGrid w:val="0"/>
              <w:jc w:val="center"/>
              <w:rPr>
                <w:rFonts w:ascii="宋体" w:hAnsi="宋体" w:cs="宋体" w:hint="eastAsia"/>
                <w:color w:val="FF0000"/>
                <w:sz w:val="21"/>
                <w:szCs w:val="21"/>
              </w:rPr>
            </w:pPr>
            <w:r w:rsidRPr="008004DA">
              <w:rPr>
                <w:rFonts w:ascii="宋体" w:hAnsi="宋体" w:cs="宋体" w:hint="eastAsia"/>
                <w:color w:val="FF0000"/>
                <w:sz w:val="21"/>
                <w:szCs w:val="21"/>
              </w:rPr>
              <w:t>20</w:t>
            </w:r>
            <w:r w:rsidRPr="008004DA">
              <w:rPr>
                <w:rFonts w:ascii="宋体" w:hAnsi="宋体" w:cs="宋体"/>
                <w:color w:val="FF0000"/>
                <w:sz w:val="21"/>
                <w:szCs w:val="21"/>
              </w:rPr>
              <w:t>25</w:t>
            </w:r>
            <w:r w:rsidRPr="008004DA">
              <w:rPr>
                <w:rFonts w:ascii="宋体" w:hAnsi="宋体" w:cs="宋体" w:hint="eastAsia"/>
                <w:color w:val="FF0000"/>
                <w:sz w:val="21"/>
                <w:szCs w:val="21"/>
              </w:rPr>
              <w:t>年</w:t>
            </w:r>
            <w:r w:rsidR="00E561B9" w:rsidRPr="008004DA">
              <w:rPr>
                <w:rFonts w:ascii="宋体" w:hAnsi="宋体" w:cs="宋体"/>
                <w:color w:val="FF0000"/>
                <w:sz w:val="21"/>
                <w:szCs w:val="21"/>
              </w:rPr>
              <w:t>5</w:t>
            </w:r>
            <w:r w:rsidRPr="008004DA">
              <w:rPr>
                <w:rFonts w:ascii="宋体" w:hAnsi="宋体" w:cs="宋体" w:hint="eastAsia"/>
                <w:color w:val="FF0000"/>
                <w:sz w:val="21"/>
                <w:szCs w:val="21"/>
              </w:rPr>
              <w:t>月</w:t>
            </w:r>
            <w:r w:rsidR="008004DA" w:rsidRPr="008004DA">
              <w:rPr>
                <w:rFonts w:ascii="宋体" w:hAnsi="宋体" w:cs="宋体" w:hint="eastAsia"/>
                <w:color w:val="FF0000"/>
                <w:sz w:val="21"/>
                <w:szCs w:val="21"/>
              </w:rPr>
              <w:t>12</w:t>
            </w:r>
            <w:r w:rsidRPr="008004DA">
              <w:rPr>
                <w:rFonts w:ascii="宋体" w:hAnsi="宋体" w:cs="宋体" w:hint="eastAsia"/>
                <w:color w:val="FF0000"/>
                <w:sz w:val="21"/>
                <w:szCs w:val="21"/>
              </w:rPr>
              <w:t>日</w:t>
            </w:r>
            <w:r w:rsidR="008004DA" w:rsidRPr="008004DA">
              <w:rPr>
                <w:rFonts w:ascii="宋体" w:hAnsi="宋体" w:cs="宋体" w:hint="eastAsia"/>
                <w:color w:val="FF0000"/>
                <w:sz w:val="21"/>
                <w:szCs w:val="21"/>
              </w:rPr>
              <w:t>14</w:t>
            </w:r>
            <w:r w:rsidRPr="008004DA">
              <w:rPr>
                <w:rFonts w:ascii="宋体" w:hAnsi="宋体" w:cs="宋体" w:hint="eastAsia"/>
                <w:color w:val="FF0000"/>
                <w:sz w:val="21"/>
                <w:szCs w:val="21"/>
              </w:rPr>
              <w:t>时</w:t>
            </w:r>
            <w:r w:rsidRPr="008004DA">
              <w:rPr>
                <w:rFonts w:ascii="宋体" w:hAnsi="宋体" w:cs="宋体"/>
                <w:color w:val="FF0000"/>
                <w:sz w:val="21"/>
                <w:szCs w:val="21"/>
              </w:rPr>
              <w:t>3</w:t>
            </w:r>
            <w:r w:rsidRPr="008004DA">
              <w:rPr>
                <w:rFonts w:ascii="宋体" w:hAnsi="宋体" w:cs="宋体" w:hint="eastAsia"/>
                <w:color w:val="FF0000"/>
                <w:sz w:val="21"/>
                <w:szCs w:val="21"/>
              </w:rPr>
              <w:t>0分</w:t>
            </w:r>
          </w:p>
        </w:tc>
      </w:tr>
      <w:tr w:rsidR="008F3284" w:rsidRPr="009B4EC6" w14:paraId="689B0C9E" w14:textId="77777777">
        <w:trPr>
          <w:trHeight w:val="680"/>
          <w:jc w:val="center"/>
        </w:trPr>
        <w:tc>
          <w:tcPr>
            <w:tcW w:w="4435" w:type="dxa"/>
            <w:vAlign w:val="center"/>
          </w:tcPr>
          <w:p w14:paraId="4D404C0B"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开标时间</w:t>
            </w:r>
          </w:p>
        </w:tc>
        <w:tc>
          <w:tcPr>
            <w:tcW w:w="4438" w:type="dxa"/>
            <w:vAlign w:val="center"/>
          </w:tcPr>
          <w:p w14:paraId="36B2134C"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同投标截止时间</w:t>
            </w:r>
          </w:p>
        </w:tc>
      </w:tr>
      <w:tr w:rsidR="008F3284" w:rsidRPr="009B4EC6" w14:paraId="6BAC295D" w14:textId="77777777">
        <w:trPr>
          <w:trHeight w:val="680"/>
          <w:jc w:val="center"/>
        </w:trPr>
        <w:tc>
          <w:tcPr>
            <w:tcW w:w="4435" w:type="dxa"/>
            <w:vAlign w:val="center"/>
          </w:tcPr>
          <w:p w14:paraId="1F400A94"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办理投标保证金截止时间</w:t>
            </w:r>
          </w:p>
        </w:tc>
        <w:tc>
          <w:tcPr>
            <w:tcW w:w="4438" w:type="dxa"/>
            <w:vAlign w:val="center"/>
          </w:tcPr>
          <w:p w14:paraId="76E288EF" w14:textId="77777777" w:rsidR="008F3284" w:rsidRPr="009B4EC6" w:rsidRDefault="008F3284">
            <w:pPr>
              <w:pStyle w:val="TableParagraph"/>
              <w:wordWrap w:val="0"/>
              <w:topLinePunct/>
              <w:autoSpaceDE/>
              <w:snapToGrid w:val="0"/>
              <w:jc w:val="center"/>
              <w:rPr>
                <w:rFonts w:ascii="宋体" w:hAnsi="宋体" w:cs="宋体" w:hint="eastAsia"/>
                <w:sz w:val="21"/>
                <w:szCs w:val="21"/>
              </w:rPr>
            </w:pPr>
            <w:r w:rsidRPr="009B4EC6">
              <w:rPr>
                <w:rFonts w:ascii="宋体" w:hAnsi="宋体" w:cs="宋体" w:hint="eastAsia"/>
                <w:sz w:val="21"/>
                <w:szCs w:val="21"/>
              </w:rPr>
              <w:t>同投标截止时间</w:t>
            </w:r>
          </w:p>
        </w:tc>
      </w:tr>
    </w:tbl>
    <w:p w14:paraId="46BBCE65" w14:textId="77777777" w:rsidR="008F3284" w:rsidRPr="009B4EC6" w:rsidRDefault="008F3284">
      <w:pPr>
        <w:spacing w:line="240" w:lineRule="exact"/>
        <w:rPr>
          <w:rFonts w:hint="eastAsia"/>
          <w:sz w:val="28"/>
          <w:szCs w:val="28"/>
        </w:rPr>
      </w:pPr>
    </w:p>
    <w:p w14:paraId="2DE9CB0A" w14:textId="77777777" w:rsidR="008F3284" w:rsidRPr="009B4EC6" w:rsidRDefault="008F3284">
      <w:pPr>
        <w:pStyle w:val="aff3"/>
        <w:jc w:val="center"/>
        <w:rPr>
          <w:rFonts w:hint="eastAsia"/>
          <w:b/>
          <w:w w:val="150"/>
          <w:sz w:val="32"/>
        </w:rPr>
        <w:sectPr w:rsidR="008F3284" w:rsidRPr="009B4EC6">
          <w:headerReference w:type="even" r:id="rId10"/>
          <w:headerReference w:type="default" r:id="rId11"/>
          <w:headerReference w:type="first" r:id="rId12"/>
          <w:footnotePr>
            <w:numFmt w:val="decimalEnclosedCircleChinese"/>
          </w:footnotePr>
          <w:pgSz w:w="11906" w:h="16838"/>
          <w:pgMar w:top="1588" w:right="1418" w:bottom="1588" w:left="1418" w:header="1021" w:footer="1134" w:gutter="0"/>
          <w:pgNumType w:start="1"/>
          <w:cols w:space="720"/>
          <w:titlePg/>
          <w:docGrid w:linePitch="312"/>
        </w:sectPr>
      </w:pPr>
      <w:bookmarkStart w:id="1" w:name="_Toc251241246"/>
      <w:bookmarkStart w:id="2" w:name="_Toc288546526"/>
      <w:bookmarkStart w:id="3" w:name="_Toc283794074"/>
      <w:bookmarkStart w:id="4" w:name="_Toc282784637"/>
      <w:bookmarkStart w:id="5" w:name="_Toc282779386"/>
      <w:bookmarkStart w:id="6" w:name="_Toc287853226"/>
      <w:bookmarkStart w:id="7" w:name="_Toc167249430"/>
      <w:bookmarkStart w:id="8" w:name="_Toc282787317"/>
      <w:bookmarkStart w:id="9" w:name="_Toc169592697"/>
      <w:bookmarkStart w:id="10" w:name="_Toc169588293"/>
      <w:bookmarkStart w:id="11" w:name="_Toc103782193"/>
      <w:bookmarkStart w:id="12" w:name="_Toc270921475"/>
      <w:bookmarkStart w:id="13" w:name="_Toc172340619"/>
      <w:bookmarkStart w:id="14" w:name="_Toc288491402"/>
      <w:bookmarkStart w:id="15" w:name="_Toc282778877"/>
      <w:bookmarkStart w:id="16" w:name="_Toc103781856"/>
      <w:bookmarkStart w:id="17" w:name="_Toc253404108"/>
      <w:bookmarkStart w:id="18" w:name="_Toc167250393"/>
      <w:bookmarkStart w:id="19" w:name="_Toc270933204"/>
    </w:p>
    <w:p w14:paraId="7D1F0A02" w14:textId="77777777" w:rsidR="008F3284" w:rsidRPr="009B4EC6" w:rsidRDefault="008F3284">
      <w:pPr>
        <w:pStyle w:val="aff3"/>
        <w:jc w:val="center"/>
        <w:rPr>
          <w:rFonts w:hint="eastAsia"/>
          <w:b/>
        </w:rPr>
      </w:pPr>
      <w:r w:rsidRPr="009B4EC6">
        <w:rPr>
          <w:b/>
          <w:w w:val="150"/>
          <w:sz w:val="32"/>
        </w:rPr>
        <w:lastRenderedPageBreak/>
        <w:t>前</w:t>
      </w:r>
      <w:r w:rsidRPr="009B4EC6">
        <w:rPr>
          <w:b/>
          <w:w w:val="150"/>
          <w:sz w:val="32"/>
        </w:rPr>
        <w:t xml:space="preserve">  </w:t>
      </w:r>
      <w:r w:rsidRPr="009B4EC6">
        <w:rPr>
          <w:b/>
          <w:w w:val="150"/>
          <w:sz w:val="32"/>
        </w:rPr>
        <w:t>言</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CFE497" w14:textId="77777777" w:rsidR="008F3284" w:rsidRPr="009B4EC6" w:rsidRDefault="008F3284" w:rsidP="00E561B9">
      <w:pPr>
        <w:spacing w:line="520" w:lineRule="exact"/>
        <w:ind w:firstLineChars="200" w:firstLine="562"/>
        <w:jc w:val="left"/>
        <w:rPr>
          <w:rFonts w:eastAsia="仿宋_GB2312" w:hint="eastAsia"/>
          <w:sz w:val="28"/>
          <w:szCs w:val="28"/>
        </w:rPr>
      </w:pPr>
      <w:r w:rsidRPr="009B4EC6">
        <w:rPr>
          <w:rFonts w:eastAsia="仿宋_GB2312" w:hint="eastAsia"/>
          <w:b/>
          <w:sz w:val="28"/>
          <w:szCs w:val="28"/>
          <w:u w:val="single"/>
        </w:rPr>
        <w:t>一</w:t>
      </w:r>
      <w:r w:rsidRPr="009B4EC6">
        <w:rPr>
          <w:rFonts w:eastAsia="仿宋_GB2312"/>
          <w:b/>
          <w:sz w:val="28"/>
          <w:szCs w:val="28"/>
          <w:u w:val="single"/>
        </w:rPr>
        <w:t>、</w:t>
      </w:r>
      <w:r w:rsidR="00CC13AC" w:rsidRPr="009B4EC6">
        <w:rPr>
          <w:rFonts w:eastAsia="仿宋_GB2312" w:hint="eastAsia"/>
          <w:b/>
          <w:sz w:val="28"/>
          <w:szCs w:val="28"/>
          <w:u w:val="single"/>
        </w:rPr>
        <w:t>苍南县</w:t>
      </w:r>
      <w:r w:rsidR="00CC13AC" w:rsidRPr="009B4EC6">
        <w:rPr>
          <w:rFonts w:eastAsia="仿宋_GB2312" w:hint="eastAsia"/>
          <w:b/>
          <w:sz w:val="28"/>
          <w:szCs w:val="28"/>
          <w:u w:val="single"/>
        </w:rPr>
        <w:t>2025</w:t>
      </w:r>
      <w:r w:rsidR="00CC13AC" w:rsidRPr="009B4EC6">
        <w:rPr>
          <w:rFonts w:eastAsia="仿宋_GB2312" w:hint="eastAsia"/>
          <w:b/>
          <w:sz w:val="28"/>
          <w:szCs w:val="28"/>
          <w:u w:val="single"/>
        </w:rPr>
        <w:t>年度农村公路路面应急抢修工程</w:t>
      </w:r>
      <w:r w:rsidR="00CC13AC" w:rsidRPr="009B4EC6">
        <w:rPr>
          <w:rFonts w:eastAsia="仿宋_GB2312" w:hint="eastAsia"/>
          <w:b/>
          <w:sz w:val="28"/>
          <w:szCs w:val="28"/>
          <w:u w:val="single"/>
        </w:rPr>
        <w:t>(</w:t>
      </w:r>
      <w:r w:rsidR="00CC13AC" w:rsidRPr="009B4EC6">
        <w:rPr>
          <w:rFonts w:eastAsia="仿宋_GB2312" w:hint="eastAsia"/>
          <w:b/>
          <w:sz w:val="28"/>
          <w:szCs w:val="28"/>
          <w:u w:val="single"/>
        </w:rPr>
        <w:t>一期）</w:t>
      </w:r>
      <w:r w:rsidRPr="009B4EC6">
        <w:rPr>
          <w:rFonts w:eastAsia="仿宋_GB2312" w:hint="eastAsia"/>
          <w:sz w:val="28"/>
          <w:szCs w:val="28"/>
        </w:rPr>
        <w:t>以《中华人民共和国招标投标法》、《中华人民共和国招标投标法实施条例》（中华人民共和国</w:t>
      </w:r>
      <w:proofErr w:type="gramStart"/>
      <w:r w:rsidRPr="009B4EC6">
        <w:rPr>
          <w:rFonts w:eastAsia="仿宋_GB2312" w:hint="eastAsia"/>
          <w:sz w:val="28"/>
          <w:szCs w:val="28"/>
        </w:rPr>
        <w:t>国务院令第</w:t>
      </w:r>
      <w:proofErr w:type="gramEnd"/>
      <w:r w:rsidRPr="009B4EC6">
        <w:rPr>
          <w:rFonts w:eastAsia="仿宋_GB2312"/>
          <w:sz w:val="28"/>
          <w:szCs w:val="28"/>
        </w:rPr>
        <w:t xml:space="preserve"> 613 </w:t>
      </w:r>
      <w:r w:rsidRPr="009B4EC6">
        <w:rPr>
          <w:rFonts w:eastAsia="仿宋_GB2312"/>
          <w:sz w:val="28"/>
          <w:szCs w:val="28"/>
        </w:rPr>
        <w:t>号）、《浙江省公路养护工程施工招标文件编制办法（</w:t>
      </w:r>
      <w:r w:rsidRPr="009B4EC6">
        <w:rPr>
          <w:rFonts w:eastAsia="仿宋_GB2312"/>
          <w:sz w:val="28"/>
          <w:szCs w:val="28"/>
        </w:rPr>
        <w:t>2024</w:t>
      </w:r>
      <w:r w:rsidRPr="009B4EC6">
        <w:rPr>
          <w:rFonts w:eastAsia="仿宋_GB2312"/>
          <w:sz w:val="28"/>
          <w:szCs w:val="28"/>
        </w:rPr>
        <w:t>年版）》的规定及《浙江省公路养护工程施工招标文件范本（</w:t>
      </w:r>
      <w:r w:rsidRPr="009B4EC6">
        <w:rPr>
          <w:rFonts w:eastAsia="仿宋_GB2312"/>
          <w:sz w:val="28"/>
          <w:szCs w:val="28"/>
        </w:rPr>
        <w:t>2024</w:t>
      </w:r>
      <w:r w:rsidRPr="009B4EC6">
        <w:rPr>
          <w:rFonts w:eastAsia="仿宋_GB2312"/>
          <w:sz w:val="28"/>
          <w:szCs w:val="28"/>
        </w:rPr>
        <w:t>年版）》的格式和要求，结合项目实际，编制本项目养护工程施工招标文件。</w:t>
      </w:r>
    </w:p>
    <w:p w14:paraId="0481440F" w14:textId="77777777" w:rsidR="008F3284" w:rsidRPr="009B4EC6" w:rsidRDefault="008F3284">
      <w:pPr>
        <w:spacing w:line="520" w:lineRule="exact"/>
        <w:ind w:firstLineChars="200" w:firstLine="560"/>
        <w:jc w:val="left"/>
        <w:rPr>
          <w:rFonts w:eastAsia="仿宋_GB2312" w:hint="eastAsia"/>
          <w:sz w:val="28"/>
          <w:szCs w:val="28"/>
        </w:rPr>
      </w:pPr>
      <w:r w:rsidRPr="009B4EC6">
        <w:rPr>
          <w:rFonts w:eastAsia="仿宋_GB2312" w:hint="eastAsia"/>
          <w:sz w:val="28"/>
          <w:szCs w:val="28"/>
        </w:rPr>
        <w:t>二、投标人应按招标文件的要求认真编制投标文件，完整地反映招标文件的规定和内容，避免投标文件因不能通过评审而被拒绝。</w:t>
      </w:r>
    </w:p>
    <w:p w14:paraId="6E1CA6B3" w14:textId="77777777" w:rsidR="008F3284" w:rsidRPr="009B4EC6" w:rsidRDefault="008F3284">
      <w:pPr>
        <w:spacing w:line="520" w:lineRule="exact"/>
        <w:ind w:firstLineChars="200" w:firstLine="560"/>
        <w:jc w:val="left"/>
        <w:rPr>
          <w:rFonts w:eastAsia="仿宋_GB2312" w:hint="eastAsia"/>
          <w:sz w:val="28"/>
          <w:szCs w:val="28"/>
        </w:rPr>
      </w:pPr>
      <w:r w:rsidRPr="009B4EC6">
        <w:rPr>
          <w:rFonts w:eastAsia="仿宋_GB2312" w:hint="eastAsia"/>
          <w:sz w:val="28"/>
          <w:szCs w:val="28"/>
        </w:rPr>
        <w:t>三、《浙江省公路养护工程施工招标文件范本》</w:t>
      </w:r>
      <w:r w:rsidRPr="009B4EC6">
        <w:rPr>
          <w:rFonts w:eastAsia="仿宋_GB2312"/>
          <w:sz w:val="28"/>
          <w:szCs w:val="28"/>
        </w:rPr>
        <w:t xml:space="preserve">2024 </w:t>
      </w:r>
      <w:r w:rsidRPr="009B4EC6">
        <w:rPr>
          <w:rFonts w:eastAsia="仿宋_GB2312"/>
          <w:sz w:val="28"/>
          <w:szCs w:val="28"/>
        </w:rPr>
        <w:t>年版（下册）由投标人自备。</w:t>
      </w:r>
    </w:p>
    <w:p w14:paraId="5C340428" w14:textId="77777777" w:rsidR="008F3284" w:rsidRPr="009B4EC6" w:rsidRDefault="008F3284">
      <w:pPr>
        <w:spacing w:line="580" w:lineRule="exact"/>
        <w:jc w:val="center"/>
        <w:rPr>
          <w:rFonts w:eastAsia="黑体" w:hint="eastAsia"/>
          <w:sz w:val="44"/>
          <w:szCs w:val="44"/>
        </w:rPr>
      </w:pPr>
    </w:p>
    <w:p w14:paraId="5290585C" w14:textId="77777777" w:rsidR="008F3284" w:rsidRPr="009B4EC6" w:rsidRDefault="008F3284">
      <w:pPr>
        <w:spacing w:line="580" w:lineRule="exact"/>
        <w:jc w:val="center"/>
        <w:rPr>
          <w:rFonts w:eastAsia="黑体" w:hint="eastAsia"/>
          <w:sz w:val="44"/>
          <w:szCs w:val="44"/>
        </w:rPr>
      </w:pPr>
    </w:p>
    <w:p w14:paraId="069A957F" w14:textId="77777777" w:rsidR="008F3284" w:rsidRPr="009B4EC6" w:rsidRDefault="008F3284">
      <w:pPr>
        <w:spacing w:line="580" w:lineRule="exact"/>
        <w:jc w:val="center"/>
        <w:rPr>
          <w:rFonts w:eastAsia="黑体" w:hint="eastAsia"/>
          <w:sz w:val="44"/>
          <w:szCs w:val="44"/>
        </w:rPr>
      </w:pPr>
    </w:p>
    <w:p w14:paraId="7365D4F8" w14:textId="77777777" w:rsidR="008F3284" w:rsidRPr="009B4EC6" w:rsidRDefault="008F3284">
      <w:pPr>
        <w:spacing w:line="580" w:lineRule="exact"/>
        <w:jc w:val="center"/>
        <w:rPr>
          <w:rFonts w:eastAsia="黑体" w:hint="eastAsia"/>
          <w:sz w:val="44"/>
          <w:szCs w:val="44"/>
        </w:rPr>
      </w:pPr>
    </w:p>
    <w:p w14:paraId="24A811E6" w14:textId="77777777" w:rsidR="008F3284" w:rsidRPr="009B4EC6" w:rsidRDefault="008F3284">
      <w:pPr>
        <w:spacing w:line="580" w:lineRule="exact"/>
        <w:jc w:val="center"/>
        <w:rPr>
          <w:rFonts w:eastAsia="黑体" w:hint="eastAsia"/>
          <w:sz w:val="44"/>
          <w:szCs w:val="44"/>
        </w:rPr>
      </w:pPr>
    </w:p>
    <w:p w14:paraId="5EC37C4B" w14:textId="77777777" w:rsidR="008F3284" w:rsidRPr="009B4EC6" w:rsidRDefault="008F3284">
      <w:pPr>
        <w:spacing w:line="580" w:lineRule="exact"/>
        <w:jc w:val="center"/>
        <w:rPr>
          <w:rFonts w:eastAsia="黑体" w:hint="eastAsia"/>
          <w:sz w:val="44"/>
          <w:szCs w:val="44"/>
        </w:rPr>
      </w:pPr>
    </w:p>
    <w:p w14:paraId="0C843DFD" w14:textId="77777777" w:rsidR="008F3284" w:rsidRPr="009B4EC6" w:rsidRDefault="008F3284">
      <w:pPr>
        <w:spacing w:line="580" w:lineRule="exact"/>
        <w:jc w:val="center"/>
        <w:rPr>
          <w:rFonts w:eastAsia="黑体" w:hint="eastAsia"/>
          <w:sz w:val="44"/>
          <w:szCs w:val="44"/>
        </w:rPr>
      </w:pPr>
    </w:p>
    <w:p w14:paraId="484AC63C" w14:textId="77777777" w:rsidR="008F3284" w:rsidRPr="009B4EC6" w:rsidRDefault="008F3284">
      <w:pPr>
        <w:spacing w:line="580" w:lineRule="exact"/>
        <w:jc w:val="center"/>
        <w:rPr>
          <w:rFonts w:eastAsia="黑体" w:hint="eastAsia"/>
          <w:sz w:val="44"/>
          <w:szCs w:val="44"/>
        </w:rPr>
      </w:pPr>
    </w:p>
    <w:p w14:paraId="77A3D5E4" w14:textId="77777777" w:rsidR="008F3284" w:rsidRPr="009B4EC6" w:rsidRDefault="008F3284">
      <w:pPr>
        <w:spacing w:line="580" w:lineRule="exact"/>
        <w:jc w:val="center"/>
        <w:rPr>
          <w:rFonts w:eastAsia="黑体" w:hint="eastAsia"/>
          <w:sz w:val="44"/>
          <w:szCs w:val="44"/>
        </w:rPr>
      </w:pPr>
    </w:p>
    <w:p w14:paraId="635193D2" w14:textId="77777777" w:rsidR="008F3284" w:rsidRPr="009B4EC6" w:rsidRDefault="008F3284">
      <w:pPr>
        <w:spacing w:line="580" w:lineRule="exact"/>
        <w:jc w:val="center"/>
        <w:rPr>
          <w:rFonts w:eastAsia="黑体" w:hint="eastAsia"/>
          <w:sz w:val="44"/>
          <w:szCs w:val="44"/>
        </w:rPr>
      </w:pPr>
    </w:p>
    <w:p w14:paraId="4BA0D334" w14:textId="77777777" w:rsidR="008F3284" w:rsidRPr="009B4EC6" w:rsidRDefault="008F3284">
      <w:pPr>
        <w:spacing w:line="580" w:lineRule="exact"/>
        <w:jc w:val="center"/>
        <w:rPr>
          <w:rFonts w:eastAsia="黑体" w:hint="eastAsia"/>
          <w:sz w:val="44"/>
          <w:szCs w:val="44"/>
        </w:rPr>
      </w:pPr>
    </w:p>
    <w:p w14:paraId="73D34BA7" w14:textId="77777777" w:rsidR="008F3284" w:rsidRPr="009B4EC6" w:rsidRDefault="008F3284">
      <w:pPr>
        <w:spacing w:line="580" w:lineRule="exact"/>
        <w:jc w:val="center"/>
        <w:rPr>
          <w:rFonts w:eastAsia="黑体" w:hint="eastAsia"/>
          <w:sz w:val="44"/>
          <w:szCs w:val="44"/>
        </w:rPr>
      </w:pPr>
    </w:p>
    <w:p w14:paraId="0C0A36BD" w14:textId="77777777" w:rsidR="008F3284" w:rsidRPr="009B4EC6" w:rsidRDefault="008F3284">
      <w:pPr>
        <w:spacing w:line="580" w:lineRule="exact"/>
        <w:jc w:val="center"/>
        <w:rPr>
          <w:rFonts w:eastAsia="黑体" w:hint="eastAsia"/>
          <w:sz w:val="44"/>
          <w:szCs w:val="44"/>
        </w:rPr>
      </w:pPr>
    </w:p>
    <w:p w14:paraId="7EE2A7E1" w14:textId="77777777" w:rsidR="008F3284" w:rsidRPr="009B4EC6" w:rsidRDefault="008F3284">
      <w:pPr>
        <w:spacing w:line="580" w:lineRule="exact"/>
        <w:jc w:val="center"/>
        <w:rPr>
          <w:rFonts w:eastAsia="黑体" w:hint="eastAsia"/>
          <w:sz w:val="44"/>
          <w:szCs w:val="44"/>
        </w:rPr>
      </w:pPr>
      <w:r w:rsidRPr="009B4EC6">
        <w:rPr>
          <w:rFonts w:eastAsia="黑体"/>
          <w:sz w:val="44"/>
          <w:szCs w:val="44"/>
        </w:rPr>
        <w:lastRenderedPageBreak/>
        <w:t>总</w:t>
      </w:r>
      <w:r w:rsidRPr="009B4EC6">
        <w:rPr>
          <w:rFonts w:eastAsia="黑体"/>
          <w:sz w:val="44"/>
          <w:szCs w:val="44"/>
        </w:rPr>
        <w:t xml:space="preserve">  </w:t>
      </w:r>
      <w:r w:rsidRPr="009B4EC6">
        <w:rPr>
          <w:rFonts w:eastAsia="黑体"/>
          <w:sz w:val="44"/>
          <w:szCs w:val="44"/>
        </w:rPr>
        <w:t>目</w:t>
      </w:r>
      <w:r w:rsidRPr="009B4EC6">
        <w:rPr>
          <w:rFonts w:eastAsia="黑体"/>
          <w:sz w:val="44"/>
          <w:szCs w:val="44"/>
        </w:rPr>
        <w:t xml:space="preserve">  </w:t>
      </w:r>
      <w:r w:rsidRPr="009B4EC6">
        <w:rPr>
          <w:rFonts w:eastAsia="黑体"/>
          <w:sz w:val="44"/>
          <w:szCs w:val="44"/>
        </w:rPr>
        <w:t>录</w:t>
      </w:r>
    </w:p>
    <w:p w14:paraId="584F5DEB" w14:textId="77777777" w:rsidR="008F3284" w:rsidRPr="009B4EC6" w:rsidRDefault="008F3284">
      <w:pPr>
        <w:pStyle w:val="TOC"/>
        <w:jc w:val="center"/>
        <w:rPr>
          <w:rFonts w:ascii="黑体" w:eastAsia="黑体" w:hAnsi="黑体" w:hint="eastAsia"/>
          <w:b w:val="0"/>
          <w:bCs w:val="0"/>
          <w:color w:val="auto"/>
          <w:sz w:val="44"/>
          <w:szCs w:val="44"/>
        </w:rPr>
      </w:pPr>
      <w:bookmarkStart w:id="20" w:name="_Toc24279"/>
      <w:bookmarkStart w:id="21" w:name="_Toc30778"/>
      <w:r w:rsidRPr="009B4EC6">
        <w:rPr>
          <w:rFonts w:ascii="黑体" w:eastAsia="黑体" w:hAnsi="黑体"/>
          <w:b w:val="0"/>
          <w:bCs w:val="0"/>
          <w:color w:val="auto"/>
          <w:sz w:val="44"/>
          <w:szCs w:val="44"/>
          <w:lang w:val="zh-CN"/>
        </w:rPr>
        <w:t>目 录</w:t>
      </w:r>
      <w:bookmarkEnd w:id="20"/>
      <w:bookmarkEnd w:id="21"/>
    </w:p>
    <w:p w14:paraId="77D2F1E2" w14:textId="77777777" w:rsidR="008F3284" w:rsidRPr="009B4EC6" w:rsidRDefault="008F3284">
      <w:pPr>
        <w:pStyle w:val="TOC1"/>
        <w:tabs>
          <w:tab w:val="right" w:leader="dot" w:pos="9060"/>
        </w:tabs>
        <w:spacing w:beforeLines="50" w:afterLines="50"/>
        <w:jc w:val="center"/>
        <w:rPr>
          <w:rFonts w:ascii="幼圆" w:eastAsia="幼圆"/>
          <w:b w:val="0"/>
          <w:bCs w:val="0"/>
          <w:caps w:val="0"/>
          <w:sz w:val="24"/>
          <w:szCs w:val="24"/>
        </w:rPr>
      </w:pPr>
      <w:r w:rsidRPr="009B4EC6">
        <w:rPr>
          <w:rFonts w:ascii="幼圆" w:eastAsia="幼圆" w:hint="eastAsia"/>
          <w:b w:val="0"/>
          <w:sz w:val="24"/>
          <w:szCs w:val="24"/>
        </w:rPr>
        <w:t>第 一 卷</w:t>
      </w:r>
      <w:r w:rsidRPr="009B4EC6">
        <w:rPr>
          <w:rFonts w:ascii="Times New Roman" w:hAnsi="Times New Roman" w:cs="Times New Roman"/>
          <w:b w:val="0"/>
          <w:bCs w:val="0"/>
          <w:caps w:val="0"/>
          <w:sz w:val="22"/>
          <w:szCs w:val="22"/>
        </w:rPr>
        <w:fldChar w:fldCharType="begin"/>
      </w:r>
      <w:r w:rsidRPr="009B4EC6">
        <w:rPr>
          <w:rFonts w:ascii="Times New Roman" w:hAnsi="Times New Roman" w:cs="Times New Roman"/>
          <w:b w:val="0"/>
          <w:bCs w:val="0"/>
          <w:caps w:val="0"/>
          <w:sz w:val="22"/>
          <w:szCs w:val="22"/>
        </w:rPr>
        <w:instrText xml:space="preserve"> TOC \o "1-3" \h \z \u </w:instrText>
      </w:r>
      <w:r w:rsidRPr="009B4EC6">
        <w:rPr>
          <w:rFonts w:ascii="Times New Roman" w:hAnsi="Times New Roman" w:cs="Times New Roman"/>
          <w:b w:val="0"/>
          <w:bCs w:val="0"/>
          <w:caps w:val="0"/>
          <w:sz w:val="22"/>
          <w:szCs w:val="22"/>
        </w:rPr>
        <w:fldChar w:fldCharType="separate"/>
      </w:r>
    </w:p>
    <w:p w14:paraId="7296726B" w14:textId="37C3D027" w:rsidR="008F3284" w:rsidRPr="000C58BB" w:rsidRDefault="008F3284">
      <w:pPr>
        <w:pStyle w:val="TOC1"/>
        <w:tabs>
          <w:tab w:val="right" w:leader="dot" w:pos="9060"/>
        </w:tabs>
        <w:rPr>
          <w:rFonts w:ascii="Times New Roman" w:eastAsia="黑体" w:hAnsi="Times New Roman" w:cs="Times New Roman"/>
          <w:b w:val="0"/>
          <w:bCs w:val="0"/>
          <w:caps w:val="0"/>
          <w:sz w:val="22"/>
          <w:szCs w:val="22"/>
        </w:rPr>
      </w:pPr>
      <w:hyperlink w:anchor="_Toc149226188" w:history="1">
        <w:r w:rsidRPr="009B4EC6">
          <w:rPr>
            <w:rStyle w:val="affff9"/>
            <w:rFonts w:ascii="Times New Roman" w:eastAsia="黑体" w:hAnsi="Times New Roman" w:cs="Times New Roman"/>
            <w:b w:val="0"/>
            <w:bCs w:val="0"/>
            <w:color w:val="auto"/>
            <w:sz w:val="22"/>
            <w:szCs w:val="22"/>
          </w:rPr>
          <w:t>第一章</w:t>
        </w:r>
        <w:r w:rsidRPr="009B4EC6">
          <w:rPr>
            <w:rStyle w:val="affff9"/>
            <w:rFonts w:ascii="Times New Roman" w:eastAsia="黑体" w:hAnsi="Times New Roman" w:cs="Times New Roman"/>
            <w:b w:val="0"/>
            <w:bCs w:val="0"/>
            <w:color w:val="auto"/>
            <w:sz w:val="22"/>
            <w:szCs w:val="22"/>
          </w:rPr>
          <w:t xml:space="preserve">  </w:t>
        </w:r>
        <w:r w:rsidRPr="009B4EC6">
          <w:rPr>
            <w:rStyle w:val="affff9"/>
            <w:rFonts w:ascii="Times New Roman" w:eastAsia="黑体" w:hAnsi="Times New Roman" w:cs="Times New Roman"/>
            <w:b w:val="0"/>
            <w:bCs w:val="0"/>
            <w:color w:val="auto"/>
            <w:sz w:val="22"/>
            <w:szCs w:val="22"/>
          </w:rPr>
          <w:t>招标公告</w:t>
        </w:r>
        <w:bookmarkStart w:id="22" w:name="_Hlt149901267"/>
        <w:bookmarkStart w:id="23" w:name="_Hlt149901266"/>
        <w:bookmarkStart w:id="24" w:name="_Hlt149901280"/>
        <w:r w:rsidRPr="009B4EC6">
          <w:rPr>
            <w:rFonts w:ascii="Times New Roman" w:eastAsia="黑体" w:hAnsi="Times New Roman" w:cs="Times New Roman"/>
            <w:b w:val="0"/>
            <w:bCs w:val="0"/>
            <w:sz w:val="22"/>
            <w:szCs w:val="22"/>
          </w:rPr>
          <w:tab/>
        </w:r>
        <w:bookmarkEnd w:id="22"/>
        <w:bookmarkEnd w:id="23"/>
        <w:bookmarkEnd w:id="24"/>
      </w:hyperlink>
      <w:r w:rsidR="00063626" w:rsidRPr="000C58BB">
        <w:rPr>
          <w:rStyle w:val="affff9"/>
          <w:rFonts w:ascii="Times New Roman" w:eastAsia="黑体" w:hAnsi="Times New Roman" w:cs="Times New Roman" w:hint="eastAsia"/>
          <w:b w:val="0"/>
          <w:bCs w:val="0"/>
          <w:color w:val="auto"/>
          <w:sz w:val="22"/>
          <w:szCs w:val="22"/>
          <w:u w:val="none"/>
        </w:rPr>
        <w:t>5</w:t>
      </w:r>
    </w:p>
    <w:p w14:paraId="10B074E0" w14:textId="422A4609" w:rsidR="008F3284" w:rsidRPr="000C58BB" w:rsidRDefault="008F3284">
      <w:pPr>
        <w:pStyle w:val="TOC1"/>
        <w:tabs>
          <w:tab w:val="right" w:leader="dot" w:pos="9060"/>
        </w:tabs>
        <w:rPr>
          <w:rStyle w:val="affff9"/>
          <w:rFonts w:ascii="Times New Roman" w:eastAsia="黑体" w:hAnsi="Times New Roman" w:cs="Times New Roman"/>
          <w:b w:val="0"/>
          <w:bCs w:val="0"/>
          <w:color w:val="auto"/>
          <w:sz w:val="22"/>
          <w:szCs w:val="22"/>
          <w:u w:val="none"/>
        </w:rPr>
      </w:pPr>
      <w:hyperlink w:anchor="_Toc149226189" w:history="1">
        <w:r w:rsidRPr="000C58BB">
          <w:rPr>
            <w:rStyle w:val="affff9"/>
            <w:rFonts w:ascii="Times New Roman" w:eastAsia="黑体" w:hAnsi="Times New Roman" w:cs="Times New Roman"/>
            <w:b w:val="0"/>
            <w:bCs w:val="0"/>
            <w:color w:val="auto"/>
            <w:sz w:val="22"/>
            <w:szCs w:val="22"/>
            <w:u w:val="none"/>
          </w:rPr>
          <w:t>第二章</w:t>
        </w:r>
        <w:r w:rsidRPr="000C58BB">
          <w:rPr>
            <w:rStyle w:val="affff9"/>
            <w:rFonts w:ascii="Times New Roman" w:eastAsia="黑体" w:hAnsi="Times New Roman" w:cs="Times New Roman"/>
            <w:b w:val="0"/>
            <w:bCs w:val="0"/>
            <w:color w:val="auto"/>
            <w:sz w:val="22"/>
            <w:szCs w:val="22"/>
            <w:u w:val="none"/>
          </w:rPr>
          <w:t xml:space="preserve">  </w:t>
        </w:r>
        <w:r w:rsidRPr="000C58BB">
          <w:rPr>
            <w:rStyle w:val="affff9"/>
            <w:rFonts w:ascii="Times New Roman" w:eastAsia="黑体" w:hAnsi="Times New Roman" w:cs="Times New Roman"/>
            <w:b w:val="0"/>
            <w:bCs w:val="0"/>
            <w:color w:val="auto"/>
            <w:sz w:val="22"/>
            <w:szCs w:val="22"/>
            <w:u w:val="none"/>
          </w:rPr>
          <w:t>投标人须知</w:t>
        </w:r>
        <w:r w:rsidRPr="000C58BB">
          <w:rPr>
            <w:rFonts w:ascii="Times New Roman" w:eastAsia="黑体" w:hAnsi="Times New Roman" w:cs="Times New Roman"/>
            <w:b w:val="0"/>
            <w:bCs w:val="0"/>
            <w:sz w:val="22"/>
            <w:szCs w:val="22"/>
          </w:rPr>
          <w:tab/>
        </w:r>
      </w:hyperlink>
      <w:r w:rsidR="00063626" w:rsidRPr="000C58BB">
        <w:rPr>
          <w:rStyle w:val="affff9"/>
          <w:rFonts w:ascii="Times New Roman" w:eastAsia="黑体" w:hAnsi="Times New Roman" w:cs="Times New Roman" w:hint="eastAsia"/>
          <w:b w:val="0"/>
          <w:bCs w:val="0"/>
          <w:color w:val="auto"/>
          <w:sz w:val="22"/>
          <w:szCs w:val="22"/>
          <w:u w:val="none"/>
        </w:rPr>
        <w:t>7</w:t>
      </w:r>
    </w:p>
    <w:p w14:paraId="5C806E8B" w14:textId="6C23926E" w:rsidR="008F3284" w:rsidRPr="009B4EC6" w:rsidRDefault="008F3284">
      <w:pPr>
        <w:pStyle w:val="TOC1"/>
        <w:tabs>
          <w:tab w:val="right" w:leader="dot" w:pos="9060"/>
        </w:tabs>
        <w:rPr>
          <w:rFonts w:ascii="Times New Roman" w:eastAsia="黑体" w:hAnsi="Times New Roman" w:cs="Times New Roman"/>
          <w:b w:val="0"/>
          <w:bCs w:val="0"/>
          <w:caps w:val="0"/>
          <w:sz w:val="22"/>
          <w:szCs w:val="22"/>
        </w:rPr>
      </w:pPr>
      <w:hyperlink w:anchor="_Toc149226264" w:history="1">
        <w:r w:rsidRPr="009B4EC6">
          <w:rPr>
            <w:rStyle w:val="affff9"/>
            <w:rFonts w:ascii="Times New Roman" w:eastAsia="黑体" w:hAnsi="Times New Roman" w:cs="Times New Roman"/>
            <w:b w:val="0"/>
            <w:bCs w:val="0"/>
            <w:color w:val="auto"/>
            <w:sz w:val="22"/>
            <w:szCs w:val="22"/>
          </w:rPr>
          <w:t>第三章</w:t>
        </w:r>
        <w:r w:rsidRPr="009B4EC6">
          <w:rPr>
            <w:rStyle w:val="affff9"/>
            <w:rFonts w:ascii="Times New Roman" w:eastAsia="黑体" w:hAnsi="Times New Roman" w:cs="Times New Roman"/>
            <w:b w:val="0"/>
            <w:bCs w:val="0"/>
            <w:color w:val="auto"/>
            <w:sz w:val="22"/>
            <w:szCs w:val="22"/>
          </w:rPr>
          <w:t xml:space="preserve">  </w:t>
        </w:r>
        <w:r w:rsidRPr="009B4EC6">
          <w:rPr>
            <w:rStyle w:val="affff9"/>
            <w:rFonts w:ascii="Times New Roman" w:eastAsia="黑体" w:hAnsi="Times New Roman" w:cs="Times New Roman"/>
            <w:b w:val="0"/>
            <w:bCs w:val="0"/>
            <w:color w:val="auto"/>
            <w:sz w:val="22"/>
            <w:szCs w:val="22"/>
          </w:rPr>
          <w:t>评标办法</w:t>
        </w:r>
        <w:r w:rsidRPr="009B4EC6">
          <w:rPr>
            <w:rFonts w:ascii="Times New Roman" w:eastAsia="黑体" w:hAnsi="Times New Roman" w:cs="Times New Roman"/>
            <w:b w:val="0"/>
            <w:bCs w:val="0"/>
            <w:sz w:val="22"/>
            <w:szCs w:val="22"/>
          </w:rPr>
          <w:tab/>
        </w:r>
      </w:hyperlink>
      <w:r w:rsidR="00077ED0" w:rsidRPr="009B4EC6">
        <w:rPr>
          <w:rFonts w:ascii="Times New Roman" w:eastAsia="黑体" w:hAnsi="Times New Roman" w:cs="Times New Roman"/>
          <w:b w:val="0"/>
          <w:bCs w:val="0"/>
          <w:sz w:val="22"/>
          <w:szCs w:val="22"/>
        </w:rPr>
        <w:t>3</w:t>
      </w:r>
      <w:r w:rsidR="00063626">
        <w:rPr>
          <w:rFonts w:ascii="Times New Roman" w:eastAsia="黑体" w:hAnsi="Times New Roman" w:cs="Times New Roman" w:hint="eastAsia"/>
          <w:b w:val="0"/>
          <w:bCs w:val="0"/>
          <w:sz w:val="22"/>
          <w:szCs w:val="22"/>
        </w:rPr>
        <w:t>8</w:t>
      </w:r>
    </w:p>
    <w:p w14:paraId="461DBB0A" w14:textId="6B9E6562" w:rsidR="008F3284" w:rsidRPr="009B4EC6" w:rsidRDefault="008F3284">
      <w:pPr>
        <w:pStyle w:val="TOC1"/>
        <w:tabs>
          <w:tab w:val="right" w:leader="dot" w:pos="9060"/>
        </w:tabs>
        <w:rPr>
          <w:rFonts w:ascii="Times New Roman" w:eastAsia="黑体" w:hAnsi="Times New Roman" w:cs="Times New Roman"/>
          <w:b w:val="0"/>
          <w:bCs w:val="0"/>
          <w:caps w:val="0"/>
          <w:sz w:val="22"/>
          <w:szCs w:val="22"/>
        </w:rPr>
      </w:pPr>
      <w:hyperlink w:anchor="_Toc149226269" w:history="1">
        <w:r w:rsidRPr="009B4EC6">
          <w:rPr>
            <w:rStyle w:val="affff9"/>
            <w:rFonts w:ascii="Times New Roman" w:eastAsia="黑体" w:hAnsi="Times New Roman" w:cs="Times New Roman"/>
            <w:b w:val="0"/>
            <w:bCs w:val="0"/>
            <w:color w:val="auto"/>
            <w:sz w:val="22"/>
            <w:szCs w:val="22"/>
          </w:rPr>
          <w:t>第四章</w:t>
        </w:r>
        <w:r w:rsidRPr="009B4EC6">
          <w:rPr>
            <w:rStyle w:val="affff9"/>
            <w:rFonts w:ascii="Times New Roman" w:eastAsia="黑体" w:hAnsi="Times New Roman" w:cs="Times New Roman"/>
            <w:b w:val="0"/>
            <w:bCs w:val="0"/>
            <w:color w:val="auto"/>
            <w:sz w:val="22"/>
            <w:szCs w:val="22"/>
          </w:rPr>
          <w:t xml:space="preserve">  </w:t>
        </w:r>
        <w:r w:rsidRPr="009B4EC6">
          <w:rPr>
            <w:rStyle w:val="affff9"/>
            <w:rFonts w:ascii="Times New Roman" w:eastAsia="黑体" w:hAnsi="Times New Roman" w:cs="Times New Roman"/>
            <w:b w:val="0"/>
            <w:bCs w:val="0"/>
            <w:color w:val="auto"/>
            <w:sz w:val="22"/>
            <w:szCs w:val="22"/>
          </w:rPr>
          <w:t>合同条款及格式</w:t>
        </w:r>
        <w:r w:rsidRPr="009B4EC6">
          <w:rPr>
            <w:rFonts w:ascii="Times New Roman" w:eastAsia="黑体" w:hAnsi="Times New Roman" w:cs="Times New Roman"/>
            <w:b w:val="0"/>
            <w:bCs w:val="0"/>
            <w:sz w:val="22"/>
            <w:szCs w:val="22"/>
          </w:rPr>
          <w:tab/>
        </w:r>
      </w:hyperlink>
      <w:r w:rsidR="00077ED0" w:rsidRPr="009B4EC6">
        <w:rPr>
          <w:rFonts w:ascii="Times New Roman" w:eastAsia="黑体" w:hAnsi="Times New Roman" w:cs="Times New Roman"/>
          <w:b w:val="0"/>
          <w:bCs w:val="0"/>
          <w:sz w:val="22"/>
          <w:szCs w:val="22"/>
        </w:rPr>
        <w:t>4</w:t>
      </w:r>
      <w:r w:rsidR="00063626">
        <w:rPr>
          <w:rFonts w:ascii="Times New Roman" w:eastAsia="黑体" w:hAnsi="Times New Roman" w:cs="Times New Roman" w:hint="eastAsia"/>
          <w:b w:val="0"/>
          <w:bCs w:val="0"/>
          <w:sz w:val="22"/>
          <w:szCs w:val="22"/>
        </w:rPr>
        <w:t>2</w:t>
      </w:r>
    </w:p>
    <w:p w14:paraId="7D9D41BA" w14:textId="5B9E2B18" w:rsidR="008F3284" w:rsidRPr="009B4EC6" w:rsidRDefault="008F3284">
      <w:pPr>
        <w:pStyle w:val="TOC1"/>
        <w:tabs>
          <w:tab w:val="right" w:leader="dot" w:pos="9060"/>
        </w:tabs>
        <w:rPr>
          <w:rFonts w:ascii="Times New Roman" w:eastAsia="黑体" w:hAnsi="Times New Roman" w:cs="Times New Roman"/>
          <w:b w:val="0"/>
          <w:bCs w:val="0"/>
          <w:caps w:val="0"/>
          <w:sz w:val="22"/>
          <w:szCs w:val="22"/>
        </w:rPr>
      </w:pPr>
      <w:hyperlink w:anchor="_Toc149226488" w:history="1">
        <w:r w:rsidRPr="009B4EC6">
          <w:rPr>
            <w:rStyle w:val="affff9"/>
            <w:rFonts w:ascii="Times New Roman" w:eastAsia="黑体" w:hAnsi="Times New Roman" w:cs="Times New Roman"/>
            <w:b w:val="0"/>
            <w:bCs w:val="0"/>
            <w:color w:val="auto"/>
            <w:sz w:val="22"/>
            <w:szCs w:val="22"/>
          </w:rPr>
          <w:t>第五章</w:t>
        </w:r>
        <w:r w:rsidRPr="009B4EC6">
          <w:rPr>
            <w:rStyle w:val="affff9"/>
            <w:rFonts w:ascii="Times New Roman" w:eastAsia="黑体" w:hAnsi="Times New Roman" w:cs="Times New Roman"/>
            <w:b w:val="0"/>
            <w:bCs w:val="0"/>
            <w:color w:val="auto"/>
            <w:sz w:val="22"/>
            <w:szCs w:val="22"/>
          </w:rPr>
          <w:t xml:space="preserve">  </w:t>
        </w:r>
        <w:r w:rsidRPr="009B4EC6">
          <w:rPr>
            <w:rStyle w:val="affff9"/>
            <w:rFonts w:ascii="Times New Roman" w:eastAsia="黑体" w:hAnsi="Times New Roman" w:cs="Times New Roman"/>
            <w:b w:val="0"/>
            <w:bCs w:val="0"/>
            <w:color w:val="auto"/>
            <w:sz w:val="22"/>
            <w:szCs w:val="22"/>
          </w:rPr>
          <w:t>工程量清单（适用于养护工程）</w:t>
        </w:r>
        <w:r w:rsidRPr="009B4EC6">
          <w:rPr>
            <w:rFonts w:ascii="Times New Roman" w:eastAsia="黑体" w:hAnsi="Times New Roman" w:cs="Times New Roman"/>
            <w:b w:val="0"/>
            <w:bCs w:val="0"/>
            <w:sz w:val="22"/>
            <w:szCs w:val="22"/>
          </w:rPr>
          <w:tab/>
        </w:r>
      </w:hyperlink>
      <w:r w:rsidR="00077ED0" w:rsidRPr="009B4EC6">
        <w:rPr>
          <w:rFonts w:ascii="Times New Roman" w:eastAsia="黑体" w:hAnsi="Times New Roman" w:cs="Times New Roman"/>
          <w:b w:val="0"/>
          <w:bCs w:val="0"/>
          <w:sz w:val="22"/>
          <w:szCs w:val="22"/>
        </w:rPr>
        <w:t>8</w:t>
      </w:r>
      <w:r w:rsidR="00063626">
        <w:rPr>
          <w:rFonts w:ascii="Times New Roman" w:eastAsia="黑体" w:hAnsi="Times New Roman" w:cs="Times New Roman" w:hint="eastAsia"/>
          <w:b w:val="0"/>
          <w:bCs w:val="0"/>
          <w:sz w:val="22"/>
          <w:szCs w:val="22"/>
        </w:rPr>
        <w:t>2</w:t>
      </w:r>
    </w:p>
    <w:p w14:paraId="14EF6745" w14:textId="77777777" w:rsidR="008F3284" w:rsidRPr="009B4EC6" w:rsidRDefault="008F3284">
      <w:pPr>
        <w:pStyle w:val="TOC1"/>
        <w:tabs>
          <w:tab w:val="right" w:leader="dot" w:pos="9060"/>
        </w:tabs>
        <w:spacing w:beforeLines="50" w:afterLines="50"/>
        <w:jc w:val="center"/>
        <w:rPr>
          <w:rFonts w:ascii="幼圆" w:eastAsia="幼圆"/>
          <w:b w:val="0"/>
          <w:bCs w:val="0"/>
          <w:caps w:val="0"/>
          <w:sz w:val="24"/>
          <w:szCs w:val="24"/>
        </w:rPr>
      </w:pPr>
      <w:r w:rsidRPr="009B4EC6">
        <w:rPr>
          <w:rFonts w:ascii="幼圆" w:eastAsia="幼圆" w:hint="eastAsia"/>
          <w:b w:val="0"/>
          <w:sz w:val="24"/>
          <w:szCs w:val="24"/>
        </w:rPr>
        <w:t>第 二 卷</w:t>
      </w:r>
    </w:p>
    <w:p w14:paraId="3F598EB8" w14:textId="2F2C5C20" w:rsidR="008F3284" w:rsidRPr="009B4EC6" w:rsidRDefault="008F3284">
      <w:pPr>
        <w:pStyle w:val="TOC1"/>
        <w:tabs>
          <w:tab w:val="right" w:leader="dot" w:pos="9060"/>
        </w:tabs>
        <w:rPr>
          <w:rFonts w:ascii="Times New Roman" w:eastAsia="黑体" w:hAnsi="Times New Roman" w:cs="Times New Roman"/>
          <w:b w:val="0"/>
          <w:bCs w:val="0"/>
          <w:caps w:val="0"/>
          <w:sz w:val="22"/>
          <w:szCs w:val="22"/>
        </w:rPr>
      </w:pPr>
      <w:hyperlink w:anchor="_Toc149226494" w:history="1">
        <w:r w:rsidRPr="009B4EC6">
          <w:rPr>
            <w:rStyle w:val="affff9"/>
            <w:rFonts w:ascii="Times New Roman" w:eastAsia="黑体" w:hAnsi="Times New Roman" w:cs="Times New Roman"/>
            <w:b w:val="0"/>
            <w:bCs w:val="0"/>
            <w:color w:val="auto"/>
            <w:sz w:val="22"/>
            <w:szCs w:val="22"/>
          </w:rPr>
          <w:t>第六章</w:t>
        </w:r>
        <w:r w:rsidRPr="009B4EC6">
          <w:rPr>
            <w:rStyle w:val="affff9"/>
            <w:rFonts w:ascii="Times New Roman" w:eastAsia="黑体" w:hAnsi="Times New Roman" w:cs="Times New Roman"/>
            <w:b w:val="0"/>
            <w:bCs w:val="0"/>
            <w:color w:val="auto"/>
            <w:sz w:val="22"/>
            <w:szCs w:val="22"/>
          </w:rPr>
          <w:t xml:space="preserve">  </w:t>
        </w:r>
        <w:r w:rsidRPr="009B4EC6">
          <w:rPr>
            <w:rStyle w:val="affff9"/>
            <w:rFonts w:ascii="Times New Roman" w:eastAsia="黑体" w:hAnsi="Times New Roman" w:cs="Times New Roman"/>
            <w:b w:val="0"/>
            <w:bCs w:val="0"/>
            <w:color w:val="auto"/>
            <w:sz w:val="22"/>
            <w:szCs w:val="22"/>
          </w:rPr>
          <w:t>图纸（另册）</w:t>
        </w:r>
        <w:r w:rsidRPr="009B4EC6">
          <w:rPr>
            <w:rFonts w:ascii="Times New Roman" w:eastAsia="黑体" w:hAnsi="Times New Roman" w:cs="Times New Roman"/>
            <w:b w:val="0"/>
            <w:bCs w:val="0"/>
            <w:sz w:val="22"/>
            <w:szCs w:val="22"/>
          </w:rPr>
          <w:tab/>
        </w:r>
      </w:hyperlink>
      <w:r w:rsidR="00077ED0" w:rsidRPr="009B4EC6">
        <w:rPr>
          <w:rFonts w:ascii="Times New Roman" w:eastAsia="黑体" w:hAnsi="Times New Roman" w:cs="Times New Roman"/>
          <w:b w:val="0"/>
          <w:bCs w:val="0"/>
          <w:sz w:val="22"/>
          <w:szCs w:val="22"/>
        </w:rPr>
        <w:t>8</w:t>
      </w:r>
      <w:r w:rsidR="00063626">
        <w:rPr>
          <w:rFonts w:ascii="Times New Roman" w:eastAsia="黑体" w:hAnsi="Times New Roman" w:cs="Times New Roman" w:hint="eastAsia"/>
          <w:b w:val="0"/>
          <w:bCs w:val="0"/>
          <w:sz w:val="22"/>
          <w:szCs w:val="22"/>
        </w:rPr>
        <w:t>3</w:t>
      </w:r>
    </w:p>
    <w:p w14:paraId="69C4FBB6" w14:textId="77777777" w:rsidR="008F3284" w:rsidRPr="009B4EC6" w:rsidRDefault="008F3284">
      <w:pPr>
        <w:pStyle w:val="TOC1"/>
        <w:tabs>
          <w:tab w:val="right" w:leader="dot" w:pos="9060"/>
        </w:tabs>
        <w:spacing w:beforeLines="50" w:afterLines="50"/>
        <w:jc w:val="center"/>
        <w:rPr>
          <w:rStyle w:val="affff9"/>
          <w:rFonts w:ascii="幼圆" w:eastAsia="幼圆"/>
          <w:b w:val="0"/>
          <w:bCs w:val="0"/>
          <w:caps w:val="0"/>
          <w:color w:val="auto"/>
          <w:sz w:val="24"/>
          <w:szCs w:val="24"/>
          <w:u w:val="none"/>
        </w:rPr>
      </w:pPr>
      <w:r w:rsidRPr="009B4EC6">
        <w:rPr>
          <w:rFonts w:ascii="幼圆" w:eastAsia="幼圆" w:hint="eastAsia"/>
          <w:b w:val="0"/>
          <w:sz w:val="24"/>
          <w:szCs w:val="24"/>
        </w:rPr>
        <w:t>第 三 卷</w:t>
      </w:r>
    </w:p>
    <w:p w14:paraId="44F97146" w14:textId="7B13C76D" w:rsidR="008F3284" w:rsidRPr="009B4EC6" w:rsidRDefault="008F3284">
      <w:pPr>
        <w:pStyle w:val="TOC1"/>
        <w:tabs>
          <w:tab w:val="right" w:leader="dot" w:pos="9060"/>
        </w:tabs>
        <w:rPr>
          <w:rFonts w:ascii="Times New Roman" w:eastAsia="黑体" w:hAnsi="Times New Roman" w:cs="Times New Roman"/>
          <w:b w:val="0"/>
          <w:bCs w:val="0"/>
          <w:caps w:val="0"/>
          <w:sz w:val="22"/>
          <w:szCs w:val="22"/>
        </w:rPr>
      </w:pPr>
      <w:hyperlink w:anchor="_Toc149226496" w:history="1">
        <w:r w:rsidRPr="009B4EC6">
          <w:rPr>
            <w:rStyle w:val="affff9"/>
            <w:rFonts w:ascii="Times New Roman" w:eastAsia="黑体" w:hAnsi="Times New Roman" w:cs="Times New Roman"/>
            <w:b w:val="0"/>
            <w:bCs w:val="0"/>
            <w:color w:val="auto"/>
            <w:sz w:val="22"/>
            <w:szCs w:val="22"/>
          </w:rPr>
          <w:t xml:space="preserve">  </w:t>
        </w:r>
        <w:r w:rsidRPr="009B4EC6">
          <w:rPr>
            <w:rStyle w:val="affff9"/>
            <w:rFonts w:ascii="Times New Roman" w:eastAsia="黑体" w:hAnsi="Times New Roman" w:cs="Times New Roman"/>
            <w:b w:val="0"/>
            <w:bCs w:val="0"/>
            <w:color w:val="auto"/>
            <w:sz w:val="22"/>
            <w:szCs w:val="22"/>
          </w:rPr>
          <w:t>技术规范（另册）</w:t>
        </w:r>
        <w:r w:rsidRPr="009B4EC6">
          <w:rPr>
            <w:rFonts w:ascii="Times New Roman" w:eastAsia="黑体" w:hAnsi="Times New Roman" w:cs="Times New Roman"/>
            <w:b w:val="0"/>
            <w:bCs w:val="0"/>
            <w:sz w:val="22"/>
            <w:szCs w:val="22"/>
          </w:rPr>
          <w:tab/>
        </w:r>
      </w:hyperlink>
      <w:r w:rsidR="00316D9B" w:rsidRPr="009B4EC6">
        <w:rPr>
          <w:rFonts w:ascii="Times New Roman" w:eastAsia="黑体" w:hAnsi="Times New Roman" w:cs="Times New Roman"/>
          <w:b w:val="0"/>
          <w:bCs w:val="0"/>
          <w:sz w:val="22"/>
          <w:szCs w:val="22"/>
        </w:rPr>
        <w:t>8</w:t>
      </w:r>
      <w:r w:rsidR="00063626">
        <w:rPr>
          <w:rFonts w:ascii="Times New Roman" w:eastAsia="黑体" w:hAnsi="Times New Roman" w:cs="Times New Roman" w:hint="eastAsia"/>
          <w:b w:val="0"/>
          <w:bCs w:val="0"/>
          <w:sz w:val="22"/>
          <w:szCs w:val="22"/>
        </w:rPr>
        <w:t>5</w:t>
      </w:r>
    </w:p>
    <w:p w14:paraId="307B6372" w14:textId="77777777" w:rsidR="008F3284" w:rsidRPr="009B4EC6" w:rsidRDefault="008F3284">
      <w:pPr>
        <w:pStyle w:val="TOC1"/>
        <w:tabs>
          <w:tab w:val="right" w:leader="dot" w:pos="9060"/>
        </w:tabs>
        <w:spacing w:beforeLines="50" w:afterLines="50"/>
        <w:jc w:val="center"/>
        <w:rPr>
          <w:rFonts w:ascii="幼圆" w:eastAsia="幼圆"/>
          <w:b w:val="0"/>
          <w:bCs w:val="0"/>
          <w:caps w:val="0"/>
          <w:sz w:val="24"/>
          <w:szCs w:val="24"/>
        </w:rPr>
      </w:pPr>
      <w:r w:rsidRPr="009B4EC6">
        <w:rPr>
          <w:rFonts w:ascii="幼圆" w:eastAsia="幼圆" w:hint="eastAsia"/>
          <w:b w:val="0"/>
          <w:sz w:val="24"/>
          <w:szCs w:val="24"/>
        </w:rPr>
        <w:t>第 四 卷</w:t>
      </w:r>
    </w:p>
    <w:p w14:paraId="08A2DE2A" w14:textId="06173C76" w:rsidR="008F3284" w:rsidRPr="009B4EC6" w:rsidRDefault="008F3284">
      <w:pPr>
        <w:pStyle w:val="TOC1"/>
        <w:tabs>
          <w:tab w:val="right" w:leader="dot" w:pos="9060"/>
        </w:tabs>
        <w:rPr>
          <w:rFonts w:ascii="Times New Roman" w:eastAsia="黑体" w:hAnsi="Times New Roman" w:cs="Times New Roman"/>
          <w:b w:val="0"/>
          <w:bCs w:val="0"/>
          <w:caps w:val="0"/>
          <w:sz w:val="22"/>
          <w:szCs w:val="22"/>
        </w:rPr>
      </w:pPr>
      <w:hyperlink w:anchor="_Toc149226498" w:history="1">
        <w:r w:rsidRPr="009B4EC6">
          <w:rPr>
            <w:rStyle w:val="affff9"/>
            <w:rFonts w:ascii="Times New Roman" w:eastAsia="黑体" w:hAnsi="Times New Roman" w:cs="Times New Roman"/>
            <w:b w:val="0"/>
            <w:bCs w:val="0"/>
            <w:color w:val="auto"/>
            <w:sz w:val="22"/>
            <w:szCs w:val="22"/>
          </w:rPr>
          <w:t>第</w:t>
        </w:r>
        <w:r w:rsidR="00077ED0" w:rsidRPr="009B4EC6">
          <w:rPr>
            <w:rStyle w:val="affff9"/>
            <w:rFonts w:ascii="Times New Roman" w:eastAsia="黑体" w:hAnsi="Times New Roman" w:cs="Times New Roman" w:hint="eastAsia"/>
            <w:b w:val="0"/>
            <w:bCs w:val="0"/>
            <w:color w:val="auto"/>
            <w:sz w:val="22"/>
            <w:szCs w:val="22"/>
          </w:rPr>
          <w:t>七</w:t>
        </w:r>
        <w:r w:rsidRPr="009B4EC6">
          <w:rPr>
            <w:rStyle w:val="affff9"/>
            <w:rFonts w:ascii="Times New Roman" w:eastAsia="黑体" w:hAnsi="Times New Roman" w:cs="Times New Roman"/>
            <w:b w:val="0"/>
            <w:bCs w:val="0"/>
            <w:color w:val="auto"/>
            <w:sz w:val="22"/>
            <w:szCs w:val="22"/>
          </w:rPr>
          <w:t>章</w:t>
        </w:r>
        <w:r w:rsidRPr="009B4EC6">
          <w:rPr>
            <w:rStyle w:val="affff9"/>
            <w:rFonts w:ascii="Times New Roman" w:eastAsia="黑体" w:hAnsi="Times New Roman" w:cs="Times New Roman"/>
            <w:b w:val="0"/>
            <w:bCs w:val="0"/>
            <w:color w:val="auto"/>
            <w:sz w:val="22"/>
            <w:szCs w:val="22"/>
          </w:rPr>
          <w:t xml:space="preserve">  </w:t>
        </w:r>
        <w:r w:rsidRPr="009B4EC6">
          <w:rPr>
            <w:rStyle w:val="affff9"/>
            <w:rFonts w:ascii="Times New Roman" w:eastAsia="黑体" w:hAnsi="Times New Roman" w:cs="Times New Roman"/>
            <w:b w:val="0"/>
            <w:bCs w:val="0"/>
            <w:color w:val="auto"/>
            <w:sz w:val="22"/>
            <w:szCs w:val="22"/>
          </w:rPr>
          <w:t>投标文件格式</w:t>
        </w:r>
        <w:r w:rsidRPr="009B4EC6">
          <w:rPr>
            <w:rFonts w:ascii="Times New Roman" w:eastAsia="黑体" w:hAnsi="Times New Roman" w:cs="Times New Roman"/>
            <w:b w:val="0"/>
            <w:bCs w:val="0"/>
            <w:sz w:val="22"/>
            <w:szCs w:val="22"/>
          </w:rPr>
          <w:tab/>
        </w:r>
      </w:hyperlink>
      <w:r w:rsidR="00077ED0" w:rsidRPr="009B4EC6">
        <w:rPr>
          <w:rFonts w:ascii="Times New Roman" w:eastAsia="黑体" w:hAnsi="Times New Roman" w:cs="Times New Roman"/>
          <w:b w:val="0"/>
          <w:bCs w:val="0"/>
          <w:sz w:val="22"/>
          <w:szCs w:val="22"/>
        </w:rPr>
        <w:t>10</w:t>
      </w:r>
      <w:r w:rsidR="00063626">
        <w:rPr>
          <w:rFonts w:ascii="Times New Roman" w:eastAsia="黑体" w:hAnsi="Times New Roman" w:cs="Times New Roman" w:hint="eastAsia"/>
          <w:b w:val="0"/>
          <w:bCs w:val="0"/>
          <w:sz w:val="22"/>
          <w:szCs w:val="22"/>
        </w:rPr>
        <w:t>3</w:t>
      </w:r>
    </w:p>
    <w:p w14:paraId="6B31AB40" w14:textId="77777777" w:rsidR="008F3284" w:rsidRPr="009B4EC6" w:rsidRDefault="008F3284">
      <w:pPr>
        <w:rPr>
          <w:rFonts w:hint="eastAsia"/>
        </w:rPr>
        <w:sectPr w:rsidR="008F3284" w:rsidRPr="009B4EC6" w:rsidSect="00D744DF">
          <w:headerReference w:type="default" r:id="rId13"/>
          <w:footnotePr>
            <w:numFmt w:val="decimalEnclosedCircleChinese"/>
          </w:footnotePr>
          <w:pgSz w:w="11906" w:h="16838"/>
          <w:pgMar w:top="1588" w:right="1418" w:bottom="1588" w:left="1418" w:header="1021" w:footer="1134" w:gutter="0"/>
          <w:cols w:space="720"/>
          <w:docGrid w:linePitch="312"/>
        </w:sectPr>
      </w:pPr>
      <w:r w:rsidRPr="009B4EC6">
        <w:rPr>
          <w:rFonts w:ascii="Times New Roman" w:hAnsi="Times New Roman"/>
          <w:bCs/>
          <w:caps/>
          <w:sz w:val="22"/>
          <w:szCs w:val="22"/>
        </w:rPr>
        <w:fldChar w:fldCharType="end"/>
      </w:r>
    </w:p>
    <w:p w14:paraId="6B83A6B7" w14:textId="77777777" w:rsidR="008F3284" w:rsidRPr="009B4EC6" w:rsidRDefault="008F3284">
      <w:pPr>
        <w:tabs>
          <w:tab w:val="left" w:pos="3300"/>
        </w:tabs>
        <w:rPr>
          <w:rFonts w:eastAsia="楷体_GB2312" w:hint="eastAsia"/>
          <w:w w:val="150"/>
          <w:sz w:val="52"/>
        </w:rPr>
      </w:pPr>
    </w:p>
    <w:p w14:paraId="349FAD0C" w14:textId="77777777" w:rsidR="008F3284" w:rsidRPr="009B4EC6" w:rsidRDefault="008F3284">
      <w:pPr>
        <w:tabs>
          <w:tab w:val="left" w:pos="3300"/>
        </w:tabs>
        <w:rPr>
          <w:rFonts w:eastAsia="楷体_GB2312" w:hint="eastAsia"/>
          <w:w w:val="150"/>
          <w:sz w:val="52"/>
        </w:rPr>
      </w:pPr>
    </w:p>
    <w:p w14:paraId="6CBE74DB" w14:textId="77777777" w:rsidR="008F3284" w:rsidRPr="009B4EC6" w:rsidRDefault="008F3284">
      <w:pPr>
        <w:rPr>
          <w:rFonts w:eastAsia="楷体_GB2312" w:hint="eastAsia"/>
          <w:w w:val="150"/>
          <w:sz w:val="52"/>
        </w:rPr>
      </w:pPr>
    </w:p>
    <w:p w14:paraId="6195EB0B" w14:textId="77777777" w:rsidR="008F3284" w:rsidRPr="009B4EC6" w:rsidRDefault="008F3284">
      <w:pPr>
        <w:jc w:val="center"/>
        <w:rPr>
          <w:rFonts w:eastAsia="楷体_GB2312" w:hint="eastAsia"/>
          <w:w w:val="150"/>
          <w:sz w:val="52"/>
        </w:rPr>
      </w:pPr>
    </w:p>
    <w:p w14:paraId="4F66FE01" w14:textId="77777777" w:rsidR="008F3284" w:rsidRPr="009B4EC6" w:rsidRDefault="008F3284">
      <w:pPr>
        <w:jc w:val="center"/>
        <w:rPr>
          <w:rFonts w:eastAsia="楷体_GB2312" w:hint="eastAsia"/>
          <w:w w:val="150"/>
          <w:sz w:val="52"/>
        </w:rPr>
      </w:pPr>
    </w:p>
    <w:p w14:paraId="3D2B539D" w14:textId="77777777" w:rsidR="008F3284" w:rsidRPr="009B4EC6" w:rsidRDefault="008F3284">
      <w:pPr>
        <w:jc w:val="center"/>
        <w:rPr>
          <w:rFonts w:eastAsia="楷体_GB2312" w:hint="eastAsia"/>
          <w:w w:val="150"/>
          <w:sz w:val="52"/>
        </w:rPr>
      </w:pPr>
    </w:p>
    <w:p w14:paraId="4233936A" w14:textId="77777777" w:rsidR="008F3284" w:rsidRPr="009B4EC6" w:rsidRDefault="008F3284">
      <w:pPr>
        <w:pStyle w:val="1"/>
        <w:rPr>
          <w:rFonts w:ascii="Times New Roman" w:hAnsi="Times New Roman"/>
        </w:rPr>
        <w:sectPr w:rsidR="008F3284" w:rsidRPr="009B4EC6">
          <w:headerReference w:type="even" r:id="rId14"/>
          <w:headerReference w:type="default" r:id="rId15"/>
          <w:footerReference w:type="even" r:id="rId16"/>
          <w:footerReference w:type="default" r:id="rId17"/>
          <w:headerReference w:type="first" r:id="rId18"/>
          <w:footerReference w:type="first" r:id="rId19"/>
          <w:footnotePr>
            <w:numFmt w:val="decimalEnclosedCircleChinese"/>
          </w:footnotePr>
          <w:pgSz w:w="11906" w:h="16838"/>
          <w:pgMar w:top="1588" w:right="1418" w:bottom="1588" w:left="1418" w:header="1021" w:footer="1134" w:gutter="0"/>
          <w:cols w:space="720"/>
          <w:docGrid w:linePitch="312"/>
        </w:sectPr>
      </w:pPr>
      <w:bookmarkStart w:id="25" w:name="_Toc114217643"/>
      <w:bookmarkStart w:id="26" w:name="_Toc103782194"/>
      <w:bookmarkStart w:id="27" w:name="_Toc254504919"/>
      <w:bookmarkStart w:id="28" w:name="_Toc114217308"/>
      <w:bookmarkStart w:id="29" w:name="_Toc282778878"/>
      <w:bookmarkStart w:id="30" w:name="_Toc114213771"/>
      <w:bookmarkStart w:id="31" w:name="_Toc288491403"/>
      <w:bookmarkStart w:id="32" w:name="_Toc282779387"/>
      <w:bookmarkStart w:id="33" w:name="_Toc149226187"/>
      <w:bookmarkStart w:id="34" w:name="_Toc252719841"/>
      <w:bookmarkStart w:id="35" w:name="_Toc995"/>
      <w:bookmarkStart w:id="36" w:name="_Toc287853227"/>
      <w:bookmarkStart w:id="37" w:name="_Toc283794075"/>
      <w:bookmarkStart w:id="38" w:name="_Toc103781857"/>
      <w:bookmarkStart w:id="39" w:name="_Toc282787318"/>
      <w:bookmarkStart w:id="40" w:name="_Toc288546527"/>
      <w:r w:rsidRPr="009B4EC6">
        <w:rPr>
          <w:rFonts w:ascii="Times New Roman" w:hAnsi="Times New Roman"/>
        </w:rPr>
        <w:t>第</w:t>
      </w:r>
      <w:r w:rsidRPr="009B4EC6">
        <w:rPr>
          <w:rFonts w:ascii="Times New Roman" w:hAnsi="Times New Roman"/>
        </w:rPr>
        <w:t xml:space="preserve"> </w:t>
      </w:r>
      <w:r w:rsidRPr="009B4EC6">
        <w:rPr>
          <w:rFonts w:ascii="Times New Roman" w:hAnsi="Times New Roman"/>
        </w:rPr>
        <w:t>一</w:t>
      </w:r>
      <w:r w:rsidRPr="009B4EC6">
        <w:rPr>
          <w:rFonts w:ascii="Times New Roman" w:hAnsi="Times New Roman"/>
        </w:rPr>
        <w:t xml:space="preserve"> </w:t>
      </w:r>
      <w:r w:rsidRPr="009B4EC6">
        <w:rPr>
          <w:rFonts w:ascii="Times New Roman" w:hAnsi="Times New Roman"/>
        </w:rPr>
        <w:t>卷</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FAB1A21" w14:textId="77777777" w:rsidR="008F3284" w:rsidRPr="009B4EC6" w:rsidRDefault="008F3284">
      <w:pPr>
        <w:jc w:val="center"/>
        <w:rPr>
          <w:rFonts w:ascii="黑体" w:eastAsia="黑体" w:hAnsi="黑体" w:hint="eastAsia"/>
          <w:sz w:val="44"/>
          <w:szCs w:val="44"/>
        </w:rPr>
      </w:pPr>
      <w:r w:rsidRPr="009B4EC6">
        <w:rPr>
          <w:rFonts w:ascii="黑体" w:eastAsia="黑体" w:hAnsi="黑体"/>
          <w:sz w:val="44"/>
          <w:szCs w:val="44"/>
        </w:rPr>
        <w:lastRenderedPageBreak/>
        <w:t>第一章  招标公告</w:t>
      </w:r>
    </w:p>
    <w:p w14:paraId="72164EE9" w14:textId="77777777" w:rsidR="008F3284" w:rsidRPr="009B4EC6" w:rsidRDefault="00CC13AC">
      <w:pPr>
        <w:spacing w:line="370" w:lineRule="exact"/>
        <w:jc w:val="center"/>
        <w:rPr>
          <w:rFonts w:eastAsia="华文新魏" w:hint="eastAsia"/>
          <w:sz w:val="40"/>
          <w:szCs w:val="44"/>
        </w:rPr>
      </w:pPr>
      <w:r w:rsidRPr="009B4EC6">
        <w:rPr>
          <w:rFonts w:ascii="黑体" w:eastAsia="黑体" w:hAnsi="黑体"/>
          <w:sz w:val="28"/>
          <w:szCs w:val="32"/>
          <w:u w:val="single"/>
        </w:rPr>
        <w:t>苍南县2025年度农村公路路面应急抢修工程(一期）</w:t>
      </w:r>
      <w:r w:rsidR="008F3284" w:rsidRPr="009B4EC6">
        <w:rPr>
          <w:rFonts w:ascii="黑体" w:eastAsia="黑体" w:hAnsi="黑体"/>
          <w:sz w:val="28"/>
          <w:szCs w:val="32"/>
        </w:rPr>
        <w:t>招标公告</w:t>
      </w:r>
    </w:p>
    <w:p w14:paraId="5CDE2233" w14:textId="6C6B3686" w:rsidR="008F3284" w:rsidRPr="009B4EC6" w:rsidRDefault="008F3284">
      <w:pPr>
        <w:spacing w:line="370" w:lineRule="exact"/>
        <w:ind w:firstLineChars="200" w:firstLine="440"/>
        <w:jc w:val="center"/>
        <w:rPr>
          <w:rFonts w:hint="eastAsia"/>
          <w:sz w:val="22"/>
        </w:rPr>
      </w:pPr>
      <w:r w:rsidRPr="009B4EC6">
        <w:rPr>
          <w:rFonts w:hint="eastAsia"/>
          <w:sz w:val="22"/>
        </w:rPr>
        <w:t>项目</w:t>
      </w:r>
      <w:r w:rsidRPr="009B4EC6">
        <w:rPr>
          <w:sz w:val="22"/>
        </w:rPr>
        <w:t>编号：</w:t>
      </w:r>
      <w:r w:rsidR="009B4EC6" w:rsidRPr="009B4EC6">
        <w:rPr>
          <w:rFonts w:hint="eastAsia"/>
          <w:sz w:val="22"/>
        </w:rPr>
        <w:t>A3303270480001752001001</w:t>
      </w:r>
    </w:p>
    <w:p w14:paraId="50D2EB8C" w14:textId="77777777" w:rsidR="008F3284" w:rsidRPr="009B4EC6" w:rsidRDefault="008F3284">
      <w:pPr>
        <w:spacing w:before="40" w:after="40" w:line="370" w:lineRule="exact"/>
        <w:jc w:val="left"/>
        <w:rPr>
          <w:rFonts w:eastAsia="黑体" w:hint="eastAsia"/>
          <w:b/>
          <w:sz w:val="24"/>
        </w:rPr>
      </w:pPr>
      <w:r w:rsidRPr="009B4EC6">
        <w:rPr>
          <w:rFonts w:eastAsia="黑体"/>
          <w:b/>
          <w:sz w:val="24"/>
        </w:rPr>
        <w:t>1</w:t>
      </w:r>
      <w:r w:rsidRPr="009B4EC6">
        <w:rPr>
          <w:rFonts w:eastAsia="黑体"/>
          <w:b/>
          <w:sz w:val="24"/>
        </w:rPr>
        <w:t>．招标条件</w:t>
      </w:r>
    </w:p>
    <w:p w14:paraId="46A33EB6" w14:textId="77777777" w:rsidR="008F3284" w:rsidRPr="009B4EC6" w:rsidRDefault="008F3284" w:rsidP="00356468">
      <w:pPr>
        <w:spacing w:line="360" w:lineRule="exact"/>
        <w:ind w:firstLineChars="200" w:firstLine="420"/>
        <w:jc w:val="left"/>
        <w:rPr>
          <w:rFonts w:hint="eastAsia"/>
          <w:sz w:val="21"/>
          <w:szCs w:val="21"/>
          <w:u w:val="single"/>
        </w:rPr>
      </w:pPr>
      <w:r w:rsidRPr="009B4EC6">
        <w:rPr>
          <w:sz w:val="21"/>
          <w:szCs w:val="21"/>
        </w:rPr>
        <w:t>本招标项目</w:t>
      </w:r>
      <w:r w:rsidR="00CC13AC" w:rsidRPr="009B4EC6">
        <w:rPr>
          <w:rFonts w:hint="eastAsia"/>
          <w:sz w:val="21"/>
          <w:szCs w:val="21"/>
          <w:u w:val="single"/>
        </w:rPr>
        <w:t>苍南县2025年度农村公路路面应急抢修工程(一期）</w:t>
      </w:r>
      <w:r w:rsidR="00356468" w:rsidRPr="009B4EC6">
        <w:rPr>
          <w:rFonts w:hint="eastAsia"/>
          <w:szCs w:val="21"/>
        </w:rPr>
        <w:t>已由</w:t>
      </w:r>
      <w:r w:rsidR="00356468" w:rsidRPr="009B4EC6">
        <w:rPr>
          <w:rFonts w:hint="eastAsia"/>
          <w:sz w:val="21"/>
          <w:szCs w:val="21"/>
          <w:u w:val="single"/>
        </w:rPr>
        <w:t>苍南县发展和</w:t>
      </w:r>
      <w:proofErr w:type="gramStart"/>
      <w:r w:rsidR="00356468" w:rsidRPr="009B4EC6">
        <w:rPr>
          <w:rFonts w:hint="eastAsia"/>
          <w:sz w:val="21"/>
          <w:szCs w:val="21"/>
          <w:u w:val="single"/>
        </w:rPr>
        <w:t>改革局</w:t>
      </w:r>
      <w:proofErr w:type="gramEnd"/>
      <w:r w:rsidR="00356468" w:rsidRPr="009B4EC6">
        <w:rPr>
          <w:rFonts w:hint="eastAsia"/>
          <w:sz w:val="21"/>
          <w:szCs w:val="21"/>
        </w:rPr>
        <w:t>以</w:t>
      </w:r>
      <w:r w:rsidR="00356468" w:rsidRPr="009B4EC6">
        <w:rPr>
          <w:rFonts w:hint="eastAsia"/>
          <w:sz w:val="21"/>
          <w:szCs w:val="21"/>
          <w:u w:val="single"/>
        </w:rPr>
        <w:t>苍发改投〔202</w:t>
      </w:r>
      <w:r w:rsidR="00356468" w:rsidRPr="009B4EC6">
        <w:rPr>
          <w:sz w:val="21"/>
          <w:szCs w:val="21"/>
          <w:u w:val="single"/>
        </w:rPr>
        <w:t>2</w:t>
      </w:r>
      <w:r w:rsidR="00356468" w:rsidRPr="009B4EC6">
        <w:rPr>
          <w:rFonts w:hint="eastAsia"/>
          <w:sz w:val="21"/>
          <w:szCs w:val="21"/>
          <w:u w:val="single"/>
        </w:rPr>
        <w:t>〕</w:t>
      </w:r>
      <w:r w:rsidR="00356468" w:rsidRPr="009B4EC6">
        <w:rPr>
          <w:sz w:val="21"/>
          <w:szCs w:val="21"/>
          <w:u w:val="single"/>
        </w:rPr>
        <w:t>84</w:t>
      </w:r>
      <w:r w:rsidR="00356468" w:rsidRPr="009B4EC6">
        <w:rPr>
          <w:rFonts w:hint="eastAsia"/>
          <w:sz w:val="21"/>
          <w:szCs w:val="21"/>
          <w:u w:val="single"/>
        </w:rPr>
        <w:t>号文批准建设</w:t>
      </w:r>
      <w:r w:rsidRPr="009B4EC6">
        <w:rPr>
          <w:sz w:val="21"/>
          <w:szCs w:val="21"/>
        </w:rPr>
        <w:t>，养护资金来源为</w:t>
      </w:r>
      <w:r w:rsidRPr="009B4EC6">
        <w:rPr>
          <w:rFonts w:hint="eastAsia"/>
          <w:sz w:val="21"/>
          <w:szCs w:val="21"/>
          <w:u w:val="single"/>
        </w:rPr>
        <w:t>财政资金</w:t>
      </w:r>
      <w:r w:rsidRPr="009B4EC6">
        <w:rPr>
          <w:sz w:val="21"/>
          <w:szCs w:val="21"/>
        </w:rPr>
        <w:t>，招标人为</w:t>
      </w:r>
      <w:r w:rsidRPr="009B4EC6">
        <w:rPr>
          <w:rFonts w:hint="eastAsia"/>
          <w:sz w:val="21"/>
          <w:szCs w:val="21"/>
          <w:u w:val="single"/>
        </w:rPr>
        <w:t>苍南县公路与运输管理中心</w:t>
      </w:r>
      <w:r w:rsidRPr="009B4EC6">
        <w:rPr>
          <w:rFonts w:hint="eastAsia"/>
          <w:sz w:val="21"/>
          <w:szCs w:val="21"/>
        </w:rPr>
        <w:t>，招标代理机构为</w:t>
      </w:r>
      <w:r w:rsidRPr="009B4EC6">
        <w:rPr>
          <w:rFonts w:hint="eastAsia"/>
          <w:sz w:val="21"/>
          <w:szCs w:val="21"/>
          <w:u w:val="single"/>
        </w:rPr>
        <w:t xml:space="preserve">温州市兴城工程造价审计咨询事务所（普通合伙） </w:t>
      </w:r>
      <w:r w:rsidRPr="009B4EC6">
        <w:rPr>
          <w:sz w:val="21"/>
          <w:szCs w:val="21"/>
        </w:rPr>
        <w:t>。项目已具备招标条件，现对该项目的进行公开招标</w:t>
      </w:r>
      <w:r w:rsidRPr="009B4EC6">
        <w:rPr>
          <w:rFonts w:hint="eastAsia"/>
          <w:sz w:val="21"/>
          <w:szCs w:val="21"/>
        </w:rPr>
        <w:t>，实行资格后审。</w:t>
      </w:r>
    </w:p>
    <w:p w14:paraId="7FA9B8AF" w14:textId="77777777" w:rsidR="008F3284" w:rsidRPr="009B4EC6" w:rsidRDefault="008F3284">
      <w:pPr>
        <w:spacing w:before="40" w:after="40" w:line="370" w:lineRule="exact"/>
        <w:jc w:val="left"/>
        <w:rPr>
          <w:rFonts w:eastAsia="黑体" w:hint="eastAsia"/>
          <w:b/>
          <w:sz w:val="24"/>
        </w:rPr>
      </w:pPr>
      <w:r w:rsidRPr="009B4EC6">
        <w:rPr>
          <w:rFonts w:eastAsia="黑体"/>
          <w:b/>
          <w:sz w:val="24"/>
        </w:rPr>
        <w:t>2</w:t>
      </w:r>
      <w:r w:rsidRPr="009B4EC6">
        <w:rPr>
          <w:rFonts w:eastAsia="黑体"/>
          <w:b/>
          <w:sz w:val="24"/>
        </w:rPr>
        <w:t>．项目概况与招标范围</w:t>
      </w:r>
    </w:p>
    <w:p w14:paraId="2D1F1959" w14:textId="77777777" w:rsidR="008F3284" w:rsidRPr="009B4EC6" w:rsidRDefault="008F3284" w:rsidP="008C197C">
      <w:pPr>
        <w:spacing w:line="360" w:lineRule="exact"/>
        <w:ind w:firstLineChars="200" w:firstLine="422"/>
        <w:rPr>
          <w:rFonts w:cs="宋体" w:hint="eastAsia"/>
          <w:sz w:val="21"/>
          <w:szCs w:val="21"/>
          <w:u w:val="single"/>
        </w:rPr>
      </w:pPr>
      <w:r w:rsidRPr="009B4EC6">
        <w:rPr>
          <w:b/>
          <w:sz w:val="21"/>
          <w:szCs w:val="21"/>
        </w:rPr>
        <w:t>2.1</w:t>
      </w:r>
      <w:r w:rsidRPr="009B4EC6">
        <w:rPr>
          <w:rFonts w:hint="eastAsia"/>
          <w:b/>
          <w:sz w:val="21"/>
          <w:szCs w:val="21"/>
        </w:rPr>
        <w:t>项目</w:t>
      </w:r>
      <w:r w:rsidRPr="009B4EC6">
        <w:rPr>
          <w:b/>
          <w:sz w:val="21"/>
          <w:szCs w:val="21"/>
        </w:rPr>
        <w:t>概况：</w:t>
      </w:r>
      <w:r w:rsidR="00CC13AC" w:rsidRPr="009B4EC6">
        <w:rPr>
          <w:rFonts w:cs="宋体" w:hint="eastAsia"/>
          <w:sz w:val="21"/>
          <w:szCs w:val="21"/>
          <w:u w:val="single"/>
        </w:rPr>
        <w:t>苍南县2025年度农村公路路面应急抢修工程(一期）</w:t>
      </w:r>
      <w:r w:rsidRPr="009B4EC6">
        <w:rPr>
          <w:rFonts w:cs="宋体" w:hint="eastAsia"/>
          <w:sz w:val="21"/>
          <w:szCs w:val="21"/>
          <w:u w:val="single"/>
        </w:rPr>
        <w:t>,</w:t>
      </w:r>
      <w:r w:rsidRPr="009B4EC6">
        <w:rPr>
          <w:rFonts w:hint="eastAsia"/>
          <w:sz w:val="21"/>
          <w:szCs w:val="21"/>
          <w:u w:val="single"/>
        </w:rPr>
        <w:t xml:space="preserve"> </w:t>
      </w:r>
      <w:r w:rsidRPr="009B4EC6">
        <w:rPr>
          <w:rFonts w:cs="宋体" w:hint="eastAsia"/>
          <w:sz w:val="21"/>
          <w:szCs w:val="21"/>
          <w:u w:val="single"/>
        </w:rPr>
        <w:t>养护工程</w:t>
      </w:r>
      <w:r w:rsidRPr="009B4EC6">
        <w:rPr>
          <w:rFonts w:cs="宋体"/>
          <w:sz w:val="21"/>
          <w:szCs w:val="21"/>
          <w:u w:val="single"/>
        </w:rPr>
        <w:t>地点</w:t>
      </w:r>
      <w:r w:rsidRPr="009B4EC6">
        <w:rPr>
          <w:rFonts w:cs="宋体" w:hint="eastAsia"/>
          <w:sz w:val="21"/>
          <w:szCs w:val="21"/>
          <w:u w:val="single"/>
        </w:rPr>
        <w:t>位于</w:t>
      </w:r>
      <w:r w:rsidRPr="009B4EC6">
        <w:rPr>
          <w:rFonts w:cs="宋体"/>
          <w:sz w:val="21"/>
          <w:szCs w:val="21"/>
          <w:u w:val="single"/>
        </w:rPr>
        <w:t>苍南县，</w:t>
      </w:r>
      <w:r w:rsidR="004364EF" w:rsidRPr="009B4EC6">
        <w:rPr>
          <w:rFonts w:cs="宋体" w:hint="eastAsia"/>
          <w:sz w:val="21"/>
          <w:szCs w:val="21"/>
          <w:u w:val="single"/>
        </w:rPr>
        <w:t>本项目实施路段为</w:t>
      </w:r>
      <w:r w:rsidR="004364EF" w:rsidRPr="009B4EC6">
        <w:rPr>
          <w:rFonts w:cs="宋体"/>
          <w:sz w:val="21"/>
          <w:szCs w:val="21"/>
          <w:u w:val="single"/>
        </w:rPr>
        <w:t xml:space="preserve"> X501 </w:t>
      </w:r>
      <w:proofErr w:type="gramStart"/>
      <w:r w:rsidR="004364EF" w:rsidRPr="009B4EC6">
        <w:rPr>
          <w:rFonts w:cs="宋体"/>
          <w:sz w:val="21"/>
          <w:szCs w:val="21"/>
          <w:u w:val="single"/>
        </w:rPr>
        <w:t>埭</w:t>
      </w:r>
      <w:proofErr w:type="gramEnd"/>
      <w:r w:rsidR="004364EF" w:rsidRPr="009B4EC6">
        <w:rPr>
          <w:rFonts w:cs="宋体"/>
          <w:sz w:val="21"/>
          <w:szCs w:val="21"/>
          <w:u w:val="single"/>
        </w:rPr>
        <w:t xml:space="preserve">金线 K10+907～K18+547、K19+529～K26+629，实施里程 14.74 公里；X504 </w:t>
      </w:r>
      <w:proofErr w:type="gramStart"/>
      <w:r w:rsidR="004364EF" w:rsidRPr="009B4EC6">
        <w:rPr>
          <w:rFonts w:cs="宋体"/>
          <w:sz w:val="21"/>
          <w:szCs w:val="21"/>
          <w:u w:val="single"/>
        </w:rPr>
        <w:t>灵宜线</w:t>
      </w:r>
      <w:proofErr w:type="gramEnd"/>
      <w:r w:rsidR="004364EF" w:rsidRPr="009B4EC6">
        <w:rPr>
          <w:rFonts w:cs="宋体"/>
          <w:sz w:val="21"/>
          <w:szCs w:val="21"/>
          <w:u w:val="single"/>
        </w:rPr>
        <w:t>K6+142～K8+328、K12+786～K14+975，实施里程 4.375公里；X520</w:t>
      </w:r>
      <w:r w:rsidR="004364EF" w:rsidRPr="009B4EC6">
        <w:rPr>
          <w:rFonts w:cs="宋体" w:hint="eastAsia"/>
          <w:sz w:val="21"/>
          <w:szCs w:val="21"/>
          <w:u w:val="single"/>
        </w:rPr>
        <w:t>金石</w:t>
      </w:r>
      <w:r w:rsidR="004364EF" w:rsidRPr="009B4EC6">
        <w:rPr>
          <w:rFonts w:cs="宋体"/>
          <w:sz w:val="21"/>
          <w:szCs w:val="21"/>
          <w:u w:val="single"/>
        </w:rPr>
        <w:t xml:space="preserve">线 K0+000 ～ K7+063 ，实 施 里 程 7.063 公里 ； X518 </w:t>
      </w:r>
      <w:proofErr w:type="gramStart"/>
      <w:r w:rsidR="004364EF" w:rsidRPr="009B4EC6">
        <w:rPr>
          <w:rFonts w:cs="宋体"/>
          <w:sz w:val="21"/>
          <w:szCs w:val="21"/>
          <w:u w:val="single"/>
        </w:rPr>
        <w:t>瓦海线</w:t>
      </w:r>
      <w:proofErr w:type="gramEnd"/>
      <w:r w:rsidR="004364EF" w:rsidRPr="009B4EC6">
        <w:rPr>
          <w:rFonts w:cs="宋体"/>
          <w:sz w:val="21"/>
          <w:szCs w:val="21"/>
          <w:u w:val="single"/>
        </w:rPr>
        <w:t>K0+000～K2+080、K6+080～K11+679，实施里程 7.679 公里；X519</w:t>
      </w:r>
      <w:r w:rsidR="004364EF" w:rsidRPr="009B4EC6">
        <w:rPr>
          <w:rFonts w:cs="宋体" w:hint="eastAsia"/>
          <w:sz w:val="21"/>
          <w:szCs w:val="21"/>
          <w:u w:val="single"/>
        </w:rPr>
        <w:t>河</w:t>
      </w:r>
      <w:r w:rsidR="004364EF" w:rsidRPr="009B4EC6">
        <w:rPr>
          <w:rFonts w:cs="宋体"/>
          <w:sz w:val="21"/>
          <w:szCs w:val="21"/>
          <w:u w:val="single"/>
        </w:rPr>
        <w:t>舥线 K0+000 ～ K5+045 ，实施里程 5.045公里； X527龙金线K6+056～K20+914，实施里程 14.858 公里</w:t>
      </w:r>
      <w:r w:rsidR="004364EF" w:rsidRPr="009B4EC6">
        <w:rPr>
          <w:rFonts w:cs="宋体" w:hint="eastAsia"/>
          <w:sz w:val="21"/>
          <w:szCs w:val="21"/>
          <w:u w:val="single"/>
        </w:rPr>
        <w:t>。</w:t>
      </w:r>
      <w:r w:rsidRPr="009B4EC6">
        <w:rPr>
          <w:rFonts w:cs="宋体" w:hint="eastAsia"/>
          <w:sz w:val="21"/>
          <w:szCs w:val="21"/>
          <w:u w:val="single"/>
        </w:rPr>
        <w:t>线路涉及</w:t>
      </w:r>
      <w:r w:rsidR="00E561B9" w:rsidRPr="009B4EC6">
        <w:rPr>
          <w:rFonts w:cs="宋体" w:hint="eastAsia"/>
          <w:sz w:val="21"/>
          <w:szCs w:val="21"/>
          <w:u w:val="single"/>
        </w:rPr>
        <w:t>灵溪镇</w:t>
      </w:r>
      <w:r w:rsidR="00E561B9" w:rsidRPr="009B4EC6">
        <w:rPr>
          <w:rFonts w:cs="宋体"/>
          <w:sz w:val="21"/>
          <w:szCs w:val="21"/>
          <w:u w:val="single"/>
        </w:rPr>
        <w:t>、钱库镇、宜山镇、金乡镇、</w:t>
      </w:r>
      <w:proofErr w:type="gramStart"/>
      <w:r w:rsidR="00E561B9" w:rsidRPr="009B4EC6">
        <w:rPr>
          <w:rFonts w:cs="宋体" w:hint="eastAsia"/>
          <w:sz w:val="21"/>
          <w:szCs w:val="21"/>
          <w:u w:val="single"/>
        </w:rPr>
        <w:t>望里镇</w:t>
      </w:r>
      <w:proofErr w:type="gramEnd"/>
      <w:r w:rsidR="00E561B9" w:rsidRPr="009B4EC6">
        <w:rPr>
          <w:rFonts w:cs="宋体"/>
          <w:sz w:val="21"/>
          <w:szCs w:val="21"/>
          <w:u w:val="single"/>
        </w:rPr>
        <w:t>等</w:t>
      </w:r>
      <w:r w:rsidR="00E561B9" w:rsidRPr="009B4EC6">
        <w:rPr>
          <w:rFonts w:cs="宋体" w:hint="eastAsia"/>
          <w:sz w:val="21"/>
          <w:szCs w:val="21"/>
          <w:u w:val="single"/>
        </w:rPr>
        <w:t>5个</w:t>
      </w:r>
      <w:r w:rsidR="00E561B9" w:rsidRPr="009B4EC6">
        <w:rPr>
          <w:rFonts w:cs="宋体"/>
          <w:sz w:val="21"/>
          <w:szCs w:val="21"/>
          <w:u w:val="single"/>
        </w:rPr>
        <w:t>乡镇，</w:t>
      </w:r>
      <w:r w:rsidR="00E561B9" w:rsidRPr="009B4EC6">
        <w:rPr>
          <w:rFonts w:cs="宋体" w:hint="eastAsia"/>
          <w:sz w:val="21"/>
          <w:szCs w:val="21"/>
          <w:u w:val="single"/>
        </w:rPr>
        <w:t>共</w:t>
      </w:r>
      <w:r w:rsidR="00E561B9" w:rsidRPr="009B4EC6">
        <w:rPr>
          <w:rFonts w:cs="宋体"/>
          <w:sz w:val="21"/>
          <w:szCs w:val="21"/>
          <w:u w:val="single"/>
        </w:rPr>
        <w:t>涉及</w:t>
      </w:r>
      <w:r w:rsidR="00E561B9" w:rsidRPr="009B4EC6">
        <w:rPr>
          <w:rFonts w:cs="宋体" w:hint="eastAsia"/>
          <w:sz w:val="21"/>
          <w:szCs w:val="21"/>
          <w:u w:val="single"/>
        </w:rPr>
        <w:t>6条</w:t>
      </w:r>
      <w:r w:rsidR="009421C1" w:rsidRPr="009B4EC6">
        <w:rPr>
          <w:rFonts w:cs="宋体"/>
          <w:sz w:val="21"/>
          <w:szCs w:val="21"/>
          <w:u w:val="single"/>
        </w:rPr>
        <w:t>县道</w:t>
      </w:r>
      <w:r w:rsidR="009421C1" w:rsidRPr="009B4EC6">
        <w:rPr>
          <w:rFonts w:cs="宋体" w:hint="eastAsia"/>
          <w:sz w:val="21"/>
          <w:szCs w:val="21"/>
          <w:u w:val="single"/>
        </w:rPr>
        <w:t>，合计养护里程</w:t>
      </w:r>
      <w:r w:rsidR="009421C1" w:rsidRPr="009B4EC6">
        <w:rPr>
          <w:rFonts w:cs="宋体"/>
          <w:sz w:val="21"/>
          <w:szCs w:val="21"/>
          <w:u w:val="single"/>
        </w:rPr>
        <w:t>53.76</w:t>
      </w:r>
      <w:r w:rsidR="009421C1" w:rsidRPr="009B4EC6">
        <w:rPr>
          <w:rFonts w:cs="宋体" w:hint="eastAsia"/>
          <w:sz w:val="21"/>
          <w:szCs w:val="21"/>
          <w:u w:val="single"/>
        </w:rPr>
        <w:t>公里</w:t>
      </w:r>
      <w:r w:rsidR="009421C1" w:rsidRPr="009B4EC6">
        <w:rPr>
          <w:rFonts w:cs="宋体"/>
          <w:sz w:val="21"/>
          <w:szCs w:val="21"/>
          <w:u w:val="single"/>
        </w:rPr>
        <w:t>。</w:t>
      </w:r>
      <w:r w:rsidR="00E129DE" w:rsidRPr="009B4EC6">
        <w:rPr>
          <w:rFonts w:cs="宋体" w:hint="eastAsia"/>
          <w:sz w:val="21"/>
          <w:szCs w:val="21"/>
          <w:u w:val="single"/>
        </w:rPr>
        <w:t>本次提升的线路现状技术标准有</w:t>
      </w:r>
      <w:r w:rsidR="00E129DE" w:rsidRPr="009B4EC6">
        <w:rPr>
          <w:rFonts w:cs="宋体"/>
          <w:sz w:val="21"/>
          <w:szCs w:val="21"/>
          <w:u w:val="single"/>
        </w:rPr>
        <w:t>一级、二级、</w:t>
      </w:r>
      <w:r w:rsidR="00E129DE" w:rsidRPr="009B4EC6">
        <w:rPr>
          <w:rFonts w:cs="宋体" w:hint="eastAsia"/>
          <w:sz w:val="21"/>
          <w:szCs w:val="21"/>
          <w:u w:val="single"/>
        </w:rPr>
        <w:t>三级、四级公路，</w:t>
      </w:r>
      <w:r w:rsidRPr="009B4EC6">
        <w:rPr>
          <w:rFonts w:cs="宋体" w:hint="eastAsia"/>
          <w:sz w:val="21"/>
          <w:szCs w:val="21"/>
          <w:u w:val="single"/>
        </w:rPr>
        <w:t>对</w:t>
      </w:r>
      <w:r w:rsidRPr="009B4EC6">
        <w:rPr>
          <w:rFonts w:cs="宋体"/>
          <w:sz w:val="21"/>
          <w:szCs w:val="21"/>
          <w:u w:val="single"/>
        </w:rPr>
        <w:t>农村公路路面进行应急抢修。</w:t>
      </w:r>
    </w:p>
    <w:p w14:paraId="1D1C23E8" w14:textId="77777777" w:rsidR="008F3284" w:rsidRPr="009B4EC6" w:rsidRDefault="008F3284" w:rsidP="008C197C">
      <w:pPr>
        <w:spacing w:line="360" w:lineRule="exact"/>
        <w:ind w:firstLineChars="200" w:firstLine="422"/>
        <w:rPr>
          <w:rFonts w:cs="宋体" w:hint="eastAsia"/>
          <w:sz w:val="21"/>
          <w:szCs w:val="21"/>
          <w:u w:val="single"/>
        </w:rPr>
      </w:pPr>
      <w:r w:rsidRPr="009B4EC6">
        <w:rPr>
          <w:rFonts w:hint="eastAsia"/>
          <w:b/>
          <w:sz w:val="21"/>
          <w:szCs w:val="21"/>
        </w:rPr>
        <w:t>2.2招标</w:t>
      </w:r>
      <w:r w:rsidRPr="009B4EC6">
        <w:rPr>
          <w:b/>
          <w:sz w:val="21"/>
          <w:szCs w:val="21"/>
        </w:rPr>
        <w:t>范围：</w:t>
      </w:r>
      <w:r w:rsidRPr="009B4EC6">
        <w:rPr>
          <w:rFonts w:cs="宋体" w:hint="eastAsia"/>
          <w:sz w:val="21"/>
          <w:szCs w:val="21"/>
          <w:u w:val="single"/>
        </w:rPr>
        <w:t>本次招标共</w:t>
      </w:r>
      <w:r w:rsidRPr="009B4EC6">
        <w:rPr>
          <w:rFonts w:cs="宋体"/>
          <w:sz w:val="21"/>
          <w:szCs w:val="21"/>
          <w:u w:val="single"/>
        </w:rPr>
        <w:t>1个施工标段，即：</w:t>
      </w:r>
      <w:r w:rsidR="00E561B9" w:rsidRPr="009B4EC6">
        <w:rPr>
          <w:rFonts w:cs="宋体" w:hint="eastAsia"/>
          <w:sz w:val="21"/>
          <w:szCs w:val="21"/>
          <w:u w:val="single"/>
        </w:rPr>
        <w:t>具体工程内容详见工程预算书</w:t>
      </w:r>
      <w:r w:rsidRPr="009B4EC6">
        <w:rPr>
          <w:rFonts w:cs="宋体" w:hint="eastAsia"/>
          <w:sz w:val="21"/>
          <w:szCs w:val="21"/>
          <w:u w:val="single"/>
        </w:rPr>
        <w:t>及施工图纸。主要施工</w:t>
      </w:r>
      <w:r w:rsidRPr="009B4EC6">
        <w:rPr>
          <w:rFonts w:cs="宋体"/>
          <w:sz w:val="21"/>
          <w:szCs w:val="21"/>
          <w:u w:val="single"/>
        </w:rPr>
        <w:t>内容为</w:t>
      </w:r>
      <w:r w:rsidR="00E561B9" w:rsidRPr="009B4EC6">
        <w:rPr>
          <w:rFonts w:cs="宋体" w:hint="eastAsia"/>
          <w:sz w:val="21"/>
          <w:szCs w:val="21"/>
          <w:u w:val="single"/>
        </w:rPr>
        <w:t>旧路面挖除修补，路面沥青加铺、</w:t>
      </w:r>
      <w:r w:rsidR="00356468" w:rsidRPr="009B4EC6">
        <w:rPr>
          <w:rFonts w:cs="宋体" w:hint="eastAsia"/>
          <w:sz w:val="21"/>
          <w:szCs w:val="21"/>
          <w:u w:val="single"/>
        </w:rPr>
        <w:t>病害</w:t>
      </w:r>
      <w:r w:rsidR="00E561B9" w:rsidRPr="009B4EC6">
        <w:rPr>
          <w:rFonts w:cs="宋体" w:hint="eastAsia"/>
          <w:sz w:val="21"/>
          <w:szCs w:val="21"/>
          <w:u w:val="single"/>
        </w:rPr>
        <w:t>处理、标线</w:t>
      </w:r>
      <w:r w:rsidRPr="009B4EC6">
        <w:rPr>
          <w:rFonts w:cs="宋体" w:hint="eastAsia"/>
          <w:sz w:val="21"/>
          <w:szCs w:val="21"/>
          <w:u w:val="single"/>
        </w:rPr>
        <w:t>等。本标段</w:t>
      </w:r>
      <w:r w:rsidR="00E561B9" w:rsidRPr="009B4EC6">
        <w:rPr>
          <w:rFonts w:cs="宋体" w:hint="eastAsia"/>
          <w:sz w:val="21"/>
          <w:szCs w:val="21"/>
          <w:u w:val="single"/>
        </w:rPr>
        <w:t>总投资约185</w:t>
      </w:r>
      <w:r w:rsidRPr="009B4EC6">
        <w:rPr>
          <w:rFonts w:cs="宋体"/>
          <w:sz w:val="21"/>
          <w:szCs w:val="21"/>
          <w:u w:val="single"/>
        </w:rPr>
        <w:t>万元。</w:t>
      </w:r>
    </w:p>
    <w:p w14:paraId="5B9A3413" w14:textId="77777777" w:rsidR="008F3284" w:rsidRPr="009B4EC6" w:rsidRDefault="008F3284" w:rsidP="008C197C">
      <w:pPr>
        <w:spacing w:line="360" w:lineRule="exact"/>
        <w:ind w:firstLineChars="200" w:firstLine="422"/>
        <w:rPr>
          <w:rFonts w:cs="宋体" w:hint="eastAsia"/>
          <w:sz w:val="21"/>
          <w:szCs w:val="21"/>
          <w:u w:val="single"/>
        </w:rPr>
      </w:pPr>
      <w:r w:rsidRPr="009B4EC6">
        <w:rPr>
          <w:rFonts w:hint="eastAsia"/>
          <w:b/>
          <w:sz w:val="21"/>
          <w:szCs w:val="21"/>
        </w:rPr>
        <w:t>2.3质量目标</w:t>
      </w:r>
      <w:r w:rsidRPr="009B4EC6">
        <w:rPr>
          <w:rFonts w:cs="宋体"/>
          <w:sz w:val="21"/>
          <w:szCs w:val="21"/>
        </w:rPr>
        <w:t>:</w:t>
      </w:r>
      <w:r w:rsidRPr="009B4EC6">
        <w:rPr>
          <w:rFonts w:cs="宋体"/>
          <w:sz w:val="21"/>
          <w:szCs w:val="21"/>
          <w:u w:val="single"/>
        </w:rPr>
        <w:t>标段工程</w:t>
      </w:r>
      <w:r w:rsidR="00356468" w:rsidRPr="009B4EC6">
        <w:rPr>
          <w:rFonts w:cs="宋体"/>
          <w:sz w:val="21"/>
          <w:szCs w:val="21"/>
          <w:u w:val="single"/>
        </w:rPr>
        <w:t>竣</w:t>
      </w:r>
      <w:r w:rsidRPr="009B4EC6">
        <w:rPr>
          <w:rFonts w:cs="宋体"/>
          <w:sz w:val="21"/>
          <w:szCs w:val="21"/>
          <w:u w:val="single"/>
        </w:rPr>
        <w:t>（</w:t>
      </w:r>
      <w:r w:rsidR="00356468" w:rsidRPr="009B4EC6">
        <w:rPr>
          <w:rFonts w:cs="宋体"/>
          <w:sz w:val="21"/>
          <w:szCs w:val="21"/>
          <w:u w:val="single"/>
        </w:rPr>
        <w:t>交</w:t>
      </w:r>
      <w:r w:rsidRPr="009B4EC6">
        <w:rPr>
          <w:rFonts w:cs="宋体"/>
          <w:sz w:val="21"/>
          <w:szCs w:val="21"/>
          <w:u w:val="single"/>
        </w:rPr>
        <w:t>）工验收的质量评定：合格。</w:t>
      </w:r>
    </w:p>
    <w:p w14:paraId="45CCB0F7" w14:textId="77777777" w:rsidR="008F3284" w:rsidRPr="009B4EC6" w:rsidRDefault="008F3284" w:rsidP="008C197C">
      <w:pPr>
        <w:spacing w:line="360" w:lineRule="exact"/>
        <w:ind w:firstLineChars="200" w:firstLine="422"/>
        <w:rPr>
          <w:rFonts w:cs="宋体" w:hint="eastAsia"/>
          <w:sz w:val="21"/>
          <w:szCs w:val="21"/>
        </w:rPr>
      </w:pPr>
      <w:r w:rsidRPr="009B4EC6">
        <w:rPr>
          <w:rFonts w:hint="eastAsia"/>
          <w:b/>
          <w:sz w:val="21"/>
          <w:szCs w:val="21"/>
        </w:rPr>
        <w:t>2.4计划工期</w:t>
      </w:r>
      <w:r w:rsidRPr="009B4EC6">
        <w:rPr>
          <w:rFonts w:cs="宋体" w:hint="eastAsia"/>
          <w:sz w:val="21"/>
          <w:szCs w:val="21"/>
        </w:rPr>
        <w:t>：</w:t>
      </w:r>
      <w:r w:rsidR="00C03A1D" w:rsidRPr="009B4EC6">
        <w:rPr>
          <w:rFonts w:cs="宋体"/>
          <w:sz w:val="21"/>
          <w:szCs w:val="21"/>
          <w:u w:val="single"/>
        </w:rPr>
        <w:t>45</w:t>
      </w:r>
      <w:r w:rsidRPr="009B4EC6">
        <w:rPr>
          <w:rFonts w:cs="宋体"/>
          <w:sz w:val="21"/>
          <w:szCs w:val="21"/>
          <w:u w:val="single"/>
        </w:rPr>
        <w:t>日历天</w:t>
      </w:r>
      <w:r w:rsidRPr="009B4EC6">
        <w:rPr>
          <w:rFonts w:cs="宋体" w:hint="eastAsia"/>
          <w:sz w:val="21"/>
          <w:szCs w:val="21"/>
          <w:u w:val="single"/>
        </w:rPr>
        <w:t>，</w:t>
      </w:r>
      <w:r w:rsidRPr="009B4EC6">
        <w:rPr>
          <w:rFonts w:cs="宋体"/>
          <w:sz w:val="21"/>
          <w:szCs w:val="21"/>
          <w:u w:val="single"/>
        </w:rPr>
        <w:t>缺陷责任期自实际交工日期起 12个月</w:t>
      </w:r>
      <w:r w:rsidRPr="009B4EC6">
        <w:rPr>
          <w:rFonts w:cs="宋体"/>
          <w:sz w:val="21"/>
          <w:szCs w:val="21"/>
        </w:rPr>
        <w:t>。</w:t>
      </w:r>
    </w:p>
    <w:p w14:paraId="58ADDB6E" w14:textId="77777777" w:rsidR="008F3284" w:rsidRPr="009B4EC6" w:rsidRDefault="008F3284">
      <w:pPr>
        <w:spacing w:before="40" w:after="40" w:line="370" w:lineRule="exact"/>
        <w:jc w:val="left"/>
        <w:rPr>
          <w:rFonts w:eastAsia="黑体" w:hint="eastAsia"/>
          <w:b/>
          <w:sz w:val="24"/>
        </w:rPr>
      </w:pPr>
      <w:r w:rsidRPr="009B4EC6">
        <w:rPr>
          <w:rFonts w:eastAsia="黑体"/>
          <w:b/>
          <w:sz w:val="24"/>
        </w:rPr>
        <w:t>3</w:t>
      </w:r>
      <w:r w:rsidRPr="009B4EC6">
        <w:rPr>
          <w:rFonts w:eastAsia="黑体"/>
          <w:b/>
          <w:sz w:val="24"/>
        </w:rPr>
        <w:t>．投标人资格要求</w:t>
      </w:r>
    </w:p>
    <w:p w14:paraId="20C7F3CA" w14:textId="77777777" w:rsidR="008F3284" w:rsidRPr="009B4EC6" w:rsidRDefault="008F3284">
      <w:pPr>
        <w:spacing w:line="360" w:lineRule="exact"/>
        <w:ind w:firstLineChars="200" w:firstLine="422"/>
        <w:jc w:val="left"/>
        <w:rPr>
          <w:rFonts w:hint="eastAsia"/>
          <w:sz w:val="21"/>
          <w:szCs w:val="21"/>
        </w:rPr>
      </w:pPr>
      <w:r w:rsidRPr="009B4EC6">
        <w:rPr>
          <w:b/>
          <w:sz w:val="21"/>
          <w:szCs w:val="21"/>
        </w:rPr>
        <w:t xml:space="preserve">3.1  </w:t>
      </w:r>
      <w:r w:rsidRPr="009B4EC6">
        <w:rPr>
          <w:sz w:val="21"/>
          <w:szCs w:val="21"/>
        </w:rPr>
        <w:t>本次招标要求投标人须具备</w:t>
      </w:r>
      <w:r w:rsidRPr="009B4EC6">
        <w:rPr>
          <w:rFonts w:hint="eastAsia"/>
          <w:sz w:val="21"/>
          <w:szCs w:val="21"/>
          <w:u w:val="single"/>
        </w:rPr>
        <w:t>路基路面养护</w:t>
      </w:r>
      <w:r w:rsidR="00235AAD" w:rsidRPr="009B4EC6">
        <w:rPr>
          <w:rFonts w:hint="eastAsia"/>
          <w:sz w:val="21"/>
          <w:szCs w:val="21"/>
          <w:u w:val="single"/>
        </w:rPr>
        <w:t>甲级</w:t>
      </w:r>
      <w:r w:rsidRPr="009B4EC6">
        <w:rPr>
          <w:rFonts w:hint="eastAsia"/>
          <w:sz w:val="21"/>
          <w:szCs w:val="21"/>
          <w:u w:val="single"/>
        </w:rPr>
        <w:t>资质</w:t>
      </w:r>
      <w:r w:rsidRPr="009B4EC6">
        <w:rPr>
          <w:sz w:val="21"/>
          <w:szCs w:val="21"/>
        </w:rPr>
        <w:t xml:space="preserve">， </w:t>
      </w:r>
      <w:r w:rsidRPr="009B4EC6">
        <w:rPr>
          <w:sz w:val="21"/>
          <w:szCs w:val="21"/>
          <w:u w:val="single"/>
        </w:rPr>
        <w:t xml:space="preserve"> / 业绩</w:t>
      </w:r>
      <w:r w:rsidRPr="009B4EC6">
        <w:rPr>
          <w:sz w:val="21"/>
          <w:szCs w:val="21"/>
        </w:rPr>
        <w:t>，并在人员、设备、资金等方面具有相应</w:t>
      </w:r>
      <w:r w:rsidRPr="009B4EC6">
        <w:rPr>
          <w:rFonts w:hint="eastAsia"/>
          <w:sz w:val="21"/>
          <w:szCs w:val="21"/>
        </w:rPr>
        <w:t>的施工</w:t>
      </w:r>
      <w:r w:rsidRPr="009B4EC6">
        <w:rPr>
          <w:sz w:val="21"/>
          <w:szCs w:val="21"/>
        </w:rPr>
        <w:t>能力。</w:t>
      </w:r>
    </w:p>
    <w:p w14:paraId="31E04448" w14:textId="77777777" w:rsidR="008F3284" w:rsidRPr="009B4EC6" w:rsidRDefault="008F3284">
      <w:pPr>
        <w:spacing w:line="360" w:lineRule="exact"/>
        <w:ind w:firstLineChars="200" w:firstLine="420"/>
        <w:jc w:val="left"/>
        <w:rPr>
          <w:rFonts w:hint="eastAsia"/>
          <w:sz w:val="21"/>
          <w:szCs w:val="21"/>
          <w:u w:val="single"/>
        </w:rPr>
      </w:pPr>
      <w:r w:rsidRPr="009B4EC6">
        <w:rPr>
          <w:sz w:val="21"/>
          <w:szCs w:val="21"/>
        </w:rPr>
        <w:t>3.2  本次招标</w:t>
      </w:r>
      <w:r w:rsidRPr="009B4EC6">
        <w:rPr>
          <w:rFonts w:hint="eastAsia"/>
          <w:sz w:val="21"/>
          <w:szCs w:val="21"/>
          <w:u w:val="single"/>
        </w:rPr>
        <w:t>不接受</w:t>
      </w:r>
      <w:r w:rsidRPr="009B4EC6">
        <w:rPr>
          <w:sz w:val="21"/>
          <w:szCs w:val="21"/>
        </w:rPr>
        <w:t>联合体投标。</w:t>
      </w:r>
    </w:p>
    <w:p w14:paraId="03A844F8" w14:textId="77777777" w:rsidR="008F3284" w:rsidRPr="009B4EC6" w:rsidRDefault="008F3284">
      <w:pPr>
        <w:spacing w:line="360" w:lineRule="exact"/>
        <w:ind w:firstLineChars="200" w:firstLine="420"/>
        <w:jc w:val="left"/>
        <w:rPr>
          <w:rFonts w:hint="eastAsia"/>
          <w:sz w:val="21"/>
          <w:szCs w:val="21"/>
        </w:rPr>
      </w:pPr>
      <w:r w:rsidRPr="009B4EC6">
        <w:rPr>
          <w:sz w:val="21"/>
          <w:szCs w:val="21"/>
        </w:rPr>
        <w:t>3.3  每个投标人均可就上述标段中的</w:t>
      </w:r>
      <w:r w:rsidRPr="009B4EC6">
        <w:rPr>
          <w:sz w:val="21"/>
          <w:szCs w:val="21"/>
          <w:u w:val="single"/>
        </w:rPr>
        <w:t xml:space="preserve">1 </w:t>
      </w:r>
      <w:r w:rsidRPr="009B4EC6">
        <w:rPr>
          <w:sz w:val="21"/>
          <w:szCs w:val="21"/>
        </w:rPr>
        <w:t>（具体数量）</w:t>
      </w:r>
      <w:proofErr w:type="gramStart"/>
      <w:r w:rsidRPr="009B4EC6">
        <w:rPr>
          <w:sz w:val="21"/>
          <w:szCs w:val="21"/>
        </w:rPr>
        <w:t>个</w:t>
      </w:r>
      <w:proofErr w:type="gramEnd"/>
      <w:r w:rsidRPr="009B4EC6">
        <w:rPr>
          <w:sz w:val="21"/>
          <w:szCs w:val="21"/>
        </w:rPr>
        <w:t>标段投标，且</w:t>
      </w:r>
      <w:r w:rsidRPr="009B4EC6">
        <w:rPr>
          <w:rFonts w:hint="eastAsia"/>
          <w:sz w:val="21"/>
          <w:szCs w:val="21"/>
        </w:rPr>
        <w:t>最多</w:t>
      </w:r>
      <w:r w:rsidRPr="009B4EC6">
        <w:rPr>
          <w:sz w:val="21"/>
          <w:szCs w:val="21"/>
        </w:rPr>
        <w:t>允许中</w:t>
      </w:r>
      <w:r w:rsidRPr="009B4EC6">
        <w:rPr>
          <w:sz w:val="21"/>
          <w:szCs w:val="21"/>
          <w:u w:val="single"/>
        </w:rPr>
        <w:t>1</w:t>
      </w:r>
      <w:r w:rsidRPr="009B4EC6">
        <w:rPr>
          <w:sz w:val="21"/>
          <w:szCs w:val="21"/>
        </w:rPr>
        <w:t>个标</w:t>
      </w:r>
      <w:r w:rsidRPr="009B4EC6">
        <w:rPr>
          <w:rFonts w:hint="eastAsia"/>
          <w:sz w:val="21"/>
          <w:szCs w:val="21"/>
        </w:rPr>
        <w:t>段</w:t>
      </w:r>
      <w:r w:rsidRPr="009B4EC6">
        <w:rPr>
          <w:sz w:val="21"/>
          <w:szCs w:val="21"/>
        </w:rPr>
        <w:t>。</w:t>
      </w:r>
    </w:p>
    <w:p w14:paraId="696A8428" w14:textId="77777777" w:rsidR="008F3284" w:rsidRPr="009B4EC6" w:rsidRDefault="008F3284">
      <w:pPr>
        <w:spacing w:line="360" w:lineRule="exact"/>
        <w:ind w:firstLineChars="200" w:firstLine="420"/>
        <w:jc w:val="left"/>
        <w:rPr>
          <w:rFonts w:hint="eastAsia"/>
          <w:sz w:val="21"/>
          <w:szCs w:val="21"/>
        </w:rPr>
      </w:pPr>
      <w:r w:rsidRPr="009B4EC6">
        <w:rPr>
          <w:sz w:val="21"/>
          <w:szCs w:val="21"/>
        </w:rPr>
        <w:t xml:space="preserve">3.4  </w:t>
      </w:r>
      <w:r w:rsidRPr="009B4EC6">
        <w:rPr>
          <w:rFonts w:hint="eastAsia"/>
          <w:sz w:val="21"/>
          <w:szCs w:val="21"/>
        </w:rPr>
        <w:t>与招标人存在利害关系可能影响招标公正性的法人、其他组织或者个人，不得参加投标。单位负责人为同一人或者存在控股（含法定代表人控股）、管理关系的不同单位，不得参加同一标段的投标，否则均按否决投标处理。</w:t>
      </w:r>
    </w:p>
    <w:p w14:paraId="365CD6DC" w14:textId="77777777" w:rsidR="008F3284" w:rsidRPr="009B4EC6" w:rsidRDefault="008F3284">
      <w:pPr>
        <w:spacing w:line="360" w:lineRule="exact"/>
        <w:ind w:firstLineChars="200" w:firstLine="420"/>
        <w:jc w:val="left"/>
        <w:rPr>
          <w:rFonts w:hint="eastAsia"/>
          <w:sz w:val="21"/>
          <w:szCs w:val="21"/>
        </w:rPr>
      </w:pPr>
      <w:r w:rsidRPr="009B4EC6">
        <w:rPr>
          <w:rFonts w:hint="eastAsia"/>
          <w:sz w:val="21"/>
          <w:szCs w:val="21"/>
        </w:rPr>
        <w:t xml:space="preserve">3.5  </w:t>
      </w:r>
      <w:r w:rsidRPr="009B4EC6">
        <w:rPr>
          <w:sz w:val="21"/>
          <w:szCs w:val="21"/>
        </w:rPr>
        <w:t>在“信用中国”网站（http://www.creditchina.gov.cn）中被列入失信被执行人名单的投标人以及在国家企业信用信息公示系统（http://www.gsxt.gov.cn）中被列入严重违法失信企业名单的投标人，不得参加投标。</w:t>
      </w:r>
    </w:p>
    <w:p w14:paraId="22AB9814" w14:textId="77777777" w:rsidR="008F3284" w:rsidRPr="009B4EC6" w:rsidRDefault="008F3284">
      <w:pPr>
        <w:spacing w:line="360" w:lineRule="exact"/>
        <w:ind w:firstLineChars="200" w:firstLine="420"/>
        <w:jc w:val="left"/>
        <w:rPr>
          <w:rFonts w:hint="eastAsia"/>
          <w:sz w:val="21"/>
          <w:szCs w:val="21"/>
          <w:u w:val="single"/>
        </w:rPr>
      </w:pPr>
      <w:r w:rsidRPr="009B4EC6">
        <w:rPr>
          <w:sz w:val="21"/>
          <w:szCs w:val="21"/>
        </w:rPr>
        <w:t>3.</w:t>
      </w:r>
      <w:r w:rsidRPr="009B4EC6">
        <w:rPr>
          <w:rFonts w:hint="eastAsia"/>
          <w:sz w:val="21"/>
          <w:szCs w:val="21"/>
        </w:rPr>
        <w:t>6</w:t>
      </w:r>
      <w:r w:rsidRPr="009B4EC6">
        <w:rPr>
          <w:sz w:val="21"/>
          <w:szCs w:val="21"/>
        </w:rPr>
        <w:t xml:space="preserve">  其他要求：</w:t>
      </w:r>
      <w:r w:rsidRPr="009B4EC6">
        <w:rPr>
          <w:rFonts w:hint="eastAsia"/>
          <w:sz w:val="21"/>
          <w:szCs w:val="21"/>
          <w:u w:val="single"/>
        </w:rPr>
        <w:t>/</w:t>
      </w:r>
      <w:r w:rsidRPr="009B4EC6">
        <w:rPr>
          <w:sz w:val="21"/>
          <w:szCs w:val="21"/>
          <w:u w:val="single"/>
        </w:rPr>
        <w:t>。</w:t>
      </w:r>
    </w:p>
    <w:p w14:paraId="2BF60F28" w14:textId="77777777" w:rsidR="008F3284" w:rsidRPr="009B4EC6" w:rsidRDefault="008F3284">
      <w:pPr>
        <w:spacing w:before="40" w:after="40" w:line="370" w:lineRule="exact"/>
        <w:jc w:val="left"/>
        <w:rPr>
          <w:rFonts w:eastAsia="黑体" w:hint="eastAsia"/>
          <w:b/>
          <w:sz w:val="24"/>
        </w:rPr>
      </w:pPr>
      <w:r w:rsidRPr="009B4EC6">
        <w:rPr>
          <w:rFonts w:eastAsia="黑体"/>
          <w:b/>
          <w:sz w:val="24"/>
        </w:rPr>
        <w:t>4</w:t>
      </w:r>
      <w:r w:rsidRPr="009B4EC6">
        <w:rPr>
          <w:rFonts w:eastAsia="黑体"/>
          <w:b/>
          <w:sz w:val="24"/>
        </w:rPr>
        <w:t>．招标文件的获取</w:t>
      </w:r>
    </w:p>
    <w:p w14:paraId="19B04DD8" w14:textId="77777777" w:rsidR="007D2F60" w:rsidRPr="009B4EC6" w:rsidRDefault="007D2F60" w:rsidP="007D2F60">
      <w:pPr>
        <w:spacing w:line="370" w:lineRule="exact"/>
        <w:ind w:firstLineChars="200" w:firstLine="440"/>
        <w:rPr>
          <w:rFonts w:cs="宋体" w:hint="eastAsia"/>
          <w:sz w:val="22"/>
        </w:rPr>
      </w:pPr>
      <w:r w:rsidRPr="009B4EC6">
        <w:rPr>
          <w:rFonts w:cs="宋体" w:hint="eastAsia"/>
          <w:sz w:val="22"/>
        </w:rPr>
        <w:t>4.1凡有意参加投标者，请予本公告发布之日起至投标截止时间前，直接在温州市公共资源交易网-苍南县分网上下载招标文件及其他资料（网址为http://ggzy.cncn.gov.cn/TPFront</w:t>
      </w:r>
      <w:r w:rsidRPr="009B4EC6">
        <w:rPr>
          <w:rFonts w:cs="宋体" w:hint="eastAsia"/>
          <w:sz w:val="22"/>
        </w:rPr>
        <w:lastRenderedPageBreak/>
        <w:t>New/）。</w:t>
      </w:r>
    </w:p>
    <w:p w14:paraId="1BA728EB" w14:textId="77777777" w:rsidR="007D2F60" w:rsidRPr="009B4EC6" w:rsidRDefault="007D2F60" w:rsidP="007D2F60">
      <w:pPr>
        <w:spacing w:line="370" w:lineRule="exact"/>
        <w:ind w:firstLineChars="200" w:firstLine="440"/>
        <w:rPr>
          <w:rFonts w:cs="宋体" w:hint="eastAsia"/>
          <w:sz w:val="22"/>
        </w:rPr>
      </w:pPr>
      <w:r w:rsidRPr="009B4EC6">
        <w:rPr>
          <w:rFonts w:cs="宋体" w:hint="eastAsia"/>
          <w:sz w:val="22"/>
        </w:rPr>
        <w:t>4.2本工程招标文件的质疑、澄清、修改、补充等内容在温州市公共资源交易网-苍南县分网（网址：http://ggzy.cncn.gov.cn/TPFrontNew/）上发布信息向所有投标人公布。</w:t>
      </w:r>
    </w:p>
    <w:p w14:paraId="76D983DA" w14:textId="77777777" w:rsidR="008F3284" w:rsidRPr="009B4EC6" w:rsidRDefault="008F3284">
      <w:pPr>
        <w:spacing w:before="40" w:after="40" w:line="370" w:lineRule="exact"/>
        <w:jc w:val="left"/>
        <w:rPr>
          <w:rFonts w:eastAsia="黑体" w:hint="eastAsia"/>
          <w:b/>
          <w:sz w:val="24"/>
        </w:rPr>
      </w:pPr>
      <w:r w:rsidRPr="009B4EC6">
        <w:rPr>
          <w:rFonts w:eastAsia="黑体"/>
          <w:b/>
          <w:sz w:val="24"/>
        </w:rPr>
        <w:t>5</w:t>
      </w:r>
      <w:r w:rsidRPr="009B4EC6">
        <w:rPr>
          <w:rFonts w:eastAsia="黑体"/>
          <w:b/>
          <w:sz w:val="24"/>
        </w:rPr>
        <w:t>．投标文件的递交及相关事宜</w:t>
      </w:r>
    </w:p>
    <w:p w14:paraId="11A44326" w14:textId="693A1D51" w:rsidR="007D2F60" w:rsidRPr="008004DA" w:rsidRDefault="007D2F60" w:rsidP="007D2F60">
      <w:pPr>
        <w:spacing w:line="370" w:lineRule="exact"/>
        <w:ind w:firstLineChars="200" w:firstLine="440"/>
        <w:rPr>
          <w:rFonts w:cs="宋体" w:hint="eastAsia"/>
          <w:sz w:val="22"/>
        </w:rPr>
      </w:pPr>
      <w:r w:rsidRPr="009B4EC6">
        <w:rPr>
          <w:rFonts w:cs="宋体" w:hint="eastAsia"/>
          <w:sz w:val="22"/>
        </w:rPr>
        <w:t>5.1 投标文件递交的截止时间（投标截止时间</w:t>
      </w:r>
      <w:r w:rsidRPr="008004DA">
        <w:rPr>
          <w:rFonts w:cs="宋体" w:hint="eastAsia"/>
          <w:sz w:val="22"/>
        </w:rPr>
        <w:t>，下同）为202</w:t>
      </w:r>
      <w:r w:rsidRPr="008004DA">
        <w:rPr>
          <w:rFonts w:cs="宋体"/>
          <w:sz w:val="22"/>
        </w:rPr>
        <w:t>5</w:t>
      </w:r>
      <w:r w:rsidRPr="008004DA">
        <w:rPr>
          <w:rFonts w:cs="宋体" w:hint="eastAsia"/>
          <w:sz w:val="22"/>
        </w:rPr>
        <w:t>年</w:t>
      </w:r>
      <w:r w:rsidR="00F00653" w:rsidRPr="008004DA">
        <w:rPr>
          <w:rFonts w:cs="宋体"/>
          <w:sz w:val="22"/>
        </w:rPr>
        <w:t>5</w:t>
      </w:r>
      <w:r w:rsidRPr="008004DA">
        <w:rPr>
          <w:rFonts w:cs="宋体" w:hint="eastAsia"/>
          <w:sz w:val="22"/>
        </w:rPr>
        <w:t>月</w:t>
      </w:r>
      <w:r w:rsidR="008004DA" w:rsidRPr="008004DA">
        <w:rPr>
          <w:rFonts w:cs="宋体" w:hint="eastAsia"/>
          <w:sz w:val="22"/>
        </w:rPr>
        <w:t>12</w:t>
      </w:r>
      <w:r w:rsidRPr="008004DA">
        <w:rPr>
          <w:rFonts w:cs="宋体" w:hint="eastAsia"/>
          <w:sz w:val="22"/>
        </w:rPr>
        <w:t>日</w:t>
      </w:r>
      <w:r w:rsidR="00CC13AC" w:rsidRPr="008004DA">
        <w:rPr>
          <w:rFonts w:cs="宋体"/>
          <w:sz w:val="22"/>
        </w:rPr>
        <w:t>14</w:t>
      </w:r>
      <w:r w:rsidRPr="008004DA">
        <w:rPr>
          <w:rFonts w:cs="宋体" w:hint="eastAsia"/>
          <w:sz w:val="22"/>
        </w:rPr>
        <w:t>时</w:t>
      </w:r>
      <w:r w:rsidR="00CC13AC" w:rsidRPr="008004DA">
        <w:rPr>
          <w:rFonts w:cs="宋体"/>
          <w:sz w:val="22"/>
        </w:rPr>
        <w:t>3</w:t>
      </w:r>
      <w:r w:rsidRPr="008004DA">
        <w:rPr>
          <w:rFonts w:cs="宋体" w:hint="eastAsia"/>
          <w:sz w:val="22"/>
        </w:rPr>
        <w:t>0分，地点为苍南县公共资源交易中心</w:t>
      </w:r>
      <w:r w:rsidR="008004DA" w:rsidRPr="008004DA">
        <w:rPr>
          <w:rFonts w:cs="宋体" w:hint="eastAsia"/>
          <w:sz w:val="22"/>
        </w:rPr>
        <w:t>2</w:t>
      </w:r>
      <w:r w:rsidRPr="008004DA">
        <w:rPr>
          <w:rFonts w:cs="宋体" w:hint="eastAsia"/>
          <w:sz w:val="22"/>
        </w:rPr>
        <w:t>楼开标室</w:t>
      </w:r>
      <w:r w:rsidR="008004DA" w:rsidRPr="008004DA">
        <w:rPr>
          <w:rFonts w:cs="宋体" w:hint="eastAsia"/>
          <w:sz w:val="22"/>
        </w:rPr>
        <w:t>3</w:t>
      </w:r>
      <w:r w:rsidRPr="008004DA">
        <w:rPr>
          <w:rFonts w:cs="宋体" w:hint="eastAsia"/>
          <w:sz w:val="22"/>
        </w:rPr>
        <w:t>（苍南县灵溪镇春晖路505号公投大厦裙楼）。</w:t>
      </w:r>
    </w:p>
    <w:p w14:paraId="65B0D382" w14:textId="77777777" w:rsidR="007D2F60" w:rsidRPr="008004DA" w:rsidRDefault="007D2F60" w:rsidP="007D2F60">
      <w:pPr>
        <w:spacing w:line="370" w:lineRule="exact"/>
        <w:ind w:firstLineChars="200" w:firstLine="440"/>
        <w:rPr>
          <w:rFonts w:cs="宋体" w:hint="eastAsia"/>
          <w:sz w:val="22"/>
        </w:rPr>
      </w:pPr>
      <w:r w:rsidRPr="008004DA">
        <w:rPr>
          <w:rFonts w:cs="宋体" w:hint="eastAsia"/>
          <w:sz w:val="22"/>
        </w:rPr>
        <w:t>5.2 逾期送达的或者未送达指定地点的投标文件，招标人不予受理。</w:t>
      </w:r>
    </w:p>
    <w:p w14:paraId="4BAEFFBD" w14:textId="1D3FC423" w:rsidR="007D2F60" w:rsidRPr="008004DA" w:rsidRDefault="007D2F60" w:rsidP="007D2F60">
      <w:pPr>
        <w:spacing w:line="370" w:lineRule="exact"/>
        <w:ind w:firstLineChars="200" w:firstLine="440"/>
        <w:rPr>
          <w:rFonts w:cs="宋体" w:hint="eastAsia"/>
          <w:sz w:val="22"/>
        </w:rPr>
      </w:pPr>
      <w:r w:rsidRPr="008004DA">
        <w:rPr>
          <w:rFonts w:cs="宋体" w:hint="eastAsia"/>
          <w:sz w:val="22"/>
        </w:rPr>
        <w:t>5.3 提问时间：20</w:t>
      </w:r>
      <w:r w:rsidRPr="008004DA">
        <w:rPr>
          <w:rFonts w:cs="宋体"/>
          <w:sz w:val="22"/>
        </w:rPr>
        <w:t>25</w:t>
      </w:r>
      <w:r w:rsidRPr="008004DA">
        <w:rPr>
          <w:rFonts w:cs="宋体" w:hint="eastAsia"/>
          <w:sz w:val="22"/>
        </w:rPr>
        <w:t>年</w:t>
      </w:r>
      <w:r w:rsidR="00F00653" w:rsidRPr="008004DA">
        <w:rPr>
          <w:rFonts w:cs="宋体"/>
          <w:sz w:val="22"/>
        </w:rPr>
        <w:t>5</w:t>
      </w:r>
      <w:r w:rsidRPr="008004DA">
        <w:rPr>
          <w:rFonts w:cs="宋体" w:hint="eastAsia"/>
          <w:sz w:val="22"/>
        </w:rPr>
        <w:t>月</w:t>
      </w:r>
      <w:r w:rsidR="008004DA" w:rsidRPr="008004DA">
        <w:rPr>
          <w:rFonts w:cs="宋体" w:hint="eastAsia"/>
          <w:sz w:val="22"/>
        </w:rPr>
        <w:t>9</w:t>
      </w:r>
      <w:r w:rsidRPr="008004DA">
        <w:rPr>
          <w:rFonts w:cs="宋体" w:hint="eastAsia"/>
          <w:sz w:val="22"/>
        </w:rPr>
        <w:t>日1</w:t>
      </w:r>
      <w:r w:rsidR="008004DA" w:rsidRPr="008004DA">
        <w:rPr>
          <w:rFonts w:cs="宋体" w:hint="eastAsia"/>
          <w:sz w:val="22"/>
        </w:rPr>
        <w:t>2</w:t>
      </w:r>
      <w:r w:rsidRPr="008004DA">
        <w:rPr>
          <w:rFonts w:cs="宋体" w:hint="eastAsia"/>
          <w:sz w:val="22"/>
        </w:rPr>
        <w:t>:00时前。</w:t>
      </w:r>
    </w:p>
    <w:p w14:paraId="1395C384" w14:textId="48ED7260" w:rsidR="007D2F60" w:rsidRPr="009B4EC6" w:rsidRDefault="007D2F60" w:rsidP="007D2F60">
      <w:pPr>
        <w:spacing w:line="370" w:lineRule="exact"/>
        <w:ind w:firstLineChars="200" w:firstLine="440"/>
        <w:rPr>
          <w:rFonts w:cs="宋体" w:hint="eastAsia"/>
          <w:sz w:val="22"/>
        </w:rPr>
      </w:pPr>
      <w:r w:rsidRPr="008004DA">
        <w:rPr>
          <w:rFonts w:cs="宋体" w:hint="eastAsia"/>
          <w:sz w:val="22"/>
        </w:rPr>
        <w:t>5.4 答疑时间：20</w:t>
      </w:r>
      <w:r w:rsidRPr="008004DA">
        <w:rPr>
          <w:rFonts w:cs="宋体"/>
          <w:sz w:val="22"/>
        </w:rPr>
        <w:t>25</w:t>
      </w:r>
      <w:r w:rsidRPr="008004DA">
        <w:rPr>
          <w:rFonts w:cs="宋体" w:hint="eastAsia"/>
          <w:sz w:val="22"/>
        </w:rPr>
        <w:t>年</w:t>
      </w:r>
      <w:r w:rsidR="00F00653" w:rsidRPr="008004DA">
        <w:rPr>
          <w:rFonts w:cs="宋体"/>
          <w:sz w:val="22"/>
        </w:rPr>
        <w:t>5</w:t>
      </w:r>
      <w:r w:rsidRPr="008004DA">
        <w:rPr>
          <w:rFonts w:cs="宋体" w:hint="eastAsia"/>
          <w:sz w:val="22"/>
        </w:rPr>
        <w:t>月</w:t>
      </w:r>
      <w:r w:rsidR="008004DA" w:rsidRPr="008004DA">
        <w:rPr>
          <w:rFonts w:cs="宋体" w:hint="eastAsia"/>
          <w:sz w:val="22"/>
        </w:rPr>
        <w:t>9</w:t>
      </w:r>
      <w:r w:rsidRPr="008004DA">
        <w:rPr>
          <w:rFonts w:cs="宋体" w:hint="eastAsia"/>
          <w:sz w:val="22"/>
        </w:rPr>
        <w:t>日17:00时前</w:t>
      </w:r>
    </w:p>
    <w:p w14:paraId="737A47DC" w14:textId="77777777" w:rsidR="008F3284" w:rsidRPr="009B4EC6" w:rsidRDefault="008F3284">
      <w:pPr>
        <w:spacing w:before="40" w:after="40" w:line="370" w:lineRule="exact"/>
        <w:jc w:val="left"/>
        <w:rPr>
          <w:rFonts w:eastAsia="黑体" w:hint="eastAsia"/>
          <w:b/>
          <w:sz w:val="24"/>
        </w:rPr>
      </w:pPr>
      <w:r w:rsidRPr="009B4EC6">
        <w:rPr>
          <w:rFonts w:eastAsia="黑体"/>
          <w:b/>
          <w:sz w:val="24"/>
        </w:rPr>
        <w:t>6</w:t>
      </w:r>
      <w:r w:rsidRPr="009B4EC6">
        <w:rPr>
          <w:rFonts w:eastAsia="黑体"/>
          <w:b/>
          <w:sz w:val="24"/>
        </w:rPr>
        <w:t>．发布公告的媒介</w:t>
      </w:r>
    </w:p>
    <w:p w14:paraId="3523C9DE" w14:textId="77777777" w:rsidR="007D2F60" w:rsidRPr="009B4EC6" w:rsidRDefault="007D2F60" w:rsidP="007D2F60">
      <w:pPr>
        <w:spacing w:line="370" w:lineRule="exact"/>
        <w:ind w:firstLineChars="200" w:firstLine="440"/>
        <w:rPr>
          <w:rFonts w:cs="宋体" w:hint="eastAsia"/>
          <w:sz w:val="22"/>
        </w:rPr>
      </w:pPr>
      <w:r w:rsidRPr="009B4EC6">
        <w:rPr>
          <w:rFonts w:cs="宋体" w:hint="eastAsia"/>
          <w:sz w:val="22"/>
        </w:rPr>
        <w:t>本次招标公告同时在浙江省公共资源交易服务平台和温州市公共资源交易网-苍南县分网（网址：</w:t>
      </w:r>
      <w:r w:rsidRPr="009B4EC6">
        <w:fldChar w:fldCharType="begin"/>
      </w:r>
      <w:r w:rsidRPr="009B4EC6">
        <w:instrText>HYPERLINK "http://ggzy.cncn.gov.cn/TPFrontNew/）上发布。"</w:instrText>
      </w:r>
      <w:r w:rsidRPr="009B4EC6">
        <w:fldChar w:fldCharType="separate"/>
      </w:r>
      <w:r w:rsidRPr="009B4EC6">
        <w:rPr>
          <w:rStyle w:val="affff9"/>
          <w:rFonts w:cs="宋体" w:hint="eastAsia"/>
          <w:sz w:val="22"/>
        </w:rPr>
        <w:t>http://ggzy.cncn.gov.cn/TPFrontNew/）上发布。</w:t>
      </w:r>
      <w:r w:rsidRPr="009B4EC6">
        <w:fldChar w:fldCharType="end"/>
      </w:r>
    </w:p>
    <w:p w14:paraId="390428BC" w14:textId="77777777" w:rsidR="007D2F60" w:rsidRPr="009B4EC6" w:rsidRDefault="008F3284" w:rsidP="007D2F60">
      <w:pPr>
        <w:spacing w:before="40" w:after="40" w:line="370" w:lineRule="exact"/>
        <w:jc w:val="left"/>
        <w:rPr>
          <w:rFonts w:eastAsia="黑体" w:hint="eastAsia"/>
          <w:b/>
          <w:sz w:val="24"/>
        </w:rPr>
      </w:pPr>
      <w:r w:rsidRPr="009B4EC6">
        <w:rPr>
          <w:rFonts w:eastAsia="黑体"/>
          <w:b/>
          <w:sz w:val="24"/>
        </w:rPr>
        <w:t>7</w:t>
      </w:r>
      <w:r w:rsidRPr="009B4EC6">
        <w:rPr>
          <w:rFonts w:eastAsia="黑体"/>
          <w:b/>
          <w:sz w:val="24"/>
        </w:rPr>
        <w:t>．</w:t>
      </w:r>
      <w:r w:rsidR="007D2F60" w:rsidRPr="009B4EC6">
        <w:rPr>
          <w:rFonts w:eastAsia="黑体" w:hint="eastAsia"/>
          <w:b/>
          <w:sz w:val="24"/>
        </w:rPr>
        <w:t>其他说明</w:t>
      </w:r>
    </w:p>
    <w:p w14:paraId="6F9B7B07" w14:textId="4BDD33FA" w:rsidR="007D2F60" w:rsidRPr="009B4EC6" w:rsidRDefault="007D2F60" w:rsidP="008C197C">
      <w:pPr>
        <w:pStyle w:val="2TimesNewRoman5020"/>
        <w:keepNext w:val="0"/>
        <w:keepLines w:val="0"/>
        <w:spacing w:before="0" w:line="330" w:lineRule="exact"/>
        <w:ind w:firstLine="198"/>
        <w:rPr>
          <w:rFonts w:ascii="宋体" w:eastAsia="宋体" w:hAnsi="宋体" w:hint="eastAsia"/>
          <w:sz w:val="21"/>
          <w:szCs w:val="21"/>
        </w:rPr>
      </w:pPr>
      <w:r w:rsidRPr="009B4EC6">
        <w:rPr>
          <w:rFonts w:ascii="宋体" w:eastAsia="宋体" w:hAnsi="宋体"/>
          <w:sz w:val="21"/>
          <w:szCs w:val="21"/>
        </w:rPr>
        <w:t>7.1</w:t>
      </w:r>
      <w:proofErr w:type="gramStart"/>
      <w:r w:rsidRPr="009B4EC6">
        <w:rPr>
          <w:rFonts w:ascii="宋体" w:eastAsia="宋体" w:hAnsi="宋体" w:hint="eastAsia"/>
          <w:sz w:val="21"/>
          <w:szCs w:val="21"/>
        </w:rPr>
        <w:t>各</w:t>
      </w:r>
      <w:proofErr w:type="gramEnd"/>
      <w:r w:rsidRPr="009B4EC6">
        <w:rPr>
          <w:rFonts w:ascii="宋体" w:eastAsia="宋体" w:hAnsi="宋体" w:hint="eastAsia"/>
          <w:sz w:val="21"/>
          <w:szCs w:val="21"/>
        </w:rPr>
        <w:t>投标人需充分考虑时间风险，尽早抵达开标地点完成投标文件递交</w:t>
      </w:r>
      <w:r w:rsidRPr="009B4EC6">
        <w:rPr>
          <w:rFonts w:ascii="宋体" w:eastAsia="宋体" w:hAnsi="宋体" w:hint="eastAsia"/>
          <w:b/>
          <w:sz w:val="21"/>
          <w:szCs w:val="21"/>
        </w:rPr>
        <w:t>（自</w:t>
      </w:r>
      <w:r w:rsidRPr="009B4EC6">
        <w:rPr>
          <w:rFonts w:ascii="宋体" w:eastAsia="宋体" w:hAnsi="宋体" w:hint="eastAsia"/>
          <w:sz w:val="22"/>
          <w:szCs w:val="24"/>
        </w:rPr>
        <w:t>202</w:t>
      </w:r>
      <w:r w:rsidRPr="009B4EC6">
        <w:rPr>
          <w:rFonts w:ascii="宋体" w:eastAsia="宋体" w:hAnsi="宋体"/>
          <w:sz w:val="22"/>
          <w:szCs w:val="24"/>
        </w:rPr>
        <w:t>5</w:t>
      </w:r>
      <w:r w:rsidRPr="009B4EC6">
        <w:rPr>
          <w:rFonts w:ascii="宋体" w:eastAsia="宋体" w:hAnsi="宋体" w:hint="eastAsia"/>
          <w:sz w:val="22"/>
          <w:szCs w:val="24"/>
        </w:rPr>
        <w:t>年</w:t>
      </w:r>
      <w:r w:rsidR="00F00653" w:rsidRPr="009B4EC6">
        <w:rPr>
          <w:rFonts w:ascii="宋体" w:eastAsia="宋体" w:hAnsi="宋体"/>
          <w:sz w:val="22"/>
          <w:szCs w:val="24"/>
        </w:rPr>
        <w:t>5</w:t>
      </w:r>
      <w:r w:rsidRPr="009B4EC6">
        <w:rPr>
          <w:rFonts w:ascii="宋体" w:eastAsia="宋体" w:hAnsi="宋体" w:hint="eastAsia"/>
          <w:sz w:val="22"/>
          <w:szCs w:val="24"/>
        </w:rPr>
        <w:t>月</w:t>
      </w:r>
      <w:r w:rsidR="008004DA">
        <w:rPr>
          <w:rFonts w:ascii="宋体" w:hAnsi="宋体" w:hint="eastAsia"/>
          <w:sz w:val="22"/>
          <w:szCs w:val="24"/>
        </w:rPr>
        <w:t>12</w:t>
      </w:r>
      <w:r w:rsidRPr="009B4EC6">
        <w:rPr>
          <w:rFonts w:ascii="宋体" w:eastAsia="宋体" w:hAnsi="宋体" w:hint="eastAsia"/>
          <w:sz w:val="22"/>
          <w:szCs w:val="24"/>
        </w:rPr>
        <w:t>日</w:t>
      </w:r>
      <w:r w:rsidRPr="009B4EC6">
        <w:rPr>
          <w:rFonts w:ascii="宋体" w:eastAsia="宋体" w:hAnsi="宋体"/>
          <w:b/>
          <w:sz w:val="21"/>
          <w:szCs w:val="21"/>
        </w:rPr>
        <w:t>13</w:t>
      </w:r>
      <w:r w:rsidRPr="009B4EC6">
        <w:rPr>
          <w:rFonts w:ascii="宋体" w:eastAsia="宋体" w:hAnsi="宋体" w:hint="eastAsia"/>
          <w:b/>
          <w:sz w:val="21"/>
          <w:szCs w:val="21"/>
        </w:rPr>
        <w:t>时30分始至</w:t>
      </w:r>
      <w:r w:rsidRPr="009B4EC6">
        <w:rPr>
          <w:rFonts w:ascii="宋体" w:eastAsia="宋体" w:hAnsi="宋体"/>
          <w:b/>
          <w:sz w:val="21"/>
          <w:szCs w:val="21"/>
        </w:rPr>
        <w:t>14</w:t>
      </w:r>
      <w:r w:rsidRPr="009B4EC6">
        <w:rPr>
          <w:rFonts w:ascii="宋体" w:eastAsia="宋体" w:hAnsi="宋体" w:hint="eastAsia"/>
          <w:b/>
          <w:sz w:val="21"/>
          <w:szCs w:val="21"/>
        </w:rPr>
        <w:t>时</w:t>
      </w:r>
      <w:r w:rsidRPr="009B4EC6">
        <w:rPr>
          <w:rFonts w:ascii="宋体" w:eastAsia="宋体" w:hAnsi="宋体"/>
          <w:b/>
          <w:sz w:val="21"/>
          <w:szCs w:val="21"/>
        </w:rPr>
        <w:t>3</w:t>
      </w:r>
      <w:r w:rsidRPr="009B4EC6">
        <w:rPr>
          <w:rFonts w:ascii="宋体" w:eastAsia="宋体" w:hAnsi="宋体" w:hint="eastAsia"/>
          <w:b/>
          <w:sz w:val="21"/>
          <w:szCs w:val="21"/>
        </w:rPr>
        <w:t>0分</w:t>
      </w:r>
      <w:proofErr w:type="gramStart"/>
      <w:r w:rsidRPr="009B4EC6">
        <w:rPr>
          <w:rFonts w:ascii="宋体" w:eastAsia="宋体" w:hAnsi="宋体" w:hint="eastAsia"/>
          <w:b/>
          <w:sz w:val="21"/>
          <w:szCs w:val="21"/>
        </w:rPr>
        <w:t>止</w:t>
      </w:r>
      <w:proofErr w:type="gramEnd"/>
      <w:r w:rsidRPr="009B4EC6">
        <w:rPr>
          <w:rFonts w:ascii="宋体" w:eastAsia="宋体" w:hAnsi="宋体" w:hint="eastAsia"/>
          <w:b/>
          <w:sz w:val="21"/>
          <w:szCs w:val="21"/>
        </w:rPr>
        <w:t>递交投标文件）</w:t>
      </w:r>
      <w:r w:rsidRPr="009B4EC6">
        <w:rPr>
          <w:rFonts w:ascii="宋体" w:eastAsia="宋体" w:hAnsi="宋体" w:hint="eastAsia"/>
          <w:sz w:val="21"/>
          <w:szCs w:val="21"/>
        </w:rPr>
        <w:t>。因投标人较晚抵达开标地点遇到排队人数过多仍需等候进场等原因无法完成投标文件递交导致的后果，由投标人自行承担。</w:t>
      </w:r>
    </w:p>
    <w:p w14:paraId="3ACBA75E" w14:textId="77777777" w:rsidR="007D2F60" w:rsidRPr="009B4EC6" w:rsidRDefault="007D2F60" w:rsidP="008C197C">
      <w:pPr>
        <w:pStyle w:val="2TimesNewRoman5020"/>
        <w:keepNext w:val="0"/>
        <w:keepLines w:val="0"/>
        <w:spacing w:before="0" w:line="330" w:lineRule="exact"/>
        <w:ind w:firstLine="198"/>
        <w:rPr>
          <w:rFonts w:ascii="宋体" w:eastAsia="宋体" w:hAnsi="宋体" w:hint="eastAsia"/>
        </w:rPr>
      </w:pPr>
      <w:r w:rsidRPr="009B4EC6">
        <w:rPr>
          <w:rFonts w:ascii="宋体" w:eastAsia="宋体" w:hAnsi="宋体" w:hint="eastAsia"/>
          <w:sz w:val="21"/>
          <w:szCs w:val="21"/>
        </w:rPr>
        <w:t>7.</w:t>
      </w:r>
      <w:r w:rsidR="00C74931" w:rsidRPr="009B4EC6">
        <w:rPr>
          <w:rFonts w:ascii="宋体" w:eastAsia="宋体" w:hAnsi="宋体"/>
          <w:sz w:val="21"/>
          <w:szCs w:val="21"/>
        </w:rPr>
        <w:t>2</w:t>
      </w:r>
      <w:r w:rsidRPr="009B4EC6">
        <w:rPr>
          <w:rFonts w:ascii="宋体" w:eastAsia="宋体" w:hAnsi="宋体" w:hint="eastAsia"/>
          <w:sz w:val="21"/>
          <w:szCs w:val="21"/>
        </w:rPr>
        <w:t>入场递交投标文件的投标人应保持适当的间隔距离（前后间隔1米以上），按次序排队等候，待完成投标文件递交后，现场</w:t>
      </w:r>
      <w:proofErr w:type="gramStart"/>
      <w:r w:rsidRPr="009B4EC6">
        <w:rPr>
          <w:rFonts w:ascii="宋体" w:eastAsia="宋体" w:hAnsi="宋体" w:hint="eastAsia"/>
          <w:sz w:val="21"/>
          <w:szCs w:val="21"/>
        </w:rPr>
        <w:t>扫二维码加入</w:t>
      </w:r>
      <w:proofErr w:type="gramEnd"/>
      <w:r w:rsidRPr="009B4EC6">
        <w:rPr>
          <w:rFonts w:ascii="宋体" w:eastAsia="宋体" w:hAnsi="宋体" w:hint="eastAsia"/>
          <w:sz w:val="21"/>
          <w:szCs w:val="21"/>
        </w:rPr>
        <w:t>本项目开标钉钉群，即可直接离开开标现场。本项目开标过程同步在</w:t>
      </w:r>
      <w:proofErr w:type="gramStart"/>
      <w:r w:rsidRPr="009B4EC6">
        <w:rPr>
          <w:rFonts w:ascii="宋体" w:eastAsia="宋体" w:hAnsi="宋体" w:hint="eastAsia"/>
          <w:sz w:val="21"/>
          <w:szCs w:val="21"/>
        </w:rPr>
        <w:t>钉钉群线上</w:t>
      </w:r>
      <w:proofErr w:type="gramEnd"/>
      <w:r w:rsidRPr="009B4EC6">
        <w:rPr>
          <w:rFonts w:ascii="宋体" w:eastAsia="宋体" w:hAnsi="宋体" w:hint="eastAsia"/>
          <w:sz w:val="21"/>
          <w:szCs w:val="21"/>
        </w:rPr>
        <w:t>现场直播，各投标人可在规定的开标时间前在钉钉群等待开标直播，开标过程由招标人及相关工作人员现场进行全过程监督。</w:t>
      </w:r>
    </w:p>
    <w:p w14:paraId="31E08350" w14:textId="77777777" w:rsidR="008F3284" w:rsidRPr="009B4EC6" w:rsidRDefault="007D2F60">
      <w:pPr>
        <w:spacing w:before="40" w:after="40" w:line="370" w:lineRule="exact"/>
        <w:rPr>
          <w:rFonts w:eastAsia="黑体" w:hint="eastAsia"/>
          <w:b/>
          <w:sz w:val="24"/>
        </w:rPr>
      </w:pPr>
      <w:r w:rsidRPr="009B4EC6">
        <w:rPr>
          <w:rFonts w:eastAsia="黑体" w:hint="eastAsia"/>
          <w:b/>
          <w:sz w:val="24"/>
        </w:rPr>
        <w:t>8.</w:t>
      </w:r>
      <w:r w:rsidR="008F3284" w:rsidRPr="009B4EC6">
        <w:rPr>
          <w:rFonts w:eastAsia="黑体"/>
          <w:b/>
          <w:sz w:val="24"/>
        </w:rPr>
        <w:t>联系方式</w:t>
      </w:r>
    </w:p>
    <w:p w14:paraId="0D1A5674" w14:textId="77777777" w:rsidR="008F3284" w:rsidRPr="009B4EC6" w:rsidRDefault="008F3284" w:rsidP="008C197C">
      <w:pPr>
        <w:spacing w:line="330" w:lineRule="exact"/>
        <w:rPr>
          <w:rFonts w:hint="eastAsia"/>
          <w:sz w:val="21"/>
          <w:szCs w:val="21"/>
        </w:rPr>
      </w:pPr>
      <w:r w:rsidRPr="009B4EC6">
        <w:rPr>
          <w:rFonts w:hint="eastAsia"/>
          <w:sz w:val="21"/>
          <w:szCs w:val="21"/>
        </w:rPr>
        <w:t>招标人：苍南县公路与运输管理中心</w:t>
      </w:r>
    </w:p>
    <w:p w14:paraId="46735112" w14:textId="77777777" w:rsidR="008F3284" w:rsidRPr="009B4EC6" w:rsidRDefault="008F3284" w:rsidP="008C197C">
      <w:pPr>
        <w:spacing w:line="330" w:lineRule="exact"/>
        <w:rPr>
          <w:rFonts w:eastAsia="黑体" w:hint="eastAsia"/>
          <w:sz w:val="21"/>
          <w:szCs w:val="21"/>
        </w:rPr>
      </w:pPr>
      <w:r w:rsidRPr="009B4EC6">
        <w:rPr>
          <w:rFonts w:hint="eastAsia"/>
          <w:sz w:val="21"/>
          <w:szCs w:val="21"/>
        </w:rPr>
        <w:t>地址：苍南县灵溪镇建兴东路</w:t>
      </w:r>
      <w:r w:rsidRPr="009B4EC6">
        <w:rPr>
          <w:sz w:val="21"/>
          <w:szCs w:val="21"/>
        </w:rPr>
        <w:t>72号</w:t>
      </w:r>
    </w:p>
    <w:p w14:paraId="50F9EA77" w14:textId="77777777" w:rsidR="008F3284" w:rsidRPr="009B4EC6" w:rsidRDefault="008F3284" w:rsidP="008C197C">
      <w:pPr>
        <w:spacing w:line="330" w:lineRule="exact"/>
        <w:rPr>
          <w:rFonts w:eastAsia="黑体" w:hint="eastAsia"/>
          <w:sz w:val="21"/>
          <w:szCs w:val="21"/>
        </w:rPr>
      </w:pPr>
      <w:r w:rsidRPr="009B4EC6">
        <w:rPr>
          <w:rFonts w:hint="eastAsia"/>
          <w:sz w:val="21"/>
          <w:szCs w:val="21"/>
        </w:rPr>
        <w:t>联系人：</w:t>
      </w:r>
      <w:r w:rsidR="00612787" w:rsidRPr="009B4EC6">
        <w:rPr>
          <w:rFonts w:cs="宋体" w:hint="eastAsia"/>
          <w:sz w:val="21"/>
          <w:szCs w:val="21"/>
        </w:rPr>
        <w:t>曾</w:t>
      </w:r>
      <w:r w:rsidRPr="009B4EC6">
        <w:rPr>
          <w:rFonts w:hint="eastAsia"/>
          <w:sz w:val="21"/>
          <w:szCs w:val="21"/>
        </w:rPr>
        <w:t>先生</w:t>
      </w:r>
    </w:p>
    <w:p w14:paraId="1EA4C9A6" w14:textId="77777777" w:rsidR="008F3284" w:rsidRPr="009B4EC6" w:rsidRDefault="008F3284" w:rsidP="008C197C">
      <w:pPr>
        <w:pStyle w:val="2TimesNewRoman5020"/>
        <w:snapToGrid w:val="0"/>
        <w:spacing w:before="0" w:line="330" w:lineRule="exact"/>
        <w:rPr>
          <w:rFonts w:ascii="宋体" w:eastAsia="宋体" w:hAnsi="宋体" w:hint="eastAsia"/>
          <w:sz w:val="21"/>
          <w:szCs w:val="21"/>
        </w:rPr>
      </w:pPr>
      <w:r w:rsidRPr="009B4EC6">
        <w:rPr>
          <w:rFonts w:ascii="宋体" w:eastAsia="宋体" w:hAnsi="宋体" w:hint="eastAsia"/>
          <w:sz w:val="21"/>
          <w:szCs w:val="21"/>
        </w:rPr>
        <w:t>电  话：</w:t>
      </w:r>
      <w:r w:rsidRPr="009B4EC6">
        <w:rPr>
          <w:rFonts w:ascii="宋体" w:eastAsia="宋体" w:hAnsi="宋体"/>
          <w:sz w:val="21"/>
          <w:szCs w:val="21"/>
        </w:rPr>
        <w:t>0577-59882133</w:t>
      </w:r>
    </w:p>
    <w:p w14:paraId="32D8A6CB" w14:textId="77777777" w:rsidR="008F3284" w:rsidRPr="009B4EC6" w:rsidRDefault="008F3284" w:rsidP="008C197C">
      <w:pPr>
        <w:spacing w:line="330" w:lineRule="exact"/>
        <w:rPr>
          <w:rFonts w:hint="eastAsia"/>
          <w:sz w:val="21"/>
          <w:szCs w:val="21"/>
        </w:rPr>
      </w:pPr>
    </w:p>
    <w:p w14:paraId="3C838A25" w14:textId="77777777" w:rsidR="008F3284" w:rsidRPr="009B4EC6" w:rsidRDefault="008F3284" w:rsidP="008C197C">
      <w:pPr>
        <w:spacing w:line="330" w:lineRule="exact"/>
        <w:rPr>
          <w:rFonts w:eastAsia="黑体" w:hint="eastAsia"/>
          <w:sz w:val="21"/>
          <w:szCs w:val="21"/>
        </w:rPr>
      </w:pPr>
      <w:r w:rsidRPr="009B4EC6">
        <w:rPr>
          <w:rFonts w:hint="eastAsia"/>
          <w:sz w:val="21"/>
          <w:szCs w:val="21"/>
        </w:rPr>
        <w:t>招标代理机构：温州市兴城工程造价审计咨询事务所（普通合伙）</w:t>
      </w:r>
    </w:p>
    <w:p w14:paraId="1D578376" w14:textId="77777777" w:rsidR="008F3284" w:rsidRPr="009B4EC6" w:rsidRDefault="008F3284" w:rsidP="008C197C">
      <w:pPr>
        <w:spacing w:line="330" w:lineRule="exact"/>
        <w:rPr>
          <w:rStyle w:val="NormalCharacter"/>
          <w:rFonts w:hint="eastAsia"/>
          <w:color w:val="000000"/>
          <w:sz w:val="21"/>
          <w:szCs w:val="21"/>
        </w:rPr>
      </w:pPr>
      <w:r w:rsidRPr="009B4EC6">
        <w:rPr>
          <w:rFonts w:hint="eastAsia"/>
          <w:sz w:val="21"/>
          <w:szCs w:val="21"/>
        </w:rPr>
        <w:t>地址：</w:t>
      </w:r>
      <w:r w:rsidRPr="009B4EC6">
        <w:rPr>
          <w:rStyle w:val="NormalCharacter"/>
          <w:rFonts w:hint="eastAsia"/>
          <w:color w:val="000000"/>
          <w:sz w:val="21"/>
          <w:szCs w:val="21"/>
        </w:rPr>
        <w:t>苍南县灵溪镇</w:t>
      </w:r>
      <w:proofErr w:type="gramStart"/>
      <w:r w:rsidRPr="009B4EC6">
        <w:rPr>
          <w:rStyle w:val="NormalCharacter"/>
          <w:rFonts w:hint="eastAsia"/>
          <w:color w:val="000000"/>
          <w:sz w:val="21"/>
          <w:szCs w:val="21"/>
        </w:rPr>
        <w:t>鑫鑫</w:t>
      </w:r>
      <w:proofErr w:type="gramEnd"/>
      <w:r w:rsidRPr="009B4EC6">
        <w:rPr>
          <w:rStyle w:val="NormalCharacter"/>
          <w:rFonts w:hint="eastAsia"/>
          <w:color w:val="000000"/>
          <w:sz w:val="21"/>
          <w:szCs w:val="21"/>
        </w:rPr>
        <w:t>财富中心1幢601室</w:t>
      </w:r>
    </w:p>
    <w:p w14:paraId="415B0D6D" w14:textId="77777777" w:rsidR="008F3284" w:rsidRPr="009B4EC6" w:rsidRDefault="008F3284" w:rsidP="008C197C">
      <w:pPr>
        <w:spacing w:line="330" w:lineRule="exact"/>
        <w:rPr>
          <w:rFonts w:hint="eastAsia"/>
          <w:sz w:val="21"/>
          <w:szCs w:val="21"/>
        </w:rPr>
      </w:pPr>
      <w:r w:rsidRPr="009B4EC6">
        <w:rPr>
          <w:rFonts w:hint="eastAsia"/>
          <w:sz w:val="21"/>
          <w:szCs w:val="21"/>
        </w:rPr>
        <w:t>联系人：蔡女士</w:t>
      </w:r>
    </w:p>
    <w:p w14:paraId="5D1ED3FB" w14:textId="77777777" w:rsidR="008F3284" w:rsidRPr="009B4EC6" w:rsidRDefault="008F3284" w:rsidP="008C197C">
      <w:pPr>
        <w:pStyle w:val="2TimesNewRoman5020"/>
        <w:snapToGrid w:val="0"/>
        <w:spacing w:before="0" w:line="330" w:lineRule="exact"/>
        <w:rPr>
          <w:rFonts w:ascii="宋体" w:eastAsia="宋体" w:hAnsi="宋体" w:hint="eastAsia"/>
          <w:sz w:val="21"/>
          <w:szCs w:val="21"/>
        </w:rPr>
      </w:pPr>
      <w:r w:rsidRPr="009B4EC6">
        <w:rPr>
          <w:rFonts w:ascii="宋体" w:eastAsia="宋体" w:hAnsi="宋体" w:hint="eastAsia"/>
          <w:sz w:val="21"/>
          <w:szCs w:val="21"/>
        </w:rPr>
        <w:t>电话：</w:t>
      </w:r>
      <w:r w:rsidRPr="009B4EC6">
        <w:rPr>
          <w:rFonts w:ascii="宋体" w:eastAsia="宋体" w:hAnsi="宋体"/>
          <w:sz w:val="21"/>
          <w:szCs w:val="21"/>
        </w:rPr>
        <w:t>0577-68882000</w:t>
      </w:r>
      <w:r w:rsidRPr="009B4EC6">
        <w:rPr>
          <w:rFonts w:ascii="宋体" w:eastAsia="宋体" w:hAnsi="宋体" w:hint="eastAsia"/>
          <w:sz w:val="21"/>
          <w:szCs w:val="21"/>
        </w:rPr>
        <w:t>（13566124204）</w:t>
      </w:r>
    </w:p>
    <w:p w14:paraId="02B725AB" w14:textId="77777777" w:rsidR="008F3284" w:rsidRPr="009B4EC6" w:rsidRDefault="008F3284" w:rsidP="008C197C">
      <w:pPr>
        <w:pStyle w:val="2TimesNewRoman5020"/>
        <w:snapToGrid w:val="0"/>
        <w:spacing w:before="0" w:line="330" w:lineRule="exact"/>
        <w:rPr>
          <w:rFonts w:ascii="宋体" w:eastAsia="宋体" w:hAnsi="宋体" w:hint="eastAsia"/>
          <w:sz w:val="21"/>
          <w:szCs w:val="21"/>
        </w:rPr>
      </w:pPr>
      <w:r w:rsidRPr="009B4EC6">
        <w:rPr>
          <w:rFonts w:ascii="宋体" w:eastAsia="宋体" w:hAnsi="宋体" w:hint="eastAsia"/>
          <w:sz w:val="21"/>
          <w:szCs w:val="21"/>
        </w:rPr>
        <w:t>传真</w:t>
      </w:r>
      <w:r w:rsidRPr="009B4EC6">
        <w:rPr>
          <w:rFonts w:ascii="宋体" w:eastAsia="宋体" w:hAnsi="宋体"/>
          <w:sz w:val="21"/>
          <w:szCs w:val="21"/>
        </w:rPr>
        <w:t>：</w:t>
      </w:r>
      <w:r w:rsidRPr="009B4EC6">
        <w:rPr>
          <w:rFonts w:ascii="宋体" w:eastAsia="宋体" w:hAnsi="宋体" w:hint="eastAsia"/>
          <w:sz w:val="21"/>
          <w:szCs w:val="21"/>
        </w:rPr>
        <w:t>0577-68882001</w:t>
      </w:r>
    </w:p>
    <w:p w14:paraId="472CD0A9" w14:textId="77777777" w:rsidR="008F3284" w:rsidRPr="009B4EC6" w:rsidRDefault="008F3284" w:rsidP="008C197C">
      <w:pPr>
        <w:spacing w:line="330" w:lineRule="exact"/>
        <w:rPr>
          <w:rFonts w:hint="eastAsia"/>
          <w:sz w:val="21"/>
          <w:szCs w:val="21"/>
        </w:rPr>
      </w:pPr>
      <w:r w:rsidRPr="009B4EC6">
        <w:rPr>
          <w:rFonts w:hint="eastAsia"/>
          <w:sz w:val="21"/>
          <w:szCs w:val="21"/>
        </w:rPr>
        <w:t>电子</w:t>
      </w:r>
      <w:r w:rsidRPr="009B4EC6">
        <w:rPr>
          <w:sz w:val="21"/>
          <w:szCs w:val="21"/>
        </w:rPr>
        <w:t>邮件：</w:t>
      </w:r>
      <w:hyperlink r:id="rId20" w:history="1">
        <w:r w:rsidRPr="009B4EC6">
          <w:rPr>
            <w:rStyle w:val="affff9"/>
            <w:rFonts w:hint="eastAsia"/>
            <w:sz w:val="21"/>
            <w:szCs w:val="21"/>
          </w:rPr>
          <w:t>1045023931@</w:t>
        </w:r>
        <w:r w:rsidRPr="009B4EC6">
          <w:rPr>
            <w:rStyle w:val="affff9"/>
            <w:sz w:val="21"/>
            <w:szCs w:val="21"/>
          </w:rPr>
          <w:t>qq.com</w:t>
        </w:r>
      </w:hyperlink>
    </w:p>
    <w:p w14:paraId="1D4DBE70" w14:textId="77777777" w:rsidR="008F3284" w:rsidRPr="009B4EC6" w:rsidRDefault="008F3284" w:rsidP="008C197C">
      <w:pPr>
        <w:spacing w:line="330" w:lineRule="exact"/>
        <w:rPr>
          <w:rFonts w:eastAsia="黑体" w:hint="eastAsia"/>
          <w:sz w:val="21"/>
          <w:szCs w:val="21"/>
        </w:rPr>
      </w:pPr>
    </w:p>
    <w:p w14:paraId="4A8F8D67" w14:textId="77777777" w:rsidR="008F3284" w:rsidRPr="009B4EC6" w:rsidRDefault="008F3284" w:rsidP="008C197C">
      <w:pPr>
        <w:spacing w:line="330" w:lineRule="exact"/>
        <w:rPr>
          <w:rFonts w:cs="宋体" w:hint="eastAsia"/>
          <w:sz w:val="21"/>
          <w:szCs w:val="21"/>
        </w:rPr>
      </w:pPr>
      <w:r w:rsidRPr="009B4EC6">
        <w:rPr>
          <w:rFonts w:cs="宋体" w:hint="eastAsia"/>
          <w:sz w:val="21"/>
          <w:szCs w:val="21"/>
        </w:rPr>
        <w:t>行政监督部门</w:t>
      </w:r>
      <w:r w:rsidRPr="009B4EC6">
        <w:rPr>
          <w:rFonts w:cs="宋体"/>
          <w:sz w:val="21"/>
          <w:szCs w:val="21"/>
        </w:rPr>
        <w:t>：</w:t>
      </w:r>
      <w:r w:rsidRPr="009B4EC6">
        <w:rPr>
          <w:rFonts w:cs="宋体" w:hint="eastAsia"/>
          <w:sz w:val="21"/>
          <w:szCs w:val="21"/>
        </w:rPr>
        <w:t>苍南县</w:t>
      </w:r>
      <w:r w:rsidRPr="009B4EC6">
        <w:rPr>
          <w:rFonts w:cs="宋体"/>
          <w:sz w:val="21"/>
          <w:szCs w:val="21"/>
        </w:rPr>
        <w:t>交通运输局</w:t>
      </w:r>
    </w:p>
    <w:p w14:paraId="00308389" w14:textId="77777777" w:rsidR="008F3284" w:rsidRPr="009B4EC6" w:rsidRDefault="008F3284" w:rsidP="008C197C">
      <w:pPr>
        <w:spacing w:line="330" w:lineRule="exact"/>
        <w:rPr>
          <w:rFonts w:cs="宋体" w:hint="eastAsia"/>
          <w:sz w:val="21"/>
          <w:szCs w:val="21"/>
        </w:rPr>
      </w:pPr>
      <w:r w:rsidRPr="009B4EC6">
        <w:rPr>
          <w:rFonts w:cs="宋体" w:hint="eastAsia"/>
          <w:sz w:val="21"/>
          <w:szCs w:val="21"/>
        </w:rPr>
        <w:t>地址</w:t>
      </w:r>
      <w:r w:rsidRPr="009B4EC6">
        <w:rPr>
          <w:rFonts w:cs="宋体"/>
          <w:sz w:val="21"/>
          <w:szCs w:val="21"/>
        </w:rPr>
        <w:t>：苍南县灵溪镇汽车北站交通大楼</w:t>
      </w:r>
    </w:p>
    <w:p w14:paraId="6032CD73" w14:textId="77777777" w:rsidR="008F3284" w:rsidRPr="009B4EC6" w:rsidRDefault="008F3284" w:rsidP="008C197C">
      <w:pPr>
        <w:spacing w:line="330" w:lineRule="exact"/>
        <w:rPr>
          <w:rFonts w:eastAsia="黑体" w:hint="eastAsia"/>
          <w:sz w:val="21"/>
          <w:szCs w:val="21"/>
        </w:rPr>
      </w:pPr>
      <w:r w:rsidRPr="009B4EC6">
        <w:rPr>
          <w:rFonts w:cs="宋体" w:hint="eastAsia"/>
          <w:sz w:val="21"/>
          <w:szCs w:val="21"/>
        </w:rPr>
        <w:t>电话</w:t>
      </w:r>
      <w:r w:rsidRPr="009B4EC6">
        <w:rPr>
          <w:rFonts w:cs="宋体"/>
          <w:sz w:val="21"/>
          <w:szCs w:val="21"/>
        </w:rPr>
        <w:t>：</w:t>
      </w:r>
      <w:r w:rsidRPr="009B4EC6">
        <w:rPr>
          <w:rFonts w:cs="宋体" w:hint="eastAsia"/>
          <w:sz w:val="21"/>
          <w:szCs w:val="21"/>
        </w:rPr>
        <w:t>0577-68883019</w:t>
      </w:r>
    </w:p>
    <w:p w14:paraId="180094D7" w14:textId="168CA5A0" w:rsidR="008F3284" w:rsidRPr="009B4EC6" w:rsidRDefault="008F3284" w:rsidP="008C197C">
      <w:pPr>
        <w:spacing w:line="330" w:lineRule="exact"/>
        <w:ind w:firstLineChars="2421" w:firstLine="5084"/>
        <w:rPr>
          <w:rFonts w:hint="eastAsia"/>
          <w:sz w:val="21"/>
          <w:szCs w:val="21"/>
        </w:rPr>
      </w:pPr>
      <w:r w:rsidRPr="009B4EC6">
        <w:rPr>
          <w:sz w:val="21"/>
          <w:szCs w:val="21"/>
          <w:u w:val="single"/>
        </w:rPr>
        <w:t xml:space="preserve">2025 </w:t>
      </w:r>
      <w:r w:rsidRPr="009B4EC6">
        <w:rPr>
          <w:sz w:val="21"/>
          <w:szCs w:val="21"/>
        </w:rPr>
        <w:t>年</w:t>
      </w:r>
      <w:r w:rsidR="007D2F60" w:rsidRPr="009B4EC6">
        <w:rPr>
          <w:sz w:val="21"/>
          <w:szCs w:val="21"/>
          <w:u w:val="single"/>
        </w:rPr>
        <w:t>4</w:t>
      </w:r>
      <w:r w:rsidRPr="009B4EC6">
        <w:rPr>
          <w:sz w:val="21"/>
          <w:szCs w:val="21"/>
        </w:rPr>
        <w:t>月</w:t>
      </w:r>
      <w:r w:rsidR="009B4EC6">
        <w:rPr>
          <w:rFonts w:hint="eastAsia"/>
          <w:sz w:val="21"/>
          <w:szCs w:val="21"/>
          <w:u w:val="single"/>
        </w:rPr>
        <w:t>30</w:t>
      </w:r>
      <w:r w:rsidRPr="009B4EC6">
        <w:rPr>
          <w:sz w:val="21"/>
          <w:szCs w:val="21"/>
          <w:u w:val="single"/>
        </w:rPr>
        <w:t xml:space="preserve"> </w:t>
      </w:r>
      <w:r w:rsidRPr="009B4EC6">
        <w:rPr>
          <w:sz w:val="21"/>
          <w:szCs w:val="21"/>
        </w:rPr>
        <w:t>日</w:t>
      </w:r>
    </w:p>
    <w:p w14:paraId="695AB8B8" w14:textId="77777777" w:rsidR="008F3284" w:rsidRPr="009B4EC6" w:rsidRDefault="008F3284">
      <w:pPr>
        <w:spacing w:line="510" w:lineRule="exact"/>
        <w:jc w:val="center"/>
        <w:rPr>
          <w:rFonts w:eastAsia="黑体" w:hint="eastAsia"/>
          <w:sz w:val="44"/>
          <w:szCs w:val="44"/>
        </w:rPr>
      </w:pPr>
      <w:r w:rsidRPr="009B4EC6">
        <w:rPr>
          <w:szCs w:val="18"/>
        </w:rPr>
        <w:br w:type="page"/>
      </w:r>
      <w:bookmarkStart w:id="41" w:name="_Toc233214742"/>
      <w:bookmarkStart w:id="42" w:name="_Toc233423166"/>
      <w:bookmarkStart w:id="43" w:name="_Toc233429676"/>
      <w:bookmarkStart w:id="44" w:name="_Toc233290288"/>
      <w:bookmarkStart w:id="45" w:name="_Toc233435893"/>
      <w:r w:rsidRPr="009B4EC6">
        <w:rPr>
          <w:rFonts w:eastAsia="黑体"/>
          <w:sz w:val="44"/>
          <w:szCs w:val="44"/>
        </w:rPr>
        <w:lastRenderedPageBreak/>
        <w:t>第二章</w:t>
      </w:r>
      <w:r w:rsidRPr="009B4EC6">
        <w:rPr>
          <w:rFonts w:eastAsia="黑体"/>
          <w:sz w:val="44"/>
          <w:szCs w:val="44"/>
        </w:rPr>
        <w:t xml:space="preserve">  </w:t>
      </w:r>
      <w:r w:rsidRPr="009B4EC6">
        <w:rPr>
          <w:rFonts w:eastAsia="黑体"/>
          <w:sz w:val="44"/>
          <w:szCs w:val="44"/>
        </w:rPr>
        <w:t>投标人须知</w:t>
      </w:r>
      <w:bookmarkEnd w:id="41"/>
      <w:bookmarkEnd w:id="42"/>
      <w:bookmarkEnd w:id="43"/>
      <w:bookmarkEnd w:id="44"/>
      <w:bookmarkEnd w:id="45"/>
    </w:p>
    <w:p w14:paraId="586D6906" w14:textId="77777777" w:rsidR="008F3284" w:rsidRPr="009B4EC6" w:rsidRDefault="008F3284">
      <w:pPr>
        <w:pStyle w:val="22"/>
        <w:spacing w:before="0" w:after="0" w:line="510" w:lineRule="exact"/>
        <w:jc w:val="center"/>
        <w:rPr>
          <w:rFonts w:ascii="Times New Roman" w:hAnsi="Times New Roman"/>
          <w:b w:val="0"/>
          <w:szCs w:val="30"/>
        </w:rPr>
      </w:pPr>
      <w:bookmarkStart w:id="46" w:name="_Toc233429677"/>
      <w:bookmarkStart w:id="47" w:name="_Toc282779390"/>
      <w:bookmarkStart w:id="48" w:name="_Toc287853230"/>
      <w:bookmarkStart w:id="49" w:name="_Toc8513"/>
      <w:bookmarkStart w:id="50" w:name="_Toc283794078"/>
      <w:bookmarkStart w:id="51" w:name="_Toc233435894"/>
      <w:bookmarkStart w:id="52" w:name="_Toc114217646"/>
      <w:bookmarkStart w:id="53" w:name="_Toc282778881"/>
      <w:bookmarkStart w:id="54" w:name="_Toc233214743"/>
      <w:bookmarkStart w:id="55" w:name="_Toc114217311"/>
      <w:bookmarkStart w:id="56" w:name="_Toc233290289"/>
      <w:bookmarkStart w:id="57" w:name="_Toc282787321"/>
      <w:bookmarkStart w:id="58" w:name="_Toc288491406"/>
      <w:bookmarkStart w:id="59" w:name="_Toc114213774"/>
      <w:bookmarkStart w:id="60" w:name="_Toc233423167"/>
      <w:bookmarkStart w:id="61" w:name="_Toc149226190"/>
      <w:r w:rsidRPr="009B4EC6">
        <w:rPr>
          <w:rFonts w:ascii="Times New Roman" w:hAnsi="Times New Roman"/>
          <w:b w:val="0"/>
        </w:rPr>
        <w:t>投标人须知前附表</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tbl>
      <w:tblPr>
        <w:tblW w:w="9358" w:type="dxa"/>
        <w:tblInd w:w="-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77"/>
        <w:gridCol w:w="2469"/>
        <w:gridCol w:w="5812"/>
      </w:tblGrid>
      <w:tr w:rsidR="008F3284" w:rsidRPr="009B4EC6" w14:paraId="2C499046" w14:textId="77777777">
        <w:trPr>
          <w:trHeight w:val="484"/>
          <w:tblHeader/>
        </w:trPr>
        <w:tc>
          <w:tcPr>
            <w:tcW w:w="1077" w:type="dxa"/>
            <w:vAlign w:val="center"/>
          </w:tcPr>
          <w:p w14:paraId="7862E085" w14:textId="77777777" w:rsidR="008F3284" w:rsidRPr="009B4EC6" w:rsidRDefault="008F3284">
            <w:pPr>
              <w:wordWrap/>
              <w:spacing w:line="270" w:lineRule="exact"/>
              <w:jc w:val="center"/>
              <w:rPr>
                <w:rFonts w:hint="eastAsia"/>
                <w:sz w:val="21"/>
                <w:szCs w:val="21"/>
              </w:rPr>
            </w:pPr>
            <w:r w:rsidRPr="009B4EC6">
              <w:rPr>
                <w:sz w:val="21"/>
                <w:szCs w:val="21"/>
              </w:rPr>
              <w:t>条款号</w:t>
            </w:r>
          </w:p>
        </w:tc>
        <w:tc>
          <w:tcPr>
            <w:tcW w:w="2469" w:type="dxa"/>
            <w:vAlign w:val="center"/>
          </w:tcPr>
          <w:p w14:paraId="044C4A40" w14:textId="77777777" w:rsidR="008F3284" w:rsidRPr="009B4EC6" w:rsidRDefault="008F3284">
            <w:pPr>
              <w:wordWrap/>
              <w:spacing w:line="270" w:lineRule="exact"/>
              <w:jc w:val="center"/>
              <w:rPr>
                <w:rFonts w:hint="eastAsia"/>
                <w:sz w:val="21"/>
                <w:szCs w:val="21"/>
              </w:rPr>
            </w:pPr>
            <w:r w:rsidRPr="009B4EC6">
              <w:rPr>
                <w:sz w:val="21"/>
                <w:szCs w:val="21"/>
              </w:rPr>
              <w:t>条款名称</w:t>
            </w:r>
          </w:p>
        </w:tc>
        <w:tc>
          <w:tcPr>
            <w:tcW w:w="5812" w:type="dxa"/>
            <w:vAlign w:val="center"/>
          </w:tcPr>
          <w:p w14:paraId="7DC93D82" w14:textId="77777777" w:rsidR="008F3284" w:rsidRPr="009B4EC6" w:rsidRDefault="008F3284">
            <w:pPr>
              <w:wordWrap/>
              <w:spacing w:line="270" w:lineRule="exact"/>
              <w:jc w:val="center"/>
              <w:rPr>
                <w:rFonts w:hint="eastAsia"/>
                <w:sz w:val="21"/>
                <w:szCs w:val="21"/>
              </w:rPr>
            </w:pPr>
            <w:r w:rsidRPr="009B4EC6">
              <w:rPr>
                <w:sz w:val="21"/>
                <w:szCs w:val="21"/>
              </w:rPr>
              <w:t>编列内容</w:t>
            </w:r>
          </w:p>
        </w:tc>
      </w:tr>
      <w:tr w:rsidR="008F3284" w:rsidRPr="009B4EC6" w14:paraId="6A78B733" w14:textId="77777777">
        <w:trPr>
          <w:trHeight w:val="1200"/>
        </w:trPr>
        <w:tc>
          <w:tcPr>
            <w:tcW w:w="1077" w:type="dxa"/>
            <w:vAlign w:val="center"/>
          </w:tcPr>
          <w:p w14:paraId="1D30A493" w14:textId="77777777" w:rsidR="008F3284" w:rsidRPr="009B4EC6" w:rsidRDefault="008F3284">
            <w:pPr>
              <w:wordWrap/>
              <w:spacing w:line="270" w:lineRule="exact"/>
              <w:jc w:val="center"/>
              <w:rPr>
                <w:rFonts w:hint="eastAsia"/>
                <w:sz w:val="21"/>
                <w:szCs w:val="21"/>
              </w:rPr>
            </w:pPr>
            <w:r w:rsidRPr="009B4EC6">
              <w:rPr>
                <w:sz w:val="21"/>
                <w:szCs w:val="21"/>
              </w:rPr>
              <w:t>1.1.2</w:t>
            </w:r>
          </w:p>
        </w:tc>
        <w:tc>
          <w:tcPr>
            <w:tcW w:w="2469" w:type="dxa"/>
            <w:vAlign w:val="center"/>
          </w:tcPr>
          <w:p w14:paraId="6E265864" w14:textId="77777777" w:rsidR="008F3284" w:rsidRPr="009B4EC6" w:rsidRDefault="008F3284">
            <w:pPr>
              <w:wordWrap/>
              <w:spacing w:line="270" w:lineRule="exact"/>
              <w:jc w:val="center"/>
              <w:rPr>
                <w:rFonts w:hint="eastAsia"/>
                <w:sz w:val="21"/>
                <w:szCs w:val="21"/>
              </w:rPr>
            </w:pPr>
            <w:r w:rsidRPr="009B4EC6">
              <w:rPr>
                <w:sz w:val="21"/>
                <w:szCs w:val="21"/>
              </w:rPr>
              <w:t>招标人</w:t>
            </w:r>
          </w:p>
        </w:tc>
        <w:tc>
          <w:tcPr>
            <w:tcW w:w="5812" w:type="dxa"/>
            <w:vAlign w:val="center"/>
          </w:tcPr>
          <w:p w14:paraId="5019EEFC" w14:textId="77777777" w:rsidR="008F3284" w:rsidRPr="009B4EC6" w:rsidRDefault="008F3284">
            <w:pPr>
              <w:wordWrap/>
              <w:spacing w:line="270" w:lineRule="exact"/>
              <w:rPr>
                <w:rFonts w:hint="eastAsia"/>
                <w:sz w:val="21"/>
                <w:szCs w:val="21"/>
              </w:rPr>
            </w:pPr>
            <w:r w:rsidRPr="009B4EC6">
              <w:rPr>
                <w:sz w:val="21"/>
                <w:szCs w:val="21"/>
              </w:rPr>
              <w:t>名  称：</w:t>
            </w:r>
            <w:r w:rsidRPr="009B4EC6">
              <w:rPr>
                <w:rFonts w:hint="eastAsia"/>
                <w:sz w:val="21"/>
                <w:szCs w:val="21"/>
              </w:rPr>
              <w:t>苍南县公路与运输管理中心</w:t>
            </w:r>
          </w:p>
          <w:p w14:paraId="0DF220BA" w14:textId="77777777" w:rsidR="008F3284" w:rsidRPr="009B4EC6" w:rsidRDefault="008F3284">
            <w:pPr>
              <w:wordWrap/>
              <w:spacing w:line="270" w:lineRule="exact"/>
              <w:rPr>
                <w:rFonts w:hint="eastAsia"/>
                <w:sz w:val="21"/>
                <w:szCs w:val="21"/>
              </w:rPr>
            </w:pPr>
            <w:r w:rsidRPr="009B4EC6">
              <w:rPr>
                <w:sz w:val="21"/>
                <w:szCs w:val="21"/>
              </w:rPr>
              <w:t>地  址：</w:t>
            </w:r>
            <w:r w:rsidRPr="009B4EC6">
              <w:rPr>
                <w:rFonts w:hint="eastAsia"/>
                <w:sz w:val="21"/>
                <w:szCs w:val="21"/>
              </w:rPr>
              <w:t>苍南县灵溪镇建兴东路</w:t>
            </w:r>
            <w:r w:rsidRPr="009B4EC6">
              <w:rPr>
                <w:sz w:val="21"/>
                <w:szCs w:val="21"/>
              </w:rPr>
              <w:t>72号</w:t>
            </w:r>
          </w:p>
          <w:p w14:paraId="1CDE379F" w14:textId="77777777" w:rsidR="008F3284" w:rsidRPr="009B4EC6" w:rsidRDefault="008F3284">
            <w:pPr>
              <w:wordWrap/>
              <w:spacing w:line="270" w:lineRule="exact"/>
              <w:rPr>
                <w:rFonts w:hint="eastAsia"/>
                <w:sz w:val="21"/>
                <w:szCs w:val="21"/>
              </w:rPr>
            </w:pPr>
            <w:r w:rsidRPr="009B4EC6">
              <w:rPr>
                <w:sz w:val="21"/>
                <w:szCs w:val="21"/>
              </w:rPr>
              <w:t>联系人：</w:t>
            </w:r>
            <w:r w:rsidR="00612787" w:rsidRPr="009B4EC6">
              <w:rPr>
                <w:rFonts w:hint="eastAsia"/>
                <w:sz w:val="21"/>
                <w:szCs w:val="21"/>
              </w:rPr>
              <w:t>曾</w:t>
            </w:r>
            <w:r w:rsidRPr="009B4EC6">
              <w:rPr>
                <w:rFonts w:hint="eastAsia"/>
                <w:sz w:val="21"/>
                <w:szCs w:val="21"/>
              </w:rPr>
              <w:t>先生</w:t>
            </w:r>
          </w:p>
          <w:p w14:paraId="14087D25" w14:textId="77777777" w:rsidR="008F3284" w:rsidRPr="009B4EC6" w:rsidRDefault="008F3284">
            <w:pPr>
              <w:wordWrap/>
              <w:spacing w:line="270" w:lineRule="exact"/>
              <w:rPr>
                <w:rFonts w:hint="eastAsia"/>
                <w:sz w:val="21"/>
                <w:szCs w:val="21"/>
              </w:rPr>
            </w:pPr>
            <w:r w:rsidRPr="009B4EC6">
              <w:rPr>
                <w:sz w:val="21"/>
                <w:szCs w:val="21"/>
              </w:rPr>
              <w:t xml:space="preserve">电  话：0577-59882133     </w:t>
            </w:r>
          </w:p>
          <w:p w14:paraId="24B5B8A1" w14:textId="77777777" w:rsidR="008F3284" w:rsidRPr="009B4EC6" w:rsidRDefault="008F3284">
            <w:pPr>
              <w:wordWrap/>
              <w:spacing w:line="270" w:lineRule="exact"/>
              <w:rPr>
                <w:rFonts w:hint="eastAsia"/>
                <w:sz w:val="21"/>
                <w:szCs w:val="21"/>
              </w:rPr>
            </w:pPr>
            <w:r w:rsidRPr="009B4EC6">
              <w:rPr>
                <w:sz w:val="21"/>
                <w:szCs w:val="21"/>
              </w:rPr>
              <w:t>传  真：</w:t>
            </w:r>
            <w:r w:rsidRPr="009B4EC6">
              <w:rPr>
                <w:rFonts w:hint="eastAsia"/>
                <w:sz w:val="21"/>
                <w:szCs w:val="21"/>
              </w:rPr>
              <w:t>/</w:t>
            </w:r>
          </w:p>
        </w:tc>
      </w:tr>
      <w:tr w:rsidR="008F3284" w:rsidRPr="009B4EC6" w14:paraId="30A148A4" w14:textId="77777777">
        <w:trPr>
          <w:trHeight w:val="1260"/>
        </w:trPr>
        <w:tc>
          <w:tcPr>
            <w:tcW w:w="1077" w:type="dxa"/>
            <w:vAlign w:val="center"/>
          </w:tcPr>
          <w:p w14:paraId="34192101" w14:textId="77777777" w:rsidR="008F3284" w:rsidRPr="009B4EC6" w:rsidRDefault="008F3284">
            <w:pPr>
              <w:wordWrap/>
              <w:spacing w:line="270" w:lineRule="exact"/>
              <w:jc w:val="center"/>
              <w:rPr>
                <w:rFonts w:hint="eastAsia"/>
                <w:sz w:val="21"/>
                <w:szCs w:val="21"/>
              </w:rPr>
            </w:pPr>
            <w:r w:rsidRPr="009B4EC6">
              <w:rPr>
                <w:sz w:val="21"/>
                <w:szCs w:val="21"/>
              </w:rPr>
              <w:t>1.1.3</w:t>
            </w:r>
          </w:p>
        </w:tc>
        <w:tc>
          <w:tcPr>
            <w:tcW w:w="2469" w:type="dxa"/>
            <w:vAlign w:val="center"/>
          </w:tcPr>
          <w:p w14:paraId="4313F868" w14:textId="77777777" w:rsidR="008F3284" w:rsidRPr="009B4EC6" w:rsidRDefault="008F3284">
            <w:pPr>
              <w:wordWrap/>
              <w:spacing w:line="270" w:lineRule="exact"/>
              <w:jc w:val="center"/>
              <w:rPr>
                <w:rFonts w:hint="eastAsia"/>
                <w:sz w:val="21"/>
                <w:szCs w:val="21"/>
              </w:rPr>
            </w:pPr>
            <w:r w:rsidRPr="009B4EC6">
              <w:rPr>
                <w:sz w:val="21"/>
                <w:szCs w:val="21"/>
              </w:rPr>
              <w:t>招标代理机构</w:t>
            </w:r>
          </w:p>
        </w:tc>
        <w:tc>
          <w:tcPr>
            <w:tcW w:w="5812" w:type="dxa"/>
            <w:vAlign w:val="center"/>
          </w:tcPr>
          <w:p w14:paraId="702D8DD6" w14:textId="77777777" w:rsidR="008F3284" w:rsidRPr="009B4EC6" w:rsidRDefault="008F3284">
            <w:pPr>
              <w:wordWrap/>
              <w:spacing w:line="270" w:lineRule="exact"/>
              <w:rPr>
                <w:rFonts w:eastAsia="黑体" w:hint="eastAsia"/>
                <w:sz w:val="21"/>
                <w:szCs w:val="21"/>
              </w:rPr>
            </w:pPr>
            <w:r w:rsidRPr="009B4EC6">
              <w:rPr>
                <w:sz w:val="21"/>
                <w:szCs w:val="21"/>
              </w:rPr>
              <w:t>名  称：</w:t>
            </w:r>
            <w:r w:rsidRPr="009B4EC6">
              <w:rPr>
                <w:rFonts w:hint="eastAsia"/>
                <w:sz w:val="21"/>
                <w:szCs w:val="21"/>
              </w:rPr>
              <w:t>温州市兴城工程造价审计咨询事务所（普通合伙）</w:t>
            </w:r>
          </w:p>
          <w:p w14:paraId="1EA745B4" w14:textId="77777777" w:rsidR="008F3284" w:rsidRPr="009B4EC6" w:rsidRDefault="008F3284">
            <w:pPr>
              <w:wordWrap/>
              <w:spacing w:line="270" w:lineRule="exact"/>
              <w:rPr>
                <w:rFonts w:hint="eastAsia"/>
                <w:sz w:val="21"/>
                <w:szCs w:val="21"/>
              </w:rPr>
            </w:pPr>
            <w:r w:rsidRPr="009B4EC6">
              <w:rPr>
                <w:sz w:val="21"/>
                <w:szCs w:val="21"/>
              </w:rPr>
              <w:t>地  址：</w:t>
            </w:r>
            <w:r w:rsidRPr="009B4EC6">
              <w:rPr>
                <w:rStyle w:val="NormalCharacter"/>
                <w:rFonts w:hint="eastAsia"/>
                <w:color w:val="000000"/>
                <w:sz w:val="21"/>
                <w:szCs w:val="21"/>
              </w:rPr>
              <w:t>苍南县灵溪镇</w:t>
            </w:r>
            <w:proofErr w:type="gramStart"/>
            <w:r w:rsidRPr="009B4EC6">
              <w:rPr>
                <w:rStyle w:val="NormalCharacter"/>
                <w:rFonts w:hint="eastAsia"/>
                <w:color w:val="000000"/>
                <w:sz w:val="21"/>
                <w:szCs w:val="21"/>
              </w:rPr>
              <w:t>鑫鑫</w:t>
            </w:r>
            <w:proofErr w:type="gramEnd"/>
            <w:r w:rsidRPr="009B4EC6">
              <w:rPr>
                <w:rStyle w:val="NormalCharacter"/>
                <w:rFonts w:hint="eastAsia"/>
                <w:color w:val="000000"/>
                <w:sz w:val="21"/>
                <w:szCs w:val="21"/>
              </w:rPr>
              <w:t>财富中心1幢601室</w:t>
            </w:r>
          </w:p>
          <w:p w14:paraId="1229C0B7" w14:textId="77777777" w:rsidR="008F3284" w:rsidRPr="009B4EC6" w:rsidRDefault="008F3284">
            <w:pPr>
              <w:wordWrap/>
              <w:spacing w:line="270" w:lineRule="exact"/>
              <w:rPr>
                <w:rFonts w:hint="eastAsia"/>
                <w:sz w:val="21"/>
                <w:szCs w:val="21"/>
              </w:rPr>
            </w:pPr>
            <w:r w:rsidRPr="009B4EC6">
              <w:rPr>
                <w:sz w:val="21"/>
                <w:szCs w:val="21"/>
              </w:rPr>
              <w:t>联系人：</w:t>
            </w:r>
            <w:r w:rsidRPr="009B4EC6">
              <w:rPr>
                <w:rFonts w:hint="eastAsia"/>
                <w:sz w:val="21"/>
                <w:szCs w:val="21"/>
              </w:rPr>
              <w:t>蔡女士</w:t>
            </w:r>
          </w:p>
          <w:p w14:paraId="66D2FA67" w14:textId="77777777" w:rsidR="008F3284" w:rsidRPr="009B4EC6" w:rsidRDefault="008F3284">
            <w:pPr>
              <w:wordWrap/>
              <w:spacing w:line="270" w:lineRule="exact"/>
              <w:rPr>
                <w:rFonts w:hint="eastAsia"/>
                <w:sz w:val="21"/>
                <w:szCs w:val="21"/>
              </w:rPr>
            </w:pPr>
            <w:r w:rsidRPr="009B4EC6">
              <w:rPr>
                <w:sz w:val="21"/>
                <w:szCs w:val="21"/>
              </w:rPr>
              <w:t>电  话：0577-68882000</w:t>
            </w:r>
            <w:r w:rsidRPr="009B4EC6">
              <w:rPr>
                <w:rFonts w:hint="eastAsia"/>
                <w:sz w:val="21"/>
                <w:szCs w:val="21"/>
              </w:rPr>
              <w:t>（13566124204）</w:t>
            </w:r>
          </w:p>
          <w:p w14:paraId="46DD3E06" w14:textId="77777777" w:rsidR="008F3284" w:rsidRPr="009B4EC6" w:rsidRDefault="008F3284">
            <w:pPr>
              <w:pStyle w:val="2TimesNewRoman5020"/>
              <w:wordWrap/>
              <w:snapToGrid w:val="0"/>
              <w:spacing w:before="0" w:line="270" w:lineRule="exact"/>
              <w:rPr>
                <w:rFonts w:ascii="宋体" w:eastAsia="宋体" w:hAnsi="宋体" w:hint="eastAsia"/>
                <w:sz w:val="21"/>
                <w:szCs w:val="21"/>
              </w:rPr>
            </w:pPr>
            <w:r w:rsidRPr="009B4EC6">
              <w:rPr>
                <w:rFonts w:ascii="宋体" w:eastAsia="宋体" w:hAnsi="宋体"/>
                <w:sz w:val="21"/>
                <w:szCs w:val="21"/>
              </w:rPr>
              <w:t>传  真：</w:t>
            </w:r>
            <w:r w:rsidRPr="009B4EC6">
              <w:rPr>
                <w:rFonts w:ascii="宋体" w:eastAsia="宋体" w:hAnsi="宋体" w:hint="eastAsia"/>
                <w:sz w:val="21"/>
                <w:szCs w:val="21"/>
              </w:rPr>
              <w:t>0577-68882001</w:t>
            </w:r>
          </w:p>
        </w:tc>
      </w:tr>
      <w:tr w:rsidR="008F3284" w:rsidRPr="009B4EC6" w14:paraId="5A47EDC5" w14:textId="77777777">
        <w:trPr>
          <w:trHeight w:val="456"/>
        </w:trPr>
        <w:tc>
          <w:tcPr>
            <w:tcW w:w="1077" w:type="dxa"/>
            <w:vAlign w:val="center"/>
          </w:tcPr>
          <w:p w14:paraId="366C9AF6" w14:textId="77777777" w:rsidR="008F3284" w:rsidRPr="009B4EC6" w:rsidRDefault="008F3284">
            <w:pPr>
              <w:wordWrap/>
              <w:spacing w:line="270" w:lineRule="exact"/>
              <w:jc w:val="center"/>
              <w:rPr>
                <w:rFonts w:hint="eastAsia"/>
                <w:sz w:val="21"/>
                <w:szCs w:val="21"/>
              </w:rPr>
            </w:pPr>
            <w:r w:rsidRPr="009B4EC6">
              <w:rPr>
                <w:sz w:val="21"/>
                <w:szCs w:val="21"/>
              </w:rPr>
              <w:t>1.1.4</w:t>
            </w:r>
          </w:p>
        </w:tc>
        <w:tc>
          <w:tcPr>
            <w:tcW w:w="2469" w:type="dxa"/>
            <w:vAlign w:val="center"/>
          </w:tcPr>
          <w:p w14:paraId="7F81B1F8" w14:textId="77777777" w:rsidR="008F3284" w:rsidRPr="009B4EC6" w:rsidRDefault="008F3284">
            <w:pPr>
              <w:wordWrap/>
              <w:spacing w:line="270" w:lineRule="exact"/>
              <w:jc w:val="center"/>
              <w:rPr>
                <w:rFonts w:hint="eastAsia"/>
                <w:sz w:val="21"/>
                <w:szCs w:val="21"/>
              </w:rPr>
            </w:pPr>
            <w:r w:rsidRPr="009B4EC6">
              <w:rPr>
                <w:sz w:val="21"/>
                <w:szCs w:val="21"/>
              </w:rPr>
              <w:t>项目名称</w:t>
            </w:r>
          </w:p>
        </w:tc>
        <w:tc>
          <w:tcPr>
            <w:tcW w:w="5812" w:type="dxa"/>
            <w:vAlign w:val="center"/>
          </w:tcPr>
          <w:p w14:paraId="2D9578CC" w14:textId="77777777" w:rsidR="008F3284" w:rsidRPr="009B4EC6" w:rsidRDefault="00CC13AC">
            <w:pPr>
              <w:wordWrap/>
              <w:spacing w:line="270" w:lineRule="exact"/>
              <w:jc w:val="left"/>
              <w:rPr>
                <w:rFonts w:hint="eastAsia"/>
                <w:sz w:val="21"/>
                <w:szCs w:val="21"/>
              </w:rPr>
            </w:pPr>
            <w:r w:rsidRPr="009B4EC6">
              <w:rPr>
                <w:rFonts w:hint="eastAsia"/>
                <w:sz w:val="21"/>
                <w:szCs w:val="21"/>
              </w:rPr>
              <w:t>苍南县2025年度农村公路路面应急抢修工程(一期）</w:t>
            </w:r>
          </w:p>
        </w:tc>
      </w:tr>
      <w:tr w:rsidR="008F3284" w:rsidRPr="009B4EC6" w14:paraId="649D47DC" w14:textId="77777777">
        <w:trPr>
          <w:trHeight w:val="456"/>
        </w:trPr>
        <w:tc>
          <w:tcPr>
            <w:tcW w:w="1077" w:type="dxa"/>
            <w:vAlign w:val="center"/>
          </w:tcPr>
          <w:p w14:paraId="1479793C" w14:textId="77777777" w:rsidR="008F3284" w:rsidRPr="009B4EC6" w:rsidRDefault="008F3284">
            <w:pPr>
              <w:wordWrap/>
              <w:spacing w:line="270" w:lineRule="exact"/>
              <w:jc w:val="center"/>
              <w:rPr>
                <w:rFonts w:hint="eastAsia"/>
                <w:sz w:val="21"/>
                <w:szCs w:val="21"/>
              </w:rPr>
            </w:pPr>
            <w:r w:rsidRPr="009B4EC6">
              <w:rPr>
                <w:sz w:val="21"/>
                <w:szCs w:val="21"/>
              </w:rPr>
              <w:t>1.1.5</w:t>
            </w:r>
          </w:p>
        </w:tc>
        <w:tc>
          <w:tcPr>
            <w:tcW w:w="2469" w:type="dxa"/>
            <w:vAlign w:val="center"/>
          </w:tcPr>
          <w:p w14:paraId="132C9E09" w14:textId="77777777" w:rsidR="008F3284" w:rsidRPr="009B4EC6" w:rsidRDefault="008F3284">
            <w:pPr>
              <w:wordWrap/>
              <w:spacing w:line="270" w:lineRule="exact"/>
              <w:jc w:val="center"/>
              <w:rPr>
                <w:rFonts w:hint="eastAsia"/>
                <w:sz w:val="21"/>
                <w:szCs w:val="21"/>
              </w:rPr>
            </w:pPr>
            <w:r w:rsidRPr="009B4EC6">
              <w:rPr>
                <w:sz w:val="21"/>
                <w:szCs w:val="21"/>
              </w:rPr>
              <w:t>养护工程地点</w:t>
            </w:r>
          </w:p>
        </w:tc>
        <w:tc>
          <w:tcPr>
            <w:tcW w:w="5812" w:type="dxa"/>
            <w:vAlign w:val="center"/>
          </w:tcPr>
          <w:p w14:paraId="31B76B54" w14:textId="77777777" w:rsidR="008F3284" w:rsidRPr="009B4EC6" w:rsidRDefault="008F3284">
            <w:pPr>
              <w:wordWrap/>
              <w:spacing w:line="270" w:lineRule="exact"/>
              <w:jc w:val="left"/>
              <w:rPr>
                <w:rFonts w:hint="eastAsia"/>
                <w:sz w:val="21"/>
                <w:szCs w:val="21"/>
              </w:rPr>
            </w:pPr>
            <w:r w:rsidRPr="009B4EC6">
              <w:rPr>
                <w:rFonts w:hint="eastAsia"/>
                <w:sz w:val="21"/>
                <w:szCs w:val="21"/>
              </w:rPr>
              <w:t>浙江省</w:t>
            </w:r>
            <w:r w:rsidRPr="009B4EC6">
              <w:rPr>
                <w:sz w:val="21"/>
                <w:szCs w:val="21"/>
              </w:rPr>
              <w:t>温州市</w:t>
            </w:r>
            <w:r w:rsidRPr="009B4EC6">
              <w:rPr>
                <w:rFonts w:hint="eastAsia"/>
                <w:sz w:val="21"/>
                <w:szCs w:val="21"/>
              </w:rPr>
              <w:t>苍南县境内</w:t>
            </w:r>
          </w:p>
        </w:tc>
      </w:tr>
      <w:tr w:rsidR="008F3284" w:rsidRPr="009B4EC6" w14:paraId="19BB9F8F" w14:textId="77777777">
        <w:trPr>
          <w:trHeight w:val="456"/>
        </w:trPr>
        <w:tc>
          <w:tcPr>
            <w:tcW w:w="1077" w:type="dxa"/>
            <w:vAlign w:val="center"/>
          </w:tcPr>
          <w:p w14:paraId="00DAB4AB" w14:textId="77777777" w:rsidR="008F3284" w:rsidRPr="009B4EC6" w:rsidRDefault="008F3284">
            <w:pPr>
              <w:wordWrap/>
              <w:spacing w:line="270" w:lineRule="exact"/>
              <w:jc w:val="center"/>
              <w:rPr>
                <w:rFonts w:hint="eastAsia"/>
                <w:sz w:val="21"/>
                <w:szCs w:val="21"/>
              </w:rPr>
            </w:pPr>
            <w:r w:rsidRPr="009B4EC6">
              <w:rPr>
                <w:sz w:val="21"/>
                <w:szCs w:val="21"/>
              </w:rPr>
              <w:t>1.2.1</w:t>
            </w:r>
          </w:p>
        </w:tc>
        <w:tc>
          <w:tcPr>
            <w:tcW w:w="2469" w:type="dxa"/>
            <w:vAlign w:val="center"/>
          </w:tcPr>
          <w:p w14:paraId="6151AD41" w14:textId="77777777" w:rsidR="008F3284" w:rsidRPr="009B4EC6" w:rsidRDefault="008F3284">
            <w:pPr>
              <w:wordWrap/>
              <w:spacing w:line="270" w:lineRule="exact"/>
              <w:jc w:val="center"/>
              <w:rPr>
                <w:rFonts w:hint="eastAsia"/>
                <w:sz w:val="21"/>
                <w:szCs w:val="21"/>
              </w:rPr>
            </w:pPr>
            <w:r w:rsidRPr="009B4EC6">
              <w:rPr>
                <w:sz w:val="21"/>
                <w:szCs w:val="21"/>
              </w:rPr>
              <w:t>资金来源</w:t>
            </w:r>
          </w:p>
        </w:tc>
        <w:tc>
          <w:tcPr>
            <w:tcW w:w="5812" w:type="dxa"/>
            <w:vAlign w:val="center"/>
          </w:tcPr>
          <w:p w14:paraId="15708C1B" w14:textId="77777777" w:rsidR="008F3284" w:rsidRPr="009B4EC6" w:rsidRDefault="008F3284">
            <w:pPr>
              <w:wordWrap/>
              <w:spacing w:line="270" w:lineRule="exact"/>
              <w:jc w:val="left"/>
              <w:rPr>
                <w:rFonts w:hint="eastAsia"/>
                <w:sz w:val="21"/>
                <w:szCs w:val="21"/>
              </w:rPr>
            </w:pPr>
            <w:r w:rsidRPr="009B4EC6">
              <w:rPr>
                <w:rFonts w:hint="eastAsia"/>
                <w:sz w:val="21"/>
                <w:szCs w:val="21"/>
              </w:rPr>
              <w:t>财政资金</w:t>
            </w:r>
          </w:p>
        </w:tc>
      </w:tr>
      <w:tr w:rsidR="008F3284" w:rsidRPr="009B4EC6" w14:paraId="7D686853" w14:textId="77777777">
        <w:trPr>
          <w:trHeight w:val="456"/>
        </w:trPr>
        <w:tc>
          <w:tcPr>
            <w:tcW w:w="1077" w:type="dxa"/>
            <w:vAlign w:val="center"/>
          </w:tcPr>
          <w:p w14:paraId="4DE4E9D2" w14:textId="77777777" w:rsidR="008F3284" w:rsidRPr="009B4EC6" w:rsidRDefault="008F3284">
            <w:pPr>
              <w:wordWrap/>
              <w:spacing w:line="270" w:lineRule="exact"/>
              <w:jc w:val="center"/>
              <w:rPr>
                <w:rFonts w:hint="eastAsia"/>
                <w:sz w:val="21"/>
                <w:szCs w:val="21"/>
              </w:rPr>
            </w:pPr>
            <w:r w:rsidRPr="009B4EC6">
              <w:rPr>
                <w:sz w:val="21"/>
                <w:szCs w:val="21"/>
              </w:rPr>
              <w:t>1.2.2</w:t>
            </w:r>
          </w:p>
        </w:tc>
        <w:tc>
          <w:tcPr>
            <w:tcW w:w="2469" w:type="dxa"/>
            <w:vAlign w:val="center"/>
          </w:tcPr>
          <w:p w14:paraId="61EAF1F5" w14:textId="77777777" w:rsidR="008F3284" w:rsidRPr="009B4EC6" w:rsidRDefault="008F3284">
            <w:pPr>
              <w:wordWrap/>
              <w:spacing w:line="270" w:lineRule="exact"/>
              <w:jc w:val="center"/>
              <w:rPr>
                <w:rFonts w:hint="eastAsia"/>
                <w:sz w:val="21"/>
                <w:szCs w:val="21"/>
              </w:rPr>
            </w:pPr>
            <w:r w:rsidRPr="009B4EC6">
              <w:rPr>
                <w:sz w:val="21"/>
                <w:szCs w:val="21"/>
              </w:rPr>
              <w:t>资金落实情况</w:t>
            </w:r>
          </w:p>
        </w:tc>
        <w:tc>
          <w:tcPr>
            <w:tcW w:w="5812" w:type="dxa"/>
            <w:vAlign w:val="center"/>
          </w:tcPr>
          <w:p w14:paraId="0D512796" w14:textId="77777777" w:rsidR="008F3284" w:rsidRPr="009B4EC6" w:rsidRDefault="008F3284">
            <w:pPr>
              <w:wordWrap/>
              <w:spacing w:line="270" w:lineRule="exact"/>
              <w:jc w:val="left"/>
              <w:rPr>
                <w:rFonts w:hint="eastAsia"/>
                <w:sz w:val="21"/>
                <w:szCs w:val="21"/>
              </w:rPr>
            </w:pPr>
            <w:r w:rsidRPr="009B4EC6">
              <w:rPr>
                <w:rFonts w:hint="eastAsia"/>
                <w:sz w:val="21"/>
                <w:szCs w:val="21"/>
              </w:rPr>
              <w:t>已落实</w:t>
            </w:r>
          </w:p>
        </w:tc>
      </w:tr>
      <w:tr w:rsidR="008F3284" w:rsidRPr="009B4EC6" w14:paraId="166399B4" w14:textId="77777777">
        <w:trPr>
          <w:trHeight w:val="456"/>
        </w:trPr>
        <w:tc>
          <w:tcPr>
            <w:tcW w:w="1077" w:type="dxa"/>
            <w:vAlign w:val="center"/>
          </w:tcPr>
          <w:p w14:paraId="29773941" w14:textId="77777777" w:rsidR="008F3284" w:rsidRPr="009B4EC6" w:rsidRDefault="008F3284">
            <w:pPr>
              <w:wordWrap/>
              <w:spacing w:line="270" w:lineRule="exact"/>
              <w:jc w:val="center"/>
              <w:rPr>
                <w:rFonts w:hint="eastAsia"/>
                <w:sz w:val="21"/>
                <w:szCs w:val="21"/>
              </w:rPr>
            </w:pPr>
            <w:r w:rsidRPr="009B4EC6">
              <w:rPr>
                <w:sz w:val="21"/>
                <w:szCs w:val="21"/>
              </w:rPr>
              <w:t>1.3.1</w:t>
            </w:r>
          </w:p>
        </w:tc>
        <w:tc>
          <w:tcPr>
            <w:tcW w:w="2469" w:type="dxa"/>
            <w:vAlign w:val="center"/>
          </w:tcPr>
          <w:p w14:paraId="5DDC4B41" w14:textId="77777777" w:rsidR="008F3284" w:rsidRPr="009B4EC6" w:rsidRDefault="008F3284">
            <w:pPr>
              <w:wordWrap/>
              <w:spacing w:line="270" w:lineRule="exact"/>
              <w:jc w:val="center"/>
              <w:rPr>
                <w:rFonts w:hint="eastAsia"/>
                <w:sz w:val="21"/>
                <w:szCs w:val="21"/>
              </w:rPr>
            </w:pPr>
            <w:r w:rsidRPr="009B4EC6">
              <w:rPr>
                <w:sz w:val="21"/>
                <w:szCs w:val="21"/>
              </w:rPr>
              <w:t>招标范围</w:t>
            </w:r>
          </w:p>
        </w:tc>
        <w:tc>
          <w:tcPr>
            <w:tcW w:w="5812" w:type="dxa"/>
            <w:vAlign w:val="center"/>
          </w:tcPr>
          <w:p w14:paraId="673FD1E1" w14:textId="77777777" w:rsidR="008F3284" w:rsidRPr="009B4EC6" w:rsidRDefault="008F3284">
            <w:pPr>
              <w:wordWrap/>
              <w:spacing w:line="270" w:lineRule="exact"/>
              <w:jc w:val="left"/>
              <w:rPr>
                <w:rFonts w:hint="eastAsia"/>
                <w:sz w:val="21"/>
                <w:szCs w:val="21"/>
              </w:rPr>
            </w:pPr>
            <w:r w:rsidRPr="009B4EC6">
              <w:rPr>
                <w:rFonts w:hint="eastAsia"/>
                <w:sz w:val="21"/>
                <w:szCs w:val="21"/>
              </w:rPr>
              <w:t>见</w:t>
            </w:r>
            <w:r w:rsidRPr="009B4EC6">
              <w:rPr>
                <w:sz w:val="21"/>
                <w:szCs w:val="21"/>
              </w:rPr>
              <w:t>招标公告</w:t>
            </w:r>
          </w:p>
        </w:tc>
      </w:tr>
      <w:tr w:rsidR="008F3284" w:rsidRPr="009B4EC6" w14:paraId="749A2B99" w14:textId="77777777">
        <w:trPr>
          <w:trHeight w:val="1141"/>
        </w:trPr>
        <w:tc>
          <w:tcPr>
            <w:tcW w:w="1077" w:type="dxa"/>
            <w:vAlign w:val="center"/>
          </w:tcPr>
          <w:p w14:paraId="060C56A0" w14:textId="77777777" w:rsidR="008F3284" w:rsidRPr="009B4EC6" w:rsidRDefault="008F3284">
            <w:pPr>
              <w:wordWrap/>
              <w:spacing w:line="270" w:lineRule="exact"/>
              <w:jc w:val="center"/>
              <w:rPr>
                <w:rFonts w:hint="eastAsia"/>
                <w:sz w:val="21"/>
                <w:szCs w:val="21"/>
              </w:rPr>
            </w:pPr>
            <w:r w:rsidRPr="009B4EC6">
              <w:rPr>
                <w:sz w:val="21"/>
                <w:szCs w:val="21"/>
              </w:rPr>
              <w:t>1.3.2</w:t>
            </w:r>
          </w:p>
        </w:tc>
        <w:tc>
          <w:tcPr>
            <w:tcW w:w="2469" w:type="dxa"/>
            <w:vAlign w:val="center"/>
          </w:tcPr>
          <w:p w14:paraId="2263EF80" w14:textId="77777777" w:rsidR="008F3284" w:rsidRPr="009B4EC6" w:rsidRDefault="008F3284">
            <w:pPr>
              <w:wordWrap/>
              <w:spacing w:line="270" w:lineRule="exact"/>
              <w:jc w:val="center"/>
              <w:rPr>
                <w:rFonts w:hint="eastAsia"/>
                <w:sz w:val="21"/>
                <w:szCs w:val="21"/>
              </w:rPr>
            </w:pPr>
            <w:r w:rsidRPr="009B4EC6">
              <w:rPr>
                <w:sz w:val="21"/>
                <w:szCs w:val="21"/>
              </w:rPr>
              <w:t>计划工期</w:t>
            </w:r>
          </w:p>
        </w:tc>
        <w:tc>
          <w:tcPr>
            <w:tcW w:w="5812" w:type="dxa"/>
            <w:vAlign w:val="center"/>
          </w:tcPr>
          <w:p w14:paraId="6EE7BDE4" w14:textId="77777777" w:rsidR="008F3284" w:rsidRPr="009B4EC6" w:rsidRDefault="008F3284">
            <w:pPr>
              <w:wordWrap/>
              <w:spacing w:line="270" w:lineRule="exact"/>
              <w:jc w:val="left"/>
              <w:rPr>
                <w:rFonts w:hint="eastAsia"/>
                <w:sz w:val="21"/>
                <w:szCs w:val="21"/>
              </w:rPr>
            </w:pPr>
            <w:r w:rsidRPr="009B4EC6">
              <w:rPr>
                <w:sz w:val="21"/>
                <w:szCs w:val="21"/>
              </w:rPr>
              <w:t>计划工期：</w:t>
            </w:r>
            <w:r w:rsidR="00535D2B" w:rsidRPr="009B4EC6">
              <w:rPr>
                <w:sz w:val="21"/>
                <w:szCs w:val="21"/>
                <w:u w:val="single"/>
              </w:rPr>
              <w:t>45</w:t>
            </w:r>
            <w:r w:rsidRPr="009B4EC6">
              <w:rPr>
                <w:sz w:val="21"/>
                <w:szCs w:val="21"/>
              </w:rPr>
              <w:t>日历天</w:t>
            </w:r>
          </w:p>
          <w:p w14:paraId="4B6CBD1A" w14:textId="77777777" w:rsidR="008F3284" w:rsidRPr="009B4EC6" w:rsidRDefault="008F3284">
            <w:pPr>
              <w:wordWrap/>
              <w:spacing w:line="270" w:lineRule="exact"/>
              <w:jc w:val="left"/>
              <w:rPr>
                <w:rFonts w:hint="eastAsia"/>
                <w:sz w:val="21"/>
                <w:szCs w:val="21"/>
              </w:rPr>
            </w:pPr>
            <w:r w:rsidRPr="009B4EC6">
              <w:rPr>
                <w:sz w:val="21"/>
                <w:szCs w:val="21"/>
              </w:rPr>
              <w:t>计划进驻日期：</w:t>
            </w:r>
            <w:r w:rsidRPr="009B4EC6">
              <w:rPr>
                <w:sz w:val="21"/>
                <w:szCs w:val="21"/>
                <w:u w:val="single"/>
              </w:rPr>
              <w:t xml:space="preserve">  </w:t>
            </w:r>
            <w:r w:rsidRPr="009B4EC6">
              <w:rPr>
                <w:rFonts w:hint="eastAsia"/>
                <w:sz w:val="21"/>
                <w:szCs w:val="21"/>
                <w:u w:val="single"/>
              </w:rPr>
              <w:t>/</w:t>
            </w:r>
            <w:r w:rsidRPr="009B4EC6">
              <w:rPr>
                <w:sz w:val="21"/>
                <w:szCs w:val="21"/>
                <w:u w:val="single"/>
              </w:rPr>
              <w:t xml:space="preserve">   </w:t>
            </w:r>
            <w:r w:rsidRPr="009B4EC6">
              <w:rPr>
                <w:sz w:val="21"/>
                <w:szCs w:val="21"/>
              </w:rPr>
              <w:t>年</w:t>
            </w:r>
            <w:r w:rsidRPr="009B4EC6">
              <w:rPr>
                <w:sz w:val="21"/>
                <w:szCs w:val="21"/>
                <w:u w:val="single"/>
              </w:rPr>
              <w:t xml:space="preserve">  /  </w:t>
            </w:r>
            <w:r w:rsidRPr="009B4EC6">
              <w:rPr>
                <w:sz w:val="21"/>
                <w:szCs w:val="21"/>
              </w:rPr>
              <w:t>月</w:t>
            </w:r>
            <w:r w:rsidRPr="009B4EC6">
              <w:rPr>
                <w:sz w:val="21"/>
                <w:szCs w:val="21"/>
                <w:u w:val="single"/>
              </w:rPr>
              <w:t xml:space="preserve">   / </w:t>
            </w:r>
            <w:r w:rsidRPr="009B4EC6">
              <w:rPr>
                <w:sz w:val="21"/>
                <w:szCs w:val="21"/>
              </w:rPr>
              <w:t>日</w:t>
            </w:r>
          </w:p>
          <w:p w14:paraId="259F703B" w14:textId="77777777" w:rsidR="008F3284" w:rsidRPr="009B4EC6" w:rsidRDefault="008F3284">
            <w:pPr>
              <w:wordWrap/>
              <w:spacing w:line="270" w:lineRule="exact"/>
              <w:jc w:val="left"/>
              <w:rPr>
                <w:rFonts w:hint="eastAsia"/>
                <w:sz w:val="21"/>
                <w:szCs w:val="21"/>
              </w:rPr>
            </w:pPr>
            <w:r w:rsidRPr="009B4EC6">
              <w:rPr>
                <w:sz w:val="21"/>
                <w:szCs w:val="21"/>
              </w:rPr>
              <w:t>计划交工日期：</w:t>
            </w:r>
            <w:r w:rsidRPr="009B4EC6">
              <w:rPr>
                <w:sz w:val="21"/>
                <w:szCs w:val="21"/>
                <w:u w:val="single"/>
              </w:rPr>
              <w:t xml:space="preserve">   /  </w:t>
            </w:r>
            <w:r w:rsidRPr="009B4EC6">
              <w:rPr>
                <w:sz w:val="21"/>
                <w:szCs w:val="21"/>
              </w:rPr>
              <w:t>年</w:t>
            </w:r>
            <w:r w:rsidRPr="009B4EC6">
              <w:rPr>
                <w:sz w:val="21"/>
                <w:szCs w:val="21"/>
                <w:u w:val="single"/>
              </w:rPr>
              <w:t xml:space="preserve">   / </w:t>
            </w:r>
            <w:r w:rsidRPr="009B4EC6">
              <w:rPr>
                <w:sz w:val="21"/>
                <w:szCs w:val="21"/>
              </w:rPr>
              <w:t>月</w:t>
            </w:r>
            <w:r w:rsidRPr="009B4EC6">
              <w:rPr>
                <w:sz w:val="21"/>
                <w:szCs w:val="21"/>
                <w:u w:val="single"/>
              </w:rPr>
              <w:t xml:space="preserve">  /  </w:t>
            </w:r>
            <w:r w:rsidRPr="009B4EC6">
              <w:rPr>
                <w:sz w:val="21"/>
                <w:szCs w:val="21"/>
              </w:rPr>
              <w:t>日</w:t>
            </w:r>
          </w:p>
          <w:p w14:paraId="70A13C7B" w14:textId="77777777" w:rsidR="008F3284" w:rsidRPr="009B4EC6" w:rsidRDefault="008F3284">
            <w:pPr>
              <w:wordWrap/>
              <w:spacing w:line="270" w:lineRule="exact"/>
              <w:jc w:val="left"/>
              <w:rPr>
                <w:rFonts w:hint="eastAsia"/>
                <w:sz w:val="21"/>
                <w:szCs w:val="21"/>
              </w:rPr>
            </w:pPr>
            <w:r w:rsidRPr="009B4EC6">
              <w:rPr>
                <w:sz w:val="21"/>
                <w:szCs w:val="21"/>
              </w:rPr>
              <w:t>节点工期要求：</w:t>
            </w:r>
            <w:r w:rsidRPr="009B4EC6">
              <w:rPr>
                <w:rFonts w:hint="eastAsia"/>
                <w:sz w:val="21"/>
                <w:szCs w:val="21"/>
                <w:u w:val="single"/>
              </w:rPr>
              <w:t>/</w:t>
            </w:r>
          </w:p>
        </w:tc>
      </w:tr>
      <w:tr w:rsidR="008F3284" w:rsidRPr="009B4EC6" w14:paraId="1F36D1D8" w14:textId="77777777">
        <w:trPr>
          <w:trHeight w:val="493"/>
        </w:trPr>
        <w:tc>
          <w:tcPr>
            <w:tcW w:w="1077" w:type="dxa"/>
            <w:vAlign w:val="center"/>
          </w:tcPr>
          <w:p w14:paraId="59878298" w14:textId="77777777" w:rsidR="008F3284" w:rsidRPr="009B4EC6" w:rsidRDefault="008F3284">
            <w:pPr>
              <w:wordWrap/>
              <w:spacing w:line="270" w:lineRule="exact"/>
              <w:jc w:val="center"/>
              <w:rPr>
                <w:rFonts w:hint="eastAsia"/>
                <w:sz w:val="21"/>
                <w:szCs w:val="21"/>
              </w:rPr>
            </w:pPr>
            <w:r w:rsidRPr="009B4EC6">
              <w:rPr>
                <w:sz w:val="21"/>
                <w:szCs w:val="21"/>
              </w:rPr>
              <w:t>1.3.3</w:t>
            </w:r>
          </w:p>
        </w:tc>
        <w:tc>
          <w:tcPr>
            <w:tcW w:w="2469" w:type="dxa"/>
            <w:vAlign w:val="center"/>
          </w:tcPr>
          <w:p w14:paraId="3EA9DE5B" w14:textId="77777777" w:rsidR="008F3284" w:rsidRPr="009B4EC6" w:rsidRDefault="008F3284">
            <w:pPr>
              <w:wordWrap/>
              <w:spacing w:line="270" w:lineRule="exact"/>
              <w:jc w:val="center"/>
              <w:rPr>
                <w:rFonts w:hint="eastAsia"/>
                <w:sz w:val="21"/>
                <w:szCs w:val="21"/>
              </w:rPr>
            </w:pPr>
            <w:r w:rsidRPr="009B4EC6">
              <w:rPr>
                <w:sz w:val="21"/>
                <w:szCs w:val="21"/>
              </w:rPr>
              <w:t>质量要求</w:t>
            </w:r>
          </w:p>
        </w:tc>
        <w:tc>
          <w:tcPr>
            <w:tcW w:w="5812" w:type="dxa"/>
            <w:vAlign w:val="center"/>
          </w:tcPr>
          <w:p w14:paraId="15C41A6F" w14:textId="77777777" w:rsidR="008F3284" w:rsidRPr="009B4EC6" w:rsidRDefault="00535D2B">
            <w:pPr>
              <w:wordWrap/>
              <w:spacing w:line="270" w:lineRule="exact"/>
              <w:jc w:val="left"/>
              <w:rPr>
                <w:rFonts w:hint="eastAsia"/>
                <w:sz w:val="21"/>
                <w:szCs w:val="21"/>
              </w:rPr>
            </w:pPr>
            <w:r w:rsidRPr="009B4EC6">
              <w:rPr>
                <w:rFonts w:cs="宋体"/>
                <w:sz w:val="21"/>
                <w:szCs w:val="21"/>
                <w:u w:val="single"/>
              </w:rPr>
              <w:t>标段工程竣（交）工验收的质量评定：合格</w:t>
            </w:r>
          </w:p>
        </w:tc>
      </w:tr>
      <w:tr w:rsidR="008F3284" w:rsidRPr="009B4EC6" w14:paraId="36C1A382" w14:textId="77777777">
        <w:trPr>
          <w:trHeight w:val="493"/>
        </w:trPr>
        <w:tc>
          <w:tcPr>
            <w:tcW w:w="1077" w:type="dxa"/>
            <w:vAlign w:val="center"/>
          </w:tcPr>
          <w:p w14:paraId="151D03D1" w14:textId="77777777" w:rsidR="008F3284" w:rsidRPr="009B4EC6" w:rsidRDefault="008F3284">
            <w:pPr>
              <w:wordWrap/>
              <w:spacing w:line="270" w:lineRule="exact"/>
              <w:jc w:val="center"/>
              <w:rPr>
                <w:rFonts w:hint="eastAsia"/>
                <w:sz w:val="21"/>
                <w:szCs w:val="21"/>
              </w:rPr>
            </w:pPr>
            <w:r w:rsidRPr="009B4EC6">
              <w:rPr>
                <w:sz w:val="21"/>
                <w:szCs w:val="21"/>
              </w:rPr>
              <w:t>1.3.4</w:t>
            </w:r>
          </w:p>
        </w:tc>
        <w:tc>
          <w:tcPr>
            <w:tcW w:w="2469" w:type="dxa"/>
            <w:vAlign w:val="center"/>
          </w:tcPr>
          <w:p w14:paraId="1528332F" w14:textId="77777777" w:rsidR="008F3284" w:rsidRPr="009B4EC6" w:rsidRDefault="008F3284">
            <w:pPr>
              <w:wordWrap/>
              <w:spacing w:line="270" w:lineRule="exact"/>
              <w:jc w:val="center"/>
              <w:rPr>
                <w:rFonts w:hint="eastAsia"/>
                <w:sz w:val="21"/>
                <w:szCs w:val="21"/>
              </w:rPr>
            </w:pPr>
            <w:r w:rsidRPr="009B4EC6">
              <w:rPr>
                <w:sz w:val="21"/>
                <w:szCs w:val="21"/>
              </w:rPr>
              <w:t>安全目标</w:t>
            </w:r>
          </w:p>
        </w:tc>
        <w:tc>
          <w:tcPr>
            <w:tcW w:w="5812" w:type="dxa"/>
            <w:vAlign w:val="center"/>
          </w:tcPr>
          <w:p w14:paraId="424045C6" w14:textId="77777777" w:rsidR="008F3284" w:rsidRPr="009B4EC6" w:rsidRDefault="008F3284">
            <w:pPr>
              <w:wordWrap/>
              <w:spacing w:line="270" w:lineRule="exact"/>
              <w:jc w:val="left"/>
              <w:rPr>
                <w:rFonts w:hint="eastAsia"/>
                <w:sz w:val="21"/>
                <w:szCs w:val="21"/>
              </w:rPr>
            </w:pPr>
            <w:r w:rsidRPr="009B4EC6">
              <w:rPr>
                <w:rFonts w:hint="eastAsia"/>
                <w:sz w:val="21"/>
                <w:szCs w:val="21"/>
              </w:rPr>
              <w:t>控制并减少发生一般安全生产责任事故，杜绝发生较大及以上生产安全责任事故。</w:t>
            </w:r>
          </w:p>
        </w:tc>
      </w:tr>
      <w:tr w:rsidR="008F3284" w:rsidRPr="009B4EC6" w14:paraId="1756B3B1" w14:textId="77777777" w:rsidTr="00CC13AC">
        <w:trPr>
          <w:cantSplit/>
          <w:trHeight w:val="1917"/>
        </w:trPr>
        <w:tc>
          <w:tcPr>
            <w:tcW w:w="1077" w:type="dxa"/>
            <w:vAlign w:val="center"/>
          </w:tcPr>
          <w:p w14:paraId="3DAA7F41" w14:textId="77777777" w:rsidR="008F3284" w:rsidRPr="009B4EC6" w:rsidRDefault="008F3284">
            <w:pPr>
              <w:wordWrap/>
              <w:spacing w:line="270" w:lineRule="exact"/>
              <w:jc w:val="center"/>
              <w:rPr>
                <w:rFonts w:hint="eastAsia"/>
                <w:sz w:val="21"/>
                <w:szCs w:val="21"/>
              </w:rPr>
            </w:pPr>
            <w:r w:rsidRPr="009B4EC6">
              <w:rPr>
                <w:sz w:val="21"/>
                <w:szCs w:val="21"/>
              </w:rPr>
              <w:t>1.4.1</w:t>
            </w:r>
          </w:p>
        </w:tc>
        <w:tc>
          <w:tcPr>
            <w:tcW w:w="2469" w:type="dxa"/>
            <w:vAlign w:val="center"/>
          </w:tcPr>
          <w:p w14:paraId="50E0AFF6" w14:textId="77777777" w:rsidR="008F3284" w:rsidRPr="009B4EC6" w:rsidRDefault="008F3284">
            <w:pPr>
              <w:wordWrap/>
              <w:spacing w:line="270" w:lineRule="exact"/>
              <w:jc w:val="center"/>
              <w:rPr>
                <w:rFonts w:hint="eastAsia"/>
                <w:sz w:val="21"/>
                <w:szCs w:val="21"/>
              </w:rPr>
            </w:pPr>
            <w:r w:rsidRPr="009B4EC6">
              <w:rPr>
                <w:sz w:val="21"/>
                <w:szCs w:val="21"/>
              </w:rPr>
              <w:t>投标人资质条件、能力和信誉</w:t>
            </w:r>
          </w:p>
        </w:tc>
        <w:tc>
          <w:tcPr>
            <w:tcW w:w="5812" w:type="dxa"/>
            <w:vAlign w:val="center"/>
          </w:tcPr>
          <w:p w14:paraId="56CB57EB" w14:textId="77777777" w:rsidR="008F3284" w:rsidRPr="009B4EC6" w:rsidRDefault="008F3284">
            <w:pPr>
              <w:wordWrap/>
              <w:spacing w:line="270" w:lineRule="exact"/>
              <w:jc w:val="left"/>
              <w:rPr>
                <w:rFonts w:hint="eastAsia"/>
                <w:sz w:val="21"/>
                <w:szCs w:val="21"/>
              </w:rPr>
            </w:pPr>
            <w:r w:rsidRPr="009B4EC6">
              <w:rPr>
                <w:sz w:val="21"/>
                <w:szCs w:val="21"/>
              </w:rPr>
              <w:t>资质条件：见附录1</w:t>
            </w:r>
          </w:p>
          <w:p w14:paraId="51F8AD42" w14:textId="77777777" w:rsidR="008F3284" w:rsidRPr="009B4EC6" w:rsidRDefault="008F3284">
            <w:pPr>
              <w:wordWrap/>
              <w:spacing w:line="270" w:lineRule="exact"/>
              <w:jc w:val="left"/>
              <w:rPr>
                <w:rFonts w:hint="eastAsia"/>
                <w:sz w:val="21"/>
                <w:szCs w:val="21"/>
              </w:rPr>
            </w:pPr>
            <w:r w:rsidRPr="009B4EC6">
              <w:rPr>
                <w:sz w:val="21"/>
                <w:szCs w:val="21"/>
              </w:rPr>
              <w:t>财务要求：见附录2</w:t>
            </w:r>
          </w:p>
          <w:p w14:paraId="4C1BA37A" w14:textId="77777777" w:rsidR="008F3284" w:rsidRPr="009B4EC6" w:rsidRDefault="008F3284">
            <w:pPr>
              <w:wordWrap/>
              <w:spacing w:line="270" w:lineRule="exact"/>
              <w:jc w:val="left"/>
              <w:rPr>
                <w:rFonts w:hint="eastAsia"/>
                <w:sz w:val="21"/>
                <w:szCs w:val="21"/>
              </w:rPr>
            </w:pPr>
            <w:r w:rsidRPr="009B4EC6">
              <w:rPr>
                <w:sz w:val="21"/>
                <w:szCs w:val="21"/>
              </w:rPr>
              <w:t>业绩要求：见附录3</w:t>
            </w:r>
          </w:p>
          <w:p w14:paraId="5B5B6BBD" w14:textId="77777777" w:rsidR="008F3284" w:rsidRPr="009B4EC6" w:rsidRDefault="008F3284">
            <w:pPr>
              <w:wordWrap/>
              <w:spacing w:line="270" w:lineRule="exact"/>
              <w:jc w:val="left"/>
              <w:rPr>
                <w:rFonts w:hint="eastAsia"/>
                <w:sz w:val="21"/>
                <w:szCs w:val="21"/>
              </w:rPr>
            </w:pPr>
            <w:r w:rsidRPr="009B4EC6">
              <w:rPr>
                <w:sz w:val="21"/>
                <w:szCs w:val="21"/>
              </w:rPr>
              <w:t>信誉要求：见附录4</w:t>
            </w:r>
          </w:p>
          <w:p w14:paraId="5D412B7E" w14:textId="77777777" w:rsidR="008F3284" w:rsidRPr="009B4EC6" w:rsidRDefault="008F3284">
            <w:pPr>
              <w:wordWrap/>
              <w:spacing w:line="270" w:lineRule="exact"/>
              <w:jc w:val="left"/>
              <w:rPr>
                <w:rFonts w:hint="eastAsia"/>
                <w:sz w:val="21"/>
                <w:szCs w:val="21"/>
              </w:rPr>
            </w:pPr>
            <w:r w:rsidRPr="009B4EC6">
              <w:rPr>
                <w:sz w:val="21"/>
                <w:szCs w:val="21"/>
              </w:rPr>
              <w:t>项目经理、项目技术负责人和安全负责人资格：见附录5</w:t>
            </w:r>
          </w:p>
          <w:p w14:paraId="282E67F4" w14:textId="77777777" w:rsidR="008F3284" w:rsidRPr="009B4EC6" w:rsidRDefault="008F3284">
            <w:pPr>
              <w:wordWrap/>
              <w:spacing w:line="270" w:lineRule="exact"/>
              <w:jc w:val="left"/>
              <w:rPr>
                <w:rFonts w:hint="eastAsia"/>
                <w:sz w:val="21"/>
                <w:szCs w:val="21"/>
              </w:rPr>
            </w:pPr>
            <w:r w:rsidRPr="009B4EC6">
              <w:rPr>
                <w:sz w:val="21"/>
                <w:szCs w:val="21"/>
              </w:rPr>
              <w:t>其它要求：</w:t>
            </w:r>
            <w:r w:rsidRPr="009B4EC6">
              <w:rPr>
                <w:rFonts w:hint="eastAsia"/>
                <w:sz w:val="21"/>
                <w:szCs w:val="21"/>
              </w:rPr>
              <w:t>/</w:t>
            </w:r>
          </w:p>
        </w:tc>
      </w:tr>
      <w:tr w:rsidR="008F3284" w:rsidRPr="009B4EC6" w14:paraId="65A76970" w14:textId="77777777">
        <w:trPr>
          <w:cantSplit/>
          <w:trHeight w:val="641"/>
        </w:trPr>
        <w:tc>
          <w:tcPr>
            <w:tcW w:w="1077" w:type="dxa"/>
            <w:vAlign w:val="center"/>
          </w:tcPr>
          <w:p w14:paraId="74383BAE" w14:textId="77777777" w:rsidR="008F3284" w:rsidRPr="009B4EC6" w:rsidRDefault="008F3284">
            <w:pPr>
              <w:wordWrap/>
              <w:spacing w:line="270" w:lineRule="exact"/>
              <w:jc w:val="center"/>
              <w:rPr>
                <w:rFonts w:hint="eastAsia"/>
                <w:sz w:val="21"/>
                <w:szCs w:val="21"/>
              </w:rPr>
            </w:pPr>
            <w:r w:rsidRPr="009B4EC6">
              <w:rPr>
                <w:sz w:val="21"/>
                <w:szCs w:val="21"/>
              </w:rPr>
              <w:t>1.4.2</w:t>
            </w:r>
          </w:p>
        </w:tc>
        <w:tc>
          <w:tcPr>
            <w:tcW w:w="2469" w:type="dxa"/>
            <w:vAlign w:val="center"/>
          </w:tcPr>
          <w:p w14:paraId="2C566CC3" w14:textId="77777777" w:rsidR="008F3284" w:rsidRPr="009B4EC6" w:rsidRDefault="008F3284">
            <w:pPr>
              <w:wordWrap/>
              <w:spacing w:line="270" w:lineRule="exact"/>
              <w:jc w:val="center"/>
              <w:rPr>
                <w:rFonts w:hint="eastAsia"/>
                <w:sz w:val="21"/>
                <w:szCs w:val="21"/>
              </w:rPr>
            </w:pPr>
            <w:r w:rsidRPr="009B4EC6">
              <w:rPr>
                <w:sz w:val="21"/>
                <w:szCs w:val="21"/>
              </w:rPr>
              <w:t>是否接受联合体投标</w:t>
            </w:r>
          </w:p>
        </w:tc>
        <w:tc>
          <w:tcPr>
            <w:tcW w:w="5812" w:type="dxa"/>
            <w:vAlign w:val="center"/>
          </w:tcPr>
          <w:p w14:paraId="0A9733B5" w14:textId="77777777" w:rsidR="008F3284" w:rsidRPr="009B4EC6" w:rsidRDefault="008F3284">
            <w:pPr>
              <w:wordWrap/>
              <w:spacing w:line="270" w:lineRule="exact"/>
              <w:jc w:val="left"/>
              <w:rPr>
                <w:rFonts w:hint="eastAsia"/>
                <w:sz w:val="21"/>
                <w:szCs w:val="21"/>
              </w:rPr>
            </w:pPr>
            <w:r w:rsidRPr="009B4EC6">
              <w:rPr>
                <w:rFonts w:ascii="Segoe UI Symbol" w:hAnsi="Segoe UI Symbol" w:cs="Segoe UI Symbol"/>
                <w:sz w:val="21"/>
                <w:szCs w:val="21"/>
              </w:rPr>
              <w:t>☑</w:t>
            </w:r>
            <w:r w:rsidRPr="009B4EC6">
              <w:rPr>
                <w:sz w:val="21"/>
                <w:szCs w:val="21"/>
              </w:rPr>
              <w:t xml:space="preserve"> 不接受</w:t>
            </w:r>
          </w:p>
        </w:tc>
      </w:tr>
      <w:tr w:rsidR="008F3284" w:rsidRPr="009B4EC6" w14:paraId="21AD7DC6" w14:textId="77777777">
        <w:trPr>
          <w:cantSplit/>
          <w:trHeight w:val="551"/>
        </w:trPr>
        <w:tc>
          <w:tcPr>
            <w:tcW w:w="1077" w:type="dxa"/>
            <w:vAlign w:val="center"/>
          </w:tcPr>
          <w:p w14:paraId="6284E0DA" w14:textId="77777777" w:rsidR="008F3284" w:rsidRPr="009B4EC6" w:rsidRDefault="008F3284">
            <w:pPr>
              <w:wordWrap/>
              <w:spacing w:line="270" w:lineRule="exact"/>
              <w:jc w:val="center"/>
              <w:rPr>
                <w:rFonts w:hint="eastAsia"/>
                <w:sz w:val="21"/>
                <w:szCs w:val="21"/>
              </w:rPr>
            </w:pPr>
            <w:r w:rsidRPr="009B4EC6">
              <w:rPr>
                <w:sz w:val="21"/>
                <w:szCs w:val="21"/>
              </w:rPr>
              <w:t>1.4.3</w:t>
            </w:r>
          </w:p>
        </w:tc>
        <w:tc>
          <w:tcPr>
            <w:tcW w:w="2469" w:type="dxa"/>
            <w:vAlign w:val="center"/>
          </w:tcPr>
          <w:p w14:paraId="1EB2EC01" w14:textId="77777777" w:rsidR="008F3284" w:rsidRPr="009B4EC6" w:rsidRDefault="008F3284">
            <w:pPr>
              <w:wordWrap/>
              <w:spacing w:line="270" w:lineRule="exact"/>
              <w:jc w:val="center"/>
              <w:rPr>
                <w:rFonts w:hint="eastAsia"/>
                <w:sz w:val="21"/>
                <w:szCs w:val="21"/>
              </w:rPr>
            </w:pPr>
            <w:r w:rsidRPr="009B4EC6">
              <w:rPr>
                <w:sz w:val="21"/>
                <w:szCs w:val="21"/>
              </w:rPr>
              <w:t>投标人不得存在的其他关联情形</w:t>
            </w:r>
          </w:p>
        </w:tc>
        <w:tc>
          <w:tcPr>
            <w:tcW w:w="5812" w:type="dxa"/>
            <w:vAlign w:val="center"/>
          </w:tcPr>
          <w:p w14:paraId="5114AFEA" w14:textId="77777777" w:rsidR="008F3284" w:rsidRPr="009B4EC6" w:rsidRDefault="008F3284">
            <w:pPr>
              <w:wordWrap/>
              <w:spacing w:line="270" w:lineRule="exact"/>
              <w:jc w:val="left"/>
              <w:rPr>
                <w:rFonts w:hint="eastAsia"/>
                <w:sz w:val="21"/>
                <w:szCs w:val="21"/>
              </w:rPr>
            </w:pPr>
            <w:r w:rsidRPr="009B4EC6">
              <w:rPr>
                <w:rFonts w:hint="eastAsia"/>
                <w:sz w:val="21"/>
                <w:szCs w:val="21"/>
              </w:rPr>
              <w:t>/</w:t>
            </w:r>
          </w:p>
        </w:tc>
      </w:tr>
      <w:tr w:rsidR="008F3284" w:rsidRPr="009B4EC6" w14:paraId="4D7C9024" w14:textId="77777777">
        <w:trPr>
          <w:cantSplit/>
          <w:trHeight w:val="892"/>
        </w:trPr>
        <w:tc>
          <w:tcPr>
            <w:tcW w:w="1077" w:type="dxa"/>
            <w:vAlign w:val="center"/>
          </w:tcPr>
          <w:p w14:paraId="17BEDFA3" w14:textId="77777777" w:rsidR="008F3284" w:rsidRPr="009B4EC6" w:rsidRDefault="008F3284">
            <w:pPr>
              <w:wordWrap/>
              <w:spacing w:line="270" w:lineRule="exact"/>
              <w:jc w:val="center"/>
              <w:rPr>
                <w:rFonts w:hint="eastAsia"/>
                <w:sz w:val="21"/>
                <w:szCs w:val="21"/>
              </w:rPr>
            </w:pPr>
            <w:r w:rsidRPr="009B4EC6">
              <w:rPr>
                <w:sz w:val="21"/>
                <w:szCs w:val="21"/>
              </w:rPr>
              <w:t>1.4.4</w:t>
            </w:r>
          </w:p>
        </w:tc>
        <w:tc>
          <w:tcPr>
            <w:tcW w:w="2469" w:type="dxa"/>
            <w:vAlign w:val="center"/>
          </w:tcPr>
          <w:p w14:paraId="1096275E" w14:textId="77777777" w:rsidR="008F3284" w:rsidRPr="009B4EC6" w:rsidRDefault="008F3284">
            <w:pPr>
              <w:wordWrap/>
              <w:spacing w:line="270" w:lineRule="exact"/>
              <w:jc w:val="center"/>
              <w:rPr>
                <w:rFonts w:hint="eastAsia"/>
                <w:sz w:val="21"/>
                <w:szCs w:val="21"/>
              </w:rPr>
            </w:pPr>
            <w:r w:rsidRPr="009B4EC6">
              <w:rPr>
                <w:sz w:val="21"/>
                <w:szCs w:val="21"/>
              </w:rPr>
              <w:t>投标人不得存在下列不良信用记录</w:t>
            </w:r>
          </w:p>
        </w:tc>
        <w:tc>
          <w:tcPr>
            <w:tcW w:w="5812" w:type="dxa"/>
            <w:vAlign w:val="center"/>
          </w:tcPr>
          <w:p w14:paraId="6B70E8A2" w14:textId="77777777" w:rsidR="008F3284" w:rsidRPr="009B4EC6" w:rsidRDefault="008F3284">
            <w:pPr>
              <w:wordWrap/>
              <w:spacing w:line="270" w:lineRule="exact"/>
              <w:jc w:val="left"/>
              <w:rPr>
                <w:rFonts w:hint="eastAsia"/>
                <w:sz w:val="21"/>
                <w:szCs w:val="21"/>
              </w:rPr>
            </w:pPr>
            <w:r w:rsidRPr="009B4EC6">
              <w:rPr>
                <w:sz w:val="21"/>
                <w:szCs w:val="21"/>
              </w:rPr>
              <w:t>有行贿犯罪行为的时间：</w:t>
            </w:r>
            <w:r w:rsidRPr="009B4EC6">
              <w:rPr>
                <w:sz w:val="21"/>
                <w:szCs w:val="21"/>
                <w:u w:val="single"/>
              </w:rPr>
              <w:t>2022</w:t>
            </w:r>
            <w:r w:rsidRPr="009B4EC6">
              <w:rPr>
                <w:sz w:val="21"/>
                <w:szCs w:val="21"/>
              </w:rPr>
              <w:t>年</w:t>
            </w:r>
            <w:r w:rsidRPr="009B4EC6">
              <w:rPr>
                <w:sz w:val="21"/>
                <w:szCs w:val="21"/>
                <w:u w:val="single"/>
              </w:rPr>
              <w:t>1</w:t>
            </w:r>
            <w:r w:rsidRPr="009B4EC6">
              <w:rPr>
                <w:sz w:val="21"/>
                <w:szCs w:val="21"/>
              </w:rPr>
              <w:t>月</w:t>
            </w:r>
            <w:r w:rsidRPr="009B4EC6">
              <w:rPr>
                <w:sz w:val="21"/>
                <w:szCs w:val="21"/>
                <w:u w:val="single"/>
              </w:rPr>
              <w:t>1</w:t>
            </w:r>
            <w:r w:rsidRPr="009B4EC6">
              <w:rPr>
                <w:sz w:val="21"/>
                <w:szCs w:val="21"/>
              </w:rPr>
              <w:t>日以来</w:t>
            </w:r>
          </w:p>
          <w:p w14:paraId="6599847D" w14:textId="77777777" w:rsidR="008F3284" w:rsidRPr="009B4EC6" w:rsidRDefault="008F3284">
            <w:pPr>
              <w:wordWrap/>
              <w:spacing w:line="270" w:lineRule="exact"/>
              <w:jc w:val="left"/>
              <w:rPr>
                <w:rFonts w:hint="eastAsia"/>
                <w:sz w:val="21"/>
                <w:szCs w:val="21"/>
              </w:rPr>
            </w:pPr>
            <w:r w:rsidRPr="009B4EC6">
              <w:rPr>
                <w:sz w:val="21"/>
                <w:szCs w:val="21"/>
              </w:rPr>
              <w:t>投标人不得存在的其他不良状况或不良信用记录：</w:t>
            </w:r>
            <w:r w:rsidRPr="009B4EC6">
              <w:rPr>
                <w:sz w:val="21"/>
                <w:szCs w:val="21"/>
                <w:u w:val="single"/>
              </w:rPr>
              <w:t xml:space="preserve">  </w:t>
            </w:r>
            <w:r w:rsidRPr="009B4EC6">
              <w:rPr>
                <w:rFonts w:hint="eastAsia"/>
                <w:sz w:val="21"/>
                <w:szCs w:val="21"/>
                <w:u w:val="single"/>
              </w:rPr>
              <w:t>/</w:t>
            </w:r>
            <w:r w:rsidRPr="009B4EC6">
              <w:rPr>
                <w:sz w:val="21"/>
                <w:szCs w:val="21"/>
                <w:u w:val="single"/>
              </w:rPr>
              <w:t xml:space="preserve">  </w:t>
            </w:r>
          </w:p>
        </w:tc>
      </w:tr>
      <w:tr w:rsidR="008F3284" w:rsidRPr="009B4EC6" w14:paraId="280681E6" w14:textId="77777777">
        <w:trPr>
          <w:cantSplit/>
          <w:trHeight w:val="892"/>
        </w:trPr>
        <w:tc>
          <w:tcPr>
            <w:tcW w:w="1077" w:type="dxa"/>
            <w:vAlign w:val="center"/>
          </w:tcPr>
          <w:p w14:paraId="3EB2A206" w14:textId="77777777" w:rsidR="008F3284" w:rsidRPr="009B4EC6" w:rsidRDefault="008F3284">
            <w:pPr>
              <w:wordWrap/>
              <w:spacing w:line="270" w:lineRule="exact"/>
              <w:jc w:val="center"/>
              <w:rPr>
                <w:rFonts w:hint="eastAsia"/>
                <w:sz w:val="21"/>
                <w:szCs w:val="21"/>
              </w:rPr>
            </w:pPr>
            <w:r w:rsidRPr="009B4EC6">
              <w:rPr>
                <w:sz w:val="21"/>
                <w:szCs w:val="21"/>
              </w:rPr>
              <w:lastRenderedPageBreak/>
              <w:t>1.10.2</w:t>
            </w:r>
          </w:p>
        </w:tc>
        <w:tc>
          <w:tcPr>
            <w:tcW w:w="2469" w:type="dxa"/>
            <w:vAlign w:val="center"/>
          </w:tcPr>
          <w:p w14:paraId="65FE9E10" w14:textId="77777777" w:rsidR="008F3284" w:rsidRPr="009B4EC6" w:rsidRDefault="008F3284">
            <w:pPr>
              <w:wordWrap/>
              <w:spacing w:line="270" w:lineRule="exact"/>
              <w:jc w:val="center"/>
              <w:rPr>
                <w:rFonts w:hint="eastAsia"/>
                <w:sz w:val="21"/>
                <w:szCs w:val="21"/>
              </w:rPr>
            </w:pPr>
            <w:r w:rsidRPr="009B4EC6">
              <w:rPr>
                <w:sz w:val="21"/>
                <w:szCs w:val="21"/>
              </w:rPr>
              <w:t>投标预备会投标人提出问题</w:t>
            </w:r>
          </w:p>
        </w:tc>
        <w:tc>
          <w:tcPr>
            <w:tcW w:w="5812" w:type="dxa"/>
            <w:vAlign w:val="center"/>
          </w:tcPr>
          <w:p w14:paraId="7402BC80" w14:textId="77777777" w:rsidR="008F3284" w:rsidRPr="009B4EC6" w:rsidRDefault="008F3284">
            <w:pPr>
              <w:wordWrap/>
              <w:spacing w:line="270" w:lineRule="exact"/>
              <w:jc w:val="left"/>
              <w:rPr>
                <w:rFonts w:hint="eastAsia"/>
                <w:sz w:val="21"/>
                <w:szCs w:val="21"/>
              </w:rPr>
            </w:pPr>
            <w:r w:rsidRPr="009B4EC6">
              <w:rPr>
                <w:rFonts w:hint="eastAsia"/>
                <w:sz w:val="21"/>
                <w:szCs w:val="21"/>
              </w:rPr>
              <w:t>/</w:t>
            </w:r>
          </w:p>
        </w:tc>
      </w:tr>
      <w:tr w:rsidR="008F3284" w:rsidRPr="009B4EC6" w14:paraId="7919FB59" w14:textId="77777777">
        <w:trPr>
          <w:cantSplit/>
          <w:trHeight w:val="716"/>
        </w:trPr>
        <w:tc>
          <w:tcPr>
            <w:tcW w:w="1077" w:type="dxa"/>
            <w:vAlign w:val="center"/>
          </w:tcPr>
          <w:p w14:paraId="1CB210B9" w14:textId="77777777" w:rsidR="008F3284" w:rsidRPr="009B4EC6" w:rsidRDefault="008F3284">
            <w:pPr>
              <w:wordWrap/>
              <w:spacing w:line="270" w:lineRule="exact"/>
              <w:jc w:val="center"/>
              <w:rPr>
                <w:rFonts w:hint="eastAsia"/>
                <w:sz w:val="21"/>
                <w:szCs w:val="21"/>
              </w:rPr>
            </w:pPr>
            <w:r w:rsidRPr="009B4EC6">
              <w:rPr>
                <w:sz w:val="21"/>
                <w:szCs w:val="21"/>
              </w:rPr>
              <w:t>1.12</w:t>
            </w:r>
          </w:p>
        </w:tc>
        <w:tc>
          <w:tcPr>
            <w:tcW w:w="2469" w:type="dxa"/>
            <w:vAlign w:val="center"/>
          </w:tcPr>
          <w:p w14:paraId="76385D93" w14:textId="77777777" w:rsidR="008F3284" w:rsidRPr="009B4EC6" w:rsidRDefault="008F3284">
            <w:pPr>
              <w:wordWrap/>
              <w:spacing w:line="270" w:lineRule="exact"/>
              <w:jc w:val="center"/>
              <w:rPr>
                <w:rFonts w:hint="eastAsia"/>
                <w:sz w:val="21"/>
                <w:szCs w:val="21"/>
              </w:rPr>
            </w:pPr>
            <w:r w:rsidRPr="009B4EC6">
              <w:rPr>
                <w:sz w:val="21"/>
                <w:szCs w:val="21"/>
              </w:rPr>
              <w:t>偏  离</w:t>
            </w:r>
          </w:p>
        </w:tc>
        <w:tc>
          <w:tcPr>
            <w:tcW w:w="5812" w:type="dxa"/>
            <w:vAlign w:val="center"/>
          </w:tcPr>
          <w:p w14:paraId="6B6ABE78" w14:textId="77777777" w:rsidR="008F3284" w:rsidRPr="009B4EC6" w:rsidRDefault="008F3284">
            <w:pPr>
              <w:wordWrap/>
              <w:spacing w:line="270" w:lineRule="exact"/>
              <w:jc w:val="left"/>
              <w:rPr>
                <w:rFonts w:hint="eastAsia"/>
                <w:sz w:val="21"/>
                <w:szCs w:val="21"/>
              </w:rPr>
            </w:pPr>
            <w:r w:rsidRPr="009B4EC6">
              <w:rPr>
                <w:sz w:val="21"/>
                <w:szCs w:val="21"/>
              </w:rPr>
              <w:t>允许细微偏差，不允许重大偏差</w:t>
            </w:r>
          </w:p>
        </w:tc>
      </w:tr>
      <w:tr w:rsidR="008F3284" w:rsidRPr="009B4EC6" w14:paraId="6C561A79" w14:textId="77777777">
        <w:trPr>
          <w:cantSplit/>
          <w:trHeight w:val="557"/>
        </w:trPr>
        <w:tc>
          <w:tcPr>
            <w:tcW w:w="1077" w:type="dxa"/>
            <w:vAlign w:val="center"/>
          </w:tcPr>
          <w:p w14:paraId="74CC8BFA" w14:textId="77777777" w:rsidR="008F3284" w:rsidRPr="009B4EC6" w:rsidRDefault="008F3284">
            <w:pPr>
              <w:wordWrap/>
              <w:spacing w:line="270" w:lineRule="exact"/>
              <w:jc w:val="center"/>
              <w:rPr>
                <w:rFonts w:hint="eastAsia"/>
                <w:sz w:val="21"/>
                <w:szCs w:val="21"/>
              </w:rPr>
            </w:pPr>
            <w:r w:rsidRPr="009B4EC6">
              <w:rPr>
                <w:sz w:val="21"/>
                <w:szCs w:val="21"/>
              </w:rPr>
              <w:t>2.1</w:t>
            </w:r>
          </w:p>
        </w:tc>
        <w:tc>
          <w:tcPr>
            <w:tcW w:w="2469" w:type="dxa"/>
            <w:vAlign w:val="center"/>
          </w:tcPr>
          <w:p w14:paraId="6622DF64" w14:textId="77777777" w:rsidR="008F3284" w:rsidRPr="009B4EC6" w:rsidRDefault="008F3284">
            <w:pPr>
              <w:wordWrap/>
              <w:spacing w:line="270" w:lineRule="exact"/>
              <w:jc w:val="center"/>
              <w:rPr>
                <w:rFonts w:hint="eastAsia"/>
                <w:sz w:val="21"/>
                <w:szCs w:val="21"/>
              </w:rPr>
            </w:pPr>
            <w:r w:rsidRPr="009B4EC6">
              <w:rPr>
                <w:sz w:val="21"/>
                <w:szCs w:val="21"/>
              </w:rPr>
              <w:t>构成招标文件的其他材料</w:t>
            </w:r>
          </w:p>
        </w:tc>
        <w:tc>
          <w:tcPr>
            <w:tcW w:w="5812" w:type="dxa"/>
            <w:vAlign w:val="center"/>
          </w:tcPr>
          <w:p w14:paraId="62E0FCFB" w14:textId="77777777" w:rsidR="008F3284" w:rsidRPr="009B4EC6" w:rsidRDefault="008F3284">
            <w:pPr>
              <w:wordWrap/>
              <w:spacing w:line="270" w:lineRule="exact"/>
              <w:jc w:val="left"/>
              <w:rPr>
                <w:rFonts w:hint="eastAsia"/>
                <w:sz w:val="21"/>
                <w:szCs w:val="21"/>
              </w:rPr>
            </w:pPr>
            <w:r w:rsidRPr="009B4EC6">
              <w:rPr>
                <w:sz w:val="21"/>
                <w:szCs w:val="21"/>
              </w:rPr>
              <w:t>招标人按规定报备后的标有编号的补遗书（如有）</w:t>
            </w:r>
          </w:p>
        </w:tc>
      </w:tr>
      <w:tr w:rsidR="008F3284" w:rsidRPr="009B4EC6" w14:paraId="6F9D478D" w14:textId="77777777">
        <w:trPr>
          <w:cantSplit/>
          <w:trHeight w:val="892"/>
        </w:trPr>
        <w:tc>
          <w:tcPr>
            <w:tcW w:w="1077" w:type="dxa"/>
            <w:vAlign w:val="center"/>
          </w:tcPr>
          <w:p w14:paraId="3E42865F" w14:textId="77777777" w:rsidR="008F3284" w:rsidRPr="009B4EC6" w:rsidRDefault="008F3284">
            <w:pPr>
              <w:wordWrap/>
              <w:spacing w:line="270" w:lineRule="exact"/>
              <w:jc w:val="center"/>
              <w:rPr>
                <w:rFonts w:hint="eastAsia"/>
                <w:sz w:val="21"/>
                <w:szCs w:val="21"/>
              </w:rPr>
            </w:pPr>
            <w:r w:rsidRPr="009B4EC6">
              <w:rPr>
                <w:sz w:val="21"/>
                <w:szCs w:val="21"/>
              </w:rPr>
              <w:t>2.2.1</w:t>
            </w:r>
          </w:p>
        </w:tc>
        <w:tc>
          <w:tcPr>
            <w:tcW w:w="2469" w:type="dxa"/>
            <w:vAlign w:val="center"/>
          </w:tcPr>
          <w:p w14:paraId="1929D271" w14:textId="77777777" w:rsidR="008F3284" w:rsidRPr="009B4EC6" w:rsidRDefault="008F3284">
            <w:pPr>
              <w:wordWrap/>
              <w:spacing w:line="270" w:lineRule="exact"/>
              <w:jc w:val="center"/>
              <w:rPr>
                <w:rFonts w:hint="eastAsia"/>
                <w:sz w:val="21"/>
                <w:szCs w:val="21"/>
              </w:rPr>
            </w:pPr>
            <w:r w:rsidRPr="009B4EC6">
              <w:rPr>
                <w:sz w:val="21"/>
                <w:szCs w:val="21"/>
              </w:rPr>
              <w:t>投标人要求澄清招标文件的方式、截止时间</w:t>
            </w:r>
          </w:p>
        </w:tc>
        <w:tc>
          <w:tcPr>
            <w:tcW w:w="5812" w:type="dxa"/>
            <w:vAlign w:val="center"/>
          </w:tcPr>
          <w:p w14:paraId="747AEA0D" w14:textId="77777777" w:rsidR="008F3284" w:rsidRPr="009B4EC6" w:rsidRDefault="008F3284">
            <w:pPr>
              <w:wordWrap/>
              <w:spacing w:line="270" w:lineRule="exact"/>
              <w:rPr>
                <w:rFonts w:hint="eastAsia"/>
                <w:sz w:val="21"/>
                <w:szCs w:val="21"/>
              </w:rPr>
            </w:pPr>
            <w:r w:rsidRPr="009B4EC6">
              <w:rPr>
                <w:sz w:val="21"/>
                <w:szCs w:val="21"/>
              </w:rPr>
              <w:t>提出疑问的方式：</w:t>
            </w:r>
            <w:r w:rsidR="007A4C3F" w:rsidRPr="009B4EC6">
              <w:rPr>
                <w:rFonts w:hint="eastAsia"/>
                <w:sz w:val="21"/>
                <w:szCs w:val="21"/>
                <w:u w:val="single"/>
              </w:rPr>
              <w:t>在温州市公共资源交易网</w:t>
            </w:r>
            <w:r w:rsidR="007A4C3F" w:rsidRPr="009B4EC6">
              <w:rPr>
                <w:sz w:val="21"/>
                <w:szCs w:val="21"/>
                <w:u w:val="single"/>
              </w:rPr>
              <w:t>-苍南县分网（网址：http://ggzy.cncn.gov.cn/TPFrontNew/）进入“工程项目招标提问区”提出疑问，</w:t>
            </w:r>
          </w:p>
          <w:p w14:paraId="2A71ECFC" w14:textId="77777777" w:rsidR="008F3284" w:rsidRPr="009B4EC6" w:rsidRDefault="008F3284">
            <w:pPr>
              <w:wordWrap/>
              <w:spacing w:line="270" w:lineRule="exact"/>
              <w:rPr>
                <w:rFonts w:hint="eastAsia"/>
                <w:sz w:val="21"/>
                <w:szCs w:val="21"/>
              </w:rPr>
            </w:pPr>
            <w:r w:rsidRPr="009B4EC6">
              <w:rPr>
                <w:sz w:val="21"/>
                <w:szCs w:val="21"/>
              </w:rPr>
              <w:t>提出疑问的截止时间：</w:t>
            </w:r>
            <w:r w:rsidRPr="009B4EC6">
              <w:rPr>
                <w:sz w:val="21"/>
                <w:szCs w:val="21"/>
                <w:u w:val="single"/>
              </w:rPr>
              <w:t>见招标公告</w:t>
            </w:r>
            <w:r w:rsidRPr="009B4EC6">
              <w:rPr>
                <w:rFonts w:hint="eastAsia"/>
                <w:sz w:val="21"/>
                <w:szCs w:val="21"/>
                <w:u w:val="single"/>
              </w:rPr>
              <w:t>（投标人在截止时间以后提出的澄清招标文</w:t>
            </w:r>
            <w:r w:rsidRPr="009B4EC6">
              <w:rPr>
                <w:sz w:val="21"/>
                <w:szCs w:val="21"/>
                <w:u w:val="single"/>
              </w:rPr>
              <w:t>件的要求，招标人可以拒绝受理）</w:t>
            </w:r>
          </w:p>
        </w:tc>
      </w:tr>
      <w:tr w:rsidR="00327D00" w:rsidRPr="009B4EC6" w14:paraId="432A9FD1" w14:textId="77777777" w:rsidTr="00B94478">
        <w:trPr>
          <w:cantSplit/>
          <w:trHeight w:val="1566"/>
        </w:trPr>
        <w:tc>
          <w:tcPr>
            <w:tcW w:w="1077" w:type="dxa"/>
            <w:tcBorders>
              <w:bottom w:val="single" w:sz="4" w:space="0" w:color="auto"/>
            </w:tcBorders>
            <w:vAlign w:val="center"/>
          </w:tcPr>
          <w:p w14:paraId="7FCEDB6A" w14:textId="77777777" w:rsidR="00327D00" w:rsidRPr="009B4EC6" w:rsidRDefault="00327D00">
            <w:pPr>
              <w:wordWrap/>
              <w:spacing w:line="270" w:lineRule="exact"/>
              <w:jc w:val="center"/>
              <w:rPr>
                <w:rFonts w:hint="eastAsia"/>
                <w:sz w:val="21"/>
                <w:szCs w:val="21"/>
              </w:rPr>
            </w:pPr>
            <w:r w:rsidRPr="009B4EC6">
              <w:rPr>
                <w:sz w:val="21"/>
                <w:szCs w:val="21"/>
              </w:rPr>
              <w:t>3.1.1</w:t>
            </w:r>
          </w:p>
        </w:tc>
        <w:tc>
          <w:tcPr>
            <w:tcW w:w="2469" w:type="dxa"/>
            <w:tcBorders>
              <w:bottom w:val="single" w:sz="4" w:space="0" w:color="auto"/>
            </w:tcBorders>
            <w:vAlign w:val="center"/>
          </w:tcPr>
          <w:p w14:paraId="3DC460A0" w14:textId="77777777" w:rsidR="00327D00" w:rsidRPr="009B4EC6" w:rsidRDefault="00327D00" w:rsidP="00CC13AC">
            <w:pPr>
              <w:wordWrap/>
              <w:spacing w:line="270" w:lineRule="exact"/>
              <w:rPr>
                <w:rFonts w:hint="eastAsia"/>
                <w:sz w:val="21"/>
                <w:szCs w:val="21"/>
              </w:rPr>
            </w:pPr>
            <w:r w:rsidRPr="009B4EC6">
              <w:rPr>
                <w:sz w:val="21"/>
                <w:szCs w:val="21"/>
              </w:rPr>
              <w:t>投标文件密封形式</w:t>
            </w:r>
          </w:p>
        </w:tc>
        <w:tc>
          <w:tcPr>
            <w:tcW w:w="5812" w:type="dxa"/>
            <w:tcBorders>
              <w:bottom w:val="single" w:sz="4" w:space="0" w:color="auto"/>
            </w:tcBorders>
            <w:vAlign w:val="center"/>
          </w:tcPr>
          <w:p w14:paraId="31BBC25A" w14:textId="77777777" w:rsidR="00327D00" w:rsidRPr="009B4EC6" w:rsidRDefault="00327D00" w:rsidP="00CC13AC">
            <w:pPr>
              <w:wordWrap/>
              <w:spacing w:line="270" w:lineRule="exact"/>
              <w:rPr>
                <w:rFonts w:hint="eastAsia"/>
                <w:sz w:val="21"/>
                <w:szCs w:val="21"/>
              </w:rPr>
            </w:pPr>
            <w:r w:rsidRPr="009B4EC6">
              <w:rPr>
                <w:rFonts w:hint="eastAsia"/>
                <w:sz w:val="21"/>
                <w:szCs w:val="21"/>
              </w:rPr>
              <w:t>（1）投标文件正本</w:t>
            </w:r>
            <w:r w:rsidRPr="009B4EC6">
              <w:rPr>
                <w:rFonts w:hint="eastAsia"/>
                <w:sz w:val="21"/>
                <w:szCs w:val="21"/>
                <w:u w:val="single"/>
              </w:rPr>
              <w:t>一</w:t>
            </w:r>
            <w:r w:rsidRPr="009B4EC6">
              <w:rPr>
                <w:rFonts w:hint="eastAsia"/>
                <w:sz w:val="21"/>
                <w:szCs w:val="21"/>
              </w:rPr>
              <w:t>份，副本</w:t>
            </w:r>
            <w:r w:rsidRPr="009B4EC6">
              <w:rPr>
                <w:rFonts w:hint="eastAsia"/>
                <w:sz w:val="21"/>
                <w:szCs w:val="21"/>
                <w:u w:val="single"/>
              </w:rPr>
              <w:t>四</w:t>
            </w:r>
            <w:r w:rsidRPr="009B4EC6">
              <w:rPr>
                <w:rFonts w:hint="eastAsia"/>
                <w:sz w:val="21"/>
                <w:szCs w:val="21"/>
              </w:rPr>
              <w:t>份；</w:t>
            </w:r>
          </w:p>
          <w:p w14:paraId="0B1BC393" w14:textId="77777777" w:rsidR="00327D00" w:rsidRPr="009B4EC6" w:rsidRDefault="00327D00" w:rsidP="00CC13AC">
            <w:pPr>
              <w:pStyle w:val="a9"/>
              <w:ind w:firstLineChars="0" w:firstLine="0"/>
              <w:rPr>
                <w:rFonts w:hint="eastAsia"/>
                <w:snapToGrid/>
                <w:spacing w:val="0"/>
                <w:kern w:val="2"/>
                <w:sz w:val="21"/>
                <w:szCs w:val="21"/>
              </w:rPr>
            </w:pPr>
            <w:r w:rsidRPr="009B4EC6">
              <w:rPr>
                <w:rFonts w:hint="eastAsia"/>
                <w:snapToGrid/>
                <w:spacing w:val="0"/>
                <w:kern w:val="2"/>
                <w:sz w:val="21"/>
                <w:szCs w:val="21"/>
              </w:rPr>
              <w:t>（2）投标文件正本、副本一起密封。投标文件的正本与副本应分别装订成册（</w:t>
            </w:r>
            <w:r w:rsidRPr="009B4EC6">
              <w:rPr>
                <w:snapToGrid/>
                <w:spacing w:val="0"/>
                <w:kern w:val="2"/>
                <w:sz w:val="21"/>
                <w:szCs w:val="21"/>
              </w:rPr>
              <w:t>A4纸幅），并编制目录、且逐页标注连续页码。投标文件不得采用活页夹装订，否则，招标人对由于投标文件装订松散而造成的丢失或其他后果不承担任何责任。</w:t>
            </w:r>
          </w:p>
        </w:tc>
      </w:tr>
      <w:tr w:rsidR="008F3284" w:rsidRPr="009B4EC6" w14:paraId="2C436906" w14:textId="77777777">
        <w:trPr>
          <w:cantSplit/>
          <w:trHeight w:val="527"/>
        </w:trPr>
        <w:tc>
          <w:tcPr>
            <w:tcW w:w="1077" w:type="dxa"/>
            <w:vAlign w:val="center"/>
          </w:tcPr>
          <w:p w14:paraId="5541DE5B" w14:textId="77777777" w:rsidR="008F3284" w:rsidRPr="009B4EC6" w:rsidRDefault="008F3284">
            <w:pPr>
              <w:wordWrap/>
              <w:spacing w:line="270" w:lineRule="exact"/>
              <w:jc w:val="center"/>
              <w:rPr>
                <w:rFonts w:hint="eastAsia"/>
                <w:sz w:val="21"/>
                <w:szCs w:val="21"/>
              </w:rPr>
            </w:pPr>
            <w:r w:rsidRPr="009B4EC6">
              <w:rPr>
                <w:sz w:val="21"/>
                <w:szCs w:val="21"/>
              </w:rPr>
              <w:t>3.1.1</w:t>
            </w:r>
          </w:p>
        </w:tc>
        <w:tc>
          <w:tcPr>
            <w:tcW w:w="2469" w:type="dxa"/>
            <w:vAlign w:val="center"/>
          </w:tcPr>
          <w:p w14:paraId="5AFC2332" w14:textId="77777777" w:rsidR="008F3284" w:rsidRPr="009B4EC6" w:rsidRDefault="008F3284">
            <w:pPr>
              <w:wordWrap/>
              <w:spacing w:line="270" w:lineRule="exact"/>
              <w:jc w:val="center"/>
              <w:rPr>
                <w:rFonts w:hint="eastAsia"/>
                <w:sz w:val="21"/>
                <w:szCs w:val="21"/>
              </w:rPr>
            </w:pPr>
            <w:r w:rsidRPr="009B4EC6">
              <w:rPr>
                <w:sz w:val="21"/>
                <w:szCs w:val="21"/>
              </w:rPr>
              <w:t>构成投标文件的其他材料</w:t>
            </w:r>
          </w:p>
        </w:tc>
        <w:tc>
          <w:tcPr>
            <w:tcW w:w="5812" w:type="dxa"/>
            <w:vAlign w:val="center"/>
          </w:tcPr>
          <w:p w14:paraId="15DF22B6" w14:textId="77777777" w:rsidR="008F3284" w:rsidRPr="009B4EC6" w:rsidRDefault="008F3284">
            <w:pPr>
              <w:wordWrap/>
              <w:spacing w:line="270" w:lineRule="exact"/>
              <w:rPr>
                <w:rFonts w:hint="eastAsia"/>
                <w:sz w:val="21"/>
                <w:szCs w:val="21"/>
              </w:rPr>
            </w:pPr>
            <w:r w:rsidRPr="009B4EC6">
              <w:rPr>
                <w:rFonts w:hint="eastAsia"/>
                <w:sz w:val="21"/>
                <w:szCs w:val="21"/>
              </w:rPr>
              <w:t>/</w:t>
            </w:r>
          </w:p>
        </w:tc>
      </w:tr>
      <w:tr w:rsidR="008F3284" w:rsidRPr="009B4EC6" w14:paraId="409E5153" w14:textId="77777777">
        <w:trPr>
          <w:cantSplit/>
          <w:trHeight w:val="892"/>
        </w:trPr>
        <w:tc>
          <w:tcPr>
            <w:tcW w:w="1077" w:type="dxa"/>
            <w:vAlign w:val="center"/>
          </w:tcPr>
          <w:p w14:paraId="3120DAE8" w14:textId="77777777" w:rsidR="008F3284" w:rsidRPr="009B4EC6" w:rsidRDefault="008F3284" w:rsidP="003167A8">
            <w:pPr>
              <w:wordWrap/>
              <w:spacing w:line="270" w:lineRule="exact"/>
              <w:jc w:val="center"/>
              <w:rPr>
                <w:rFonts w:hint="eastAsia"/>
                <w:sz w:val="21"/>
                <w:szCs w:val="21"/>
              </w:rPr>
            </w:pPr>
            <w:r w:rsidRPr="009B4EC6">
              <w:rPr>
                <w:sz w:val="21"/>
                <w:szCs w:val="21"/>
              </w:rPr>
              <w:t>3.1.4</w:t>
            </w:r>
          </w:p>
        </w:tc>
        <w:tc>
          <w:tcPr>
            <w:tcW w:w="2469" w:type="dxa"/>
            <w:vAlign w:val="center"/>
          </w:tcPr>
          <w:p w14:paraId="547AB3F2" w14:textId="77777777" w:rsidR="008F3284" w:rsidRPr="009B4EC6" w:rsidRDefault="008F3284" w:rsidP="003167A8">
            <w:pPr>
              <w:wordWrap/>
              <w:spacing w:line="270" w:lineRule="exact"/>
              <w:jc w:val="center"/>
              <w:rPr>
                <w:rFonts w:hint="eastAsia"/>
                <w:sz w:val="21"/>
                <w:szCs w:val="21"/>
              </w:rPr>
            </w:pPr>
            <w:r w:rsidRPr="009B4EC6">
              <w:rPr>
                <w:sz w:val="21"/>
                <w:szCs w:val="21"/>
              </w:rPr>
              <w:t>已标价工程量清单电子版</w:t>
            </w:r>
          </w:p>
        </w:tc>
        <w:tc>
          <w:tcPr>
            <w:tcW w:w="5812" w:type="dxa"/>
            <w:vAlign w:val="center"/>
          </w:tcPr>
          <w:p w14:paraId="02563790" w14:textId="77777777" w:rsidR="008F3284" w:rsidRPr="009B4EC6" w:rsidRDefault="003167A8" w:rsidP="00337D9A">
            <w:pPr>
              <w:wordWrap/>
              <w:spacing w:line="270" w:lineRule="exact"/>
              <w:jc w:val="left"/>
              <w:rPr>
                <w:rFonts w:hint="eastAsia"/>
                <w:sz w:val="21"/>
                <w:szCs w:val="21"/>
              </w:rPr>
            </w:pPr>
            <w:r w:rsidRPr="009B4EC6">
              <w:rPr>
                <w:rFonts w:hint="eastAsia"/>
                <w:sz w:val="21"/>
                <w:szCs w:val="21"/>
              </w:rPr>
              <w:t>/</w:t>
            </w:r>
          </w:p>
        </w:tc>
      </w:tr>
      <w:tr w:rsidR="008F3284" w:rsidRPr="009B4EC6" w14:paraId="00FC4DA3" w14:textId="77777777">
        <w:trPr>
          <w:cantSplit/>
          <w:trHeight w:val="389"/>
        </w:trPr>
        <w:tc>
          <w:tcPr>
            <w:tcW w:w="1077" w:type="dxa"/>
            <w:vAlign w:val="center"/>
          </w:tcPr>
          <w:p w14:paraId="14A2B7F9" w14:textId="77777777" w:rsidR="008F3284" w:rsidRPr="009B4EC6" w:rsidRDefault="008F3284">
            <w:pPr>
              <w:wordWrap/>
              <w:spacing w:line="270" w:lineRule="exact"/>
              <w:jc w:val="center"/>
              <w:rPr>
                <w:rFonts w:hint="eastAsia"/>
                <w:sz w:val="21"/>
                <w:szCs w:val="21"/>
              </w:rPr>
            </w:pPr>
            <w:r w:rsidRPr="009B4EC6">
              <w:rPr>
                <w:sz w:val="21"/>
                <w:szCs w:val="21"/>
              </w:rPr>
              <w:t>3.2.1</w:t>
            </w:r>
          </w:p>
        </w:tc>
        <w:tc>
          <w:tcPr>
            <w:tcW w:w="2469" w:type="dxa"/>
            <w:vAlign w:val="center"/>
          </w:tcPr>
          <w:p w14:paraId="41787544" w14:textId="77777777" w:rsidR="008F3284" w:rsidRPr="009B4EC6" w:rsidRDefault="008F3284">
            <w:pPr>
              <w:wordWrap/>
              <w:spacing w:line="270" w:lineRule="exact"/>
              <w:jc w:val="center"/>
              <w:rPr>
                <w:rFonts w:hint="eastAsia"/>
                <w:sz w:val="21"/>
                <w:szCs w:val="21"/>
              </w:rPr>
            </w:pPr>
            <w:r w:rsidRPr="009B4EC6">
              <w:rPr>
                <w:sz w:val="21"/>
                <w:szCs w:val="21"/>
              </w:rPr>
              <w:t>增值税税金的计算方法</w:t>
            </w:r>
          </w:p>
        </w:tc>
        <w:tc>
          <w:tcPr>
            <w:tcW w:w="5812" w:type="dxa"/>
            <w:vAlign w:val="center"/>
          </w:tcPr>
          <w:p w14:paraId="4537992E" w14:textId="77777777" w:rsidR="008F3284" w:rsidRPr="009B4EC6" w:rsidRDefault="008F3284">
            <w:pPr>
              <w:wordWrap/>
              <w:spacing w:line="270" w:lineRule="exact"/>
              <w:ind w:left="270" w:hanging="270"/>
              <w:jc w:val="left"/>
              <w:rPr>
                <w:rFonts w:hint="eastAsia"/>
                <w:sz w:val="21"/>
                <w:szCs w:val="21"/>
              </w:rPr>
            </w:pPr>
            <w:r w:rsidRPr="009B4EC6">
              <w:rPr>
                <w:sz w:val="21"/>
                <w:szCs w:val="21"/>
              </w:rPr>
              <w:t>一般计税法</w:t>
            </w:r>
          </w:p>
        </w:tc>
      </w:tr>
      <w:tr w:rsidR="008F3284" w:rsidRPr="009B4EC6" w14:paraId="5A279606" w14:textId="77777777">
        <w:trPr>
          <w:cantSplit/>
          <w:trHeight w:val="892"/>
        </w:trPr>
        <w:tc>
          <w:tcPr>
            <w:tcW w:w="1077" w:type="dxa"/>
            <w:vAlign w:val="center"/>
          </w:tcPr>
          <w:p w14:paraId="6A3B041C" w14:textId="77777777" w:rsidR="008F3284" w:rsidRPr="009B4EC6" w:rsidRDefault="008F3284">
            <w:pPr>
              <w:wordWrap/>
              <w:spacing w:line="270" w:lineRule="exact"/>
              <w:jc w:val="center"/>
              <w:rPr>
                <w:rFonts w:hint="eastAsia"/>
                <w:sz w:val="21"/>
                <w:szCs w:val="21"/>
              </w:rPr>
            </w:pPr>
            <w:r w:rsidRPr="009B4EC6">
              <w:rPr>
                <w:sz w:val="21"/>
                <w:szCs w:val="21"/>
              </w:rPr>
              <w:t>3.2.1</w:t>
            </w:r>
          </w:p>
        </w:tc>
        <w:tc>
          <w:tcPr>
            <w:tcW w:w="2469" w:type="dxa"/>
            <w:vAlign w:val="center"/>
          </w:tcPr>
          <w:p w14:paraId="75199237" w14:textId="77777777" w:rsidR="008F3284" w:rsidRPr="009B4EC6" w:rsidRDefault="008F3284">
            <w:pPr>
              <w:wordWrap/>
              <w:spacing w:line="270" w:lineRule="exact"/>
              <w:jc w:val="center"/>
              <w:rPr>
                <w:rFonts w:hint="eastAsia"/>
                <w:sz w:val="21"/>
                <w:szCs w:val="21"/>
              </w:rPr>
            </w:pPr>
            <w:r w:rsidRPr="009B4EC6">
              <w:rPr>
                <w:sz w:val="21"/>
                <w:szCs w:val="21"/>
              </w:rPr>
              <w:t>工程量清单的填写方式</w:t>
            </w:r>
          </w:p>
        </w:tc>
        <w:tc>
          <w:tcPr>
            <w:tcW w:w="5812" w:type="dxa"/>
            <w:vAlign w:val="center"/>
          </w:tcPr>
          <w:p w14:paraId="710B50CC" w14:textId="77777777" w:rsidR="008F3284" w:rsidRPr="009B4EC6" w:rsidRDefault="007A4C3F">
            <w:pPr>
              <w:wordWrap/>
              <w:spacing w:line="270" w:lineRule="exact"/>
              <w:jc w:val="left"/>
              <w:rPr>
                <w:rFonts w:hint="eastAsia"/>
                <w:sz w:val="21"/>
                <w:szCs w:val="21"/>
              </w:rPr>
            </w:pPr>
            <w:r w:rsidRPr="009B4EC6">
              <w:rPr>
                <w:rFonts w:hint="eastAsia"/>
                <w:sz w:val="21"/>
                <w:szCs w:val="21"/>
              </w:rPr>
              <w:t>/</w:t>
            </w:r>
          </w:p>
        </w:tc>
      </w:tr>
      <w:tr w:rsidR="008F3284" w:rsidRPr="009B4EC6" w14:paraId="634059B2" w14:textId="77777777">
        <w:trPr>
          <w:cantSplit/>
          <w:trHeight w:val="415"/>
        </w:trPr>
        <w:tc>
          <w:tcPr>
            <w:tcW w:w="1077" w:type="dxa"/>
            <w:vAlign w:val="center"/>
          </w:tcPr>
          <w:p w14:paraId="3BB33E05" w14:textId="77777777" w:rsidR="008F3284" w:rsidRPr="009B4EC6" w:rsidRDefault="008F3284">
            <w:pPr>
              <w:wordWrap/>
              <w:spacing w:line="270" w:lineRule="exact"/>
              <w:jc w:val="center"/>
              <w:rPr>
                <w:rFonts w:hint="eastAsia"/>
                <w:sz w:val="21"/>
                <w:szCs w:val="21"/>
              </w:rPr>
            </w:pPr>
            <w:r w:rsidRPr="009B4EC6">
              <w:rPr>
                <w:sz w:val="21"/>
                <w:szCs w:val="21"/>
              </w:rPr>
              <w:t>3.2.3</w:t>
            </w:r>
          </w:p>
        </w:tc>
        <w:tc>
          <w:tcPr>
            <w:tcW w:w="2469" w:type="dxa"/>
            <w:vAlign w:val="center"/>
          </w:tcPr>
          <w:p w14:paraId="665F177C" w14:textId="77777777" w:rsidR="008F3284" w:rsidRPr="009B4EC6" w:rsidRDefault="008F3284">
            <w:pPr>
              <w:wordWrap/>
              <w:spacing w:line="270" w:lineRule="exact"/>
              <w:jc w:val="center"/>
              <w:rPr>
                <w:rFonts w:hint="eastAsia"/>
                <w:sz w:val="21"/>
                <w:szCs w:val="21"/>
              </w:rPr>
            </w:pPr>
            <w:r w:rsidRPr="009B4EC6">
              <w:rPr>
                <w:sz w:val="21"/>
                <w:szCs w:val="21"/>
              </w:rPr>
              <w:t>报价方式</w:t>
            </w:r>
          </w:p>
        </w:tc>
        <w:tc>
          <w:tcPr>
            <w:tcW w:w="5812" w:type="dxa"/>
            <w:vAlign w:val="center"/>
          </w:tcPr>
          <w:p w14:paraId="6914EFCC" w14:textId="77777777" w:rsidR="008F3284" w:rsidRPr="009B4EC6" w:rsidRDefault="003167A8" w:rsidP="003167A8">
            <w:pPr>
              <w:wordWrap/>
              <w:spacing w:line="270" w:lineRule="exact"/>
              <w:jc w:val="left"/>
              <w:rPr>
                <w:rFonts w:hint="eastAsia"/>
                <w:sz w:val="21"/>
                <w:szCs w:val="21"/>
              </w:rPr>
            </w:pPr>
            <w:r w:rsidRPr="009B4EC6">
              <w:rPr>
                <w:rFonts w:hint="eastAsia"/>
                <w:sz w:val="21"/>
                <w:szCs w:val="21"/>
              </w:rPr>
              <w:t>在</w:t>
            </w:r>
            <w:r w:rsidRPr="009B4EC6">
              <w:rPr>
                <w:sz w:val="21"/>
                <w:szCs w:val="21"/>
              </w:rPr>
              <w:t>规定的</w:t>
            </w:r>
            <w:proofErr w:type="gramStart"/>
            <w:r w:rsidRPr="009B4EC6">
              <w:rPr>
                <w:sz w:val="21"/>
                <w:szCs w:val="21"/>
              </w:rPr>
              <w:t>下浮率</w:t>
            </w:r>
            <w:r w:rsidRPr="009B4EC6">
              <w:rPr>
                <w:rFonts w:hint="eastAsia"/>
                <w:sz w:val="21"/>
                <w:szCs w:val="21"/>
              </w:rPr>
              <w:t>区间</w:t>
            </w:r>
            <w:proofErr w:type="gramEnd"/>
            <w:r w:rsidRPr="009B4EC6">
              <w:rPr>
                <w:rFonts w:hint="eastAsia"/>
                <w:sz w:val="21"/>
                <w:szCs w:val="21"/>
              </w:rPr>
              <w:t>自行</w:t>
            </w:r>
            <w:r w:rsidRPr="009B4EC6">
              <w:rPr>
                <w:sz w:val="21"/>
                <w:szCs w:val="21"/>
              </w:rPr>
              <w:t>填报</w:t>
            </w:r>
          </w:p>
        </w:tc>
      </w:tr>
      <w:tr w:rsidR="008F3284" w:rsidRPr="009B4EC6" w14:paraId="5F47CED0" w14:textId="77777777">
        <w:trPr>
          <w:cantSplit/>
          <w:trHeight w:val="549"/>
        </w:trPr>
        <w:tc>
          <w:tcPr>
            <w:tcW w:w="1077" w:type="dxa"/>
            <w:vAlign w:val="center"/>
          </w:tcPr>
          <w:p w14:paraId="36BDF3C8" w14:textId="77777777" w:rsidR="008F3284" w:rsidRPr="009B4EC6" w:rsidRDefault="008F3284">
            <w:pPr>
              <w:wordWrap/>
              <w:spacing w:line="270" w:lineRule="exact"/>
              <w:jc w:val="center"/>
              <w:rPr>
                <w:rFonts w:hint="eastAsia"/>
                <w:sz w:val="21"/>
                <w:szCs w:val="21"/>
              </w:rPr>
            </w:pPr>
            <w:r w:rsidRPr="009B4EC6">
              <w:rPr>
                <w:sz w:val="21"/>
                <w:szCs w:val="21"/>
              </w:rPr>
              <w:t>3.2.6</w:t>
            </w:r>
          </w:p>
        </w:tc>
        <w:tc>
          <w:tcPr>
            <w:tcW w:w="2469" w:type="dxa"/>
            <w:vAlign w:val="center"/>
          </w:tcPr>
          <w:p w14:paraId="303E0BA3" w14:textId="77777777" w:rsidR="008F3284" w:rsidRPr="009B4EC6" w:rsidRDefault="008F3284">
            <w:pPr>
              <w:wordWrap/>
              <w:spacing w:line="270" w:lineRule="exact"/>
              <w:jc w:val="center"/>
              <w:rPr>
                <w:rFonts w:hint="eastAsia"/>
                <w:sz w:val="21"/>
                <w:szCs w:val="21"/>
              </w:rPr>
            </w:pPr>
            <w:r w:rsidRPr="009B4EC6">
              <w:rPr>
                <w:sz w:val="21"/>
                <w:szCs w:val="21"/>
              </w:rPr>
              <w:t>是否接受调价函</w:t>
            </w:r>
          </w:p>
        </w:tc>
        <w:tc>
          <w:tcPr>
            <w:tcW w:w="5812" w:type="dxa"/>
            <w:vAlign w:val="center"/>
          </w:tcPr>
          <w:p w14:paraId="575126BC" w14:textId="77777777" w:rsidR="008F3284" w:rsidRPr="009B4EC6" w:rsidRDefault="008F3284">
            <w:pPr>
              <w:wordWrap/>
              <w:spacing w:line="270" w:lineRule="exact"/>
              <w:jc w:val="left"/>
              <w:rPr>
                <w:rFonts w:hint="eastAsia"/>
                <w:sz w:val="21"/>
                <w:szCs w:val="21"/>
              </w:rPr>
            </w:pPr>
            <w:r w:rsidRPr="009B4EC6">
              <w:rPr>
                <w:sz w:val="21"/>
                <w:szCs w:val="21"/>
              </w:rPr>
              <w:t>不接受</w:t>
            </w:r>
          </w:p>
        </w:tc>
      </w:tr>
      <w:tr w:rsidR="008F3284" w:rsidRPr="009B4EC6" w14:paraId="5796D912" w14:textId="77777777">
        <w:trPr>
          <w:cantSplit/>
          <w:trHeight w:val="892"/>
        </w:trPr>
        <w:tc>
          <w:tcPr>
            <w:tcW w:w="1077" w:type="dxa"/>
            <w:vAlign w:val="center"/>
          </w:tcPr>
          <w:p w14:paraId="60D5FD91" w14:textId="77777777" w:rsidR="008F3284" w:rsidRPr="009B4EC6" w:rsidRDefault="008F3284">
            <w:pPr>
              <w:wordWrap/>
              <w:spacing w:line="270" w:lineRule="exact"/>
              <w:jc w:val="center"/>
              <w:rPr>
                <w:rFonts w:hint="eastAsia"/>
                <w:sz w:val="21"/>
                <w:szCs w:val="21"/>
              </w:rPr>
            </w:pPr>
            <w:r w:rsidRPr="009B4EC6">
              <w:rPr>
                <w:sz w:val="21"/>
                <w:szCs w:val="21"/>
              </w:rPr>
              <w:t>3.2.8</w:t>
            </w:r>
          </w:p>
        </w:tc>
        <w:tc>
          <w:tcPr>
            <w:tcW w:w="2469" w:type="dxa"/>
            <w:vAlign w:val="center"/>
          </w:tcPr>
          <w:p w14:paraId="0C6D951F" w14:textId="77777777" w:rsidR="008F3284" w:rsidRPr="009B4EC6" w:rsidRDefault="00F00653" w:rsidP="00F00653">
            <w:pPr>
              <w:wordWrap/>
              <w:spacing w:line="270" w:lineRule="exact"/>
              <w:jc w:val="center"/>
              <w:rPr>
                <w:rFonts w:hint="eastAsia"/>
                <w:sz w:val="21"/>
                <w:szCs w:val="21"/>
              </w:rPr>
            </w:pPr>
            <w:r w:rsidRPr="009B4EC6">
              <w:rPr>
                <w:rFonts w:hint="eastAsia"/>
                <w:sz w:val="21"/>
                <w:szCs w:val="21"/>
              </w:rPr>
              <w:t>工程造价</w:t>
            </w:r>
          </w:p>
        </w:tc>
        <w:tc>
          <w:tcPr>
            <w:tcW w:w="5812" w:type="dxa"/>
            <w:vAlign w:val="center"/>
          </w:tcPr>
          <w:p w14:paraId="62FE79E3" w14:textId="77777777" w:rsidR="008F3284" w:rsidRPr="009B4EC6" w:rsidRDefault="00327D00" w:rsidP="00F00653">
            <w:pPr>
              <w:wordWrap/>
              <w:spacing w:line="270" w:lineRule="exact"/>
              <w:jc w:val="left"/>
              <w:rPr>
                <w:rFonts w:hint="eastAsia"/>
                <w:sz w:val="21"/>
                <w:szCs w:val="21"/>
              </w:rPr>
            </w:pPr>
            <w:r w:rsidRPr="009B4EC6">
              <w:rPr>
                <w:rFonts w:hint="eastAsia"/>
                <w:sz w:val="21"/>
                <w:szCs w:val="21"/>
              </w:rPr>
              <w:t>本工程标底造价为人民币</w:t>
            </w:r>
            <w:r w:rsidR="00F00653" w:rsidRPr="009B4EC6">
              <w:rPr>
                <w:sz w:val="21"/>
                <w:szCs w:val="21"/>
              </w:rPr>
              <w:t>1851528</w:t>
            </w:r>
            <w:r w:rsidRPr="009B4EC6">
              <w:rPr>
                <w:rFonts w:hint="eastAsia"/>
                <w:sz w:val="21"/>
                <w:szCs w:val="21"/>
              </w:rPr>
              <w:t>元</w:t>
            </w:r>
          </w:p>
        </w:tc>
      </w:tr>
      <w:tr w:rsidR="008F3284" w:rsidRPr="009B4EC6" w14:paraId="309BFACB" w14:textId="77777777">
        <w:trPr>
          <w:cantSplit/>
          <w:trHeight w:val="537"/>
        </w:trPr>
        <w:tc>
          <w:tcPr>
            <w:tcW w:w="1077" w:type="dxa"/>
            <w:vAlign w:val="center"/>
          </w:tcPr>
          <w:p w14:paraId="51127F0D" w14:textId="77777777" w:rsidR="008F3284" w:rsidRPr="009B4EC6" w:rsidRDefault="008F3284">
            <w:pPr>
              <w:wordWrap/>
              <w:spacing w:line="270" w:lineRule="exact"/>
              <w:jc w:val="center"/>
              <w:rPr>
                <w:rFonts w:hint="eastAsia"/>
                <w:sz w:val="21"/>
                <w:szCs w:val="21"/>
              </w:rPr>
            </w:pPr>
            <w:r w:rsidRPr="009B4EC6">
              <w:rPr>
                <w:sz w:val="21"/>
                <w:szCs w:val="21"/>
              </w:rPr>
              <w:t>3.2.9</w:t>
            </w:r>
          </w:p>
        </w:tc>
        <w:tc>
          <w:tcPr>
            <w:tcW w:w="2469" w:type="dxa"/>
            <w:vAlign w:val="center"/>
          </w:tcPr>
          <w:p w14:paraId="4DA0E4B2" w14:textId="77777777" w:rsidR="008F3284" w:rsidRPr="009B4EC6" w:rsidRDefault="008F3284">
            <w:pPr>
              <w:wordWrap/>
              <w:spacing w:line="270" w:lineRule="exact"/>
              <w:jc w:val="center"/>
              <w:rPr>
                <w:rFonts w:hint="eastAsia"/>
                <w:sz w:val="21"/>
                <w:szCs w:val="21"/>
              </w:rPr>
            </w:pPr>
            <w:r w:rsidRPr="009B4EC6">
              <w:rPr>
                <w:sz w:val="21"/>
                <w:szCs w:val="21"/>
              </w:rPr>
              <w:t>投标报价的其他要求</w:t>
            </w:r>
          </w:p>
        </w:tc>
        <w:tc>
          <w:tcPr>
            <w:tcW w:w="5812" w:type="dxa"/>
            <w:vAlign w:val="center"/>
          </w:tcPr>
          <w:p w14:paraId="30726BBD" w14:textId="77777777" w:rsidR="008F3284" w:rsidRPr="009B4EC6" w:rsidRDefault="008F3284">
            <w:pPr>
              <w:wordWrap/>
              <w:spacing w:line="270" w:lineRule="exact"/>
              <w:jc w:val="left"/>
              <w:rPr>
                <w:rFonts w:hint="eastAsia"/>
                <w:sz w:val="21"/>
                <w:szCs w:val="21"/>
              </w:rPr>
            </w:pPr>
            <w:r w:rsidRPr="009B4EC6">
              <w:rPr>
                <w:sz w:val="21"/>
                <w:szCs w:val="21"/>
              </w:rPr>
              <w:t xml:space="preserve"> /</w:t>
            </w:r>
          </w:p>
        </w:tc>
      </w:tr>
      <w:tr w:rsidR="008F3284" w:rsidRPr="009B4EC6" w14:paraId="024456A8" w14:textId="77777777">
        <w:trPr>
          <w:cantSplit/>
          <w:trHeight w:val="892"/>
        </w:trPr>
        <w:tc>
          <w:tcPr>
            <w:tcW w:w="1077" w:type="dxa"/>
            <w:vAlign w:val="center"/>
          </w:tcPr>
          <w:p w14:paraId="6AF0FC02" w14:textId="77777777" w:rsidR="008F3284" w:rsidRPr="009B4EC6" w:rsidRDefault="008F3284">
            <w:pPr>
              <w:wordWrap/>
              <w:spacing w:line="270" w:lineRule="exact"/>
              <w:jc w:val="center"/>
              <w:rPr>
                <w:rFonts w:hint="eastAsia"/>
                <w:sz w:val="21"/>
                <w:szCs w:val="21"/>
              </w:rPr>
            </w:pPr>
            <w:r w:rsidRPr="009B4EC6">
              <w:rPr>
                <w:sz w:val="21"/>
                <w:szCs w:val="21"/>
              </w:rPr>
              <w:t>3.3.1</w:t>
            </w:r>
          </w:p>
        </w:tc>
        <w:tc>
          <w:tcPr>
            <w:tcW w:w="2469" w:type="dxa"/>
            <w:vAlign w:val="center"/>
          </w:tcPr>
          <w:p w14:paraId="3A00D6C2" w14:textId="77777777" w:rsidR="008F3284" w:rsidRPr="009B4EC6" w:rsidRDefault="008F3284">
            <w:pPr>
              <w:wordWrap/>
              <w:spacing w:line="270" w:lineRule="exact"/>
              <w:jc w:val="center"/>
              <w:rPr>
                <w:rFonts w:hint="eastAsia"/>
                <w:sz w:val="21"/>
                <w:szCs w:val="21"/>
              </w:rPr>
            </w:pPr>
            <w:r w:rsidRPr="009B4EC6">
              <w:rPr>
                <w:sz w:val="21"/>
                <w:szCs w:val="21"/>
              </w:rPr>
              <w:t>投标有效期</w:t>
            </w:r>
          </w:p>
        </w:tc>
        <w:tc>
          <w:tcPr>
            <w:tcW w:w="5812" w:type="dxa"/>
            <w:vAlign w:val="center"/>
          </w:tcPr>
          <w:p w14:paraId="4D3B9808" w14:textId="77777777" w:rsidR="003167A8" w:rsidRPr="009B4EC6" w:rsidRDefault="008F3284" w:rsidP="00337D9A">
            <w:pPr>
              <w:wordWrap/>
              <w:spacing w:line="270" w:lineRule="exact"/>
              <w:jc w:val="left"/>
              <w:rPr>
                <w:rFonts w:hint="eastAsia"/>
                <w:sz w:val="21"/>
                <w:szCs w:val="21"/>
              </w:rPr>
            </w:pPr>
            <w:r w:rsidRPr="009B4EC6">
              <w:rPr>
                <w:sz w:val="21"/>
                <w:szCs w:val="21"/>
              </w:rPr>
              <w:t>自投标人提交投标文件截止之日起计算</w:t>
            </w:r>
            <w:r w:rsidRPr="009B4EC6">
              <w:rPr>
                <w:sz w:val="21"/>
                <w:szCs w:val="21"/>
                <w:u w:val="single"/>
              </w:rPr>
              <w:t>90</w:t>
            </w:r>
            <w:r w:rsidRPr="009B4EC6">
              <w:rPr>
                <w:sz w:val="21"/>
                <w:szCs w:val="21"/>
              </w:rPr>
              <w:t>天</w:t>
            </w:r>
          </w:p>
        </w:tc>
      </w:tr>
      <w:tr w:rsidR="003167A8" w:rsidRPr="009B4EC6" w14:paraId="63ADCFBA" w14:textId="77777777" w:rsidTr="0064179F">
        <w:trPr>
          <w:cantSplit/>
          <w:trHeight w:val="892"/>
        </w:trPr>
        <w:tc>
          <w:tcPr>
            <w:tcW w:w="1077" w:type="dxa"/>
            <w:vAlign w:val="center"/>
          </w:tcPr>
          <w:p w14:paraId="12BD2627" w14:textId="77777777" w:rsidR="003167A8" w:rsidRPr="009B4EC6" w:rsidRDefault="003167A8" w:rsidP="003167A8">
            <w:pPr>
              <w:wordWrap/>
              <w:spacing w:line="270" w:lineRule="exact"/>
              <w:jc w:val="center"/>
              <w:rPr>
                <w:rFonts w:hint="eastAsia"/>
                <w:sz w:val="21"/>
                <w:szCs w:val="21"/>
              </w:rPr>
            </w:pPr>
            <w:r w:rsidRPr="009B4EC6">
              <w:rPr>
                <w:sz w:val="21"/>
                <w:szCs w:val="21"/>
              </w:rPr>
              <w:lastRenderedPageBreak/>
              <w:t>3.4.1</w:t>
            </w:r>
          </w:p>
        </w:tc>
        <w:tc>
          <w:tcPr>
            <w:tcW w:w="2469" w:type="dxa"/>
            <w:vAlign w:val="center"/>
          </w:tcPr>
          <w:p w14:paraId="7D6D65B5" w14:textId="77777777" w:rsidR="003167A8" w:rsidRPr="009B4EC6" w:rsidRDefault="003167A8" w:rsidP="003167A8">
            <w:pPr>
              <w:spacing w:line="240" w:lineRule="exact"/>
              <w:jc w:val="center"/>
              <w:rPr>
                <w:rFonts w:hint="eastAsia"/>
                <w:sz w:val="21"/>
                <w:szCs w:val="21"/>
              </w:rPr>
            </w:pPr>
            <w:r w:rsidRPr="009B4EC6">
              <w:rPr>
                <w:rFonts w:hint="eastAsia"/>
                <w:sz w:val="21"/>
                <w:szCs w:val="21"/>
              </w:rPr>
              <w:t>投标保证金</w:t>
            </w:r>
          </w:p>
        </w:tc>
        <w:tc>
          <w:tcPr>
            <w:tcW w:w="5812" w:type="dxa"/>
            <w:vAlign w:val="bottom"/>
          </w:tcPr>
          <w:p w14:paraId="68E3C2CB" w14:textId="77777777" w:rsidR="003167A8" w:rsidRPr="009B4EC6" w:rsidRDefault="003167A8" w:rsidP="003167A8">
            <w:pPr>
              <w:widowControl/>
              <w:jc w:val="left"/>
              <w:rPr>
                <w:rFonts w:hint="eastAsia"/>
                <w:sz w:val="21"/>
                <w:szCs w:val="21"/>
              </w:rPr>
            </w:pPr>
            <w:r w:rsidRPr="009B4EC6">
              <w:rPr>
                <w:rFonts w:hint="eastAsia"/>
                <w:sz w:val="21"/>
                <w:szCs w:val="21"/>
              </w:rPr>
              <w:t>1、提交方式：银行转账或银行保函或电子保险保函或担保电子保函；</w:t>
            </w:r>
          </w:p>
          <w:p w14:paraId="04B4D146" w14:textId="77777777" w:rsidR="003167A8" w:rsidRPr="009B4EC6" w:rsidRDefault="003167A8" w:rsidP="003167A8">
            <w:pPr>
              <w:widowControl/>
              <w:jc w:val="left"/>
              <w:rPr>
                <w:rFonts w:hint="eastAsia"/>
                <w:sz w:val="21"/>
                <w:szCs w:val="21"/>
              </w:rPr>
            </w:pPr>
            <w:r w:rsidRPr="009B4EC6">
              <w:rPr>
                <w:rFonts w:hint="eastAsia"/>
                <w:sz w:val="21"/>
                <w:szCs w:val="21"/>
              </w:rPr>
              <w:t>金额：人民币</w:t>
            </w:r>
            <w:r w:rsidR="00F00653" w:rsidRPr="009B4EC6">
              <w:rPr>
                <w:sz w:val="21"/>
                <w:szCs w:val="21"/>
              </w:rPr>
              <w:t>35000</w:t>
            </w:r>
            <w:r w:rsidRPr="009B4EC6">
              <w:rPr>
                <w:rFonts w:hint="eastAsia"/>
                <w:sz w:val="21"/>
                <w:szCs w:val="21"/>
              </w:rPr>
              <w:t>元（大写：</w:t>
            </w:r>
            <w:r w:rsidR="00F00653" w:rsidRPr="009B4EC6">
              <w:rPr>
                <w:rFonts w:hint="eastAsia"/>
                <w:sz w:val="21"/>
                <w:szCs w:val="21"/>
              </w:rPr>
              <w:t>叁万伍仟</w:t>
            </w:r>
            <w:r w:rsidRPr="009B4EC6">
              <w:rPr>
                <w:rFonts w:hint="eastAsia"/>
                <w:sz w:val="21"/>
                <w:szCs w:val="21"/>
              </w:rPr>
              <w:t xml:space="preserve">元整）。 </w:t>
            </w:r>
          </w:p>
          <w:p w14:paraId="27CD10A5" w14:textId="77777777" w:rsidR="003167A8" w:rsidRPr="009B4EC6" w:rsidRDefault="003167A8" w:rsidP="003167A8">
            <w:pPr>
              <w:widowControl/>
              <w:jc w:val="left"/>
              <w:rPr>
                <w:rFonts w:hint="eastAsia"/>
                <w:sz w:val="21"/>
                <w:szCs w:val="21"/>
              </w:rPr>
            </w:pPr>
            <w:r w:rsidRPr="009B4EC6">
              <w:rPr>
                <w:rFonts w:hint="eastAsia"/>
                <w:sz w:val="21"/>
                <w:szCs w:val="21"/>
              </w:rPr>
              <w:t>2、（一）投标人应按招标文件要求提交投标担保，投标担保采用直接向苍南县公共资源交易中心提交投标保证金的方式的，下述两个保证金账户成功汇入任意一个账户均可。投标保证金数额必须在本工程开标前到达规定账户，且投标保证金必须从投标单位银行基本</w:t>
            </w:r>
            <w:proofErr w:type="gramStart"/>
            <w:r w:rsidRPr="009B4EC6">
              <w:rPr>
                <w:rFonts w:hint="eastAsia"/>
                <w:sz w:val="21"/>
                <w:szCs w:val="21"/>
              </w:rPr>
              <w:t>帐户</w:t>
            </w:r>
            <w:proofErr w:type="gramEnd"/>
            <w:r w:rsidRPr="009B4EC6">
              <w:rPr>
                <w:rFonts w:hint="eastAsia"/>
                <w:sz w:val="21"/>
                <w:szCs w:val="21"/>
              </w:rPr>
              <w:t>汇出，不得现金解入，不得通过投标单位分支机构或第三者</w:t>
            </w:r>
            <w:proofErr w:type="gramStart"/>
            <w:r w:rsidRPr="009B4EC6">
              <w:rPr>
                <w:rFonts w:hint="eastAsia"/>
                <w:sz w:val="21"/>
                <w:szCs w:val="21"/>
              </w:rPr>
              <w:t>帐户</w:t>
            </w:r>
            <w:proofErr w:type="gramEnd"/>
            <w:r w:rsidRPr="009B4EC6">
              <w:rPr>
                <w:rFonts w:hint="eastAsia"/>
                <w:sz w:val="21"/>
                <w:szCs w:val="21"/>
              </w:rPr>
              <w:t xml:space="preserve">转入，且投标保证金的金额须符合投标须知前附表的规定，否则应当否决其投标。 </w:t>
            </w:r>
          </w:p>
          <w:p w14:paraId="7B2BF29D" w14:textId="77777777" w:rsidR="007219A1" w:rsidRDefault="003167A8" w:rsidP="003167A8">
            <w:pPr>
              <w:widowControl/>
              <w:jc w:val="left"/>
              <w:rPr>
                <w:rFonts w:hint="eastAsia"/>
                <w:sz w:val="21"/>
                <w:szCs w:val="21"/>
              </w:rPr>
            </w:pPr>
            <w:r w:rsidRPr="009B4EC6">
              <w:rPr>
                <w:rFonts w:hint="eastAsia"/>
                <w:sz w:val="21"/>
                <w:szCs w:val="21"/>
              </w:rPr>
              <w:t>①投标保证金汇入的户名：</w:t>
            </w:r>
            <w:r w:rsidR="007219A1" w:rsidRPr="007219A1">
              <w:rPr>
                <w:rFonts w:hint="eastAsia"/>
                <w:sz w:val="21"/>
                <w:szCs w:val="21"/>
              </w:rPr>
              <w:t>苍南县公共资源交易中心保证金专户</w:t>
            </w:r>
          </w:p>
          <w:p w14:paraId="1E5E1963" w14:textId="75208219" w:rsidR="003167A8" w:rsidRPr="00B41DF2" w:rsidRDefault="003167A8" w:rsidP="003167A8">
            <w:pPr>
              <w:widowControl/>
              <w:jc w:val="left"/>
              <w:rPr>
                <w:rFonts w:hint="eastAsia"/>
                <w:sz w:val="21"/>
                <w:szCs w:val="21"/>
              </w:rPr>
            </w:pPr>
            <w:r w:rsidRPr="009B4EC6">
              <w:rPr>
                <w:rFonts w:hint="eastAsia"/>
                <w:sz w:val="21"/>
                <w:szCs w:val="21"/>
              </w:rPr>
              <w:t>开户银</w:t>
            </w:r>
            <w:r w:rsidRPr="00B41DF2">
              <w:rPr>
                <w:rFonts w:hint="eastAsia"/>
                <w:sz w:val="21"/>
                <w:szCs w:val="21"/>
              </w:rPr>
              <w:t xml:space="preserve">行：中国工商银行股份有限公司苍南支行 </w:t>
            </w:r>
          </w:p>
          <w:p w14:paraId="1B009D3F" w14:textId="2C233204" w:rsidR="003167A8" w:rsidRPr="00B41DF2" w:rsidRDefault="003167A8" w:rsidP="003167A8">
            <w:pPr>
              <w:widowControl/>
              <w:jc w:val="left"/>
              <w:rPr>
                <w:rFonts w:hint="eastAsia"/>
                <w:sz w:val="21"/>
                <w:szCs w:val="21"/>
              </w:rPr>
            </w:pPr>
            <w:r w:rsidRPr="00B41DF2">
              <w:rPr>
                <w:rFonts w:hint="eastAsia"/>
                <w:sz w:val="21"/>
                <w:szCs w:val="21"/>
              </w:rPr>
              <w:t xml:space="preserve">银行账户：  </w:t>
            </w:r>
            <w:r w:rsidR="00B41DF2" w:rsidRPr="00B41DF2">
              <w:rPr>
                <w:rFonts w:hint="eastAsia"/>
                <w:sz w:val="21"/>
                <w:szCs w:val="21"/>
              </w:rPr>
              <w:t>9558851203002139598</w:t>
            </w:r>
          </w:p>
          <w:p w14:paraId="019D344C" w14:textId="2D1B5CC1" w:rsidR="003167A8" w:rsidRPr="00B41DF2" w:rsidRDefault="003167A8" w:rsidP="003167A8">
            <w:pPr>
              <w:widowControl/>
              <w:jc w:val="left"/>
              <w:rPr>
                <w:rFonts w:hint="eastAsia"/>
                <w:sz w:val="21"/>
                <w:szCs w:val="21"/>
              </w:rPr>
            </w:pPr>
            <w:r w:rsidRPr="00B41DF2">
              <w:rPr>
                <w:rFonts w:hint="eastAsia"/>
                <w:sz w:val="21"/>
                <w:szCs w:val="21"/>
              </w:rPr>
              <w:t>②投标保证金汇入的户名：</w:t>
            </w:r>
            <w:r w:rsidR="007219A1" w:rsidRPr="007219A1">
              <w:rPr>
                <w:rFonts w:hint="eastAsia"/>
                <w:sz w:val="21"/>
                <w:szCs w:val="21"/>
              </w:rPr>
              <w:t>苍南县公共资源交易中心保证金专户</w:t>
            </w:r>
          </w:p>
          <w:p w14:paraId="06EBFE80" w14:textId="77777777" w:rsidR="003167A8" w:rsidRPr="00B41DF2" w:rsidRDefault="003167A8" w:rsidP="003167A8">
            <w:pPr>
              <w:widowControl/>
              <w:jc w:val="left"/>
              <w:rPr>
                <w:rFonts w:hint="eastAsia"/>
                <w:sz w:val="21"/>
                <w:szCs w:val="21"/>
              </w:rPr>
            </w:pPr>
            <w:r w:rsidRPr="00B41DF2">
              <w:rPr>
                <w:rFonts w:hint="eastAsia"/>
                <w:sz w:val="21"/>
                <w:szCs w:val="21"/>
              </w:rPr>
              <w:t xml:space="preserve">开户银行：浙江苍南农村商业银行股份有限公司 </w:t>
            </w:r>
          </w:p>
          <w:p w14:paraId="268F16C8" w14:textId="77777777" w:rsidR="003167A8" w:rsidRPr="00B41DF2" w:rsidRDefault="003167A8" w:rsidP="003167A8">
            <w:pPr>
              <w:widowControl/>
              <w:jc w:val="left"/>
              <w:rPr>
                <w:rFonts w:hint="eastAsia"/>
                <w:sz w:val="21"/>
                <w:szCs w:val="21"/>
              </w:rPr>
            </w:pPr>
            <w:r w:rsidRPr="00B41DF2">
              <w:rPr>
                <w:rFonts w:hint="eastAsia"/>
                <w:sz w:val="21"/>
                <w:szCs w:val="21"/>
              </w:rPr>
              <w:t xml:space="preserve">行号：402333611014 </w:t>
            </w:r>
          </w:p>
          <w:p w14:paraId="5A69CCAC" w14:textId="01E100C7" w:rsidR="003167A8" w:rsidRPr="009B4EC6" w:rsidRDefault="003167A8" w:rsidP="003167A8">
            <w:pPr>
              <w:widowControl/>
              <w:jc w:val="left"/>
              <w:rPr>
                <w:rFonts w:hint="eastAsia"/>
                <w:sz w:val="21"/>
                <w:szCs w:val="21"/>
              </w:rPr>
            </w:pPr>
            <w:r w:rsidRPr="00B41DF2">
              <w:rPr>
                <w:rFonts w:hint="eastAsia"/>
                <w:sz w:val="21"/>
                <w:szCs w:val="21"/>
              </w:rPr>
              <w:t xml:space="preserve">银行账户： </w:t>
            </w:r>
            <w:r w:rsidR="00B41DF2" w:rsidRPr="00B41DF2">
              <w:rPr>
                <w:rFonts w:hint="eastAsia"/>
                <w:sz w:val="21"/>
                <w:szCs w:val="21"/>
              </w:rPr>
              <w:t>201000232237066000141</w:t>
            </w:r>
            <w:r w:rsidRPr="009B4EC6">
              <w:rPr>
                <w:rFonts w:hint="eastAsia"/>
                <w:sz w:val="21"/>
                <w:szCs w:val="21"/>
              </w:rPr>
              <w:t xml:space="preserve">     </w:t>
            </w:r>
          </w:p>
          <w:p w14:paraId="27DDD068" w14:textId="629289B1" w:rsidR="003167A8" w:rsidRPr="009B4EC6" w:rsidRDefault="003167A8" w:rsidP="003167A8">
            <w:pPr>
              <w:widowControl/>
              <w:jc w:val="left"/>
              <w:rPr>
                <w:rFonts w:hint="eastAsia"/>
                <w:sz w:val="21"/>
                <w:szCs w:val="21"/>
              </w:rPr>
            </w:pPr>
            <w:r w:rsidRPr="009B4EC6">
              <w:rPr>
                <w:rFonts w:hint="eastAsia"/>
                <w:sz w:val="21"/>
                <w:szCs w:val="21"/>
              </w:rPr>
              <w:t>（二）采用银行保函方式的，则投标人的投标保证金应为投标人基本账户开户行出具的银行保函，银行保函的有效期应在投标有效期</w:t>
            </w:r>
            <w:r w:rsidRPr="008004DA">
              <w:rPr>
                <w:rFonts w:hint="eastAsia"/>
                <w:sz w:val="21"/>
                <w:szCs w:val="21"/>
              </w:rPr>
              <w:t>满后28日内继续有效，否则应当否决其投标。投标人在202</w:t>
            </w:r>
            <w:r w:rsidR="00B94478" w:rsidRPr="008004DA">
              <w:rPr>
                <w:sz w:val="21"/>
                <w:szCs w:val="21"/>
              </w:rPr>
              <w:t>5</w:t>
            </w:r>
            <w:r w:rsidRPr="008004DA">
              <w:rPr>
                <w:rFonts w:hint="eastAsia"/>
                <w:sz w:val="21"/>
                <w:szCs w:val="21"/>
              </w:rPr>
              <w:t xml:space="preserve">年 </w:t>
            </w:r>
            <w:r w:rsidR="00B94478" w:rsidRPr="008004DA">
              <w:rPr>
                <w:sz w:val="21"/>
                <w:szCs w:val="21"/>
              </w:rPr>
              <w:t>5</w:t>
            </w:r>
            <w:r w:rsidRPr="008004DA">
              <w:rPr>
                <w:rFonts w:hint="eastAsia"/>
                <w:sz w:val="21"/>
                <w:szCs w:val="21"/>
              </w:rPr>
              <w:t>月</w:t>
            </w:r>
            <w:r w:rsidR="008004DA" w:rsidRPr="008004DA">
              <w:rPr>
                <w:rFonts w:hint="eastAsia"/>
                <w:sz w:val="21"/>
                <w:szCs w:val="21"/>
              </w:rPr>
              <w:t>9</w:t>
            </w:r>
            <w:r w:rsidRPr="008004DA">
              <w:rPr>
                <w:rFonts w:hint="eastAsia"/>
                <w:sz w:val="21"/>
                <w:szCs w:val="21"/>
              </w:rPr>
              <w:t xml:space="preserve"> 日1</w:t>
            </w:r>
            <w:r w:rsidRPr="009B4EC6">
              <w:rPr>
                <w:rFonts w:hint="eastAsia"/>
                <w:sz w:val="21"/>
                <w:szCs w:val="21"/>
              </w:rPr>
              <w:t>7时前，将银行保函原件送至苍南县公共资源交易中心计划管理科，送达人应带银行保函原件、居民身份证原件、基本户开户许可证原件及这三份原件的加盖投标人公章的复印件，</w:t>
            </w:r>
            <w:proofErr w:type="gramStart"/>
            <w:r w:rsidRPr="009B4EC6">
              <w:rPr>
                <w:rFonts w:hint="eastAsia"/>
                <w:sz w:val="21"/>
                <w:szCs w:val="21"/>
              </w:rPr>
              <w:t>至计划</w:t>
            </w:r>
            <w:proofErr w:type="gramEnd"/>
            <w:r w:rsidRPr="009B4EC6">
              <w:rPr>
                <w:rFonts w:hint="eastAsia"/>
                <w:sz w:val="21"/>
                <w:szCs w:val="21"/>
              </w:rPr>
              <w:t>管理科核对，计划管理科经办人员按招标文件要求核对银行保函格式后在银行保函复印件上加盖保证金专用章，并留存银行保函原件；</w:t>
            </w:r>
          </w:p>
          <w:p w14:paraId="0390EB2B" w14:textId="77777777" w:rsidR="003167A8" w:rsidRPr="009B4EC6" w:rsidRDefault="003167A8" w:rsidP="003167A8">
            <w:pPr>
              <w:widowControl/>
              <w:jc w:val="left"/>
              <w:rPr>
                <w:rFonts w:hint="eastAsia"/>
                <w:sz w:val="21"/>
                <w:szCs w:val="21"/>
              </w:rPr>
            </w:pPr>
            <w:r w:rsidRPr="009B4EC6">
              <w:rPr>
                <w:rFonts w:hint="eastAsia"/>
                <w:sz w:val="21"/>
                <w:szCs w:val="21"/>
              </w:rPr>
              <w:t xml:space="preserve">（三）投标保证金采用电子保函的方式，操作流程详见苍南县公共资源电子保函平台（http://119.3.37.28:81/cangnan/） </w:t>
            </w:r>
          </w:p>
          <w:p w14:paraId="699A8BBD" w14:textId="77777777" w:rsidR="003167A8" w:rsidRPr="009B4EC6" w:rsidRDefault="003167A8" w:rsidP="003167A8">
            <w:pPr>
              <w:widowControl/>
              <w:jc w:val="left"/>
              <w:rPr>
                <w:rFonts w:hint="eastAsia"/>
                <w:sz w:val="21"/>
                <w:szCs w:val="21"/>
              </w:rPr>
            </w:pPr>
            <w:r w:rsidRPr="009B4EC6">
              <w:rPr>
                <w:rFonts w:hint="eastAsia"/>
                <w:sz w:val="21"/>
                <w:szCs w:val="21"/>
              </w:rPr>
              <w:t xml:space="preserve">（四）各投标单位应当在提交投标文件截止时间前提交投标保证金，对于未能按招标文件要求提交投标保证金的投标人，招标人将视为不响应招标文件而予以拒绝。 </w:t>
            </w:r>
          </w:p>
          <w:p w14:paraId="68EFB78F" w14:textId="77777777" w:rsidR="003167A8" w:rsidRPr="009B4EC6" w:rsidRDefault="003167A8" w:rsidP="003167A8">
            <w:pPr>
              <w:widowControl/>
              <w:jc w:val="left"/>
              <w:rPr>
                <w:rFonts w:hint="eastAsia"/>
                <w:sz w:val="21"/>
                <w:szCs w:val="21"/>
              </w:rPr>
            </w:pPr>
            <w:r w:rsidRPr="009B4EC6">
              <w:rPr>
                <w:rFonts w:hint="eastAsia"/>
                <w:sz w:val="21"/>
                <w:szCs w:val="21"/>
              </w:rPr>
              <w:t xml:space="preserve">3、注意事项：①各投标人在转（汇）款时充分考虑银行转（汇）的时间差风险。 </w:t>
            </w:r>
          </w:p>
          <w:p w14:paraId="4F61EA5A" w14:textId="77777777" w:rsidR="003167A8" w:rsidRPr="009B4EC6" w:rsidRDefault="003167A8" w:rsidP="003167A8">
            <w:pPr>
              <w:widowControl/>
              <w:jc w:val="left"/>
              <w:rPr>
                <w:rFonts w:hint="eastAsia"/>
                <w:sz w:val="21"/>
                <w:szCs w:val="21"/>
              </w:rPr>
            </w:pPr>
            <w:r w:rsidRPr="009B4EC6">
              <w:rPr>
                <w:rFonts w:hint="eastAsia"/>
                <w:sz w:val="21"/>
                <w:szCs w:val="21"/>
              </w:rPr>
              <w:t xml:space="preserve">②保证金按招标文件规定独立汇入，不允许几个项目或标的保证金捆绑汇入，否则中心财务室将作为错汇款予以退回，一切后果由投标单位自负。 </w:t>
            </w:r>
          </w:p>
          <w:p w14:paraId="7A684CC4" w14:textId="77777777" w:rsidR="003167A8" w:rsidRPr="009B4EC6" w:rsidRDefault="003167A8" w:rsidP="003167A8">
            <w:pPr>
              <w:widowControl/>
              <w:jc w:val="left"/>
              <w:rPr>
                <w:rFonts w:hint="eastAsia"/>
                <w:sz w:val="21"/>
                <w:szCs w:val="21"/>
              </w:rPr>
            </w:pPr>
            <w:r w:rsidRPr="009B4EC6">
              <w:rPr>
                <w:rFonts w:hint="eastAsia"/>
                <w:sz w:val="21"/>
                <w:szCs w:val="21"/>
              </w:rPr>
              <w:t xml:space="preserve">③电子投标保证金系统暂不支持同城跨行资金汇划结算（如：同城票据交换） </w:t>
            </w:r>
          </w:p>
          <w:p w14:paraId="0E5605C0" w14:textId="77777777" w:rsidR="003167A8" w:rsidRPr="009B4EC6" w:rsidRDefault="003167A8" w:rsidP="003167A8">
            <w:pPr>
              <w:widowControl/>
              <w:jc w:val="left"/>
              <w:rPr>
                <w:rFonts w:hint="eastAsia"/>
                <w:sz w:val="21"/>
                <w:szCs w:val="21"/>
              </w:rPr>
            </w:pPr>
            <w:r w:rsidRPr="009B4EC6">
              <w:rPr>
                <w:rFonts w:hint="eastAsia"/>
                <w:sz w:val="21"/>
                <w:szCs w:val="21"/>
              </w:rPr>
              <w:t xml:space="preserve">④采用银行转账方式提交投标保证金的投标人将由苍南县公共资源交易中心计划财务科在提交投标文件截止时间后出具本工程投标保证金进账清单进行核对； </w:t>
            </w:r>
          </w:p>
          <w:p w14:paraId="152744AF" w14:textId="77777777" w:rsidR="003167A8" w:rsidRPr="009B4EC6" w:rsidRDefault="003167A8" w:rsidP="003167A8">
            <w:pPr>
              <w:widowControl/>
              <w:jc w:val="left"/>
              <w:rPr>
                <w:rFonts w:hint="eastAsia"/>
                <w:sz w:val="21"/>
                <w:szCs w:val="21"/>
              </w:rPr>
            </w:pPr>
            <w:r w:rsidRPr="009B4EC6">
              <w:rPr>
                <w:rFonts w:hint="eastAsia"/>
                <w:sz w:val="21"/>
                <w:szCs w:val="21"/>
              </w:rPr>
              <w:t xml:space="preserve">⑤若采用银行保函方式提交投标保证金的投标人，则需提供由苍南县公共资源交易中心核对并加盖专用章的银行保函复印件； </w:t>
            </w:r>
          </w:p>
          <w:p w14:paraId="1E82AE51" w14:textId="77777777" w:rsidR="003167A8" w:rsidRPr="009B4EC6" w:rsidRDefault="003167A8" w:rsidP="003167A8">
            <w:pPr>
              <w:widowControl/>
              <w:jc w:val="left"/>
              <w:rPr>
                <w:rFonts w:hint="eastAsia"/>
                <w:sz w:val="21"/>
                <w:szCs w:val="21"/>
              </w:rPr>
            </w:pPr>
            <w:r w:rsidRPr="009B4EC6">
              <w:rPr>
                <w:rFonts w:hint="eastAsia"/>
                <w:sz w:val="21"/>
                <w:szCs w:val="21"/>
              </w:rPr>
              <w:lastRenderedPageBreak/>
              <w:t>⑥若采用电子保函方式提交投标保证金的投标人将由苍南县公共资源交易中心计划财务科在提交投标文件截止时间后出具本工程投标保证金电子保函凭证清单进行核对。</w:t>
            </w:r>
          </w:p>
          <w:p w14:paraId="16660A82" w14:textId="77777777" w:rsidR="003167A8" w:rsidRPr="009B4EC6" w:rsidRDefault="003167A8" w:rsidP="00F57DFF">
            <w:pPr>
              <w:pStyle w:val="ad"/>
              <w:framePr w:wrap="around"/>
              <w:rPr>
                <w:rFonts w:hint="eastAsia"/>
                <w:b/>
                <w:sz w:val="21"/>
                <w:szCs w:val="21"/>
              </w:rPr>
            </w:pPr>
            <w:r w:rsidRPr="009B4EC6">
              <w:rPr>
                <w:rFonts w:hint="eastAsia"/>
                <w:b/>
                <w:sz w:val="21"/>
                <w:szCs w:val="21"/>
              </w:rPr>
              <w:t>注：</w:t>
            </w:r>
            <w:r w:rsidRPr="009B4EC6">
              <w:rPr>
                <w:sz w:val="21"/>
                <w:szCs w:val="21"/>
              </w:rPr>
              <w:t>根据</w:t>
            </w:r>
            <w:r w:rsidRPr="009B4EC6">
              <w:rPr>
                <w:rFonts w:hint="eastAsia"/>
                <w:sz w:val="21"/>
                <w:szCs w:val="21"/>
              </w:rPr>
              <w:t>浙江省交通运输厅公布的</w:t>
            </w:r>
            <w:r w:rsidRPr="009B4EC6">
              <w:rPr>
                <w:sz w:val="21"/>
                <w:szCs w:val="21"/>
              </w:rPr>
              <w:t>2024年度公路养护企业信用等</w:t>
            </w:r>
            <w:r w:rsidRPr="009B4EC6">
              <w:rPr>
                <w:rFonts w:hint="eastAsia"/>
                <w:sz w:val="21"/>
                <w:szCs w:val="21"/>
              </w:rPr>
              <w:t>级评价结果，包括公布的</w:t>
            </w:r>
            <w:r w:rsidRPr="009B4EC6">
              <w:rPr>
                <w:sz w:val="21"/>
                <w:szCs w:val="21"/>
              </w:rPr>
              <w:t>2024年度公路养护企业信用等级评</w:t>
            </w:r>
            <w:r w:rsidRPr="009B4EC6">
              <w:rPr>
                <w:rFonts w:hint="eastAsia"/>
                <w:sz w:val="21"/>
                <w:szCs w:val="21"/>
              </w:rPr>
              <w:t>价结果（延续部分），各评定部门均予认可。企业信用评价结果（企业类别：公路养护施工）</w:t>
            </w:r>
            <w:r w:rsidRPr="009B4EC6">
              <w:rPr>
                <w:sz w:val="21"/>
                <w:szCs w:val="21"/>
              </w:rPr>
              <w:t>AA 级的投标人</w:t>
            </w:r>
            <w:r w:rsidRPr="009B4EC6">
              <w:rPr>
                <w:rFonts w:hint="eastAsia"/>
                <w:sz w:val="21"/>
                <w:szCs w:val="21"/>
              </w:rPr>
              <w:t>可免缴投标保证金。</w:t>
            </w:r>
            <w:r w:rsidR="00F57DFF" w:rsidRPr="009B4EC6">
              <w:rPr>
                <w:rFonts w:hint="eastAsia"/>
                <w:sz w:val="21"/>
                <w:szCs w:val="21"/>
              </w:rPr>
              <w:t>投标人需提供浙江省交通运输</w:t>
            </w:r>
            <w:proofErr w:type="gramStart"/>
            <w:r w:rsidR="00F57DFF" w:rsidRPr="009B4EC6">
              <w:rPr>
                <w:rFonts w:hint="eastAsia"/>
                <w:sz w:val="21"/>
                <w:szCs w:val="21"/>
              </w:rPr>
              <w:t>厅最新</w:t>
            </w:r>
            <w:proofErr w:type="gramEnd"/>
            <w:r w:rsidR="00F57DFF" w:rsidRPr="009B4EC6">
              <w:rPr>
                <w:rFonts w:hint="eastAsia"/>
                <w:sz w:val="21"/>
                <w:szCs w:val="21"/>
              </w:rPr>
              <w:t>公布的浙江省公路工程施工企业信用评价结果（以投标截止日信用等级为准）为AA级投标人证明材料，证明材料连同投标文件一并递交，未递交AA级投标人证明材料也未交纳投标保证金的，该投标人按未交纳投标保证金处理，招标人将拒绝其投标。</w:t>
            </w:r>
          </w:p>
        </w:tc>
      </w:tr>
      <w:tr w:rsidR="008F3284" w:rsidRPr="009B4EC6" w14:paraId="6A892DDA" w14:textId="77777777">
        <w:trPr>
          <w:cantSplit/>
          <w:trHeight w:val="892"/>
        </w:trPr>
        <w:tc>
          <w:tcPr>
            <w:tcW w:w="1077" w:type="dxa"/>
            <w:vAlign w:val="center"/>
          </w:tcPr>
          <w:p w14:paraId="1E06FCBF" w14:textId="77777777" w:rsidR="008F3284" w:rsidRPr="009B4EC6" w:rsidRDefault="008F3284">
            <w:pPr>
              <w:wordWrap/>
              <w:spacing w:line="270" w:lineRule="exact"/>
              <w:jc w:val="center"/>
              <w:rPr>
                <w:rFonts w:hint="eastAsia"/>
                <w:sz w:val="21"/>
                <w:szCs w:val="21"/>
              </w:rPr>
            </w:pPr>
            <w:r w:rsidRPr="009B4EC6">
              <w:rPr>
                <w:sz w:val="21"/>
                <w:szCs w:val="21"/>
              </w:rPr>
              <w:lastRenderedPageBreak/>
              <w:t>3.4.3</w:t>
            </w:r>
          </w:p>
        </w:tc>
        <w:tc>
          <w:tcPr>
            <w:tcW w:w="2469" w:type="dxa"/>
            <w:vAlign w:val="center"/>
          </w:tcPr>
          <w:p w14:paraId="0D1AEDA0" w14:textId="77777777" w:rsidR="008F3284" w:rsidRPr="009B4EC6" w:rsidRDefault="008F3284">
            <w:pPr>
              <w:wordWrap/>
              <w:spacing w:line="270" w:lineRule="exact"/>
              <w:jc w:val="center"/>
              <w:rPr>
                <w:rFonts w:hint="eastAsia"/>
                <w:sz w:val="21"/>
                <w:szCs w:val="21"/>
              </w:rPr>
            </w:pPr>
            <w:r w:rsidRPr="009B4EC6">
              <w:rPr>
                <w:sz w:val="21"/>
                <w:szCs w:val="21"/>
              </w:rPr>
              <w:t>投标保证金的退还</w:t>
            </w:r>
          </w:p>
        </w:tc>
        <w:tc>
          <w:tcPr>
            <w:tcW w:w="5812" w:type="dxa"/>
            <w:vAlign w:val="center"/>
          </w:tcPr>
          <w:p w14:paraId="5D1ADC7A" w14:textId="77777777" w:rsidR="001F3075" w:rsidRPr="009B4EC6" w:rsidRDefault="001F3075" w:rsidP="001F3075">
            <w:pPr>
              <w:pStyle w:val="a9"/>
              <w:ind w:firstLine="204"/>
              <w:rPr>
                <w:rFonts w:hint="eastAsia"/>
              </w:rPr>
            </w:pPr>
            <w:r w:rsidRPr="009B4EC6">
              <w:rPr>
                <w:rFonts w:cs="宋体" w:hint="eastAsia"/>
                <w:kern w:val="2"/>
                <w:sz w:val="21"/>
                <w:szCs w:val="22"/>
              </w:rPr>
              <w:t>中标候选人的投标保证金待该项目施工合同签订后15日内由招标代理机构在温州市公共资源交易网-苍南县分网进行合同公示，并予以退还投标保证金</w:t>
            </w:r>
            <w:r w:rsidR="00337D9A" w:rsidRPr="009B4EC6">
              <w:rPr>
                <w:rFonts w:cs="宋体" w:hint="eastAsia"/>
                <w:kern w:val="2"/>
                <w:sz w:val="21"/>
                <w:szCs w:val="22"/>
              </w:rPr>
              <w:t>。</w:t>
            </w:r>
          </w:p>
        </w:tc>
      </w:tr>
      <w:tr w:rsidR="008F3284" w:rsidRPr="009B4EC6" w14:paraId="36EFF8B1" w14:textId="77777777">
        <w:trPr>
          <w:cantSplit/>
          <w:trHeight w:val="2877"/>
        </w:trPr>
        <w:tc>
          <w:tcPr>
            <w:tcW w:w="1077" w:type="dxa"/>
            <w:tcBorders>
              <w:bottom w:val="single" w:sz="4" w:space="0" w:color="auto"/>
            </w:tcBorders>
            <w:vAlign w:val="center"/>
          </w:tcPr>
          <w:p w14:paraId="2BB0F5DD" w14:textId="77777777" w:rsidR="008F3284" w:rsidRPr="009B4EC6" w:rsidRDefault="008F3284">
            <w:pPr>
              <w:wordWrap/>
              <w:spacing w:line="270" w:lineRule="exact"/>
              <w:jc w:val="center"/>
              <w:rPr>
                <w:rFonts w:hint="eastAsia"/>
                <w:sz w:val="21"/>
                <w:szCs w:val="21"/>
              </w:rPr>
            </w:pPr>
            <w:r w:rsidRPr="009B4EC6">
              <w:rPr>
                <w:sz w:val="21"/>
                <w:szCs w:val="21"/>
              </w:rPr>
              <w:t>3.4.4</w:t>
            </w:r>
          </w:p>
        </w:tc>
        <w:tc>
          <w:tcPr>
            <w:tcW w:w="2469" w:type="dxa"/>
            <w:tcBorders>
              <w:bottom w:val="single" w:sz="4" w:space="0" w:color="auto"/>
            </w:tcBorders>
            <w:vAlign w:val="center"/>
          </w:tcPr>
          <w:p w14:paraId="3ED4E7D1" w14:textId="77777777" w:rsidR="008F3284" w:rsidRPr="009B4EC6" w:rsidRDefault="008F3284">
            <w:pPr>
              <w:wordWrap/>
              <w:spacing w:line="270" w:lineRule="exact"/>
              <w:jc w:val="center"/>
              <w:rPr>
                <w:rFonts w:hint="eastAsia"/>
                <w:sz w:val="21"/>
                <w:szCs w:val="21"/>
              </w:rPr>
            </w:pPr>
            <w:r w:rsidRPr="009B4EC6">
              <w:rPr>
                <w:sz w:val="21"/>
                <w:szCs w:val="21"/>
              </w:rPr>
              <w:t>投标保证金不予退还的情形</w:t>
            </w:r>
          </w:p>
        </w:tc>
        <w:tc>
          <w:tcPr>
            <w:tcW w:w="5812" w:type="dxa"/>
            <w:tcBorders>
              <w:bottom w:val="single" w:sz="4" w:space="0" w:color="auto"/>
            </w:tcBorders>
            <w:vAlign w:val="center"/>
          </w:tcPr>
          <w:p w14:paraId="08CE102D" w14:textId="77777777" w:rsidR="008F3284" w:rsidRPr="009B4EC6" w:rsidRDefault="008F3284">
            <w:pPr>
              <w:wordWrap/>
              <w:spacing w:line="270" w:lineRule="exact"/>
              <w:jc w:val="left"/>
              <w:rPr>
                <w:rFonts w:hint="eastAsia"/>
                <w:sz w:val="21"/>
                <w:szCs w:val="21"/>
              </w:rPr>
            </w:pPr>
            <w:r w:rsidRPr="009B4EC6">
              <w:rPr>
                <w:sz w:val="21"/>
                <w:szCs w:val="21"/>
              </w:rPr>
              <w:t>（1）投标人在投标有效期内撤销或修改其投标文件。</w:t>
            </w:r>
          </w:p>
          <w:p w14:paraId="644F3A41" w14:textId="77777777" w:rsidR="008F3284" w:rsidRPr="009B4EC6" w:rsidRDefault="008F3284">
            <w:pPr>
              <w:wordWrap/>
              <w:spacing w:line="270" w:lineRule="exact"/>
              <w:jc w:val="left"/>
              <w:rPr>
                <w:rFonts w:hint="eastAsia"/>
                <w:sz w:val="21"/>
                <w:szCs w:val="21"/>
              </w:rPr>
            </w:pPr>
            <w:r w:rsidRPr="009B4EC6">
              <w:rPr>
                <w:sz w:val="21"/>
                <w:szCs w:val="21"/>
              </w:rPr>
              <w:t>（2）中标人无正当理由不与招标人订立合同，或在签订合同时向招标人提出附加条件，或未按招标文件要求提交履约保证金的。</w:t>
            </w:r>
          </w:p>
          <w:p w14:paraId="4E7ABA63" w14:textId="77777777" w:rsidR="008F3284" w:rsidRPr="009B4EC6" w:rsidRDefault="008F3284">
            <w:pPr>
              <w:wordWrap/>
              <w:spacing w:line="270" w:lineRule="exact"/>
              <w:jc w:val="left"/>
              <w:rPr>
                <w:rFonts w:hint="eastAsia"/>
                <w:sz w:val="21"/>
                <w:szCs w:val="21"/>
              </w:rPr>
            </w:pPr>
            <w:r w:rsidRPr="009B4EC6">
              <w:rPr>
                <w:sz w:val="21"/>
                <w:szCs w:val="21"/>
              </w:rPr>
              <w:t>（3）经查实，投标人在投标过程中串通或弄虚作假的。</w:t>
            </w:r>
          </w:p>
          <w:p w14:paraId="554D3B95" w14:textId="77777777" w:rsidR="008F3284" w:rsidRPr="009B4EC6" w:rsidRDefault="008F3284">
            <w:pPr>
              <w:wordWrap/>
              <w:spacing w:line="270" w:lineRule="exact"/>
              <w:jc w:val="left"/>
              <w:rPr>
                <w:rFonts w:hint="eastAsia"/>
                <w:sz w:val="21"/>
                <w:szCs w:val="21"/>
              </w:rPr>
            </w:pPr>
            <w:r w:rsidRPr="009B4EC6">
              <w:rPr>
                <w:rFonts w:ascii="Segoe UI Symbol" w:hAnsi="Segoe UI Symbol" w:cs="Segoe UI Symbol"/>
                <w:sz w:val="21"/>
                <w:szCs w:val="21"/>
              </w:rPr>
              <w:t>☑</w:t>
            </w:r>
            <w:r w:rsidRPr="009B4EC6">
              <w:rPr>
                <w:sz w:val="21"/>
                <w:szCs w:val="21"/>
              </w:rPr>
              <w:t>（4）拟派项目经理在投标截止日有在其他在建合同工程上担任项目经理的情形。</w:t>
            </w:r>
          </w:p>
          <w:p w14:paraId="0EF3B83F" w14:textId="77777777" w:rsidR="008F3284" w:rsidRPr="009B4EC6" w:rsidRDefault="008F3284">
            <w:pPr>
              <w:wordWrap/>
              <w:spacing w:line="270" w:lineRule="exact"/>
              <w:jc w:val="left"/>
              <w:rPr>
                <w:rFonts w:hint="eastAsia"/>
                <w:sz w:val="21"/>
                <w:szCs w:val="21"/>
              </w:rPr>
            </w:pPr>
            <w:r w:rsidRPr="009B4EC6">
              <w:rPr>
                <w:sz w:val="21"/>
                <w:szCs w:val="21"/>
              </w:rPr>
              <w:t>出现上述不予退还情形的，招标人告知交易中心登记后，平台将自动划转其投标保证金及银行同期活期存款利息至招标人指定账户，不再退还给投标人。</w:t>
            </w:r>
          </w:p>
        </w:tc>
      </w:tr>
      <w:tr w:rsidR="008F3284" w:rsidRPr="009B4EC6" w14:paraId="3621888B" w14:textId="77777777">
        <w:trPr>
          <w:cantSplit/>
          <w:trHeight w:val="581"/>
        </w:trPr>
        <w:tc>
          <w:tcPr>
            <w:tcW w:w="1077" w:type="dxa"/>
            <w:tcBorders>
              <w:bottom w:val="single" w:sz="4" w:space="0" w:color="auto"/>
            </w:tcBorders>
            <w:vAlign w:val="center"/>
          </w:tcPr>
          <w:p w14:paraId="2F2473CC" w14:textId="77777777" w:rsidR="008F3284" w:rsidRPr="009B4EC6" w:rsidRDefault="008F3284">
            <w:pPr>
              <w:wordWrap/>
              <w:spacing w:line="270" w:lineRule="exact"/>
              <w:rPr>
                <w:rFonts w:hint="eastAsia"/>
                <w:sz w:val="21"/>
                <w:szCs w:val="21"/>
              </w:rPr>
            </w:pPr>
            <w:r w:rsidRPr="009B4EC6">
              <w:rPr>
                <w:sz w:val="21"/>
                <w:szCs w:val="21"/>
              </w:rPr>
              <w:t>3.5</w:t>
            </w:r>
          </w:p>
        </w:tc>
        <w:tc>
          <w:tcPr>
            <w:tcW w:w="2469" w:type="dxa"/>
            <w:tcBorders>
              <w:bottom w:val="single" w:sz="4" w:space="0" w:color="auto"/>
            </w:tcBorders>
            <w:vAlign w:val="center"/>
          </w:tcPr>
          <w:p w14:paraId="247B1641" w14:textId="77777777" w:rsidR="008F3284" w:rsidRPr="009B4EC6" w:rsidRDefault="008F3284">
            <w:pPr>
              <w:wordWrap/>
              <w:spacing w:line="270" w:lineRule="exact"/>
              <w:rPr>
                <w:rFonts w:hint="eastAsia"/>
                <w:sz w:val="21"/>
                <w:szCs w:val="21"/>
              </w:rPr>
            </w:pPr>
            <w:r w:rsidRPr="009B4EC6">
              <w:rPr>
                <w:rFonts w:hint="eastAsia"/>
                <w:sz w:val="21"/>
                <w:szCs w:val="21"/>
              </w:rPr>
              <w:t>资格</w:t>
            </w:r>
            <w:r w:rsidRPr="009B4EC6">
              <w:rPr>
                <w:sz w:val="21"/>
                <w:szCs w:val="21"/>
              </w:rPr>
              <w:t>审查资料的特殊</w:t>
            </w:r>
            <w:r w:rsidRPr="009B4EC6">
              <w:rPr>
                <w:rFonts w:hint="eastAsia"/>
                <w:sz w:val="21"/>
                <w:szCs w:val="21"/>
              </w:rPr>
              <w:t>要求</w:t>
            </w:r>
          </w:p>
        </w:tc>
        <w:tc>
          <w:tcPr>
            <w:tcW w:w="5812" w:type="dxa"/>
            <w:tcBorders>
              <w:bottom w:val="single" w:sz="4" w:space="0" w:color="auto"/>
            </w:tcBorders>
            <w:vAlign w:val="center"/>
          </w:tcPr>
          <w:p w14:paraId="2111777C" w14:textId="77777777" w:rsidR="008F3284" w:rsidRPr="009B4EC6" w:rsidRDefault="008F3284">
            <w:pPr>
              <w:wordWrap/>
              <w:spacing w:line="270" w:lineRule="exact"/>
              <w:jc w:val="left"/>
              <w:rPr>
                <w:rFonts w:hint="eastAsia"/>
                <w:sz w:val="21"/>
                <w:szCs w:val="21"/>
              </w:rPr>
            </w:pPr>
            <w:r w:rsidRPr="009B4EC6">
              <w:rPr>
                <w:rFonts w:ascii="Segoe UI Symbol" w:hAnsi="Segoe UI Symbol" w:cs="Segoe UI Symbol"/>
                <w:sz w:val="21"/>
                <w:szCs w:val="21"/>
              </w:rPr>
              <w:t>☑</w:t>
            </w:r>
            <w:r w:rsidRPr="009B4EC6">
              <w:rPr>
                <w:sz w:val="21"/>
                <w:szCs w:val="21"/>
              </w:rPr>
              <w:t xml:space="preserve"> 无</w:t>
            </w:r>
          </w:p>
        </w:tc>
      </w:tr>
      <w:tr w:rsidR="00254BEE" w:rsidRPr="009B4EC6" w14:paraId="13FDB028" w14:textId="77777777" w:rsidTr="00254BEE">
        <w:trPr>
          <w:trHeight w:val="581"/>
        </w:trPr>
        <w:tc>
          <w:tcPr>
            <w:tcW w:w="1077" w:type="dxa"/>
            <w:tcBorders>
              <w:bottom w:val="single" w:sz="4" w:space="0" w:color="auto"/>
            </w:tcBorders>
            <w:vAlign w:val="center"/>
          </w:tcPr>
          <w:p w14:paraId="3F8014B0" w14:textId="77777777" w:rsidR="00254BEE" w:rsidRPr="009B4EC6" w:rsidRDefault="00254BEE" w:rsidP="00254BEE">
            <w:pPr>
              <w:wordWrap/>
              <w:spacing w:line="270" w:lineRule="exact"/>
              <w:jc w:val="center"/>
              <w:rPr>
                <w:rFonts w:hint="eastAsia"/>
                <w:sz w:val="21"/>
                <w:szCs w:val="21"/>
              </w:rPr>
            </w:pPr>
            <w:r w:rsidRPr="009B4EC6">
              <w:rPr>
                <w:sz w:val="21"/>
                <w:szCs w:val="21"/>
              </w:rPr>
              <w:t>3.5.1</w:t>
            </w:r>
          </w:p>
        </w:tc>
        <w:tc>
          <w:tcPr>
            <w:tcW w:w="2469" w:type="dxa"/>
            <w:tcBorders>
              <w:bottom w:val="single" w:sz="4" w:space="0" w:color="auto"/>
            </w:tcBorders>
            <w:vAlign w:val="center"/>
          </w:tcPr>
          <w:p w14:paraId="2FA675C3" w14:textId="77777777" w:rsidR="00254BEE" w:rsidRPr="009B4EC6" w:rsidRDefault="00254BEE" w:rsidP="00254BEE">
            <w:pPr>
              <w:wordWrap/>
              <w:spacing w:line="270" w:lineRule="exact"/>
              <w:jc w:val="center"/>
              <w:rPr>
                <w:rFonts w:hint="eastAsia"/>
                <w:sz w:val="21"/>
                <w:szCs w:val="21"/>
              </w:rPr>
            </w:pPr>
            <w:r w:rsidRPr="009B4EC6">
              <w:rPr>
                <w:sz w:val="21"/>
                <w:szCs w:val="21"/>
              </w:rPr>
              <w:t>投标人基本情况表应</w:t>
            </w:r>
            <w:proofErr w:type="gramStart"/>
            <w:r w:rsidRPr="009B4EC6">
              <w:rPr>
                <w:sz w:val="21"/>
                <w:szCs w:val="21"/>
              </w:rPr>
              <w:t>附资料</w:t>
            </w:r>
            <w:proofErr w:type="gramEnd"/>
          </w:p>
        </w:tc>
        <w:tc>
          <w:tcPr>
            <w:tcW w:w="5812" w:type="dxa"/>
            <w:tcBorders>
              <w:bottom w:val="single" w:sz="4" w:space="0" w:color="auto"/>
            </w:tcBorders>
            <w:vAlign w:val="center"/>
          </w:tcPr>
          <w:p w14:paraId="20007ACE" w14:textId="77777777" w:rsidR="00254BEE" w:rsidRPr="009B4EC6" w:rsidRDefault="00254BEE" w:rsidP="00254BEE">
            <w:pPr>
              <w:wordWrap/>
              <w:spacing w:line="270" w:lineRule="exact"/>
              <w:jc w:val="left"/>
              <w:rPr>
                <w:rFonts w:hint="eastAsia"/>
                <w:sz w:val="21"/>
                <w:szCs w:val="21"/>
              </w:rPr>
            </w:pPr>
            <w:r w:rsidRPr="009B4EC6">
              <w:rPr>
                <w:sz w:val="21"/>
                <w:szCs w:val="21"/>
              </w:rPr>
              <w:t>投标人基本情况表应附：</w:t>
            </w:r>
          </w:p>
          <w:p w14:paraId="4D73F6D2" w14:textId="77777777" w:rsidR="00254BEE" w:rsidRPr="009B4EC6" w:rsidRDefault="00254BEE" w:rsidP="00254BEE">
            <w:pPr>
              <w:wordWrap/>
              <w:spacing w:line="270" w:lineRule="exact"/>
              <w:jc w:val="left"/>
              <w:rPr>
                <w:rFonts w:hint="eastAsia"/>
                <w:sz w:val="21"/>
                <w:szCs w:val="21"/>
              </w:rPr>
            </w:pPr>
            <w:r w:rsidRPr="009B4EC6">
              <w:rPr>
                <w:sz w:val="21"/>
                <w:szCs w:val="21"/>
              </w:rPr>
              <w:t>（1）企业法人营业执照副本和组织机构代码证副本（按照“三证合一”或“五证合一”登记制度进行登记的，可仅提供营业执照副本，下同）扫描件；</w:t>
            </w:r>
          </w:p>
          <w:p w14:paraId="74D0A2CA" w14:textId="77777777" w:rsidR="00254BEE" w:rsidRPr="009B4EC6" w:rsidRDefault="00254BEE" w:rsidP="00254BEE">
            <w:pPr>
              <w:wordWrap/>
              <w:spacing w:line="270" w:lineRule="exact"/>
              <w:jc w:val="left"/>
              <w:rPr>
                <w:rFonts w:hint="eastAsia"/>
                <w:sz w:val="21"/>
                <w:szCs w:val="21"/>
              </w:rPr>
            </w:pPr>
            <w:r w:rsidRPr="009B4EC6">
              <w:rPr>
                <w:sz w:val="21"/>
                <w:szCs w:val="21"/>
              </w:rPr>
              <w:t>（2）养护资质证书副本扫描件；</w:t>
            </w:r>
          </w:p>
          <w:p w14:paraId="03020AAF" w14:textId="77777777" w:rsidR="00254BEE" w:rsidRPr="009B4EC6" w:rsidRDefault="00254BEE" w:rsidP="00254BEE">
            <w:pPr>
              <w:wordWrap/>
              <w:spacing w:line="270" w:lineRule="exact"/>
              <w:jc w:val="left"/>
              <w:rPr>
                <w:rFonts w:hint="eastAsia"/>
                <w:sz w:val="21"/>
                <w:szCs w:val="21"/>
              </w:rPr>
            </w:pPr>
            <w:r w:rsidRPr="009B4EC6">
              <w:rPr>
                <w:sz w:val="21"/>
                <w:szCs w:val="21"/>
              </w:rPr>
              <w:t>（3）基本账户开户许可证（或银行出具的基本账户存款证明或基本存款账户信息）的扫描件；</w:t>
            </w:r>
          </w:p>
          <w:p w14:paraId="00609340" w14:textId="77777777" w:rsidR="00254BEE" w:rsidRPr="009B4EC6" w:rsidRDefault="00254BEE" w:rsidP="00337D9A">
            <w:pPr>
              <w:wordWrap/>
              <w:spacing w:line="270" w:lineRule="exact"/>
              <w:jc w:val="left"/>
              <w:rPr>
                <w:rFonts w:hint="eastAsia"/>
                <w:sz w:val="21"/>
                <w:szCs w:val="21"/>
              </w:rPr>
            </w:pPr>
            <w:r w:rsidRPr="009B4EC6">
              <w:rPr>
                <w:sz w:val="21"/>
                <w:szCs w:val="21"/>
              </w:rPr>
              <w:t>企业法人营业执照副本和组织机构代码证副本、养护资质证书副本、基本账户开户许可证（或银行出具的基本账户存款证明或基本存款账户信息）的扫描件应提供全本（证书封面、封底、空白页除外），应包括投标人名称、投标人其他相关信息、颁发机构名称、投标人信息变更情况等关键页在内，并逐页加盖投标人单</w:t>
            </w:r>
            <w:r w:rsidR="00337D9A" w:rsidRPr="009B4EC6">
              <w:rPr>
                <w:sz w:val="21"/>
                <w:szCs w:val="21"/>
              </w:rPr>
              <w:t>位</w:t>
            </w:r>
            <w:r w:rsidRPr="009B4EC6">
              <w:rPr>
                <w:sz w:val="21"/>
                <w:szCs w:val="21"/>
              </w:rPr>
              <w:t>公章。</w:t>
            </w:r>
          </w:p>
        </w:tc>
      </w:tr>
      <w:tr w:rsidR="008F3284" w:rsidRPr="009B4EC6" w14:paraId="6C0336C1" w14:textId="77777777">
        <w:trPr>
          <w:cantSplit/>
          <w:trHeight w:val="427"/>
        </w:trPr>
        <w:tc>
          <w:tcPr>
            <w:tcW w:w="1077" w:type="dxa"/>
            <w:tcBorders>
              <w:bottom w:val="single" w:sz="4" w:space="0" w:color="auto"/>
            </w:tcBorders>
            <w:vAlign w:val="center"/>
          </w:tcPr>
          <w:p w14:paraId="065BB7F6" w14:textId="77777777" w:rsidR="008F3284" w:rsidRPr="009B4EC6" w:rsidRDefault="008F3284">
            <w:pPr>
              <w:wordWrap/>
              <w:spacing w:line="270" w:lineRule="exact"/>
              <w:jc w:val="center"/>
              <w:rPr>
                <w:rFonts w:hint="eastAsia"/>
                <w:sz w:val="21"/>
                <w:szCs w:val="21"/>
              </w:rPr>
            </w:pPr>
            <w:r w:rsidRPr="009B4EC6">
              <w:rPr>
                <w:sz w:val="21"/>
                <w:szCs w:val="21"/>
              </w:rPr>
              <w:t>3.5.2</w:t>
            </w:r>
          </w:p>
        </w:tc>
        <w:tc>
          <w:tcPr>
            <w:tcW w:w="2469" w:type="dxa"/>
            <w:tcBorders>
              <w:bottom w:val="single" w:sz="4" w:space="0" w:color="auto"/>
            </w:tcBorders>
            <w:vAlign w:val="center"/>
          </w:tcPr>
          <w:p w14:paraId="07ACFBE3" w14:textId="77777777" w:rsidR="008F3284" w:rsidRPr="009B4EC6" w:rsidRDefault="008F3284">
            <w:pPr>
              <w:wordWrap/>
              <w:spacing w:line="270" w:lineRule="exact"/>
              <w:jc w:val="center"/>
              <w:rPr>
                <w:rFonts w:hint="eastAsia"/>
                <w:sz w:val="21"/>
                <w:szCs w:val="21"/>
              </w:rPr>
            </w:pPr>
            <w:r w:rsidRPr="009B4EC6">
              <w:rPr>
                <w:sz w:val="21"/>
                <w:szCs w:val="21"/>
              </w:rPr>
              <w:t>财务状况表</w:t>
            </w:r>
          </w:p>
        </w:tc>
        <w:tc>
          <w:tcPr>
            <w:tcW w:w="5812" w:type="dxa"/>
            <w:tcBorders>
              <w:bottom w:val="single" w:sz="4" w:space="0" w:color="auto"/>
            </w:tcBorders>
            <w:vAlign w:val="center"/>
          </w:tcPr>
          <w:p w14:paraId="1247EAB1" w14:textId="77777777" w:rsidR="008F3284" w:rsidRPr="009B4EC6" w:rsidRDefault="008F3284">
            <w:pPr>
              <w:wordWrap/>
              <w:spacing w:line="270" w:lineRule="exact"/>
              <w:jc w:val="left"/>
              <w:rPr>
                <w:rFonts w:hint="eastAsia"/>
                <w:sz w:val="21"/>
                <w:szCs w:val="21"/>
              </w:rPr>
            </w:pPr>
            <w:r w:rsidRPr="009B4EC6">
              <w:rPr>
                <w:rFonts w:ascii="Segoe UI Symbol" w:hAnsi="Segoe UI Symbol" w:cs="Segoe UI Symbol"/>
                <w:sz w:val="21"/>
                <w:szCs w:val="21"/>
              </w:rPr>
              <w:t>☑</w:t>
            </w:r>
            <w:r w:rsidRPr="009B4EC6">
              <w:rPr>
                <w:sz w:val="21"/>
                <w:szCs w:val="21"/>
              </w:rPr>
              <w:t xml:space="preserve"> 无须提供</w:t>
            </w:r>
          </w:p>
        </w:tc>
      </w:tr>
      <w:tr w:rsidR="008F3284" w:rsidRPr="009B4EC6" w14:paraId="52933954" w14:textId="77777777" w:rsidTr="00337D9A">
        <w:trPr>
          <w:cantSplit/>
          <w:trHeight w:val="750"/>
        </w:trPr>
        <w:tc>
          <w:tcPr>
            <w:tcW w:w="1077" w:type="dxa"/>
            <w:tcBorders>
              <w:bottom w:val="single" w:sz="4" w:space="0" w:color="auto"/>
            </w:tcBorders>
            <w:vAlign w:val="center"/>
          </w:tcPr>
          <w:p w14:paraId="52587BA1" w14:textId="77777777" w:rsidR="008F3284" w:rsidRPr="009B4EC6" w:rsidRDefault="008F3284">
            <w:pPr>
              <w:wordWrap/>
              <w:spacing w:line="270" w:lineRule="exact"/>
              <w:jc w:val="center"/>
              <w:rPr>
                <w:rFonts w:hint="eastAsia"/>
                <w:sz w:val="21"/>
                <w:szCs w:val="21"/>
              </w:rPr>
            </w:pPr>
            <w:r w:rsidRPr="009B4EC6">
              <w:rPr>
                <w:sz w:val="21"/>
                <w:szCs w:val="21"/>
              </w:rPr>
              <w:t>3.5.3</w:t>
            </w:r>
          </w:p>
        </w:tc>
        <w:tc>
          <w:tcPr>
            <w:tcW w:w="2469" w:type="dxa"/>
            <w:tcBorders>
              <w:bottom w:val="single" w:sz="4" w:space="0" w:color="auto"/>
            </w:tcBorders>
            <w:vAlign w:val="center"/>
          </w:tcPr>
          <w:p w14:paraId="278BB086" w14:textId="77777777" w:rsidR="008F3284" w:rsidRPr="009B4EC6" w:rsidRDefault="008F3284">
            <w:pPr>
              <w:wordWrap/>
              <w:spacing w:line="270" w:lineRule="exact"/>
              <w:jc w:val="left"/>
              <w:rPr>
                <w:rFonts w:hint="eastAsia"/>
                <w:sz w:val="21"/>
                <w:szCs w:val="21"/>
              </w:rPr>
            </w:pPr>
            <w:r w:rsidRPr="009B4EC6">
              <w:rPr>
                <w:sz w:val="21"/>
                <w:szCs w:val="21"/>
              </w:rPr>
              <w:t>近年完成的类似项目的年份要求及需附资料</w:t>
            </w:r>
          </w:p>
        </w:tc>
        <w:tc>
          <w:tcPr>
            <w:tcW w:w="5812" w:type="dxa"/>
            <w:tcBorders>
              <w:bottom w:val="single" w:sz="4" w:space="0" w:color="auto"/>
            </w:tcBorders>
            <w:vAlign w:val="center"/>
          </w:tcPr>
          <w:p w14:paraId="34FFC0C6" w14:textId="77777777" w:rsidR="008F3284" w:rsidRPr="009B4EC6" w:rsidRDefault="00337D9A">
            <w:pPr>
              <w:wordWrap/>
              <w:spacing w:line="270" w:lineRule="exact"/>
              <w:jc w:val="left"/>
              <w:rPr>
                <w:rFonts w:hint="eastAsia"/>
                <w:sz w:val="21"/>
                <w:szCs w:val="21"/>
              </w:rPr>
            </w:pPr>
            <w:r w:rsidRPr="009B4EC6">
              <w:rPr>
                <w:rFonts w:hint="eastAsia"/>
                <w:sz w:val="21"/>
                <w:szCs w:val="21"/>
              </w:rPr>
              <w:t>/</w:t>
            </w:r>
          </w:p>
        </w:tc>
      </w:tr>
      <w:tr w:rsidR="008F3284" w:rsidRPr="009B4EC6" w14:paraId="2600DD8B" w14:textId="77777777">
        <w:trPr>
          <w:cantSplit/>
          <w:trHeight w:val="3131"/>
        </w:trPr>
        <w:tc>
          <w:tcPr>
            <w:tcW w:w="1077" w:type="dxa"/>
            <w:tcBorders>
              <w:bottom w:val="single" w:sz="4" w:space="0" w:color="auto"/>
            </w:tcBorders>
            <w:vAlign w:val="center"/>
          </w:tcPr>
          <w:p w14:paraId="750B3DB4" w14:textId="77777777" w:rsidR="008F3284" w:rsidRPr="009B4EC6" w:rsidRDefault="008F3284">
            <w:pPr>
              <w:wordWrap/>
              <w:spacing w:line="270" w:lineRule="exact"/>
              <w:jc w:val="center"/>
              <w:rPr>
                <w:rFonts w:hint="eastAsia"/>
                <w:sz w:val="21"/>
                <w:szCs w:val="21"/>
              </w:rPr>
            </w:pPr>
            <w:r w:rsidRPr="009B4EC6">
              <w:rPr>
                <w:sz w:val="21"/>
                <w:szCs w:val="21"/>
              </w:rPr>
              <w:lastRenderedPageBreak/>
              <w:t>3.5.5</w:t>
            </w:r>
          </w:p>
        </w:tc>
        <w:tc>
          <w:tcPr>
            <w:tcW w:w="2469" w:type="dxa"/>
            <w:tcBorders>
              <w:bottom w:val="single" w:sz="4" w:space="0" w:color="auto"/>
            </w:tcBorders>
            <w:vAlign w:val="center"/>
          </w:tcPr>
          <w:p w14:paraId="4B4B1BB3" w14:textId="77777777" w:rsidR="008F3284" w:rsidRPr="009B4EC6" w:rsidRDefault="008F3284" w:rsidP="00F00653">
            <w:pPr>
              <w:wordWrap/>
              <w:spacing w:line="310" w:lineRule="exact"/>
              <w:jc w:val="center"/>
              <w:rPr>
                <w:rFonts w:hint="eastAsia"/>
                <w:sz w:val="21"/>
                <w:szCs w:val="21"/>
              </w:rPr>
            </w:pPr>
            <w:r w:rsidRPr="009B4EC6">
              <w:rPr>
                <w:sz w:val="21"/>
                <w:szCs w:val="21"/>
              </w:rPr>
              <w:t>拟委任的项目经理、项目技术负责人和安全负责人资历表应</w:t>
            </w:r>
            <w:proofErr w:type="gramStart"/>
            <w:r w:rsidRPr="009B4EC6">
              <w:rPr>
                <w:sz w:val="21"/>
                <w:szCs w:val="21"/>
              </w:rPr>
              <w:t>附资料</w:t>
            </w:r>
            <w:proofErr w:type="gramEnd"/>
          </w:p>
        </w:tc>
        <w:tc>
          <w:tcPr>
            <w:tcW w:w="5812" w:type="dxa"/>
            <w:tcBorders>
              <w:bottom w:val="single" w:sz="4" w:space="0" w:color="auto"/>
            </w:tcBorders>
            <w:vAlign w:val="center"/>
          </w:tcPr>
          <w:p w14:paraId="1B727EDE" w14:textId="77777777" w:rsidR="008F3284" w:rsidRPr="009B4EC6" w:rsidRDefault="008F3284" w:rsidP="00F00653">
            <w:pPr>
              <w:wordWrap/>
              <w:spacing w:line="310" w:lineRule="exact"/>
              <w:rPr>
                <w:rFonts w:hint="eastAsia"/>
                <w:sz w:val="21"/>
                <w:szCs w:val="21"/>
              </w:rPr>
            </w:pPr>
            <w:r w:rsidRPr="009B4EC6">
              <w:rPr>
                <w:sz w:val="21"/>
                <w:szCs w:val="21"/>
              </w:rPr>
              <w:t>拟委任的项目经理、项目技术负责人</w:t>
            </w:r>
            <w:r w:rsidR="00F57DFF" w:rsidRPr="009B4EC6">
              <w:rPr>
                <w:rFonts w:hint="eastAsia"/>
                <w:sz w:val="21"/>
                <w:szCs w:val="21"/>
              </w:rPr>
              <w:t>（项目</w:t>
            </w:r>
            <w:r w:rsidR="00F57DFF" w:rsidRPr="009B4EC6">
              <w:rPr>
                <w:sz w:val="21"/>
                <w:szCs w:val="21"/>
              </w:rPr>
              <w:t>总工</w:t>
            </w:r>
            <w:r w:rsidR="00F57DFF" w:rsidRPr="009B4EC6">
              <w:rPr>
                <w:rFonts w:hint="eastAsia"/>
                <w:sz w:val="21"/>
                <w:szCs w:val="21"/>
              </w:rPr>
              <w:t>）</w:t>
            </w:r>
            <w:r w:rsidRPr="009B4EC6">
              <w:rPr>
                <w:sz w:val="21"/>
                <w:szCs w:val="21"/>
              </w:rPr>
              <w:t>和安全负责人资历表应</w:t>
            </w:r>
            <w:proofErr w:type="gramStart"/>
            <w:r w:rsidRPr="009B4EC6">
              <w:rPr>
                <w:sz w:val="21"/>
                <w:szCs w:val="21"/>
              </w:rPr>
              <w:t>附以下</w:t>
            </w:r>
            <w:proofErr w:type="gramEnd"/>
            <w:r w:rsidRPr="009B4EC6">
              <w:rPr>
                <w:sz w:val="21"/>
                <w:szCs w:val="21"/>
              </w:rPr>
              <w:t>资料：</w:t>
            </w:r>
          </w:p>
          <w:p w14:paraId="1279C026" w14:textId="77777777" w:rsidR="008F3284" w:rsidRPr="009B4EC6" w:rsidRDefault="008F3284" w:rsidP="00F00653">
            <w:pPr>
              <w:wordWrap/>
              <w:spacing w:line="310" w:lineRule="exact"/>
              <w:rPr>
                <w:rFonts w:hint="eastAsia"/>
                <w:sz w:val="21"/>
                <w:szCs w:val="21"/>
              </w:rPr>
            </w:pPr>
            <w:r w:rsidRPr="009B4EC6">
              <w:rPr>
                <w:sz w:val="21"/>
                <w:szCs w:val="21"/>
              </w:rPr>
              <w:t>（1）</w:t>
            </w:r>
            <w:r w:rsidR="00F57DFF" w:rsidRPr="009B4EC6">
              <w:rPr>
                <w:rFonts w:hint="eastAsia"/>
                <w:sz w:val="21"/>
                <w:szCs w:val="21"/>
              </w:rPr>
              <w:t>①</w:t>
            </w:r>
            <w:r w:rsidRPr="009B4EC6">
              <w:rPr>
                <w:sz w:val="21"/>
                <w:szCs w:val="21"/>
              </w:rPr>
              <w:t>项目经理：身份证、职称资格证书</w:t>
            </w:r>
            <w:r w:rsidRPr="009B4EC6">
              <w:rPr>
                <w:rFonts w:hint="eastAsia"/>
                <w:sz w:val="21"/>
                <w:szCs w:val="21"/>
              </w:rPr>
              <w:t>、有效期内的安全生产考</w:t>
            </w:r>
            <w:r w:rsidRPr="009B4EC6">
              <w:rPr>
                <w:sz w:val="21"/>
                <w:szCs w:val="21"/>
              </w:rPr>
              <w:t>核合格证书(B 类)</w:t>
            </w:r>
            <w:r w:rsidRPr="009B4EC6">
              <w:rPr>
                <w:rFonts w:hint="eastAsia"/>
                <w:sz w:val="21"/>
                <w:szCs w:val="21"/>
              </w:rPr>
              <w:t>或有效期内的公路养护安全生产考核合格证书</w:t>
            </w:r>
            <w:r w:rsidRPr="009B4EC6">
              <w:rPr>
                <w:sz w:val="21"/>
                <w:szCs w:val="21"/>
              </w:rPr>
              <w:t>(B类)；</w:t>
            </w:r>
          </w:p>
          <w:p w14:paraId="63CD3FCE" w14:textId="77777777" w:rsidR="007C22BC" w:rsidRPr="009B4EC6" w:rsidRDefault="00F57DFF" w:rsidP="00F00653">
            <w:pPr>
              <w:wordWrap/>
              <w:spacing w:line="310" w:lineRule="exact"/>
              <w:rPr>
                <w:rFonts w:hint="eastAsia"/>
                <w:sz w:val="21"/>
                <w:szCs w:val="21"/>
              </w:rPr>
            </w:pPr>
            <w:r w:rsidRPr="009B4EC6">
              <w:rPr>
                <w:rFonts w:hint="eastAsia"/>
                <w:sz w:val="21"/>
                <w:szCs w:val="21"/>
              </w:rPr>
              <w:t>②</w:t>
            </w:r>
            <w:r w:rsidR="008F3284" w:rsidRPr="009B4EC6">
              <w:rPr>
                <w:sz w:val="21"/>
                <w:szCs w:val="21"/>
              </w:rPr>
              <w:t>项目技术负责人</w:t>
            </w:r>
            <w:r w:rsidRPr="009B4EC6">
              <w:rPr>
                <w:rFonts w:hint="eastAsia"/>
                <w:sz w:val="21"/>
                <w:szCs w:val="21"/>
              </w:rPr>
              <w:t>（项目</w:t>
            </w:r>
            <w:r w:rsidRPr="009B4EC6">
              <w:rPr>
                <w:sz w:val="21"/>
                <w:szCs w:val="21"/>
              </w:rPr>
              <w:t>总工</w:t>
            </w:r>
            <w:r w:rsidRPr="009B4EC6">
              <w:rPr>
                <w:rFonts w:hint="eastAsia"/>
                <w:sz w:val="21"/>
                <w:szCs w:val="21"/>
              </w:rPr>
              <w:t>）</w:t>
            </w:r>
            <w:r w:rsidR="008F3284" w:rsidRPr="009B4EC6">
              <w:rPr>
                <w:sz w:val="21"/>
                <w:szCs w:val="21"/>
              </w:rPr>
              <w:t>：身份证、职称资格证书</w:t>
            </w:r>
            <w:r w:rsidR="007C22BC" w:rsidRPr="009B4EC6">
              <w:rPr>
                <w:rFonts w:hint="eastAsia"/>
                <w:sz w:val="21"/>
                <w:szCs w:val="21"/>
              </w:rPr>
              <w:t>；</w:t>
            </w:r>
          </w:p>
          <w:p w14:paraId="54159F0C" w14:textId="77777777" w:rsidR="008F3284" w:rsidRPr="009B4EC6" w:rsidRDefault="00F57DFF" w:rsidP="00F00653">
            <w:pPr>
              <w:wordWrap/>
              <w:spacing w:line="310" w:lineRule="exact"/>
              <w:rPr>
                <w:rFonts w:hint="eastAsia"/>
                <w:sz w:val="21"/>
                <w:szCs w:val="21"/>
              </w:rPr>
            </w:pPr>
            <w:r w:rsidRPr="009B4EC6">
              <w:rPr>
                <w:rFonts w:hint="eastAsia"/>
                <w:sz w:val="21"/>
                <w:szCs w:val="21"/>
              </w:rPr>
              <w:t>③</w:t>
            </w:r>
            <w:r w:rsidR="008F3284" w:rsidRPr="009B4EC6">
              <w:rPr>
                <w:sz w:val="21"/>
                <w:szCs w:val="21"/>
              </w:rPr>
              <w:t>安全负责人：身份证</w:t>
            </w:r>
            <w:r w:rsidR="008F3284" w:rsidRPr="009B4EC6">
              <w:rPr>
                <w:rFonts w:hint="eastAsia"/>
                <w:sz w:val="21"/>
                <w:szCs w:val="21"/>
              </w:rPr>
              <w:t>、有效期内的安全生产考</w:t>
            </w:r>
            <w:r w:rsidR="008F3284" w:rsidRPr="009B4EC6">
              <w:rPr>
                <w:sz w:val="21"/>
                <w:szCs w:val="21"/>
              </w:rPr>
              <w:t>核合格证书(C类)。</w:t>
            </w:r>
          </w:p>
          <w:p w14:paraId="5C8367B3" w14:textId="77777777" w:rsidR="008F3284" w:rsidRPr="009B4EC6" w:rsidRDefault="00F57DFF" w:rsidP="00F00653">
            <w:pPr>
              <w:wordWrap/>
              <w:spacing w:line="310" w:lineRule="exact"/>
              <w:rPr>
                <w:rFonts w:hint="eastAsia"/>
                <w:sz w:val="21"/>
                <w:szCs w:val="21"/>
              </w:rPr>
            </w:pPr>
            <w:r w:rsidRPr="009B4EC6">
              <w:rPr>
                <w:rFonts w:hint="eastAsia"/>
                <w:sz w:val="21"/>
                <w:szCs w:val="21"/>
              </w:rPr>
              <w:t>注：</w:t>
            </w:r>
            <w:r w:rsidR="008F3284" w:rsidRPr="009B4EC6">
              <w:rPr>
                <w:sz w:val="21"/>
                <w:szCs w:val="21"/>
              </w:rPr>
              <w:t>身份证应提供正反双面扫描件。</w:t>
            </w:r>
          </w:p>
          <w:p w14:paraId="382E1DC9" w14:textId="77777777" w:rsidR="008F3284" w:rsidRPr="009B4EC6" w:rsidRDefault="008F3284" w:rsidP="00F00653">
            <w:pPr>
              <w:wordWrap/>
              <w:spacing w:line="310" w:lineRule="exact"/>
              <w:rPr>
                <w:rFonts w:hint="eastAsia"/>
                <w:sz w:val="21"/>
                <w:szCs w:val="21"/>
              </w:rPr>
            </w:pPr>
            <w:r w:rsidRPr="009B4EC6">
              <w:rPr>
                <w:sz w:val="21"/>
                <w:szCs w:val="21"/>
              </w:rPr>
              <w:t>（2）项目经理相关业绩证明材料（担任类似项目的项目经理或项目副经理或项目技术负责人的中标通知书或合同协议书或质量证明文件）的扫描件，如上述资料中均未体现人员姓名、任职及业绩规模的，还须提供项目发包人或项目质量监督部门或项目所在地设区市行业主管部门出具的证明材料。</w:t>
            </w:r>
          </w:p>
          <w:p w14:paraId="5C39871A" w14:textId="77777777" w:rsidR="008F3284" w:rsidRPr="009B4EC6" w:rsidRDefault="008F3284" w:rsidP="00F00653">
            <w:pPr>
              <w:wordWrap/>
              <w:spacing w:line="310" w:lineRule="exact"/>
              <w:rPr>
                <w:rFonts w:hint="eastAsia"/>
                <w:sz w:val="21"/>
                <w:szCs w:val="21"/>
              </w:rPr>
            </w:pPr>
            <w:r w:rsidRPr="009B4EC6">
              <w:rPr>
                <w:sz w:val="21"/>
                <w:szCs w:val="21"/>
              </w:rPr>
              <w:t>（3）项目</w:t>
            </w:r>
            <w:proofErr w:type="gramStart"/>
            <w:r w:rsidRPr="009B4EC6">
              <w:rPr>
                <w:sz w:val="21"/>
                <w:szCs w:val="21"/>
              </w:rPr>
              <w:t>经理若曾在</w:t>
            </w:r>
            <w:proofErr w:type="gramEnd"/>
            <w:r w:rsidRPr="009B4EC6">
              <w:rPr>
                <w:sz w:val="21"/>
                <w:szCs w:val="21"/>
              </w:rPr>
              <w:t>其他在建合同工程中担任项目经理但已进行更换的，应</w:t>
            </w:r>
            <w:proofErr w:type="gramStart"/>
            <w:r w:rsidRPr="009B4EC6">
              <w:rPr>
                <w:sz w:val="21"/>
                <w:szCs w:val="21"/>
              </w:rPr>
              <w:t>附项目</w:t>
            </w:r>
            <w:proofErr w:type="gramEnd"/>
            <w:r w:rsidRPr="009B4EC6">
              <w:rPr>
                <w:sz w:val="21"/>
                <w:szCs w:val="21"/>
              </w:rPr>
              <w:t>发包人的同意更换证明材料，否则更换前后的项目经理均视为有“在建合同工程”。</w:t>
            </w:r>
          </w:p>
        </w:tc>
      </w:tr>
      <w:tr w:rsidR="008F3284" w:rsidRPr="009B4EC6" w14:paraId="65750920" w14:textId="77777777">
        <w:trPr>
          <w:cantSplit/>
          <w:trHeight w:val="723"/>
        </w:trPr>
        <w:tc>
          <w:tcPr>
            <w:tcW w:w="1077" w:type="dxa"/>
            <w:tcBorders>
              <w:bottom w:val="single" w:sz="4" w:space="0" w:color="auto"/>
            </w:tcBorders>
            <w:vAlign w:val="center"/>
          </w:tcPr>
          <w:p w14:paraId="0A3FE2F5" w14:textId="77777777" w:rsidR="008F3284" w:rsidRPr="009B4EC6" w:rsidRDefault="008F3284">
            <w:pPr>
              <w:wordWrap/>
              <w:spacing w:line="270" w:lineRule="exact"/>
              <w:jc w:val="center"/>
              <w:rPr>
                <w:rFonts w:hint="eastAsia"/>
                <w:sz w:val="21"/>
                <w:szCs w:val="21"/>
              </w:rPr>
            </w:pPr>
            <w:r w:rsidRPr="009B4EC6">
              <w:rPr>
                <w:sz w:val="21"/>
                <w:szCs w:val="21"/>
              </w:rPr>
              <w:t>3.5.6</w:t>
            </w:r>
          </w:p>
        </w:tc>
        <w:tc>
          <w:tcPr>
            <w:tcW w:w="2469" w:type="dxa"/>
            <w:tcBorders>
              <w:bottom w:val="single" w:sz="4" w:space="0" w:color="auto"/>
            </w:tcBorders>
            <w:vAlign w:val="center"/>
          </w:tcPr>
          <w:p w14:paraId="4FF29317" w14:textId="77777777" w:rsidR="008F3284" w:rsidRPr="009B4EC6" w:rsidRDefault="008F3284">
            <w:pPr>
              <w:wordWrap/>
              <w:spacing w:line="270" w:lineRule="exact"/>
              <w:jc w:val="center"/>
              <w:rPr>
                <w:rFonts w:hint="eastAsia"/>
                <w:sz w:val="21"/>
                <w:szCs w:val="21"/>
              </w:rPr>
            </w:pPr>
            <w:r w:rsidRPr="009B4EC6">
              <w:rPr>
                <w:sz w:val="21"/>
                <w:szCs w:val="21"/>
              </w:rPr>
              <w:t>拟委任的其他管理和技术人员资历表应</w:t>
            </w:r>
            <w:proofErr w:type="gramStart"/>
            <w:r w:rsidRPr="009B4EC6">
              <w:rPr>
                <w:sz w:val="21"/>
                <w:szCs w:val="21"/>
              </w:rPr>
              <w:t>附资料</w:t>
            </w:r>
            <w:proofErr w:type="gramEnd"/>
          </w:p>
        </w:tc>
        <w:tc>
          <w:tcPr>
            <w:tcW w:w="5812" w:type="dxa"/>
            <w:tcBorders>
              <w:bottom w:val="single" w:sz="4" w:space="0" w:color="auto"/>
            </w:tcBorders>
            <w:vAlign w:val="center"/>
          </w:tcPr>
          <w:p w14:paraId="2801BB24" w14:textId="77777777" w:rsidR="008F3284" w:rsidRPr="009B4EC6" w:rsidRDefault="008F3284">
            <w:pPr>
              <w:wordWrap/>
              <w:spacing w:line="270" w:lineRule="exact"/>
              <w:jc w:val="left"/>
              <w:rPr>
                <w:rFonts w:hint="eastAsia"/>
                <w:sz w:val="21"/>
                <w:szCs w:val="21"/>
              </w:rPr>
            </w:pPr>
            <w:r w:rsidRPr="009B4EC6">
              <w:rPr>
                <w:sz w:val="21"/>
                <w:szCs w:val="21"/>
              </w:rPr>
              <w:t xml:space="preserve">           /            </w:t>
            </w:r>
          </w:p>
        </w:tc>
      </w:tr>
      <w:tr w:rsidR="008F3284" w:rsidRPr="009B4EC6" w14:paraId="1EDB4661" w14:textId="77777777">
        <w:trPr>
          <w:cantSplit/>
          <w:trHeight w:val="563"/>
        </w:trPr>
        <w:tc>
          <w:tcPr>
            <w:tcW w:w="1077" w:type="dxa"/>
            <w:tcBorders>
              <w:bottom w:val="single" w:sz="4" w:space="0" w:color="auto"/>
            </w:tcBorders>
            <w:vAlign w:val="center"/>
          </w:tcPr>
          <w:p w14:paraId="55EC018A" w14:textId="77777777" w:rsidR="008F3284" w:rsidRPr="009B4EC6" w:rsidRDefault="008F3284">
            <w:pPr>
              <w:wordWrap/>
              <w:spacing w:line="270" w:lineRule="exact"/>
              <w:jc w:val="center"/>
              <w:rPr>
                <w:rFonts w:hint="eastAsia"/>
                <w:sz w:val="21"/>
                <w:szCs w:val="21"/>
              </w:rPr>
            </w:pPr>
            <w:r w:rsidRPr="009B4EC6">
              <w:rPr>
                <w:sz w:val="21"/>
                <w:szCs w:val="21"/>
              </w:rPr>
              <w:t>3.6.1</w:t>
            </w:r>
          </w:p>
        </w:tc>
        <w:tc>
          <w:tcPr>
            <w:tcW w:w="2469" w:type="dxa"/>
            <w:tcBorders>
              <w:bottom w:val="single" w:sz="4" w:space="0" w:color="auto"/>
            </w:tcBorders>
            <w:vAlign w:val="center"/>
          </w:tcPr>
          <w:p w14:paraId="5A040112" w14:textId="77777777" w:rsidR="008F3284" w:rsidRPr="009B4EC6" w:rsidRDefault="008F3284">
            <w:pPr>
              <w:wordWrap/>
              <w:spacing w:line="270" w:lineRule="exact"/>
              <w:jc w:val="center"/>
              <w:rPr>
                <w:rFonts w:hint="eastAsia"/>
                <w:sz w:val="21"/>
                <w:szCs w:val="21"/>
              </w:rPr>
            </w:pPr>
            <w:r w:rsidRPr="009B4EC6">
              <w:rPr>
                <w:sz w:val="21"/>
                <w:szCs w:val="21"/>
              </w:rPr>
              <w:t>是否允许递交备选投标方案</w:t>
            </w:r>
          </w:p>
        </w:tc>
        <w:tc>
          <w:tcPr>
            <w:tcW w:w="5812" w:type="dxa"/>
            <w:tcBorders>
              <w:bottom w:val="single" w:sz="4" w:space="0" w:color="auto"/>
            </w:tcBorders>
            <w:vAlign w:val="center"/>
          </w:tcPr>
          <w:p w14:paraId="66A9E5A1" w14:textId="77777777" w:rsidR="008F3284" w:rsidRPr="009B4EC6" w:rsidRDefault="008F3284">
            <w:pPr>
              <w:wordWrap/>
              <w:spacing w:line="270" w:lineRule="exact"/>
              <w:jc w:val="left"/>
              <w:rPr>
                <w:rFonts w:hint="eastAsia"/>
                <w:sz w:val="21"/>
                <w:szCs w:val="21"/>
              </w:rPr>
            </w:pPr>
            <w:r w:rsidRPr="009B4EC6">
              <w:rPr>
                <w:sz w:val="21"/>
                <w:szCs w:val="21"/>
              </w:rPr>
              <w:t>不允许</w:t>
            </w:r>
          </w:p>
        </w:tc>
      </w:tr>
      <w:tr w:rsidR="006C22C3" w:rsidRPr="009B4EC6" w14:paraId="45003E05" w14:textId="77777777" w:rsidTr="00B94478">
        <w:trPr>
          <w:trHeight w:val="169"/>
        </w:trPr>
        <w:tc>
          <w:tcPr>
            <w:tcW w:w="1077" w:type="dxa"/>
            <w:tcBorders>
              <w:bottom w:val="single" w:sz="4" w:space="0" w:color="auto"/>
            </w:tcBorders>
            <w:vAlign w:val="center"/>
          </w:tcPr>
          <w:p w14:paraId="5D27B880" w14:textId="77777777" w:rsidR="006C22C3" w:rsidRPr="009B4EC6" w:rsidRDefault="006C22C3" w:rsidP="006C22C3">
            <w:pPr>
              <w:wordWrap/>
              <w:spacing w:line="270" w:lineRule="exact"/>
              <w:jc w:val="center"/>
              <w:rPr>
                <w:rFonts w:hint="eastAsia"/>
                <w:sz w:val="21"/>
                <w:szCs w:val="21"/>
              </w:rPr>
            </w:pPr>
            <w:r w:rsidRPr="009B4EC6">
              <w:rPr>
                <w:sz w:val="21"/>
                <w:szCs w:val="21"/>
              </w:rPr>
              <w:t>3.7.3</w:t>
            </w:r>
          </w:p>
        </w:tc>
        <w:tc>
          <w:tcPr>
            <w:tcW w:w="2469" w:type="dxa"/>
            <w:tcBorders>
              <w:bottom w:val="single" w:sz="4" w:space="0" w:color="auto"/>
            </w:tcBorders>
            <w:vAlign w:val="center"/>
          </w:tcPr>
          <w:p w14:paraId="57DDE85B" w14:textId="77777777" w:rsidR="006C22C3" w:rsidRPr="009B4EC6" w:rsidRDefault="006C22C3" w:rsidP="00F00653">
            <w:pPr>
              <w:wordWrap/>
              <w:spacing w:line="310" w:lineRule="exact"/>
              <w:rPr>
                <w:rFonts w:hint="eastAsia"/>
                <w:sz w:val="21"/>
                <w:szCs w:val="21"/>
              </w:rPr>
            </w:pPr>
            <w:r w:rsidRPr="009B4EC6">
              <w:rPr>
                <w:sz w:val="21"/>
                <w:szCs w:val="21"/>
              </w:rPr>
              <w:t>投标文件的制作要求</w:t>
            </w:r>
          </w:p>
        </w:tc>
        <w:tc>
          <w:tcPr>
            <w:tcW w:w="5812" w:type="dxa"/>
            <w:tcBorders>
              <w:bottom w:val="single" w:sz="4" w:space="0" w:color="auto"/>
            </w:tcBorders>
            <w:vAlign w:val="center"/>
          </w:tcPr>
          <w:p w14:paraId="7727CD70" w14:textId="77777777" w:rsidR="003C12B8" w:rsidRPr="009B4EC6" w:rsidRDefault="003C12B8" w:rsidP="00F00653">
            <w:pPr>
              <w:spacing w:line="310" w:lineRule="exact"/>
              <w:rPr>
                <w:rFonts w:hint="eastAsia"/>
                <w:sz w:val="21"/>
                <w:szCs w:val="21"/>
              </w:rPr>
            </w:pPr>
            <w:r w:rsidRPr="009B4EC6">
              <w:rPr>
                <w:rFonts w:hint="eastAsia"/>
                <w:sz w:val="21"/>
                <w:szCs w:val="21"/>
              </w:rPr>
              <w:t>一</w:t>
            </w:r>
            <w:r w:rsidRPr="009B4EC6">
              <w:rPr>
                <w:sz w:val="21"/>
                <w:szCs w:val="21"/>
              </w:rPr>
              <w:t>、</w:t>
            </w:r>
            <w:r w:rsidRPr="009B4EC6">
              <w:rPr>
                <w:rFonts w:hint="eastAsia"/>
                <w:sz w:val="21"/>
                <w:szCs w:val="21"/>
              </w:rPr>
              <w:t>投标文件应包括下列内容：</w:t>
            </w:r>
          </w:p>
          <w:p w14:paraId="4D012E7C" w14:textId="77777777" w:rsidR="003C12B8" w:rsidRPr="009B4EC6" w:rsidRDefault="003C12B8" w:rsidP="00F00653">
            <w:pPr>
              <w:spacing w:line="310" w:lineRule="exact"/>
              <w:rPr>
                <w:rFonts w:hint="eastAsia"/>
                <w:sz w:val="21"/>
                <w:szCs w:val="21"/>
              </w:rPr>
            </w:pPr>
            <w:r w:rsidRPr="009B4EC6">
              <w:rPr>
                <w:rFonts w:hint="eastAsia"/>
                <w:sz w:val="21"/>
                <w:szCs w:val="21"/>
              </w:rPr>
              <w:t>（1）投标文件封面</w:t>
            </w:r>
          </w:p>
          <w:p w14:paraId="41611AFF" w14:textId="77777777" w:rsidR="003C12B8" w:rsidRPr="009B4EC6" w:rsidRDefault="003C12B8" w:rsidP="00F00653">
            <w:pPr>
              <w:spacing w:line="310" w:lineRule="exact"/>
              <w:rPr>
                <w:rFonts w:hint="eastAsia"/>
                <w:sz w:val="21"/>
                <w:szCs w:val="21"/>
              </w:rPr>
            </w:pPr>
            <w:r w:rsidRPr="009B4EC6">
              <w:rPr>
                <w:rFonts w:hint="eastAsia"/>
                <w:sz w:val="21"/>
                <w:szCs w:val="21"/>
              </w:rPr>
              <w:t>（2）工程标底认同书；</w:t>
            </w:r>
          </w:p>
          <w:p w14:paraId="45557B35" w14:textId="77777777" w:rsidR="003C12B8" w:rsidRPr="009B4EC6" w:rsidRDefault="003C12B8" w:rsidP="00F00653">
            <w:pPr>
              <w:spacing w:line="310" w:lineRule="exact"/>
              <w:rPr>
                <w:rFonts w:hint="eastAsia"/>
                <w:sz w:val="21"/>
                <w:szCs w:val="21"/>
              </w:rPr>
            </w:pPr>
            <w:r w:rsidRPr="009B4EC6">
              <w:rPr>
                <w:rFonts w:hint="eastAsia"/>
                <w:sz w:val="21"/>
                <w:szCs w:val="21"/>
              </w:rPr>
              <w:t>（3）投标函及投标函附录；</w:t>
            </w:r>
          </w:p>
          <w:p w14:paraId="7B648089" w14:textId="77777777" w:rsidR="003C12B8" w:rsidRPr="009B4EC6" w:rsidRDefault="003C12B8" w:rsidP="00F00653">
            <w:pPr>
              <w:spacing w:line="310" w:lineRule="exact"/>
              <w:rPr>
                <w:rFonts w:hint="eastAsia"/>
                <w:sz w:val="21"/>
                <w:szCs w:val="21"/>
              </w:rPr>
            </w:pPr>
            <w:r w:rsidRPr="009B4EC6">
              <w:rPr>
                <w:rFonts w:hint="eastAsia"/>
                <w:sz w:val="21"/>
                <w:szCs w:val="21"/>
              </w:rPr>
              <w:t>（4）投标人基本情况表；</w:t>
            </w:r>
          </w:p>
          <w:p w14:paraId="59A3F144" w14:textId="77777777" w:rsidR="003C12B8" w:rsidRPr="009B4EC6" w:rsidRDefault="003C12B8" w:rsidP="00F00653">
            <w:pPr>
              <w:spacing w:line="310" w:lineRule="exact"/>
              <w:rPr>
                <w:rFonts w:hint="eastAsia"/>
                <w:sz w:val="21"/>
                <w:szCs w:val="21"/>
              </w:rPr>
            </w:pPr>
            <w:r w:rsidRPr="009B4EC6">
              <w:rPr>
                <w:rFonts w:hint="eastAsia"/>
                <w:sz w:val="21"/>
                <w:szCs w:val="21"/>
              </w:rPr>
              <w:t>（5）拟委任的项目经理和</w:t>
            </w:r>
            <w:r w:rsidR="00F57DFF" w:rsidRPr="009B4EC6">
              <w:rPr>
                <w:rFonts w:hint="eastAsia"/>
                <w:sz w:val="21"/>
                <w:szCs w:val="21"/>
              </w:rPr>
              <w:t>项目技术负责人</w:t>
            </w:r>
            <w:r w:rsidR="00F57DFF" w:rsidRPr="009B4EC6">
              <w:rPr>
                <w:sz w:val="21"/>
                <w:szCs w:val="21"/>
              </w:rPr>
              <w:t>（</w:t>
            </w:r>
            <w:r w:rsidRPr="009B4EC6">
              <w:rPr>
                <w:rFonts w:hint="eastAsia"/>
                <w:sz w:val="21"/>
                <w:szCs w:val="21"/>
              </w:rPr>
              <w:t>项目总工</w:t>
            </w:r>
            <w:r w:rsidR="00F57DFF" w:rsidRPr="009B4EC6">
              <w:rPr>
                <w:sz w:val="21"/>
                <w:szCs w:val="21"/>
              </w:rPr>
              <w:t>）</w:t>
            </w:r>
            <w:r w:rsidRPr="009B4EC6">
              <w:rPr>
                <w:rFonts w:hint="eastAsia"/>
                <w:sz w:val="21"/>
                <w:szCs w:val="21"/>
              </w:rPr>
              <w:t>资历表；</w:t>
            </w:r>
          </w:p>
          <w:p w14:paraId="016BB452" w14:textId="77777777" w:rsidR="003C12B8" w:rsidRPr="009B4EC6" w:rsidRDefault="003C12B8" w:rsidP="00F00653">
            <w:pPr>
              <w:spacing w:line="310" w:lineRule="exact"/>
              <w:rPr>
                <w:rFonts w:hint="eastAsia"/>
                <w:sz w:val="21"/>
                <w:szCs w:val="21"/>
              </w:rPr>
            </w:pPr>
            <w:r w:rsidRPr="009B4EC6">
              <w:rPr>
                <w:rFonts w:hint="eastAsia"/>
                <w:sz w:val="21"/>
                <w:szCs w:val="21"/>
              </w:rPr>
              <w:t>（6）拟投入施工现场的主要工程技术和管理人员一览表；</w:t>
            </w:r>
          </w:p>
          <w:p w14:paraId="1BF14F82" w14:textId="77777777" w:rsidR="003C12B8" w:rsidRPr="009B4EC6" w:rsidRDefault="003C12B8" w:rsidP="00F00653">
            <w:pPr>
              <w:spacing w:line="310" w:lineRule="exact"/>
              <w:rPr>
                <w:rFonts w:hint="eastAsia"/>
                <w:sz w:val="21"/>
                <w:szCs w:val="21"/>
              </w:rPr>
            </w:pPr>
            <w:r w:rsidRPr="009B4EC6">
              <w:rPr>
                <w:rFonts w:hint="eastAsia"/>
                <w:sz w:val="21"/>
                <w:szCs w:val="21"/>
              </w:rPr>
              <w:t>（7）承诺书。</w:t>
            </w:r>
          </w:p>
          <w:p w14:paraId="1383FE08" w14:textId="77777777" w:rsidR="003C12B8" w:rsidRPr="009B4EC6" w:rsidRDefault="003C12B8" w:rsidP="00F00653">
            <w:pPr>
              <w:spacing w:line="310" w:lineRule="exact"/>
              <w:rPr>
                <w:rFonts w:hint="eastAsia"/>
                <w:sz w:val="21"/>
                <w:szCs w:val="21"/>
              </w:rPr>
            </w:pPr>
            <w:r w:rsidRPr="009B4EC6">
              <w:rPr>
                <w:rFonts w:hint="eastAsia"/>
                <w:sz w:val="21"/>
                <w:szCs w:val="21"/>
              </w:rPr>
              <w:t>（8）资格审查必要条件相关资料</w:t>
            </w:r>
          </w:p>
          <w:p w14:paraId="49B522AE" w14:textId="77777777" w:rsidR="003C12B8" w:rsidRPr="009B4EC6" w:rsidRDefault="00F57DFF" w:rsidP="00F00653">
            <w:pPr>
              <w:spacing w:line="310" w:lineRule="exact"/>
              <w:rPr>
                <w:rFonts w:hint="eastAsia"/>
                <w:sz w:val="21"/>
                <w:szCs w:val="21"/>
              </w:rPr>
            </w:pPr>
            <w:r w:rsidRPr="009B4EC6">
              <w:rPr>
                <w:rFonts w:hint="eastAsia"/>
                <w:sz w:val="21"/>
                <w:szCs w:val="21"/>
              </w:rPr>
              <w:t>以上内容必须按招标文件第七</w:t>
            </w:r>
            <w:r w:rsidR="003C12B8" w:rsidRPr="009B4EC6">
              <w:rPr>
                <w:rFonts w:hint="eastAsia"/>
                <w:sz w:val="21"/>
                <w:szCs w:val="21"/>
              </w:rPr>
              <w:t>章的格式和要求填报，并编写详细目录，除招标文件另有规定外，投标人不得修改。</w:t>
            </w:r>
          </w:p>
        </w:tc>
      </w:tr>
      <w:tr w:rsidR="003C12B8" w:rsidRPr="009B4EC6" w14:paraId="1D47173B" w14:textId="77777777" w:rsidTr="00B94478">
        <w:trPr>
          <w:trHeight w:val="1156"/>
        </w:trPr>
        <w:tc>
          <w:tcPr>
            <w:tcW w:w="1077" w:type="dxa"/>
            <w:tcBorders>
              <w:top w:val="single" w:sz="4" w:space="0" w:color="auto"/>
              <w:bottom w:val="single" w:sz="4" w:space="0" w:color="auto"/>
            </w:tcBorders>
            <w:vAlign w:val="center"/>
          </w:tcPr>
          <w:p w14:paraId="35582F04" w14:textId="77777777" w:rsidR="003C12B8" w:rsidRPr="009B4EC6" w:rsidRDefault="003C12B8" w:rsidP="006C22C3">
            <w:pPr>
              <w:spacing w:line="270" w:lineRule="exact"/>
              <w:jc w:val="center"/>
              <w:rPr>
                <w:rFonts w:hint="eastAsia"/>
                <w:sz w:val="21"/>
                <w:szCs w:val="21"/>
              </w:rPr>
            </w:pPr>
            <w:r w:rsidRPr="009B4EC6">
              <w:rPr>
                <w:rFonts w:hint="eastAsia"/>
                <w:sz w:val="21"/>
                <w:szCs w:val="21"/>
              </w:rPr>
              <w:t>3.7.3.1</w:t>
            </w:r>
          </w:p>
        </w:tc>
        <w:tc>
          <w:tcPr>
            <w:tcW w:w="2469" w:type="dxa"/>
            <w:tcBorders>
              <w:top w:val="single" w:sz="4" w:space="0" w:color="auto"/>
              <w:bottom w:val="single" w:sz="4" w:space="0" w:color="auto"/>
            </w:tcBorders>
            <w:vAlign w:val="center"/>
          </w:tcPr>
          <w:p w14:paraId="13108732" w14:textId="77777777" w:rsidR="003C12B8" w:rsidRPr="009B4EC6" w:rsidRDefault="003C12B8" w:rsidP="003C12B8">
            <w:pPr>
              <w:wordWrap/>
              <w:spacing w:line="270" w:lineRule="exact"/>
              <w:jc w:val="center"/>
              <w:rPr>
                <w:rFonts w:hint="eastAsia"/>
                <w:sz w:val="21"/>
                <w:szCs w:val="21"/>
              </w:rPr>
            </w:pPr>
            <w:r w:rsidRPr="009B4EC6">
              <w:rPr>
                <w:rFonts w:hint="eastAsia"/>
                <w:sz w:val="21"/>
                <w:szCs w:val="21"/>
              </w:rPr>
              <w:t>封套上写明</w:t>
            </w:r>
          </w:p>
        </w:tc>
        <w:tc>
          <w:tcPr>
            <w:tcW w:w="5812" w:type="dxa"/>
            <w:tcBorders>
              <w:top w:val="single" w:sz="4" w:space="0" w:color="auto"/>
              <w:bottom w:val="single" w:sz="4" w:space="0" w:color="auto"/>
            </w:tcBorders>
            <w:vAlign w:val="center"/>
          </w:tcPr>
          <w:p w14:paraId="7C1F3B5D" w14:textId="77777777" w:rsidR="003C12B8" w:rsidRPr="009B4EC6" w:rsidRDefault="003C12B8" w:rsidP="003C12B8">
            <w:pPr>
              <w:pStyle w:val="Default"/>
              <w:jc w:val="both"/>
              <w:rPr>
                <w:rFonts w:hAnsi="宋体" w:cs="Times New Roman" w:hint="eastAsia"/>
                <w:color w:val="auto"/>
                <w:kern w:val="2"/>
                <w:sz w:val="21"/>
                <w:szCs w:val="21"/>
              </w:rPr>
            </w:pPr>
            <w:r w:rsidRPr="009B4EC6">
              <w:rPr>
                <w:rFonts w:hAnsi="宋体" w:cs="Times New Roman" w:hint="eastAsia"/>
                <w:color w:val="auto"/>
                <w:kern w:val="2"/>
                <w:sz w:val="21"/>
                <w:szCs w:val="21"/>
              </w:rPr>
              <w:t>招标人名称：苍南县公路与运输管理中心</w:t>
            </w:r>
          </w:p>
          <w:p w14:paraId="55355373" w14:textId="77777777" w:rsidR="003C12B8" w:rsidRPr="009B4EC6" w:rsidRDefault="003C12B8" w:rsidP="003C12B8">
            <w:pPr>
              <w:pStyle w:val="Default"/>
              <w:jc w:val="both"/>
              <w:rPr>
                <w:rFonts w:hAnsi="宋体" w:cs="Times New Roman" w:hint="eastAsia"/>
                <w:color w:val="auto"/>
                <w:kern w:val="2"/>
                <w:sz w:val="21"/>
                <w:szCs w:val="21"/>
              </w:rPr>
            </w:pPr>
            <w:r w:rsidRPr="009B4EC6">
              <w:rPr>
                <w:rFonts w:hAnsi="宋体" w:cs="Times New Roman" w:hint="eastAsia"/>
                <w:color w:val="auto"/>
                <w:kern w:val="2"/>
                <w:sz w:val="21"/>
                <w:szCs w:val="21"/>
              </w:rPr>
              <w:t>项目名称：苍南县</w:t>
            </w:r>
            <w:r w:rsidRPr="009B4EC6">
              <w:rPr>
                <w:rFonts w:hAnsi="宋体" w:cs="Times New Roman"/>
                <w:color w:val="auto"/>
                <w:kern w:val="2"/>
                <w:sz w:val="21"/>
                <w:szCs w:val="21"/>
              </w:rPr>
              <w:t>2025年度农村公路路面应急抢修工程</w:t>
            </w:r>
            <w:r w:rsidRPr="009B4EC6">
              <w:rPr>
                <w:rFonts w:hAnsi="宋体" w:cs="Times New Roman" w:hint="eastAsia"/>
                <w:color w:val="auto"/>
                <w:kern w:val="2"/>
                <w:sz w:val="21"/>
                <w:szCs w:val="21"/>
              </w:rPr>
              <w:t>（一期）</w:t>
            </w:r>
          </w:p>
          <w:p w14:paraId="79CF3592" w14:textId="77777777" w:rsidR="003C12B8" w:rsidRPr="009B4EC6" w:rsidRDefault="003C12B8" w:rsidP="003C12B8">
            <w:pPr>
              <w:pStyle w:val="a9"/>
              <w:wordWrap/>
              <w:ind w:firstLine="210"/>
              <w:rPr>
                <w:rFonts w:hint="eastAsia"/>
                <w:snapToGrid/>
                <w:spacing w:val="0"/>
                <w:kern w:val="2"/>
                <w:sz w:val="21"/>
                <w:szCs w:val="21"/>
              </w:rPr>
            </w:pPr>
            <w:r w:rsidRPr="009B4EC6">
              <w:rPr>
                <w:rFonts w:hint="eastAsia"/>
                <w:snapToGrid/>
                <w:spacing w:val="0"/>
                <w:kern w:val="2"/>
                <w:sz w:val="21"/>
                <w:szCs w:val="21"/>
              </w:rPr>
              <w:t>在投标截止时间前不得开启</w:t>
            </w:r>
          </w:p>
        </w:tc>
      </w:tr>
      <w:tr w:rsidR="008F3284" w:rsidRPr="009B4EC6" w14:paraId="26C7C528" w14:textId="77777777">
        <w:trPr>
          <w:cantSplit/>
          <w:trHeight w:val="723"/>
        </w:trPr>
        <w:tc>
          <w:tcPr>
            <w:tcW w:w="1077" w:type="dxa"/>
            <w:tcBorders>
              <w:bottom w:val="single" w:sz="4" w:space="0" w:color="auto"/>
            </w:tcBorders>
            <w:vAlign w:val="center"/>
          </w:tcPr>
          <w:p w14:paraId="4B52E935" w14:textId="77777777" w:rsidR="008F3284" w:rsidRPr="009B4EC6" w:rsidRDefault="008F3284">
            <w:pPr>
              <w:wordWrap/>
              <w:spacing w:line="270" w:lineRule="exact"/>
              <w:jc w:val="center"/>
              <w:rPr>
                <w:rFonts w:hint="eastAsia"/>
                <w:sz w:val="21"/>
                <w:szCs w:val="21"/>
              </w:rPr>
            </w:pPr>
            <w:r w:rsidRPr="009B4EC6">
              <w:rPr>
                <w:sz w:val="21"/>
                <w:szCs w:val="21"/>
              </w:rPr>
              <w:t>4.2.2</w:t>
            </w:r>
          </w:p>
        </w:tc>
        <w:tc>
          <w:tcPr>
            <w:tcW w:w="2469" w:type="dxa"/>
            <w:tcBorders>
              <w:bottom w:val="single" w:sz="4" w:space="0" w:color="auto"/>
            </w:tcBorders>
            <w:vAlign w:val="center"/>
          </w:tcPr>
          <w:p w14:paraId="46C967A0" w14:textId="77777777" w:rsidR="008F3284" w:rsidRPr="009B4EC6" w:rsidRDefault="008F3284">
            <w:pPr>
              <w:wordWrap/>
              <w:spacing w:line="270" w:lineRule="exact"/>
              <w:jc w:val="center"/>
              <w:rPr>
                <w:rFonts w:hint="eastAsia"/>
                <w:sz w:val="21"/>
                <w:szCs w:val="21"/>
              </w:rPr>
            </w:pPr>
            <w:r w:rsidRPr="009B4EC6">
              <w:rPr>
                <w:sz w:val="21"/>
                <w:szCs w:val="21"/>
              </w:rPr>
              <w:t>递交投标文件方式和地点</w:t>
            </w:r>
          </w:p>
        </w:tc>
        <w:tc>
          <w:tcPr>
            <w:tcW w:w="5812" w:type="dxa"/>
            <w:tcBorders>
              <w:bottom w:val="single" w:sz="4" w:space="0" w:color="auto"/>
            </w:tcBorders>
            <w:vAlign w:val="center"/>
          </w:tcPr>
          <w:p w14:paraId="37994901" w14:textId="77777777" w:rsidR="003C12B8" w:rsidRPr="009B4EC6" w:rsidRDefault="003C12B8" w:rsidP="003C12B8">
            <w:pPr>
              <w:pStyle w:val="Default"/>
              <w:jc w:val="both"/>
              <w:rPr>
                <w:rFonts w:hAnsi="宋体" w:cs="Times New Roman" w:hint="eastAsia"/>
                <w:color w:val="auto"/>
                <w:kern w:val="2"/>
                <w:sz w:val="21"/>
                <w:szCs w:val="21"/>
              </w:rPr>
            </w:pPr>
            <w:r w:rsidRPr="009B4EC6">
              <w:rPr>
                <w:rFonts w:hAnsi="宋体" w:cs="Times New Roman" w:hint="eastAsia"/>
                <w:color w:val="auto"/>
                <w:kern w:val="2"/>
                <w:sz w:val="21"/>
                <w:szCs w:val="21"/>
              </w:rPr>
              <w:t>收件人：温州市兴城</w:t>
            </w:r>
            <w:r w:rsidRPr="009B4EC6">
              <w:rPr>
                <w:rFonts w:hAnsi="宋体" w:cs="Times New Roman"/>
                <w:color w:val="auto"/>
                <w:kern w:val="2"/>
                <w:sz w:val="21"/>
                <w:szCs w:val="21"/>
              </w:rPr>
              <w:t>工程造价审计</w:t>
            </w:r>
            <w:r w:rsidRPr="009B4EC6">
              <w:rPr>
                <w:rFonts w:hAnsi="宋体" w:cs="Times New Roman" w:hint="eastAsia"/>
                <w:color w:val="auto"/>
                <w:kern w:val="2"/>
                <w:sz w:val="21"/>
                <w:szCs w:val="21"/>
              </w:rPr>
              <w:t>咨询事务所</w:t>
            </w:r>
            <w:r w:rsidRPr="009B4EC6">
              <w:rPr>
                <w:rFonts w:hAnsi="宋体" w:cs="Times New Roman"/>
                <w:color w:val="auto"/>
                <w:kern w:val="2"/>
                <w:sz w:val="21"/>
                <w:szCs w:val="21"/>
              </w:rPr>
              <w:t>（</w:t>
            </w:r>
            <w:r w:rsidRPr="009B4EC6">
              <w:rPr>
                <w:rFonts w:hAnsi="宋体" w:cs="Times New Roman" w:hint="eastAsia"/>
                <w:color w:val="auto"/>
                <w:kern w:val="2"/>
                <w:sz w:val="21"/>
                <w:szCs w:val="21"/>
              </w:rPr>
              <w:t>普通合伙</w:t>
            </w:r>
            <w:r w:rsidRPr="009B4EC6">
              <w:rPr>
                <w:rFonts w:hAnsi="宋体" w:cs="Times New Roman"/>
                <w:color w:val="auto"/>
                <w:kern w:val="2"/>
                <w:sz w:val="21"/>
                <w:szCs w:val="21"/>
              </w:rPr>
              <w:t>）</w:t>
            </w:r>
          </w:p>
          <w:p w14:paraId="0E928A13" w14:textId="4E3BDA56" w:rsidR="008F3284" w:rsidRPr="009B4EC6" w:rsidRDefault="003C12B8" w:rsidP="003C12B8">
            <w:pPr>
              <w:pStyle w:val="Default"/>
              <w:jc w:val="both"/>
              <w:rPr>
                <w:sz w:val="21"/>
                <w:szCs w:val="21"/>
              </w:rPr>
            </w:pPr>
            <w:r w:rsidRPr="009B4EC6">
              <w:rPr>
                <w:rFonts w:hAnsi="宋体" w:cs="Times New Roman" w:hint="eastAsia"/>
                <w:color w:val="auto"/>
                <w:kern w:val="2"/>
                <w:sz w:val="21"/>
                <w:szCs w:val="21"/>
              </w:rPr>
              <w:t>收件地点：苍南县灵溪镇</w:t>
            </w:r>
            <w:proofErr w:type="gramStart"/>
            <w:r w:rsidRPr="009B4EC6">
              <w:rPr>
                <w:rFonts w:hAnsi="宋体" w:cs="Times New Roman" w:hint="eastAsia"/>
                <w:color w:val="auto"/>
                <w:kern w:val="2"/>
                <w:sz w:val="21"/>
                <w:szCs w:val="21"/>
              </w:rPr>
              <w:t>春晖路公投</w:t>
            </w:r>
            <w:proofErr w:type="gramEnd"/>
            <w:r w:rsidRPr="009B4EC6">
              <w:rPr>
                <w:rFonts w:hAnsi="宋体" w:cs="Times New Roman" w:hint="eastAsia"/>
                <w:color w:val="auto"/>
                <w:kern w:val="2"/>
                <w:sz w:val="21"/>
                <w:szCs w:val="21"/>
              </w:rPr>
              <w:t>大厦--苍南县公共资源交易中心</w:t>
            </w:r>
            <w:r w:rsidR="009C3CE4">
              <w:rPr>
                <w:rFonts w:hAnsi="宋体" w:cs="Times New Roman" w:hint="eastAsia"/>
                <w:color w:val="auto"/>
                <w:kern w:val="2"/>
                <w:sz w:val="21"/>
                <w:szCs w:val="21"/>
              </w:rPr>
              <w:t>2</w:t>
            </w:r>
            <w:r w:rsidRPr="009B4EC6">
              <w:rPr>
                <w:rFonts w:hAnsi="宋体" w:cs="Times New Roman" w:hint="eastAsia"/>
                <w:color w:val="auto"/>
                <w:kern w:val="2"/>
                <w:sz w:val="21"/>
                <w:szCs w:val="21"/>
              </w:rPr>
              <w:t>楼开标室</w:t>
            </w:r>
            <w:r w:rsidR="009C3CE4">
              <w:rPr>
                <w:rFonts w:hAnsi="宋体" w:cs="Times New Roman" w:hint="eastAsia"/>
                <w:color w:val="auto"/>
                <w:kern w:val="2"/>
                <w:sz w:val="21"/>
                <w:szCs w:val="21"/>
              </w:rPr>
              <w:t>3</w:t>
            </w:r>
            <w:r w:rsidRPr="009B4EC6">
              <w:rPr>
                <w:rFonts w:hAnsi="宋体" w:cs="Times New Roman" w:hint="eastAsia"/>
                <w:color w:val="auto"/>
                <w:kern w:val="2"/>
                <w:sz w:val="21"/>
                <w:szCs w:val="21"/>
              </w:rPr>
              <w:t>。</w:t>
            </w:r>
          </w:p>
        </w:tc>
      </w:tr>
      <w:tr w:rsidR="008F3284" w:rsidRPr="009B4EC6" w14:paraId="14227311" w14:textId="77777777">
        <w:trPr>
          <w:cantSplit/>
          <w:trHeight w:val="609"/>
        </w:trPr>
        <w:tc>
          <w:tcPr>
            <w:tcW w:w="1077" w:type="dxa"/>
            <w:tcBorders>
              <w:bottom w:val="single" w:sz="4" w:space="0" w:color="auto"/>
            </w:tcBorders>
            <w:vAlign w:val="center"/>
          </w:tcPr>
          <w:p w14:paraId="58E36998" w14:textId="77777777" w:rsidR="008F3284" w:rsidRPr="009B4EC6" w:rsidRDefault="008F3284">
            <w:pPr>
              <w:wordWrap/>
              <w:spacing w:line="270" w:lineRule="exact"/>
              <w:jc w:val="center"/>
              <w:rPr>
                <w:rFonts w:hint="eastAsia"/>
                <w:sz w:val="21"/>
                <w:szCs w:val="21"/>
              </w:rPr>
            </w:pPr>
            <w:r w:rsidRPr="009B4EC6">
              <w:rPr>
                <w:sz w:val="21"/>
                <w:szCs w:val="21"/>
              </w:rPr>
              <w:t>4.2.3</w:t>
            </w:r>
          </w:p>
        </w:tc>
        <w:tc>
          <w:tcPr>
            <w:tcW w:w="2469" w:type="dxa"/>
            <w:tcBorders>
              <w:bottom w:val="single" w:sz="4" w:space="0" w:color="auto"/>
            </w:tcBorders>
            <w:vAlign w:val="center"/>
          </w:tcPr>
          <w:p w14:paraId="2756D2CC" w14:textId="77777777" w:rsidR="008F3284" w:rsidRPr="009B4EC6" w:rsidRDefault="008F3284">
            <w:pPr>
              <w:wordWrap/>
              <w:spacing w:line="270" w:lineRule="exact"/>
              <w:jc w:val="center"/>
              <w:rPr>
                <w:rFonts w:hint="eastAsia"/>
                <w:sz w:val="21"/>
                <w:szCs w:val="21"/>
              </w:rPr>
            </w:pPr>
            <w:r w:rsidRPr="009B4EC6">
              <w:rPr>
                <w:sz w:val="21"/>
                <w:szCs w:val="21"/>
              </w:rPr>
              <w:t>是否退还投标文件</w:t>
            </w:r>
          </w:p>
        </w:tc>
        <w:tc>
          <w:tcPr>
            <w:tcW w:w="5812" w:type="dxa"/>
            <w:tcBorders>
              <w:bottom w:val="single" w:sz="4" w:space="0" w:color="auto"/>
            </w:tcBorders>
            <w:vAlign w:val="center"/>
          </w:tcPr>
          <w:p w14:paraId="48E1A923" w14:textId="77777777" w:rsidR="008F3284" w:rsidRPr="009B4EC6" w:rsidRDefault="008F3284">
            <w:pPr>
              <w:wordWrap/>
              <w:spacing w:line="270" w:lineRule="exact"/>
              <w:jc w:val="left"/>
              <w:rPr>
                <w:rFonts w:hint="eastAsia"/>
                <w:sz w:val="21"/>
                <w:szCs w:val="21"/>
              </w:rPr>
            </w:pPr>
            <w:r w:rsidRPr="009B4EC6">
              <w:rPr>
                <w:sz w:val="21"/>
                <w:szCs w:val="21"/>
              </w:rPr>
              <w:t>否</w:t>
            </w:r>
          </w:p>
        </w:tc>
      </w:tr>
      <w:tr w:rsidR="008F3284" w:rsidRPr="009B4EC6" w14:paraId="2215E292" w14:textId="77777777">
        <w:trPr>
          <w:cantSplit/>
          <w:trHeight w:val="873"/>
        </w:trPr>
        <w:tc>
          <w:tcPr>
            <w:tcW w:w="1077" w:type="dxa"/>
            <w:tcBorders>
              <w:top w:val="single" w:sz="4" w:space="0" w:color="auto"/>
              <w:bottom w:val="single" w:sz="4" w:space="0" w:color="auto"/>
            </w:tcBorders>
            <w:vAlign w:val="center"/>
          </w:tcPr>
          <w:p w14:paraId="08A5145E" w14:textId="77777777" w:rsidR="008F3284" w:rsidRPr="009B4EC6" w:rsidRDefault="008F3284">
            <w:pPr>
              <w:wordWrap/>
              <w:spacing w:line="270" w:lineRule="exact"/>
              <w:jc w:val="center"/>
              <w:rPr>
                <w:rFonts w:hint="eastAsia"/>
                <w:sz w:val="21"/>
                <w:szCs w:val="21"/>
              </w:rPr>
            </w:pPr>
            <w:r w:rsidRPr="009B4EC6">
              <w:rPr>
                <w:sz w:val="21"/>
                <w:szCs w:val="21"/>
              </w:rPr>
              <w:lastRenderedPageBreak/>
              <w:t>4.2.4</w:t>
            </w:r>
          </w:p>
        </w:tc>
        <w:tc>
          <w:tcPr>
            <w:tcW w:w="2469" w:type="dxa"/>
            <w:tcBorders>
              <w:top w:val="single" w:sz="4" w:space="0" w:color="auto"/>
              <w:bottom w:val="single" w:sz="4" w:space="0" w:color="auto"/>
            </w:tcBorders>
            <w:vAlign w:val="center"/>
          </w:tcPr>
          <w:p w14:paraId="400B0EAC" w14:textId="77777777" w:rsidR="008F3284" w:rsidRPr="009B4EC6" w:rsidRDefault="008F3284">
            <w:pPr>
              <w:wordWrap/>
              <w:spacing w:line="270" w:lineRule="exact"/>
              <w:jc w:val="center"/>
              <w:rPr>
                <w:rFonts w:hint="eastAsia"/>
                <w:sz w:val="21"/>
                <w:szCs w:val="21"/>
              </w:rPr>
            </w:pPr>
            <w:r w:rsidRPr="009B4EC6">
              <w:rPr>
                <w:sz w:val="21"/>
                <w:szCs w:val="21"/>
              </w:rPr>
              <w:t>投标文件不予受理的情形</w:t>
            </w:r>
          </w:p>
        </w:tc>
        <w:tc>
          <w:tcPr>
            <w:tcW w:w="5812" w:type="dxa"/>
            <w:tcBorders>
              <w:top w:val="single" w:sz="4" w:space="0" w:color="auto"/>
              <w:bottom w:val="single" w:sz="4" w:space="0" w:color="auto"/>
            </w:tcBorders>
            <w:vAlign w:val="center"/>
          </w:tcPr>
          <w:p w14:paraId="033EC2FE" w14:textId="77777777" w:rsidR="008F3284" w:rsidRPr="009B4EC6" w:rsidRDefault="008F3284">
            <w:pPr>
              <w:wordWrap/>
              <w:spacing w:line="270" w:lineRule="exact"/>
              <w:jc w:val="left"/>
              <w:rPr>
                <w:rFonts w:hint="eastAsia"/>
                <w:sz w:val="21"/>
                <w:szCs w:val="21"/>
              </w:rPr>
            </w:pPr>
            <w:r w:rsidRPr="009B4EC6">
              <w:rPr>
                <w:sz w:val="21"/>
                <w:szCs w:val="21"/>
              </w:rPr>
              <w:t>（1</w:t>
            </w:r>
            <w:r w:rsidR="00266BFB" w:rsidRPr="009B4EC6">
              <w:rPr>
                <w:sz w:val="21"/>
                <w:szCs w:val="21"/>
              </w:rPr>
              <w:t>）</w:t>
            </w:r>
            <w:r w:rsidRPr="009B4EC6">
              <w:rPr>
                <w:sz w:val="21"/>
                <w:szCs w:val="21"/>
              </w:rPr>
              <w:t>投标文件未在投标截止时间前完成</w:t>
            </w:r>
            <w:r w:rsidR="00266BFB" w:rsidRPr="009B4EC6">
              <w:rPr>
                <w:rFonts w:hint="eastAsia"/>
                <w:sz w:val="21"/>
                <w:szCs w:val="21"/>
              </w:rPr>
              <w:t>递交</w:t>
            </w:r>
            <w:r w:rsidRPr="009B4EC6">
              <w:rPr>
                <w:sz w:val="21"/>
                <w:szCs w:val="21"/>
              </w:rPr>
              <w:t>的。</w:t>
            </w:r>
          </w:p>
          <w:p w14:paraId="19CB29F9" w14:textId="77777777" w:rsidR="008F3284" w:rsidRPr="009B4EC6" w:rsidRDefault="008F3284">
            <w:pPr>
              <w:wordWrap/>
              <w:spacing w:line="270" w:lineRule="exact"/>
              <w:jc w:val="left"/>
              <w:rPr>
                <w:rFonts w:hint="eastAsia"/>
                <w:sz w:val="21"/>
                <w:szCs w:val="21"/>
              </w:rPr>
            </w:pPr>
            <w:bookmarkStart w:id="62" w:name="OLE_LINK2"/>
            <w:bookmarkStart w:id="63" w:name="OLE_LINK1"/>
            <w:r w:rsidRPr="009B4EC6">
              <w:rPr>
                <w:rFonts w:ascii="Segoe UI Symbol" w:hAnsi="Segoe UI Symbol" w:cs="Segoe UI Symbol"/>
                <w:sz w:val="21"/>
                <w:szCs w:val="21"/>
              </w:rPr>
              <w:t>☑</w:t>
            </w:r>
            <w:bookmarkEnd w:id="62"/>
            <w:bookmarkEnd w:id="63"/>
            <w:r w:rsidRPr="009B4EC6">
              <w:rPr>
                <w:sz w:val="21"/>
                <w:szCs w:val="21"/>
              </w:rPr>
              <w:t>（2）</w:t>
            </w:r>
            <w:r w:rsidR="00266BFB" w:rsidRPr="009B4EC6">
              <w:rPr>
                <w:rFonts w:hint="eastAsia"/>
                <w:sz w:val="21"/>
                <w:szCs w:val="21"/>
              </w:rPr>
              <w:t>未递交</w:t>
            </w:r>
            <w:r w:rsidR="00266BFB" w:rsidRPr="009B4EC6">
              <w:rPr>
                <w:sz w:val="21"/>
                <w:szCs w:val="21"/>
              </w:rPr>
              <w:t>的</w:t>
            </w:r>
            <w:r w:rsidRPr="009B4EC6">
              <w:rPr>
                <w:sz w:val="21"/>
                <w:szCs w:val="21"/>
              </w:rPr>
              <w:t>投标保证金。</w:t>
            </w:r>
          </w:p>
        </w:tc>
      </w:tr>
      <w:tr w:rsidR="008F3284" w:rsidRPr="009B4EC6" w14:paraId="6D142D93" w14:textId="77777777">
        <w:trPr>
          <w:cantSplit/>
          <w:trHeight w:val="873"/>
        </w:trPr>
        <w:tc>
          <w:tcPr>
            <w:tcW w:w="1077" w:type="dxa"/>
            <w:tcBorders>
              <w:top w:val="single" w:sz="4" w:space="0" w:color="auto"/>
              <w:bottom w:val="single" w:sz="4" w:space="0" w:color="auto"/>
            </w:tcBorders>
            <w:vAlign w:val="center"/>
          </w:tcPr>
          <w:p w14:paraId="3CA1AC7E" w14:textId="77777777" w:rsidR="008F3284" w:rsidRPr="009B4EC6" w:rsidRDefault="008F3284">
            <w:pPr>
              <w:wordWrap/>
              <w:spacing w:line="270" w:lineRule="exact"/>
              <w:jc w:val="center"/>
              <w:rPr>
                <w:rFonts w:hint="eastAsia"/>
                <w:sz w:val="21"/>
                <w:szCs w:val="21"/>
              </w:rPr>
            </w:pPr>
            <w:r w:rsidRPr="009B4EC6">
              <w:rPr>
                <w:sz w:val="21"/>
                <w:szCs w:val="21"/>
              </w:rPr>
              <w:t>5.1</w:t>
            </w:r>
          </w:p>
        </w:tc>
        <w:tc>
          <w:tcPr>
            <w:tcW w:w="2469" w:type="dxa"/>
            <w:tcBorders>
              <w:top w:val="single" w:sz="4" w:space="0" w:color="auto"/>
              <w:bottom w:val="single" w:sz="4" w:space="0" w:color="auto"/>
            </w:tcBorders>
            <w:vAlign w:val="center"/>
          </w:tcPr>
          <w:p w14:paraId="2163331E" w14:textId="77777777" w:rsidR="008F3284" w:rsidRPr="009B4EC6" w:rsidRDefault="008F3284">
            <w:pPr>
              <w:wordWrap/>
              <w:spacing w:line="270" w:lineRule="exact"/>
              <w:jc w:val="center"/>
              <w:rPr>
                <w:rFonts w:hint="eastAsia"/>
                <w:sz w:val="21"/>
                <w:szCs w:val="21"/>
              </w:rPr>
            </w:pPr>
            <w:r w:rsidRPr="009B4EC6">
              <w:rPr>
                <w:sz w:val="21"/>
                <w:szCs w:val="21"/>
              </w:rPr>
              <w:t>开标时间和地点</w:t>
            </w:r>
          </w:p>
        </w:tc>
        <w:tc>
          <w:tcPr>
            <w:tcW w:w="5812" w:type="dxa"/>
            <w:tcBorders>
              <w:top w:val="single" w:sz="4" w:space="0" w:color="auto"/>
              <w:bottom w:val="single" w:sz="4" w:space="0" w:color="auto"/>
            </w:tcBorders>
            <w:vAlign w:val="center"/>
          </w:tcPr>
          <w:p w14:paraId="75ACDB77" w14:textId="77777777" w:rsidR="00266BFB" w:rsidRPr="009B4EC6" w:rsidRDefault="00266BFB" w:rsidP="00266BFB">
            <w:pPr>
              <w:spacing w:line="420" w:lineRule="exact"/>
              <w:rPr>
                <w:rFonts w:cs="宋体" w:hint="eastAsia"/>
                <w:sz w:val="21"/>
                <w:szCs w:val="21"/>
              </w:rPr>
            </w:pPr>
            <w:r w:rsidRPr="009B4EC6">
              <w:rPr>
                <w:rFonts w:cs="宋体" w:hint="eastAsia"/>
                <w:sz w:val="21"/>
                <w:szCs w:val="21"/>
              </w:rPr>
              <w:t>开标时间：同投标截止时间</w:t>
            </w:r>
          </w:p>
          <w:p w14:paraId="036C4EB5" w14:textId="43DECAF9" w:rsidR="008F3284" w:rsidRPr="009B4EC6" w:rsidRDefault="00266BFB" w:rsidP="00266BFB">
            <w:pPr>
              <w:wordWrap/>
              <w:spacing w:line="270" w:lineRule="exact"/>
              <w:jc w:val="left"/>
              <w:rPr>
                <w:rFonts w:cs="宋体" w:hint="eastAsia"/>
                <w:sz w:val="21"/>
                <w:szCs w:val="21"/>
                <w:u w:val="single"/>
                <w:lang w:bidi="ar"/>
              </w:rPr>
            </w:pPr>
            <w:r w:rsidRPr="009B4EC6">
              <w:rPr>
                <w:rFonts w:cs="宋体" w:hint="eastAsia"/>
                <w:sz w:val="21"/>
                <w:szCs w:val="21"/>
              </w:rPr>
              <w:t>开标地点：苍南县灵溪镇</w:t>
            </w:r>
            <w:proofErr w:type="gramStart"/>
            <w:r w:rsidRPr="009B4EC6">
              <w:rPr>
                <w:rFonts w:cs="宋体" w:hint="eastAsia"/>
                <w:sz w:val="21"/>
                <w:szCs w:val="21"/>
              </w:rPr>
              <w:t>春晖路公投</w:t>
            </w:r>
            <w:proofErr w:type="gramEnd"/>
            <w:r w:rsidRPr="009B4EC6">
              <w:rPr>
                <w:rFonts w:cs="宋体" w:hint="eastAsia"/>
                <w:sz w:val="21"/>
                <w:szCs w:val="21"/>
              </w:rPr>
              <w:t>大厦---苍南县公共资源交易中心</w:t>
            </w:r>
            <w:r w:rsidR="009C3CE4">
              <w:rPr>
                <w:rFonts w:cs="宋体" w:hint="eastAsia"/>
                <w:sz w:val="21"/>
                <w:szCs w:val="21"/>
              </w:rPr>
              <w:t>2</w:t>
            </w:r>
            <w:r w:rsidRPr="009B4EC6">
              <w:rPr>
                <w:rFonts w:cs="宋体" w:hint="eastAsia"/>
                <w:sz w:val="21"/>
                <w:szCs w:val="21"/>
              </w:rPr>
              <w:t>楼开标室</w:t>
            </w:r>
            <w:r w:rsidR="009C3CE4">
              <w:rPr>
                <w:rFonts w:cs="宋体" w:hint="eastAsia"/>
                <w:sz w:val="21"/>
                <w:szCs w:val="21"/>
              </w:rPr>
              <w:t>3</w:t>
            </w:r>
          </w:p>
        </w:tc>
      </w:tr>
      <w:tr w:rsidR="008F3284" w:rsidRPr="009B4EC6" w14:paraId="0F929D34" w14:textId="77777777">
        <w:trPr>
          <w:trHeight w:val="873"/>
        </w:trPr>
        <w:tc>
          <w:tcPr>
            <w:tcW w:w="1077" w:type="dxa"/>
            <w:tcBorders>
              <w:top w:val="single" w:sz="4" w:space="0" w:color="auto"/>
              <w:bottom w:val="single" w:sz="4" w:space="0" w:color="auto"/>
            </w:tcBorders>
            <w:vAlign w:val="center"/>
          </w:tcPr>
          <w:p w14:paraId="3A25469B" w14:textId="77777777" w:rsidR="008F3284" w:rsidRPr="009B4EC6" w:rsidRDefault="008F3284">
            <w:pPr>
              <w:wordWrap/>
              <w:spacing w:line="270" w:lineRule="exact"/>
              <w:jc w:val="center"/>
              <w:rPr>
                <w:rFonts w:hint="eastAsia"/>
                <w:sz w:val="21"/>
                <w:szCs w:val="21"/>
              </w:rPr>
            </w:pPr>
            <w:r w:rsidRPr="009B4EC6">
              <w:rPr>
                <w:rFonts w:hint="eastAsia"/>
                <w:sz w:val="21"/>
                <w:szCs w:val="21"/>
              </w:rPr>
              <w:t>5.2</w:t>
            </w:r>
          </w:p>
        </w:tc>
        <w:tc>
          <w:tcPr>
            <w:tcW w:w="2469" w:type="dxa"/>
            <w:tcBorders>
              <w:top w:val="single" w:sz="4" w:space="0" w:color="auto"/>
              <w:bottom w:val="single" w:sz="4" w:space="0" w:color="auto"/>
            </w:tcBorders>
            <w:vAlign w:val="center"/>
          </w:tcPr>
          <w:p w14:paraId="431278DB" w14:textId="77777777" w:rsidR="008F3284" w:rsidRPr="009B4EC6" w:rsidRDefault="008F3284" w:rsidP="00A867EF">
            <w:pPr>
              <w:wordWrap/>
              <w:spacing w:line="270" w:lineRule="exact"/>
              <w:jc w:val="center"/>
              <w:rPr>
                <w:rFonts w:hint="eastAsia"/>
                <w:sz w:val="21"/>
                <w:szCs w:val="21"/>
              </w:rPr>
            </w:pPr>
            <w:r w:rsidRPr="009B4EC6">
              <w:rPr>
                <w:sz w:val="21"/>
                <w:szCs w:val="21"/>
              </w:rPr>
              <w:t>开标程序</w:t>
            </w:r>
          </w:p>
        </w:tc>
        <w:tc>
          <w:tcPr>
            <w:tcW w:w="5812" w:type="dxa"/>
            <w:tcBorders>
              <w:top w:val="single" w:sz="4" w:space="0" w:color="auto"/>
              <w:bottom w:val="single" w:sz="4" w:space="0" w:color="auto"/>
            </w:tcBorders>
            <w:vAlign w:val="center"/>
          </w:tcPr>
          <w:p w14:paraId="36B34D84" w14:textId="77777777" w:rsidR="00266BFB" w:rsidRPr="009B4EC6" w:rsidRDefault="00266BFB" w:rsidP="00266BFB">
            <w:pPr>
              <w:spacing w:line="420" w:lineRule="exact"/>
              <w:jc w:val="left"/>
              <w:rPr>
                <w:rFonts w:hint="eastAsia"/>
                <w:sz w:val="21"/>
                <w:szCs w:val="21"/>
              </w:rPr>
            </w:pPr>
            <w:r w:rsidRPr="009B4EC6">
              <w:rPr>
                <w:rFonts w:hint="eastAsia"/>
                <w:sz w:val="21"/>
                <w:szCs w:val="21"/>
              </w:rPr>
              <w:t>（1）密封情况检查：由</w:t>
            </w:r>
            <w:proofErr w:type="gramStart"/>
            <w:r w:rsidRPr="009B4EC6">
              <w:rPr>
                <w:rFonts w:hint="eastAsia"/>
                <w:sz w:val="21"/>
                <w:szCs w:val="21"/>
              </w:rPr>
              <w:t>投</w:t>
            </w:r>
            <w:r w:rsidR="00F57DFF" w:rsidRPr="009B4EC6">
              <w:rPr>
                <w:rFonts w:hint="eastAsia"/>
                <w:sz w:val="21"/>
                <w:szCs w:val="21"/>
              </w:rPr>
              <w:t>监督</w:t>
            </w:r>
            <w:proofErr w:type="gramEnd"/>
            <w:r w:rsidR="00F57DFF" w:rsidRPr="009B4EC6">
              <w:rPr>
                <w:rFonts w:hint="eastAsia"/>
                <w:sz w:val="21"/>
                <w:szCs w:val="21"/>
              </w:rPr>
              <w:t>单位</w:t>
            </w:r>
            <w:r w:rsidRPr="009B4EC6">
              <w:rPr>
                <w:rFonts w:hint="eastAsia"/>
                <w:sz w:val="21"/>
                <w:szCs w:val="21"/>
              </w:rPr>
              <w:t>检查投标文件密封情况；</w:t>
            </w:r>
          </w:p>
          <w:p w14:paraId="17B18045" w14:textId="77777777" w:rsidR="008F3284" w:rsidRPr="009B4EC6" w:rsidRDefault="00266BFB" w:rsidP="00266BFB">
            <w:pPr>
              <w:wordWrap/>
              <w:spacing w:line="270" w:lineRule="exact"/>
              <w:jc w:val="left"/>
              <w:rPr>
                <w:rFonts w:hint="eastAsia"/>
                <w:sz w:val="21"/>
                <w:szCs w:val="21"/>
              </w:rPr>
            </w:pPr>
            <w:r w:rsidRPr="009B4EC6">
              <w:rPr>
                <w:rFonts w:hint="eastAsia"/>
                <w:sz w:val="21"/>
                <w:szCs w:val="21"/>
              </w:rPr>
              <w:t>（2）开标顺序：按后递交先开标的顺序开标。</w:t>
            </w:r>
          </w:p>
        </w:tc>
      </w:tr>
      <w:tr w:rsidR="008F3284" w:rsidRPr="009B4EC6" w14:paraId="5E06D20F" w14:textId="77777777">
        <w:trPr>
          <w:cantSplit/>
          <w:trHeight w:val="873"/>
        </w:trPr>
        <w:tc>
          <w:tcPr>
            <w:tcW w:w="1077" w:type="dxa"/>
            <w:tcBorders>
              <w:top w:val="single" w:sz="4" w:space="0" w:color="auto"/>
              <w:bottom w:val="single" w:sz="4" w:space="0" w:color="auto"/>
            </w:tcBorders>
            <w:vAlign w:val="center"/>
          </w:tcPr>
          <w:p w14:paraId="06A587F8" w14:textId="77777777" w:rsidR="008F3284" w:rsidRPr="009B4EC6" w:rsidRDefault="008F3284">
            <w:pPr>
              <w:wordWrap/>
              <w:spacing w:line="270" w:lineRule="exact"/>
              <w:jc w:val="center"/>
              <w:rPr>
                <w:rFonts w:hint="eastAsia"/>
                <w:sz w:val="21"/>
                <w:szCs w:val="21"/>
              </w:rPr>
            </w:pPr>
            <w:r w:rsidRPr="009B4EC6">
              <w:rPr>
                <w:sz w:val="21"/>
                <w:szCs w:val="21"/>
              </w:rPr>
              <w:t>6.1.1</w:t>
            </w:r>
          </w:p>
        </w:tc>
        <w:tc>
          <w:tcPr>
            <w:tcW w:w="2469" w:type="dxa"/>
            <w:tcBorders>
              <w:top w:val="single" w:sz="4" w:space="0" w:color="auto"/>
              <w:bottom w:val="single" w:sz="4" w:space="0" w:color="auto"/>
            </w:tcBorders>
            <w:vAlign w:val="center"/>
          </w:tcPr>
          <w:p w14:paraId="175DF1CA" w14:textId="77777777" w:rsidR="008F3284" w:rsidRPr="009B4EC6" w:rsidRDefault="008F3284">
            <w:pPr>
              <w:wordWrap/>
              <w:spacing w:line="270" w:lineRule="exact"/>
              <w:jc w:val="center"/>
              <w:rPr>
                <w:rFonts w:hint="eastAsia"/>
                <w:sz w:val="21"/>
                <w:szCs w:val="21"/>
              </w:rPr>
            </w:pPr>
            <w:r w:rsidRPr="009B4EC6">
              <w:rPr>
                <w:sz w:val="21"/>
                <w:szCs w:val="21"/>
              </w:rPr>
              <w:t>评标委员会的组建</w:t>
            </w:r>
          </w:p>
        </w:tc>
        <w:tc>
          <w:tcPr>
            <w:tcW w:w="5812" w:type="dxa"/>
            <w:tcBorders>
              <w:top w:val="single" w:sz="4" w:space="0" w:color="auto"/>
              <w:bottom w:val="single" w:sz="4" w:space="0" w:color="auto"/>
            </w:tcBorders>
            <w:vAlign w:val="center"/>
          </w:tcPr>
          <w:p w14:paraId="0A118ACF" w14:textId="77777777" w:rsidR="008F3284" w:rsidRPr="009B4EC6" w:rsidRDefault="005249D3">
            <w:pPr>
              <w:wordWrap/>
              <w:spacing w:line="270" w:lineRule="exact"/>
              <w:jc w:val="left"/>
              <w:rPr>
                <w:rFonts w:hint="eastAsia"/>
                <w:sz w:val="21"/>
                <w:szCs w:val="21"/>
              </w:rPr>
            </w:pPr>
            <w:r w:rsidRPr="009B4EC6">
              <w:rPr>
                <w:rFonts w:hint="eastAsia"/>
                <w:sz w:val="21"/>
                <w:szCs w:val="21"/>
              </w:rPr>
              <w:t>评标小组由业主和交通主管部门等有关人员组成。</w:t>
            </w:r>
          </w:p>
        </w:tc>
      </w:tr>
      <w:tr w:rsidR="008F3284" w:rsidRPr="009B4EC6" w14:paraId="0FC7B181" w14:textId="77777777">
        <w:trPr>
          <w:cantSplit/>
          <w:trHeight w:val="873"/>
        </w:trPr>
        <w:tc>
          <w:tcPr>
            <w:tcW w:w="1077" w:type="dxa"/>
            <w:tcBorders>
              <w:top w:val="single" w:sz="4" w:space="0" w:color="auto"/>
              <w:bottom w:val="single" w:sz="4" w:space="0" w:color="auto"/>
            </w:tcBorders>
            <w:vAlign w:val="center"/>
          </w:tcPr>
          <w:p w14:paraId="46B55F64" w14:textId="77777777" w:rsidR="008F3284" w:rsidRPr="009B4EC6" w:rsidRDefault="008F3284">
            <w:pPr>
              <w:wordWrap/>
              <w:spacing w:line="270" w:lineRule="exact"/>
              <w:jc w:val="center"/>
              <w:rPr>
                <w:rFonts w:hint="eastAsia"/>
                <w:sz w:val="21"/>
                <w:szCs w:val="21"/>
              </w:rPr>
            </w:pPr>
            <w:r w:rsidRPr="009B4EC6">
              <w:rPr>
                <w:sz w:val="21"/>
                <w:szCs w:val="21"/>
              </w:rPr>
              <w:t>6.3.2</w:t>
            </w:r>
          </w:p>
        </w:tc>
        <w:tc>
          <w:tcPr>
            <w:tcW w:w="2469" w:type="dxa"/>
            <w:tcBorders>
              <w:top w:val="single" w:sz="4" w:space="0" w:color="auto"/>
              <w:bottom w:val="single" w:sz="4" w:space="0" w:color="auto"/>
            </w:tcBorders>
            <w:vAlign w:val="center"/>
          </w:tcPr>
          <w:p w14:paraId="37196648" w14:textId="77777777" w:rsidR="008F3284" w:rsidRPr="009B4EC6" w:rsidRDefault="008F3284" w:rsidP="00A867EF">
            <w:pPr>
              <w:wordWrap/>
              <w:spacing w:line="270" w:lineRule="exact"/>
              <w:rPr>
                <w:rFonts w:hint="eastAsia"/>
                <w:sz w:val="21"/>
                <w:szCs w:val="21"/>
              </w:rPr>
            </w:pPr>
            <w:r w:rsidRPr="009B4EC6">
              <w:rPr>
                <w:sz w:val="21"/>
                <w:szCs w:val="21"/>
              </w:rPr>
              <w:t>评标委员会推荐中标候选人的人数</w:t>
            </w:r>
          </w:p>
        </w:tc>
        <w:tc>
          <w:tcPr>
            <w:tcW w:w="5812" w:type="dxa"/>
            <w:tcBorders>
              <w:top w:val="single" w:sz="4" w:space="0" w:color="auto"/>
              <w:bottom w:val="single" w:sz="4" w:space="0" w:color="auto"/>
            </w:tcBorders>
            <w:vAlign w:val="center"/>
          </w:tcPr>
          <w:p w14:paraId="6475A1A9" w14:textId="77777777" w:rsidR="008F3284" w:rsidRPr="009B4EC6" w:rsidRDefault="008F3284">
            <w:pPr>
              <w:wordWrap/>
              <w:spacing w:line="270" w:lineRule="exact"/>
              <w:jc w:val="left"/>
              <w:rPr>
                <w:rFonts w:hint="eastAsia"/>
                <w:sz w:val="21"/>
                <w:szCs w:val="21"/>
              </w:rPr>
            </w:pPr>
            <w:r w:rsidRPr="009B4EC6">
              <w:rPr>
                <w:sz w:val="21"/>
                <w:szCs w:val="21"/>
              </w:rPr>
              <w:t>推荐的中标候选人的人数为</w:t>
            </w:r>
            <w:r w:rsidRPr="009B4EC6">
              <w:rPr>
                <w:rFonts w:hint="eastAsia"/>
                <w:sz w:val="21"/>
                <w:szCs w:val="21"/>
                <w:u w:val="single"/>
              </w:rPr>
              <w:t xml:space="preserve"> </w:t>
            </w:r>
            <w:r w:rsidRPr="009B4EC6">
              <w:rPr>
                <w:sz w:val="21"/>
                <w:szCs w:val="21"/>
                <w:u w:val="single"/>
              </w:rPr>
              <w:t xml:space="preserve">1 </w:t>
            </w:r>
            <w:r w:rsidRPr="009B4EC6">
              <w:rPr>
                <w:sz w:val="21"/>
                <w:szCs w:val="21"/>
              </w:rPr>
              <w:t>人</w:t>
            </w:r>
          </w:p>
        </w:tc>
      </w:tr>
      <w:tr w:rsidR="008F3284" w:rsidRPr="009B4EC6" w14:paraId="782243D6" w14:textId="77777777">
        <w:trPr>
          <w:cantSplit/>
          <w:trHeight w:val="873"/>
        </w:trPr>
        <w:tc>
          <w:tcPr>
            <w:tcW w:w="1077" w:type="dxa"/>
            <w:tcBorders>
              <w:top w:val="single" w:sz="4" w:space="0" w:color="auto"/>
              <w:bottom w:val="single" w:sz="4" w:space="0" w:color="auto"/>
            </w:tcBorders>
            <w:vAlign w:val="center"/>
          </w:tcPr>
          <w:p w14:paraId="7AF164EC" w14:textId="77777777" w:rsidR="008F3284" w:rsidRPr="009B4EC6" w:rsidRDefault="008F3284">
            <w:pPr>
              <w:wordWrap/>
              <w:spacing w:line="270" w:lineRule="exact"/>
              <w:jc w:val="center"/>
              <w:rPr>
                <w:rFonts w:hint="eastAsia"/>
                <w:sz w:val="21"/>
                <w:szCs w:val="21"/>
              </w:rPr>
            </w:pPr>
            <w:r w:rsidRPr="009B4EC6">
              <w:rPr>
                <w:sz w:val="21"/>
                <w:szCs w:val="21"/>
              </w:rPr>
              <w:t>7.1</w:t>
            </w:r>
          </w:p>
        </w:tc>
        <w:tc>
          <w:tcPr>
            <w:tcW w:w="2469" w:type="dxa"/>
            <w:tcBorders>
              <w:top w:val="single" w:sz="4" w:space="0" w:color="auto"/>
              <w:bottom w:val="single" w:sz="4" w:space="0" w:color="auto"/>
            </w:tcBorders>
            <w:vAlign w:val="center"/>
          </w:tcPr>
          <w:p w14:paraId="19B9A161" w14:textId="77777777" w:rsidR="008F3284" w:rsidRPr="009B4EC6" w:rsidRDefault="008F3284">
            <w:pPr>
              <w:wordWrap/>
              <w:spacing w:line="270" w:lineRule="exact"/>
              <w:jc w:val="center"/>
              <w:rPr>
                <w:rFonts w:hint="eastAsia"/>
                <w:sz w:val="21"/>
                <w:szCs w:val="21"/>
              </w:rPr>
            </w:pPr>
            <w:r w:rsidRPr="009B4EC6">
              <w:rPr>
                <w:sz w:val="21"/>
                <w:szCs w:val="21"/>
              </w:rPr>
              <w:t>中标候选人公示媒介、期限及内容</w:t>
            </w:r>
          </w:p>
        </w:tc>
        <w:tc>
          <w:tcPr>
            <w:tcW w:w="5812" w:type="dxa"/>
            <w:tcBorders>
              <w:top w:val="single" w:sz="4" w:space="0" w:color="auto"/>
              <w:bottom w:val="single" w:sz="4" w:space="0" w:color="auto"/>
            </w:tcBorders>
            <w:vAlign w:val="center"/>
          </w:tcPr>
          <w:p w14:paraId="0170D298" w14:textId="77777777" w:rsidR="008F3284" w:rsidRPr="009B4EC6" w:rsidRDefault="008F3284">
            <w:pPr>
              <w:wordWrap/>
              <w:spacing w:line="270" w:lineRule="exact"/>
              <w:jc w:val="left"/>
              <w:rPr>
                <w:rFonts w:hint="eastAsia"/>
                <w:sz w:val="21"/>
                <w:szCs w:val="21"/>
              </w:rPr>
            </w:pPr>
            <w:r w:rsidRPr="009B4EC6">
              <w:rPr>
                <w:sz w:val="21"/>
                <w:szCs w:val="21"/>
              </w:rPr>
              <w:t>公示媒介：</w:t>
            </w:r>
            <w:r w:rsidR="005249D3" w:rsidRPr="009B4EC6">
              <w:rPr>
                <w:rFonts w:hint="eastAsia"/>
                <w:sz w:val="21"/>
                <w:szCs w:val="21"/>
              </w:rPr>
              <w:t>温州市公共资源交易网</w:t>
            </w:r>
            <w:r w:rsidR="005249D3" w:rsidRPr="009B4EC6">
              <w:rPr>
                <w:sz w:val="21"/>
                <w:szCs w:val="21"/>
              </w:rPr>
              <w:t>-苍南县分网（网址：http://ggzy.cncn.gov.cn/TPFrontNew/）</w:t>
            </w:r>
          </w:p>
          <w:p w14:paraId="604BC837" w14:textId="77777777" w:rsidR="008F3284" w:rsidRPr="009B4EC6" w:rsidRDefault="008F3284">
            <w:pPr>
              <w:wordWrap/>
              <w:spacing w:line="270" w:lineRule="exact"/>
              <w:jc w:val="left"/>
              <w:rPr>
                <w:rFonts w:hint="eastAsia"/>
                <w:sz w:val="21"/>
                <w:szCs w:val="21"/>
              </w:rPr>
            </w:pPr>
            <w:r w:rsidRPr="009B4EC6">
              <w:rPr>
                <w:sz w:val="21"/>
                <w:szCs w:val="21"/>
              </w:rPr>
              <w:t>公示期限：不少于3日。如遇国家法定休假日，应顺延至法定休假日后第一个工作日。</w:t>
            </w:r>
          </w:p>
          <w:p w14:paraId="564CCC42" w14:textId="77777777" w:rsidR="008F3284" w:rsidRPr="009B4EC6" w:rsidRDefault="008F3284">
            <w:pPr>
              <w:wordWrap/>
              <w:spacing w:line="270" w:lineRule="exact"/>
              <w:jc w:val="left"/>
              <w:rPr>
                <w:rFonts w:hint="eastAsia"/>
                <w:sz w:val="21"/>
                <w:szCs w:val="21"/>
              </w:rPr>
            </w:pPr>
            <w:r w:rsidRPr="009B4EC6">
              <w:rPr>
                <w:sz w:val="21"/>
                <w:szCs w:val="21"/>
              </w:rPr>
              <w:t>公示内容：</w:t>
            </w:r>
          </w:p>
          <w:p w14:paraId="5B44E2F5" w14:textId="77777777" w:rsidR="008F3284" w:rsidRPr="009B4EC6" w:rsidRDefault="008F3284">
            <w:pPr>
              <w:wordWrap/>
              <w:spacing w:line="270" w:lineRule="exact"/>
              <w:jc w:val="left"/>
              <w:rPr>
                <w:rFonts w:hint="eastAsia"/>
                <w:sz w:val="21"/>
                <w:szCs w:val="21"/>
              </w:rPr>
            </w:pPr>
            <w:r w:rsidRPr="009B4EC6">
              <w:rPr>
                <w:sz w:val="21"/>
                <w:szCs w:val="21"/>
              </w:rPr>
              <w:t>（1）中标候选人排序、名称、投标报价，对工程质量要求和工期的响应情况；</w:t>
            </w:r>
          </w:p>
          <w:p w14:paraId="7CC3A8D1" w14:textId="77777777" w:rsidR="008F3284" w:rsidRPr="009B4EC6" w:rsidRDefault="008F3284">
            <w:pPr>
              <w:wordWrap/>
              <w:spacing w:line="270" w:lineRule="exact"/>
              <w:jc w:val="left"/>
              <w:rPr>
                <w:rFonts w:hint="eastAsia"/>
                <w:sz w:val="21"/>
                <w:szCs w:val="21"/>
              </w:rPr>
            </w:pPr>
            <w:r w:rsidRPr="009B4EC6">
              <w:rPr>
                <w:sz w:val="21"/>
                <w:szCs w:val="21"/>
              </w:rPr>
              <w:t>（2）中标候选人在投标文件中承诺的项目经理姓名、相关证书名称和编号；</w:t>
            </w:r>
          </w:p>
          <w:p w14:paraId="793055A1" w14:textId="77777777" w:rsidR="008F3284" w:rsidRPr="009B4EC6" w:rsidRDefault="008F3284">
            <w:pPr>
              <w:wordWrap/>
              <w:spacing w:line="270" w:lineRule="exact"/>
              <w:jc w:val="left"/>
              <w:rPr>
                <w:rFonts w:hint="eastAsia"/>
                <w:sz w:val="21"/>
                <w:szCs w:val="21"/>
              </w:rPr>
            </w:pPr>
            <w:r w:rsidRPr="009B4EC6">
              <w:rPr>
                <w:sz w:val="21"/>
                <w:szCs w:val="21"/>
              </w:rPr>
              <w:t>（3）被否决投标的投标人名称、否决依据和原因；</w:t>
            </w:r>
          </w:p>
          <w:p w14:paraId="4E51FD7E" w14:textId="77777777" w:rsidR="008F3284" w:rsidRPr="009B4EC6" w:rsidRDefault="008F3284">
            <w:pPr>
              <w:wordWrap/>
              <w:spacing w:line="270" w:lineRule="exact"/>
              <w:jc w:val="left"/>
              <w:rPr>
                <w:rFonts w:hint="eastAsia"/>
                <w:sz w:val="21"/>
                <w:szCs w:val="21"/>
              </w:rPr>
            </w:pPr>
            <w:r w:rsidRPr="009B4EC6">
              <w:rPr>
                <w:sz w:val="21"/>
                <w:szCs w:val="21"/>
              </w:rPr>
              <w:t>（</w:t>
            </w:r>
            <w:r w:rsidRPr="009B4EC6">
              <w:rPr>
                <w:rFonts w:hint="eastAsia"/>
                <w:sz w:val="21"/>
                <w:szCs w:val="21"/>
              </w:rPr>
              <w:t>4</w:t>
            </w:r>
            <w:r w:rsidRPr="009B4EC6">
              <w:rPr>
                <w:sz w:val="21"/>
                <w:szCs w:val="21"/>
              </w:rPr>
              <w:t>）提出异议的渠道和方式；</w:t>
            </w:r>
          </w:p>
          <w:p w14:paraId="3A76BC4A" w14:textId="77777777" w:rsidR="008F3284" w:rsidRPr="009B4EC6" w:rsidRDefault="008F3284">
            <w:pPr>
              <w:wordWrap/>
              <w:spacing w:line="270" w:lineRule="exact"/>
              <w:jc w:val="left"/>
              <w:rPr>
                <w:rFonts w:hint="eastAsia"/>
                <w:sz w:val="21"/>
                <w:szCs w:val="21"/>
              </w:rPr>
            </w:pPr>
            <w:r w:rsidRPr="009B4EC6">
              <w:rPr>
                <w:sz w:val="21"/>
                <w:szCs w:val="21"/>
              </w:rPr>
              <w:t>（</w:t>
            </w:r>
            <w:r w:rsidRPr="009B4EC6">
              <w:rPr>
                <w:rFonts w:hint="eastAsia"/>
                <w:sz w:val="21"/>
                <w:szCs w:val="21"/>
              </w:rPr>
              <w:t>5</w:t>
            </w:r>
            <w:r w:rsidRPr="009B4EC6">
              <w:rPr>
                <w:sz w:val="21"/>
                <w:szCs w:val="21"/>
              </w:rPr>
              <w:t>）投标人投标不良行为</w:t>
            </w:r>
            <w:r w:rsidRPr="009B4EC6">
              <w:rPr>
                <w:rFonts w:hint="eastAsia"/>
                <w:sz w:val="21"/>
                <w:szCs w:val="21"/>
              </w:rPr>
              <w:t>。</w:t>
            </w:r>
          </w:p>
        </w:tc>
      </w:tr>
      <w:tr w:rsidR="008F3284" w:rsidRPr="009B4EC6" w14:paraId="2A4CA6AE" w14:textId="77777777" w:rsidTr="006C22C3">
        <w:trPr>
          <w:cantSplit/>
          <w:trHeight w:val="782"/>
        </w:trPr>
        <w:tc>
          <w:tcPr>
            <w:tcW w:w="1077" w:type="dxa"/>
            <w:tcBorders>
              <w:top w:val="single" w:sz="4" w:space="0" w:color="auto"/>
              <w:bottom w:val="single" w:sz="4" w:space="0" w:color="auto"/>
            </w:tcBorders>
            <w:vAlign w:val="center"/>
          </w:tcPr>
          <w:p w14:paraId="55916A98" w14:textId="77777777" w:rsidR="008F3284" w:rsidRPr="009B4EC6" w:rsidRDefault="008F3284">
            <w:pPr>
              <w:wordWrap/>
              <w:spacing w:line="270" w:lineRule="exact"/>
              <w:jc w:val="center"/>
              <w:rPr>
                <w:rFonts w:hint="eastAsia"/>
                <w:sz w:val="21"/>
                <w:szCs w:val="21"/>
              </w:rPr>
            </w:pPr>
            <w:r w:rsidRPr="009B4EC6">
              <w:rPr>
                <w:sz w:val="21"/>
                <w:szCs w:val="21"/>
              </w:rPr>
              <w:t>7.4</w:t>
            </w:r>
          </w:p>
        </w:tc>
        <w:tc>
          <w:tcPr>
            <w:tcW w:w="2469" w:type="dxa"/>
            <w:tcBorders>
              <w:top w:val="single" w:sz="4" w:space="0" w:color="auto"/>
              <w:bottom w:val="single" w:sz="4" w:space="0" w:color="auto"/>
            </w:tcBorders>
            <w:vAlign w:val="center"/>
          </w:tcPr>
          <w:p w14:paraId="46B31AD1" w14:textId="77777777" w:rsidR="008F3284" w:rsidRPr="009B4EC6" w:rsidRDefault="008F3284">
            <w:pPr>
              <w:wordWrap/>
              <w:spacing w:line="270" w:lineRule="exact"/>
              <w:jc w:val="center"/>
              <w:rPr>
                <w:rFonts w:hint="eastAsia"/>
                <w:sz w:val="21"/>
                <w:szCs w:val="21"/>
              </w:rPr>
            </w:pPr>
            <w:r w:rsidRPr="009B4EC6">
              <w:rPr>
                <w:sz w:val="21"/>
                <w:szCs w:val="21"/>
              </w:rPr>
              <w:t>是否授权评标委员会确定中标人</w:t>
            </w:r>
          </w:p>
        </w:tc>
        <w:tc>
          <w:tcPr>
            <w:tcW w:w="5812" w:type="dxa"/>
            <w:tcBorders>
              <w:top w:val="single" w:sz="4" w:space="0" w:color="auto"/>
              <w:bottom w:val="single" w:sz="4" w:space="0" w:color="auto"/>
            </w:tcBorders>
            <w:vAlign w:val="center"/>
          </w:tcPr>
          <w:p w14:paraId="60189658" w14:textId="77777777" w:rsidR="008F3284" w:rsidRPr="009B4EC6" w:rsidRDefault="008F3284">
            <w:pPr>
              <w:wordWrap/>
              <w:spacing w:line="270" w:lineRule="exact"/>
              <w:jc w:val="left"/>
              <w:rPr>
                <w:rFonts w:hint="eastAsia"/>
                <w:sz w:val="21"/>
                <w:szCs w:val="21"/>
              </w:rPr>
            </w:pPr>
            <w:r w:rsidRPr="009B4EC6">
              <w:rPr>
                <w:rFonts w:ascii="Segoe UI Symbol" w:hAnsi="Segoe UI Symbol" w:cs="Segoe UI Symbol"/>
                <w:sz w:val="21"/>
                <w:szCs w:val="21"/>
              </w:rPr>
              <w:t>☑</w:t>
            </w:r>
            <w:r w:rsidRPr="009B4EC6">
              <w:rPr>
                <w:sz w:val="21"/>
                <w:szCs w:val="21"/>
              </w:rPr>
              <w:t>否</w:t>
            </w:r>
          </w:p>
        </w:tc>
      </w:tr>
      <w:tr w:rsidR="008F3284" w:rsidRPr="009B4EC6" w14:paraId="1C376119" w14:textId="77777777">
        <w:trPr>
          <w:cantSplit/>
          <w:trHeight w:val="873"/>
        </w:trPr>
        <w:tc>
          <w:tcPr>
            <w:tcW w:w="1077" w:type="dxa"/>
            <w:tcBorders>
              <w:top w:val="single" w:sz="4" w:space="0" w:color="auto"/>
              <w:bottom w:val="single" w:sz="4" w:space="0" w:color="auto"/>
            </w:tcBorders>
            <w:vAlign w:val="center"/>
          </w:tcPr>
          <w:p w14:paraId="59A32C96" w14:textId="77777777" w:rsidR="008F3284" w:rsidRPr="009B4EC6" w:rsidRDefault="008F3284">
            <w:pPr>
              <w:wordWrap/>
              <w:spacing w:line="270" w:lineRule="exact"/>
              <w:jc w:val="center"/>
              <w:rPr>
                <w:rFonts w:hint="eastAsia"/>
                <w:sz w:val="21"/>
                <w:szCs w:val="21"/>
              </w:rPr>
            </w:pPr>
            <w:r w:rsidRPr="009B4EC6">
              <w:rPr>
                <w:sz w:val="21"/>
                <w:szCs w:val="21"/>
              </w:rPr>
              <w:t>7.6</w:t>
            </w:r>
          </w:p>
        </w:tc>
        <w:tc>
          <w:tcPr>
            <w:tcW w:w="2469" w:type="dxa"/>
            <w:tcBorders>
              <w:top w:val="single" w:sz="4" w:space="0" w:color="auto"/>
              <w:bottom w:val="single" w:sz="4" w:space="0" w:color="auto"/>
            </w:tcBorders>
            <w:vAlign w:val="center"/>
          </w:tcPr>
          <w:p w14:paraId="63F26C5A" w14:textId="77777777" w:rsidR="008F3284" w:rsidRPr="009B4EC6" w:rsidRDefault="008F3284">
            <w:pPr>
              <w:wordWrap/>
              <w:spacing w:line="270" w:lineRule="exact"/>
              <w:jc w:val="center"/>
              <w:rPr>
                <w:rFonts w:hint="eastAsia"/>
                <w:sz w:val="21"/>
                <w:szCs w:val="21"/>
              </w:rPr>
            </w:pPr>
            <w:r w:rsidRPr="009B4EC6">
              <w:rPr>
                <w:sz w:val="21"/>
                <w:szCs w:val="21"/>
              </w:rPr>
              <w:t>中标结果公告媒介及期限</w:t>
            </w:r>
          </w:p>
        </w:tc>
        <w:tc>
          <w:tcPr>
            <w:tcW w:w="5812" w:type="dxa"/>
            <w:tcBorders>
              <w:top w:val="single" w:sz="4" w:space="0" w:color="auto"/>
              <w:bottom w:val="single" w:sz="4" w:space="0" w:color="auto"/>
            </w:tcBorders>
            <w:vAlign w:val="center"/>
          </w:tcPr>
          <w:p w14:paraId="6633AE2E" w14:textId="77777777" w:rsidR="005249D3" w:rsidRPr="009B4EC6" w:rsidRDefault="008F3284" w:rsidP="005249D3">
            <w:pPr>
              <w:wordWrap/>
              <w:spacing w:line="270" w:lineRule="exact"/>
              <w:jc w:val="left"/>
              <w:rPr>
                <w:rFonts w:hint="eastAsia"/>
                <w:sz w:val="21"/>
                <w:szCs w:val="21"/>
              </w:rPr>
            </w:pPr>
            <w:r w:rsidRPr="009B4EC6">
              <w:rPr>
                <w:sz w:val="21"/>
                <w:szCs w:val="21"/>
              </w:rPr>
              <w:t>公告媒介：</w:t>
            </w:r>
            <w:r w:rsidR="005249D3" w:rsidRPr="009B4EC6">
              <w:rPr>
                <w:rFonts w:hint="eastAsia"/>
                <w:sz w:val="21"/>
                <w:szCs w:val="21"/>
              </w:rPr>
              <w:t>温州市公共资源交易网</w:t>
            </w:r>
            <w:r w:rsidR="005249D3" w:rsidRPr="009B4EC6">
              <w:rPr>
                <w:sz w:val="21"/>
                <w:szCs w:val="21"/>
              </w:rPr>
              <w:t>-苍南县分网（网址：http://ggzy.cncn.gov.cn/TPFrontNew/）</w:t>
            </w:r>
          </w:p>
          <w:p w14:paraId="67AE13B8" w14:textId="77777777" w:rsidR="008F3284" w:rsidRPr="009B4EC6" w:rsidRDefault="008F3284">
            <w:pPr>
              <w:wordWrap/>
              <w:spacing w:line="270" w:lineRule="exact"/>
              <w:jc w:val="left"/>
              <w:rPr>
                <w:rFonts w:hint="eastAsia"/>
                <w:sz w:val="21"/>
                <w:szCs w:val="21"/>
              </w:rPr>
            </w:pPr>
            <w:r w:rsidRPr="009B4EC6">
              <w:rPr>
                <w:sz w:val="21"/>
                <w:szCs w:val="21"/>
              </w:rPr>
              <w:t>公告期限：不少于3日。如遇国家法定节假日，应顺延至法定休假日后第一个工作日</w:t>
            </w:r>
          </w:p>
        </w:tc>
      </w:tr>
      <w:tr w:rsidR="008F3284" w:rsidRPr="009B4EC6" w14:paraId="2D3DBB4C" w14:textId="77777777">
        <w:trPr>
          <w:cantSplit/>
          <w:trHeight w:val="873"/>
        </w:trPr>
        <w:tc>
          <w:tcPr>
            <w:tcW w:w="1077" w:type="dxa"/>
            <w:tcBorders>
              <w:top w:val="single" w:sz="4" w:space="0" w:color="auto"/>
              <w:bottom w:val="single" w:sz="4" w:space="0" w:color="auto"/>
            </w:tcBorders>
            <w:vAlign w:val="center"/>
          </w:tcPr>
          <w:p w14:paraId="1394BB1A" w14:textId="77777777" w:rsidR="008F3284" w:rsidRPr="009B4EC6" w:rsidRDefault="008F3284">
            <w:pPr>
              <w:wordWrap/>
              <w:spacing w:line="270" w:lineRule="exact"/>
              <w:jc w:val="center"/>
              <w:rPr>
                <w:rFonts w:hint="eastAsia"/>
                <w:sz w:val="21"/>
                <w:szCs w:val="21"/>
              </w:rPr>
            </w:pPr>
            <w:r w:rsidRPr="009B4EC6">
              <w:rPr>
                <w:sz w:val="21"/>
                <w:szCs w:val="21"/>
              </w:rPr>
              <w:t>7.7.1</w:t>
            </w:r>
          </w:p>
        </w:tc>
        <w:tc>
          <w:tcPr>
            <w:tcW w:w="2469" w:type="dxa"/>
            <w:tcBorders>
              <w:top w:val="single" w:sz="4" w:space="0" w:color="auto"/>
              <w:bottom w:val="single" w:sz="4" w:space="0" w:color="auto"/>
            </w:tcBorders>
            <w:vAlign w:val="center"/>
          </w:tcPr>
          <w:p w14:paraId="4BDA7EB4" w14:textId="77777777" w:rsidR="008F3284" w:rsidRPr="009B4EC6" w:rsidRDefault="008F3284">
            <w:pPr>
              <w:wordWrap/>
              <w:spacing w:line="270" w:lineRule="exact"/>
              <w:jc w:val="center"/>
              <w:rPr>
                <w:rFonts w:hint="eastAsia"/>
                <w:color w:val="000000"/>
                <w:sz w:val="21"/>
                <w:szCs w:val="21"/>
              </w:rPr>
            </w:pPr>
            <w:r w:rsidRPr="009B4EC6">
              <w:rPr>
                <w:color w:val="000000"/>
                <w:sz w:val="21"/>
                <w:szCs w:val="21"/>
              </w:rPr>
              <w:t>履约保证金</w:t>
            </w:r>
          </w:p>
        </w:tc>
        <w:tc>
          <w:tcPr>
            <w:tcW w:w="5812" w:type="dxa"/>
            <w:tcBorders>
              <w:top w:val="single" w:sz="4" w:space="0" w:color="auto"/>
              <w:bottom w:val="single" w:sz="4" w:space="0" w:color="auto"/>
            </w:tcBorders>
            <w:vAlign w:val="center"/>
          </w:tcPr>
          <w:p w14:paraId="183BAA51" w14:textId="77777777" w:rsidR="008F3284" w:rsidRPr="009B4EC6" w:rsidRDefault="008F3284">
            <w:pPr>
              <w:wordWrap/>
              <w:spacing w:line="270" w:lineRule="exact"/>
              <w:jc w:val="left"/>
              <w:rPr>
                <w:rFonts w:hint="eastAsia"/>
                <w:color w:val="000000"/>
                <w:sz w:val="21"/>
                <w:szCs w:val="21"/>
              </w:rPr>
            </w:pPr>
            <w:r w:rsidRPr="009B4EC6">
              <w:rPr>
                <w:color w:val="000000"/>
                <w:sz w:val="21"/>
                <w:szCs w:val="21"/>
              </w:rPr>
              <w:t>履约担保金额：</w:t>
            </w:r>
            <w:r w:rsidRPr="009B4EC6">
              <w:rPr>
                <w:rFonts w:hint="eastAsia"/>
                <w:color w:val="000000"/>
                <w:sz w:val="21"/>
                <w:szCs w:val="21"/>
              </w:rPr>
              <w:t>中标价</w:t>
            </w:r>
            <w:r w:rsidRPr="009B4EC6">
              <w:rPr>
                <w:color w:val="000000"/>
                <w:sz w:val="21"/>
                <w:szCs w:val="21"/>
              </w:rPr>
              <w:t>的</w:t>
            </w:r>
            <w:r w:rsidRPr="009B4EC6">
              <w:rPr>
                <w:color w:val="000000"/>
                <w:sz w:val="21"/>
                <w:szCs w:val="21"/>
                <w:u w:val="single"/>
              </w:rPr>
              <w:t xml:space="preserve">2 </w:t>
            </w:r>
            <w:r w:rsidRPr="009B4EC6">
              <w:rPr>
                <w:color w:val="000000"/>
                <w:sz w:val="21"/>
                <w:szCs w:val="21"/>
              </w:rPr>
              <w:t>％</w:t>
            </w:r>
            <w:r w:rsidRPr="009B4EC6">
              <w:rPr>
                <w:rFonts w:hint="eastAsia"/>
                <w:color w:val="000000"/>
                <w:sz w:val="21"/>
                <w:szCs w:val="21"/>
              </w:rPr>
              <w:t>。</w:t>
            </w:r>
          </w:p>
          <w:p w14:paraId="4401A09F" w14:textId="77777777" w:rsidR="008F3284" w:rsidRPr="009B4EC6" w:rsidRDefault="008F3284">
            <w:pPr>
              <w:wordWrap/>
              <w:spacing w:line="270" w:lineRule="exact"/>
              <w:rPr>
                <w:rFonts w:hint="eastAsia"/>
                <w:color w:val="000000"/>
                <w:sz w:val="21"/>
                <w:szCs w:val="21"/>
              </w:rPr>
            </w:pPr>
            <w:r w:rsidRPr="009B4EC6">
              <w:rPr>
                <w:color w:val="000000"/>
                <w:sz w:val="21"/>
                <w:szCs w:val="21"/>
              </w:rPr>
              <w:t>履约担保形式：银行转账、银行保函、保险机构保证保险保单或融资性担保公司保函。</w:t>
            </w:r>
          </w:p>
          <w:p w14:paraId="0D7BBA46" w14:textId="77777777" w:rsidR="008F3284" w:rsidRPr="009B4EC6" w:rsidRDefault="008F3284">
            <w:pPr>
              <w:wordWrap/>
              <w:spacing w:line="270" w:lineRule="exact"/>
              <w:rPr>
                <w:rFonts w:hint="eastAsia"/>
                <w:color w:val="000000"/>
                <w:sz w:val="21"/>
                <w:szCs w:val="21"/>
                <w:u w:val="single"/>
              </w:rPr>
            </w:pPr>
            <w:r w:rsidRPr="009B4EC6">
              <w:rPr>
                <w:color w:val="000000"/>
                <w:sz w:val="21"/>
                <w:szCs w:val="21"/>
              </w:rPr>
              <w:t>若采用银行保函，</w:t>
            </w:r>
            <w:r w:rsidRPr="009B4EC6">
              <w:rPr>
                <w:rFonts w:hint="eastAsia"/>
                <w:color w:val="000000"/>
                <w:sz w:val="21"/>
                <w:szCs w:val="21"/>
                <w:u w:val="single"/>
              </w:rPr>
              <w:t>出具履约担保的银行级别：在温州市国有或股份制商业银行县（区、市）级及以上银行</w:t>
            </w:r>
            <w:r w:rsidRPr="009B4EC6">
              <w:rPr>
                <w:color w:val="000000"/>
                <w:sz w:val="21"/>
                <w:szCs w:val="21"/>
                <w:u w:val="single"/>
              </w:rPr>
              <w:t xml:space="preserve"> </w:t>
            </w:r>
            <w:r w:rsidRPr="009B4EC6">
              <w:rPr>
                <w:color w:val="000000"/>
                <w:sz w:val="21"/>
                <w:szCs w:val="21"/>
              </w:rPr>
              <w:t>。</w:t>
            </w:r>
          </w:p>
          <w:p w14:paraId="5EA5BFFB" w14:textId="77777777" w:rsidR="008F3284" w:rsidRPr="009B4EC6" w:rsidRDefault="008F3284">
            <w:pPr>
              <w:wordWrap/>
              <w:spacing w:line="270" w:lineRule="exact"/>
              <w:rPr>
                <w:rFonts w:hint="eastAsia"/>
                <w:color w:val="000000"/>
                <w:sz w:val="21"/>
                <w:szCs w:val="21"/>
                <w:u w:val="single"/>
              </w:rPr>
            </w:pPr>
            <w:r w:rsidRPr="009B4EC6">
              <w:rPr>
                <w:color w:val="000000"/>
                <w:sz w:val="21"/>
                <w:szCs w:val="21"/>
              </w:rPr>
              <w:t>若采用保险机构保证保险保单，</w:t>
            </w:r>
            <w:r w:rsidRPr="009B4EC6">
              <w:rPr>
                <w:rFonts w:hint="eastAsia"/>
                <w:color w:val="000000"/>
                <w:sz w:val="21"/>
                <w:szCs w:val="21"/>
                <w:u w:val="single"/>
              </w:rPr>
              <w:t>在温州市的保险公司机构出具，应具有相应的偿付能力，并经发包人同意</w:t>
            </w:r>
            <w:r w:rsidRPr="009B4EC6">
              <w:rPr>
                <w:color w:val="000000"/>
                <w:sz w:val="21"/>
                <w:szCs w:val="21"/>
                <w:u w:val="single"/>
              </w:rPr>
              <w:t xml:space="preserve"> </w:t>
            </w:r>
            <w:r w:rsidRPr="009B4EC6">
              <w:rPr>
                <w:color w:val="000000"/>
                <w:sz w:val="21"/>
                <w:szCs w:val="21"/>
              </w:rPr>
              <w:t>。</w:t>
            </w:r>
          </w:p>
          <w:p w14:paraId="17C2F500" w14:textId="77777777" w:rsidR="008F3284" w:rsidRPr="009B4EC6" w:rsidRDefault="008F3284">
            <w:pPr>
              <w:wordWrap/>
              <w:spacing w:line="270" w:lineRule="exact"/>
              <w:ind w:left="315" w:hangingChars="150" w:hanging="315"/>
              <w:jc w:val="left"/>
              <w:rPr>
                <w:rFonts w:hint="eastAsia"/>
                <w:color w:val="000000"/>
                <w:sz w:val="21"/>
                <w:szCs w:val="21"/>
                <w:u w:val="single"/>
              </w:rPr>
            </w:pPr>
            <w:r w:rsidRPr="009B4EC6">
              <w:rPr>
                <w:color w:val="000000"/>
                <w:sz w:val="21"/>
                <w:szCs w:val="21"/>
              </w:rPr>
              <w:t>若采用融资性担保公司保函，</w:t>
            </w:r>
            <w:r w:rsidRPr="009B4EC6">
              <w:rPr>
                <w:rFonts w:hint="eastAsia"/>
                <w:color w:val="000000"/>
                <w:sz w:val="21"/>
                <w:szCs w:val="21"/>
                <w:u w:val="single"/>
              </w:rPr>
              <w:t>在温州市的融资担保公司出具，应具有相应的偿付能力，并经发包人同意</w:t>
            </w:r>
            <w:r w:rsidRPr="009B4EC6">
              <w:rPr>
                <w:color w:val="000000"/>
                <w:sz w:val="21"/>
                <w:szCs w:val="21"/>
                <w:u w:val="single"/>
              </w:rPr>
              <w:t xml:space="preserve">       </w:t>
            </w:r>
            <w:r w:rsidRPr="009B4EC6">
              <w:rPr>
                <w:color w:val="000000"/>
                <w:sz w:val="21"/>
                <w:szCs w:val="21"/>
              </w:rPr>
              <w:t>。</w:t>
            </w:r>
          </w:p>
        </w:tc>
      </w:tr>
      <w:tr w:rsidR="008F3284" w:rsidRPr="009B4EC6" w14:paraId="0DD92E98" w14:textId="77777777">
        <w:trPr>
          <w:cantSplit/>
          <w:trHeight w:val="873"/>
        </w:trPr>
        <w:tc>
          <w:tcPr>
            <w:tcW w:w="1077" w:type="dxa"/>
            <w:tcBorders>
              <w:top w:val="single" w:sz="4" w:space="0" w:color="auto"/>
              <w:bottom w:val="single" w:sz="4" w:space="0" w:color="auto"/>
            </w:tcBorders>
            <w:vAlign w:val="center"/>
          </w:tcPr>
          <w:p w14:paraId="34471239" w14:textId="77777777" w:rsidR="008F3284" w:rsidRPr="009B4EC6" w:rsidRDefault="008F3284">
            <w:pPr>
              <w:wordWrap/>
              <w:spacing w:line="270" w:lineRule="exact"/>
              <w:jc w:val="center"/>
              <w:rPr>
                <w:rFonts w:hint="eastAsia"/>
                <w:sz w:val="21"/>
                <w:szCs w:val="21"/>
              </w:rPr>
            </w:pPr>
            <w:r w:rsidRPr="009B4EC6">
              <w:rPr>
                <w:sz w:val="21"/>
                <w:szCs w:val="21"/>
              </w:rPr>
              <w:lastRenderedPageBreak/>
              <w:t>8.5.1</w:t>
            </w:r>
          </w:p>
        </w:tc>
        <w:tc>
          <w:tcPr>
            <w:tcW w:w="2469" w:type="dxa"/>
            <w:tcBorders>
              <w:top w:val="single" w:sz="4" w:space="0" w:color="auto"/>
              <w:bottom w:val="single" w:sz="4" w:space="0" w:color="auto"/>
            </w:tcBorders>
            <w:vAlign w:val="center"/>
          </w:tcPr>
          <w:p w14:paraId="2592F6B7" w14:textId="77777777" w:rsidR="008F3284" w:rsidRPr="009B4EC6" w:rsidRDefault="008F3284">
            <w:pPr>
              <w:wordWrap/>
              <w:spacing w:line="270" w:lineRule="exact"/>
              <w:jc w:val="center"/>
              <w:rPr>
                <w:rFonts w:hint="eastAsia"/>
                <w:sz w:val="21"/>
                <w:szCs w:val="21"/>
              </w:rPr>
            </w:pPr>
            <w:r w:rsidRPr="009B4EC6">
              <w:rPr>
                <w:sz w:val="21"/>
                <w:szCs w:val="21"/>
              </w:rPr>
              <w:t>监督部门</w:t>
            </w:r>
          </w:p>
        </w:tc>
        <w:tc>
          <w:tcPr>
            <w:tcW w:w="5812" w:type="dxa"/>
            <w:tcBorders>
              <w:top w:val="single" w:sz="4" w:space="0" w:color="auto"/>
              <w:bottom w:val="single" w:sz="4" w:space="0" w:color="auto"/>
            </w:tcBorders>
            <w:vAlign w:val="center"/>
          </w:tcPr>
          <w:p w14:paraId="120F9470" w14:textId="77777777" w:rsidR="008F3284" w:rsidRPr="009B4EC6" w:rsidRDefault="008F3284">
            <w:pPr>
              <w:wordWrap/>
              <w:spacing w:line="270" w:lineRule="exact"/>
              <w:jc w:val="left"/>
              <w:rPr>
                <w:rFonts w:hint="eastAsia"/>
                <w:sz w:val="21"/>
                <w:szCs w:val="21"/>
              </w:rPr>
            </w:pPr>
            <w:r w:rsidRPr="009B4EC6">
              <w:rPr>
                <w:sz w:val="21"/>
                <w:szCs w:val="21"/>
              </w:rPr>
              <w:t>监督部门联系方式：</w:t>
            </w:r>
          </w:p>
          <w:p w14:paraId="7ABE4AE0" w14:textId="77777777" w:rsidR="008F3284" w:rsidRPr="009B4EC6" w:rsidRDefault="008F3284">
            <w:pPr>
              <w:wordWrap/>
              <w:spacing w:line="270" w:lineRule="exact"/>
              <w:jc w:val="left"/>
              <w:rPr>
                <w:rFonts w:hint="eastAsia"/>
                <w:sz w:val="21"/>
                <w:szCs w:val="21"/>
              </w:rPr>
            </w:pPr>
            <w:r w:rsidRPr="009B4EC6">
              <w:rPr>
                <w:sz w:val="21"/>
                <w:szCs w:val="21"/>
              </w:rPr>
              <w:t>监督部门：</w:t>
            </w:r>
            <w:r w:rsidRPr="009B4EC6">
              <w:rPr>
                <w:rFonts w:hint="eastAsia"/>
                <w:sz w:val="21"/>
                <w:szCs w:val="21"/>
              </w:rPr>
              <w:t>苍南县交通运输局</w:t>
            </w:r>
          </w:p>
          <w:p w14:paraId="714B6A6F" w14:textId="77777777" w:rsidR="008F3284" w:rsidRPr="009B4EC6" w:rsidRDefault="008F3284">
            <w:pPr>
              <w:wordWrap/>
              <w:spacing w:line="270" w:lineRule="exact"/>
              <w:jc w:val="left"/>
              <w:rPr>
                <w:rFonts w:hint="eastAsia"/>
                <w:sz w:val="21"/>
                <w:szCs w:val="21"/>
              </w:rPr>
            </w:pPr>
            <w:r w:rsidRPr="009B4EC6">
              <w:rPr>
                <w:sz w:val="21"/>
                <w:szCs w:val="21"/>
              </w:rPr>
              <w:t>地址：苍南县灵溪镇汽车北站交通大楼</w:t>
            </w:r>
          </w:p>
          <w:p w14:paraId="753F164A" w14:textId="77777777" w:rsidR="008F3284" w:rsidRPr="009B4EC6" w:rsidRDefault="008F3284">
            <w:pPr>
              <w:wordWrap/>
              <w:spacing w:line="270" w:lineRule="exact"/>
              <w:jc w:val="left"/>
              <w:rPr>
                <w:rFonts w:hint="eastAsia"/>
                <w:sz w:val="21"/>
                <w:szCs w:val="21"/>
              </w:rPr>
            </w:pPr>
            <w:r w:rsidRPr="009B4EC6">
              <w:rPr>
                <w:sz w:val="21"/>
                <w:szCs w:val="21"/>
              </w:rPr>
              <w:t>邮政编码：</w:t>
            </w:r>
            <w:r w:rsidRPr="009B4EC6">
              <w:rPr>
                <w:rFonts w:hint="eastAsia"/>
                <w:sz w:val="21"/>
                <w:szCs w:val="21"/>
              </w:rPr>
              <w:t>325800</w:t>
            </w:r>
          </w:p>
          <w:p w14:paraId="1046F95D" w14:textId="77777777" w:rsidR="008F3284" w:rsidRPr="009B4EC6" w:rsidRDefault="008F3284">
            <w:pPr>
              <w:wordWrap/>
              <w:spacing w:line="270" w:lineRule="exact"/>
              <w:jc w:val="left"/>
              <w:rPr>
                <w:rFonts w:hint="eastAsia"/>
                <w:sz w:val="21"/>
                <w:szCs w:val="21"/>
              </w:rPr>
            </w:pPr>
            <w:r w:rsidRPr="009B4EC6">
              <w:rPr>
                <w:sz w:val="21"/>
                <w:szCs w:val="21"/>
              </w:rPr>
              <w:t>电话：</w:t>
            </w:r>
            <w:r w:rsidRPr="009B4EC6">
              <w:rPr>
                <w:rFonts w:hint="eastAsia"/>
                <w:sz w:val="21"/>
                <w:szCs w:val="21"/>
              </w:rPr>
              <w:t>0577-68883019</w:t>
            </w:r>
          </w:p>
        </w:tc>
      </w:tr>
      <w:tr w:rsidR="008F3284" w:rsidRPr="009B4EC6" w14:paraId="3D83FB10" w14:textId="77777777">
        <w:trPr>
          <w:trHeight w:val="1756"/>
        </w:trPr>
        <w:tc>
          <w:tcPr>
            <w:tcW w:w="1077" w:type="dxa"/>
            <w:tcBorders>
              <w:top w:val="single" w:sz="4" w:space="0" w:color="auto"/>
            </w:tcBorders>
            <w:vAlign w:val="center"/>
          </w:tcPr>
          <w:p w14:paraId="5FDD2D79" w14:textId="77777777" w:rsidR="008F3284" w:rsidRPr="009B4EC6" w:rsidRDefault="008F3284">
            <w:pPr>
              <w:wordWrap/>
              <w:spacing w:line="270" w:lineRule="exact"/>
              <w:jc w:val="center"/>
              <w:rPr>
                <w:rFonts w:hint="eastAsia"/>
                <w:sz w:val="21"/>
                <w:szCs w:val="21"/>
              </w:rPr>
            </w:pPr>
            <w:r w:rsidRPr="009B4EC6">
              <w:rPr>
                <w:sz w:val="21"/>
                <w:szCs w:val="21"/>
              </w:rPr>
              <w:t>9.2</w:t>
            </w:r>
          </w:p>
        </w:tc>
        <w:tc>
          <w:tcPr>
            <w:tcW w:w="2469" w:type="dxa"/>
            <w:tcBorders>
              <w:top w:val="single" w:sz="4" w:space="0" w:color="auto"/>
            </w:tcBorders>
            <w:vAlign w:val="center"/>
          </w:tcPr>
          <w:p w14:paraId="432653E6" w14:textId="77777777" w:rsidR="008F3284" w:rsidRPr="009B4EC6" w:rsidRDefault="008F3284">
            <w:pPr>
              <w:pStyle w:val="TableText"/>
              <w:spacing w:line="270" w:lineRule="exact"/>
              <w:jc w:val="center"/>
              <w:rPr>
                <w:rFonts w:hint="eastAsia"/>
                <w:spacing w:val="6"/>
                <w:sz w:val="21"/>
                <w:szCs w:val="21"/>
                <w:lang w:eastAsia="zh-CN"/>
              </w:rPr>
            </w:pPr>
            <w:r w:rsidRPr="009B4EC6">
              <w:rPr>
                <w:spacing w:val="6"/>
                <w:sz w:val="21"/>
                <w:szCs w:val="21"/>
                <w:lang w:eastAsia="zh-CN"/>
              </w:rPr>
              <w:t>否决投标</w:t>
            </w:r>
          </w:p>
          <w:p w14:paraId="306D6956" w14:textId="77777777" w:rsidR="008F3284" w:rsidRPr="009B4EC6" w:rsidRDefault="008F3284">
            <w:pPr>
              <w:wordWrap/>
              <w:spacing w:line="270" w:lineRule="exact"/>
              <w:rPr>
                <w:rFonts w:hint="eastAsia"/>
                <w:sz w:val="21"/>
                <w:szCs w:val="21"/>
              </w:rPr>
            </w:pPr>
          </w:p>
        </w:tc>
        <w:tc>
          <w:tcPr>
            <w:tcW w:w="5812" w:type="dxa"/>
            <w:tcBorders>
              <w:top w:val="single" w:sz="4" w:space="0" w:color="auto"/>
            </w:tcBorders>
            <w:vAlign w:val="center"/>
          </w:tcPr>
          <w:p w14:paraId="706EC65B" w14:textId="77777777" w:rsidR="008F3284" w:rsidRPr="009B4EC6" w:rsidRDefault="008F3284">
            <w:pPr>
              <w:wordWrap/>
              <w:spacing w:before="43" w:line="270" w:lineRule="exact"/>
              <w:ind w:left="110"/>
              <w:rPr>
                <w:rFonts w:cs="宋体" w:hint="eastAsia"/>
                <w:sz w:val="21"/>
                <w:szCs w:val="21"/>
              </w:rPr>
            </w:pPr>
            <w:r w:rsidRPr="009B4EC6">
              <w:rPr>
                <w:rFonts w:cs="宋体" w:hint="eastAsia"/>
                <w:spacing w:val="-1"/>
                <w:sz w:val="21"/>
                <w:szCs w:val="21"/>
              </w:rPr>
              <w:t>9.2 否决</w:t>
            </w:r>
            <w:r w:rsidRPr="009B4EC6">
              <w:rPr>
                <w:rFonts w:cs="宋体" w:hint="eastAsia"/>
                <w:sz w:val="21"/>
                <w:szCs w:val="21"/>
              </w:rPr>
              <w:t>投标的情形：</w:t>
            </w:r>
          </w:p>
          <w:p w14:paraId="64BC8126" w14:textId="77777777" w:rsidR="003167A8" w:rsidRPr="009B4EC6" w:rsidRDefault="008F3284">
            <w:pPr>
              <w:wordWrap/>
              <w:spacing w:before="43" w:line="270" w:lineRule="exact"/>
              <w:ind w:firstLineChars="200" w:firstLine="422"/>
              <w:rPr>
                <w:rFonts w:cs="宋体" w:hint="eastAsia"/>
                <w:spacing w:val="-6"/>
                <w:sz w:val="21"/>
                <w:szCs w:val="21"/>
              </w:rPr>
            </w:pPr>
            <w:r w:rsidRPr="009B4EC6">
              <w:rPr>
                <w:rFonts w:cs="宋体" w:hint="eastAsia"/>
                <w:spacing w:val="1"/>
                <w:sz w:val="21"/>
                <w:szCs w:val="21"/>
              </w:rPr>
              <w:t>9.2</w:t>
            </w:r>
            <w:r w:rsidRPr="009B4EC6">
              <w:rPr>
                <w:rFonts w:cs="宋体" w:hint="eastAsia"/>
                <w:sz w:val="21"/>
                <w:szCs w:val="21"/>
              </w:rPr>
              <w:t>.1 凡评标</w:t>
            </w:r>
            <w:r w:rsidR="005249D3" w:rsidRPr="009B4EC6">
              <w:rPr>
                <w:rFonts w:cs="宋体" w:hint="eastAsia"/>
                <w:sz w:val="21"/>
                <w:szCs w:val="21"/>
              </w:rPr>
              <w:t>小组</w:t>
            </w:r>
            <w:r w:rsidRPr="009B4EC6">
              <w:rPr>
                <w:rFonts w:cs="宋体" w:hint="eastAsia"/>
                <w:sz w:val="21"/>
                <w:szCs w:val="21"/>
              </w:rPr>
              <w:t>拟作出否决投标决定的，应先向投标人进行</w:t>
            </w:r>
            <w:r w:rsidRPr="009B4EC6">
              <w:rPr>
                <w:rFonts w:cs="宋体" w:hint="eastAsia"/>
                <w:spacing w:val="-12"/>
                <w:sz w:val="21"/>
                <w:szCs w:val="21"/>
              </w:rPr>
              <w:t>书面</w:t>
            </w:r>
            <w:r w:rsidRPr="009B4EC6">
              <w:rPr>
                <w:rFonts w:cs="宋体" w:hint="eastAsia"/>
                <w:spacing w:val="-9"/>
                <w:sz w:val="21"/>
                <w:szCs w:val="21"/>
              </w:rPr>
              <w:t>询</w:t>
            </w:r>
            <w:r w:rsidRPr="009B4EC6">
              <w:rPr>
                <w:rFonts w:cs="宋体" w:hint="eastAsia"/>
                <w:spacing w:val="-6"/>
                <w:sz w:val="21"/>
                <w:szCs w:val="21"/>
              </w:rPr>
              <w:t>问核实。未进行询问核实程序的，不得做出否决投标决定，投</w:t>
            </w:r>
            <w:r w:rsidRPr="009B4EC6">
              <w:rPr>
                <w:rFonts w:cs="宋体" w:hint="eastAsia"/>
                <w:spacing w:val="1"/>
                <w:sz w:val="21"/>
                <w:szCs w:val="21"/>
              </w:rPr>
              <w:t>标人放</w:t>
            </w:r>
            <w:r w:rsidRPr="009B4EC6">
              <w:rPr>
                <w:rFonts w:cs="宋体" w:hint="eastAsia"/>
                <w:sz w:val="21"/>
                <w:szCs w:val="21"/>
              </w:rPr>
              <w:t>弃接受询问核实机会的除外。投标人应及时答复，在规定的时限内投标人不参加核实或不</w:t>
            </w:r>
            <w:r w:rsidRPr="009B4EC6">
              <w:rPr>
                <w:rFonts w:cs="宋体" w:hint="eastAsia"/>
                <w:spacing w:val="-7"/>
                <w:sz w:val="21"/>
                <w:szCs w:val="21"/>
              </w:rPr>
              <w:t>予</w:t>
            </w:r>
            <w:r w:rsidRPr="009B4EC6">
              <w:rPr>
                <w:rFonts w:cs="宋体" w:hint="eastAsia"/>
                <w:spacing w:val="-6"/>
                <w:sz w:val="21"/>
                <w:szCs w:val="21"/>
              </w:rPr>
              <w:t>答复的，视为</w:t>
            </w:r>
            <w:proofErr w:type="gramStart"/>
            <w:r w:rsidRPr="009B4EC6">
              <w:rPr>
                <w:rFonts w:cs="宋体" w:hint="eastAsia"/>
                <w:spacing w:val="-6"/>
                <w:sz w:val="21"/>
                <w:szCs w:val="21"/>
              </w:rPr>
              <w:t>弃接受</w:t>
            </w:r>
            <w:proofErr w:type="gramEnd"/>
            <w:r w:rsidRPr="009B4EC6">
              <w:rPr>
                <w:rFonts w:cs="宋体" w:hint="eastAsia"/>
                <w:spacing w:val="-6"/>
                <w:sz w:val="21"/>
                <w:szCs w:val="21"/>
              </w:rPr>
              <w:t>询问核实机会。</w:t>
            </w:r>
          </w:p>
          <w:p w14:paraId="2EB384D1" w14:textId="77777777" w:rsidR="003167A8" w:rsidRPr="009B4EC6" w:rsidRDefault="003167A8" w:rsidP="003167A8">
            <w:pPr>
              <w:wordWrap/>
              <w:spacing w:line="270" w:lineRule="exact"/>
              <w:jc w:val="left"/>
              <w:rPr>
                <w:rFonts w:hint="eastAsia"/>
                <w:sz w:val="21"/>
                <w:szCs w:val="21"/>
              </w:rPr>
            </w:pPr>
            <w:r w:rsidRPr="009B4EC6">
              <w:rPr>
                <w:rFonts w:hint="eastAsia"/>
                <w:sz w:val="21"/>
                <w:szCs w:val="21"/>
              </w:rPr>
              <w:t>(1) 未在投标函上填写投标总价或投标</w:t>
            </w:r>
            <w:proofErr w:type="gramStart"/>
            <w:r w:rsidRPr="009B4EC6">
              <w:rPr>
                <w:rFonts w:hint="eastAsia"/>
                <w:sz w:val="21"/>
                <w:szCs w:val="21"/>
              </w:rPr>
              <w:t>下浮率</w:t>
            </w:r>
            <w:proofErr w:type="gramEnd"/>
            <w:r w:rsidRPr="009B4EC6">
              <w:rPr>
                <w:rFonts w:hint="eastAsia"/>
                <w:sz w:val="21"/>
                <w:szCs w:val="21"/>
              </w:rPr>
              <w:t>的；</w:t>
            </w:r>
          </w:p>
          <w:p w14:paraId="37FB22FD" w14:textId="77777777" w:rsidR="003167A8" w:rsidRPr="009B4EC6" w:rsidRDefault="003167A8" w:rsidP="003167A8">
            <w:pPr>
              <w:wordWrap/>
              <w:spacing w:line="270" w:lineRule="exact"/>
              <w:jc w:val="left"/>
              <w:rPr>
                <w:rFonts w:hint="eastAsia"/>
                <w:sz w:val="21"/>
                <w:szCs w:val="21"/>
              </w:rPr>
            </w:pPr>
            <w:r w:rsidRPr="009B4EC6">
              <w:rPr>
                <w:rFonts w:hint="eastAsia"/>
                <w:sz w:val="21"/>
                <w:szCs w:val="21"/>
              </w:rPr>
              <w:t>(2) 投标报价超出投标</w:t>
            </w:r>
            <w:proofErr w:type="gramStart"/>
            <w:r w:rsidRPr="009B4EC6">
              <w:rPr>
                <w:rFonts w:hint="eastAsia"/>
                <w:sz w:val="21"/>
                <w:szCs w:val="21"/>
              </w:rPr>
              <w:t>下浮率</w:t>
            </w:r>
            <w:proofErr w:type="gramEnd"/>
            <w:r w:rsidRPr="009B4EC6">
              <w:rPr>
                <w:rFonts w:hint="eastAsia"/>
                <w:sz w:val="21"/>
                <w:szCs w:val="21"/>
              </w:rPr>
              <w:t>上下限。</w:t>
            </w:r>
          </w:p>
          <w:p w14:paraId="387A0E51" w14:textId="77777777" w:rsidR="008F3284" w:rsidRPr="009B4EC6" w:rsidRDefault="003167A8" w:rsidP="003167A8">
            <w:pPr>
              <w:wordWrap/>
              <w:spacing w:line="270" w:lineRule="exact"/>
              <w:jc w:val="left"/>
              <w:rPr>
                <w:rFonts w:hint="eastAsia"/>
                <w:sz w:val="21"/>
                <w:szCs w:val="21"/>
              </w:rPr>
            </w:pPr>
            <w:r w:rsidRPr="009B4EC6">
              <w:rPr>
                <w:rFonts w:hint="eastAsia"/>
                <w:sz w:val="21"/>
                <w:szCs w:val="21"/>
              </w:rPr>
              <w:t>(3) 投标报价与投标</w:t>
            </w:r>
            <w:proofErr w:type="gramStart"/>
            <w:r w:rsidRPr="009B4EC6">
              <w:rPr>
                <w:rFonts w:hint="eastAsia"/>
                <w:sz w:val="21"/>
                <w:szCs w:val="21"/>
              </w:rPr>
              <w:t>下浮率</w:t>
            </w:r>
            <w:proofErr w:type="gramEnd"/>
            <w:r w:rsidRPr="009B4EC6">
              <w:rPr>
                <w:rFonts w:hint="eastAsia"/>
                <w:sz w:val="21"/>
                <w:szCs w:val="21"/>
              </w:rPr>
              <w:t>换算错误的（投标报价四舍五入，保留至元）。</w:t>
            </w:r>
          </w:p>
        </w:tc>
      </w:tr>
      <w:tr w:rsidR="008F3284" w:rsidRPr="009B4EC6" w14:paraId="494371F4" w14:textId="77777777">
        <w:trPr>
          <w:cantSplit/>
          <w:trHeight w:val="1400"/>
        </w:trPr>
        <w:tc>
          <w:tcPr>
            <w:tcW w:w="1077" w:type="dxa"/>
            <w:vAlign w:val="center"/>
          </w:tcPr>
          <w:p w14:paraId="0B437327" w14:textId="77777777" w:rsidR="008F3284" w:rsidRPr="009B4EC6" w:rsidRDefault="008F3284">
            <w:pPr>
              <w:wordWrap/>
              <w:spacing w:line="270" w:lineRule="exact"/>
              <w:jc w:val="center"/>
              <w:rPr>
                <w:rFonts w:hint="eastAsia"/>
                <w:sz w:val="21"/>
                <w:szCs w:val="21"/>
              </w:rPr>
            </w:pPr>
            <w:r w:rsidRPr="009B4EC6">
              <w:rPr>
                <w:sz w:val="21"/>
                <w:szCs w:val="21"/>
              </w:rPr>
              <w:lastRenderedPageBreak/>
              <w:t>9.3</w:t>
            </w:r>
          </w:p>
        </w:tc>
        <w:tc>
          <w:tcPr>
            <w:tcW w:w="2469" w:type="dxa"/>
            <w:vAlign w:val="center"/>
          </w:tcPr>
          <w:p w14:paraId="35A54695" w14:textId="77777777" w:rsidR="008F3284" w:rsidRPr="009B4EC6" w:rsidRDefault="008F3284" w:rsidP="00337D9A">
            <w:pPr>
              <w:wordWrap/>
              <w:spacing w:line="310" w:lineRule="exact"/>
              <w:jc w:val="center"/>
              <w:rPr>
                <w:rFonts w:hint="eastAsia"/>
                <w:sz w:val="21"/>
                <w:szCs w:val="21"/>
              </w:rPr>
            </w:pPr>
            <w:r w:rsidRPr="009B4EC6">
              <w:rPr>
                <w:rFonts w:hint="eastAsia"/>
                <w:spacing w:val="7"/>
                <w:sz w:val="21"/>
                <w:szCs w:val="21"/>
              </w:rPr>
              <w:t>其他</w:t>
            </w:r>
          </w:p>
        </w:tc>
        <w:tc>
          <w:tcPr>
            <w:tcW w:w="5812" w:type="dxa"/>
            <w:tcBorders>
              <w:top w:val="single" w:sz="4" w:space="0" w:color="auto"/>
            </w:tcBorders>
            <w:vAlign w:val="center"/>
          </w:tcPr>
          <w:p w14:paraId="20918A70" w14:textId="77777777" w:rsidR="00A867EF" w:rsidRPr="009B4EC6" w:rsidRDefault="008F3284" w:rsidP="00337D9A">
            <w:pPr>
              <w:tabs>
                <w:tab w:val="left" w:pos="1965"/>
              </w:tabs>
              <w:wordWrap/>
              <w:autoSpaceDE w:val="0"/>
              <w:autoSpaceDN w:val="0"/>
              <w:adjustRightInd w:val="0"/>
              <w:spacing w:line="310" w:lineRule="exact"/>
              <w:rPr>
                <w:rFonts w:hint="eastAsia"/>
                <w:sz w:val="21"/>
                <w:szCs w:val="21"/>
              </w:rPr>
            </w:pPr>
            <w:r w:rsidRPr="009B4EC6">
              <w:rPr>
                <w:sz w:val="21"/>
                <w:szCs w:val="21"/>
              </w:rPr>
              <w:t>1</w:t>
            </w:r>
            <w:r w:rsidRPr="009B4EC6">
              <w:rPr>
                <w:rFonts w:hint="eastAsia"/>
                <w:sz w:val="21"/>
                <w:szCs w:val="21"/>
              </w:rPr>
              <w:t>、</w:t>
            </w:r>
            <w:r w:rsidR="00A867EF" w:rsidRPr="009B4EC6">
              <w:rPr>
                <w:rFonts w:hint="eastAsia"/>
                <w:sz w:val="21"/>
                <w:szCs w:val="21"/>
              </w:rPr>
              <w:t>投标保证金若采用银行保函方式的，投标人在递交投标文件时必须提供由苍南县公共资源交易中心核对并加盖专用章的银行保函复印件，</w:t>
            </w:r>
            <w:r w:rsidR="00A867EF" w:rsidRPr="009B4EC6">
              <w:rPr>
                <w:sz w:val="21"/>
                <w:szCs w:val="21"/>
              </w:rPr>
              <w:t>未提供者其递交的投标文件将不予于</w:t>
            </w:r>
            <w:r w:rsidR="00A867EF" w:rsidRPr="009B4EC6">
              <w:rPr>
                <w:rFonts w:hint="eastAsia"/>
                <w:sz w:val="21"/>
                <w:szCs w:val="21"/>
              </w:rPr>
              <w:t>接收；</w:t>
            </w:r>
          </w:p>
          <w:p w14:paraId="0A78A908" w14:textId="77777777" w:rsidR="00A867EF" w:rsidRPr="009B4EC6" w:rsidRDefault="00A867EF" w:rsidP="00337D9A">
            <w:pPr>
              <w:tabs>
                <w:tab w:val="left" w:pos="1965"/>
              </w:tabs>
              <w:wordWrap/>
              <w:autoSpaceDE w:val="0"/>
              <w:autoSpaceDN w:val="0"/>
              <w:adjustRightInd w:val="0"/>
              <w:spacing w:line="310" w:lineRule="exact"/>
              <w:rPr>
                <w:rFonts w:hint="eastAsia"/>
                <w:sz w:val="21"/>
                <w:szCs w:val="21"/>
              </w:rPr>
            </w:pPr>
            <w:r w:rsidRPr="009B4EC6">
              <w:rPr>
                <w:rFonts w:hint="eastAsia"/>
                <w:sz w:val="21"/>
                <w:szCs w:val="21"/>
              </w:rPr>
              <w:t>2、在投标截止时间前，投标人被人民法院列入限制失信被执行人投标资格名单的，将不得参与本项目投标，否则经评委确认后将被否决其投标，并报相关主管部门处理。</w:t>
            </w:r>
          </w:p>
          <w:p w14:paraId="51F9502D" w14:textId="77777777" w:rsidR="00A867EF" w:rsidRPr="009B4EC6" w:rsidRDefault="00A867EF" w:rsidP="00337D9A">
            <w:pPr>
              <w:widowControl/>
              <w:shd w:val="clear" w:color="auto" w:fill="FFFFFF"/>
              <w:wordWrap/>
              <w:spacing w:line="310" w:lineRule="exact"/>
              <w:rPr>
                <w:rFonts w:hint="eastAsia"/>
                <w:sz w:val="21"/>
                <w:szCs w:val="21"/>
              </w:rPr>
            </w:pPr>
            <w:r w:rsidRPr="009B4EC6">
              <w:rPr>
                <w:rFonts w:hint="eastAsia"/>
                <w:sz w:val="21"/>
                <w:szCs w:val="21"/>
              </w:rPr>
              <w:t>3、投标及开标活动应由投标单位的法定代表人或法人代表授权委派的代理人参加，参加人员身份符合性审核确认要求如下：</w:t>
            </w:r>
          </w:p>
          <w:p w14:paraId="6485B7FF" w14:textId="77777777" w:rsidR="00A867EF" w:rsidRPr="009B4EC6" w:rsidRDefault="00A867EF" w:rsidP="00337D9A">
            <w:pPr>
              <w:widowControl/>
              <w:shd w:val="clear" w:color="auto" w:fill="FFFFFF"/>
              <w:wordWrap/>
              <w:spacing w:line="310" w:lineRule="exact"/>
              <w:rPr>
                <w:rFonts w:hint="eastAsia"/>
                <w:sz w:val="21"/>
                <w:szCs w:val="21"/>
              </w:rPr>
            </w:pPr>
            <w:r w:rsidRPr="009B4EC6">
              <w:rPr>
                <w:rFonts w:hint="eastAsia"/>
                <w:sz w:val="21"/>
                <w:szCs w:val="21"/>
              </w:rPr>
              <w:t>（1）法定代表人参加开标的，必须持有并出示《法人营业执照》原件或复印件、本人身份证原件和复印件；</w:t>
            </w:r>
          </w:p>
          <w:p w14:paraId="78F08FD2" w14:textId="77777777" w:rsidR="00A867EF" w:rsidRPr="009B4EC6" w:rsidRDefault="00A867EF" w:rsidP="00337D9A">
            <w:pPr>
              <w:widowControl/>
              <w:shd w:val="clear" w:color="auto" w:fill="FFFFFF"/>
              <w:wordWrap/>
              <w:spacing w:line="310" w:lineRule="exact"/>
              <w:rPr>
                <w:rFonts w:hint="eastAsia"/>
                <w:sz w:val="21"/>
                <w:szCs w:val="21"/>
              </w:rPr>
            </w:pPr>
            <w:r w:rsidRPr="009B4EC6">
              <w:rPr>
                <w:rFonts w:hint="eastAsia"/>
                <w:sz w:val="21"/>
                <w:szCs w:val="21"/>
              </w:rPr>
              <w:t>（2）如委派授权代理人参加的，必须持有并出示法人签署盖章的授权委托书原件、提供委托代理人在投标单位参保的</w:t>
            </w:r>
            <w:proofErr w:type="gramStart"/>
            <w:r w:rsidRPr="009B4EC6">
              <w:rPr>
                <w:rFonts w:hint="eastAsia"/>
                <w:sz w:val="21"/>
                <w:szCs w:val="21"/>
              </w:rPr>
              <w:t>社保证明（社保证明须</w:t>
            </w:r>
            <w:proofErr w:type="gramEnd"/>
            <w:r w:rsidRPr="009B4EC6">
              <w:rPr>
                <w:rFonts w:hint="eastAsia"/>
                <w:sz w:val="21"/>
                <w:szCs w:val="21"/>
              </w:rPr>
              <w:t>在投标截止时间前</w:t>
            </w:r>
            <w:r w:rsidR="00380A0B" w:rsidRPr="009B4EC6">
              <w:rPr>
                <w:rFonts w:hint="eastAsia"/>
                <w:sz w:val="21"/>
                <w:szCs w:val="21"/>
              </w:rPr>
              <w:t>三个月内，任意一个月及以上且已到账方有效，若投标施工企业注册成立时间不足一</w:t>
            </w:r>
            <w:r w:rsidRPr="009B4EC6">
              <w:rPr>
                <w:rFonts w:hint="eastAsia"/>
                <w:sz w:val="21"/>
                <w:szCs w:val="21"/>
              </w:rPr>
              <w:t>个月的，则须提供该施工企业注册成立至投标截止日期期间内的已到账有效</w:t>
            </w:r>
            <w:proofErr w:type="gramStart"/>
            <w:r w:rsidRPr="009B4EC6">
              <w:rPr>
                <w:rFonts w:hint="eastAsia"/>
                <w:sz w:val="21"/>
                <w:szCs w:val="21"/>
              </w:rPr>
              <w:t>社保证明</w:t>
            </w:r>
            <w:proofErr w:type="gramEnd"/>
            <w:r w:rsidRPr="009B4EC6">
              <w:rPr>
                <w:rFonts w:hint="eastAsia"/>
                <w:sz w:val="21"/>
                <w:szCs w:val="21"/>
              </w:rPr>
              <w:t>）、本人身份证原件。</w:t>
            </w:r>
          </w:p>
          <w:p w14:paraId="3FCA517E" w14:textId="77777777" w:rsidR="00A867EF" w:rsidRPr="009B4EC6" w:rsidRDefault="00A867EF" w:rsidP="00337D9A">
            <w:pPr>
              <w:widowControl/>
              <w:shd w:val="clear" w:color="auto" w:fill="FFFFFF"/>
              <w:wordWrap/>
              <w:spacing w:line="310" w:lineRule="exact"/>
              <w:rPr>
                <w:rFonts w:hint="eastAsia"/>
                <w:b/>
                <w:sz w:val="21"/>
                <w:szCs w:val="21"/>
              </w:rPr>
            </w:pPr>
            <w:r w:rsidRPr="009B4EC6">
              <w:rPr>
                <w:rFonts w:hint="eastAsia"/>
                <w:b/>
                <w:sz w:val="21"/>
                <w:szCs w:val="21"/>
              </w:rPr>
              <w:t>注：以上所有复印件、电子证照均须加盖公司公章。法定代表人（或委托代理人）的身份按上述要求验证，只有通过验证的投标人的投标文件才予以接收，如出现特殊情况，则提交监督人员或评标委员会复核、决定。</w:t>
            </w:r>
          </w:p>
          <w:p w14:paraId="4FA51F52" w14:textId="77777777" w:rsidR="00A867EF" w:rsidRPr="009B4EC6" w:rsidRDefault="00A867EF" w:rsidP="00337D9A">
            <w:pPr>
              <w:tabs>
                <w:tab w:val="left" w:pos="1965"/>
              </w:tabs>
              <w:wordWrap/>
              <w:autoSpaceDE w:val="0"/>
              <w:autoSpaceDN w:val="0"/>
              <w:adjustRightInd w:val="0"/>
              <w:spacing w:line="310" w:lineRule="exact"/>
              <w:rPr>
                <w:rFonts w:hint="eastAsia"/>
                <w:sz w:val="21"/>
                <w:szCs w:val="21"/>
              </w:rPr>
            </w:pPr>
            <w:r w:rsidRPr="009B4EC6">
              <w:rPr>
                <w:rFonts w:hint="eastAsia"/>
                <w:sz w:val="21"/>
                <w:szCs w:val="21"/>
              </w:rPr>
              <w:t>4、凡有意参加此项目的投标人，必须于投标截止时间之前完成温州市建设工程招标投标交易主体信息库入库工作及登录温州市公共</w:t>
            </w:r>
            <w:r w:rsidRPr="009B4EC6">
              <w:rPr>
                <w:sz w:val="21"/>
                <w:szCs w:val="21"/>
              </w:rPr>
              <w:t>资源交易</w:t>
            </w:r>
            <w:r w:rsidRPr="009B4EC6">
              <w:rPr>
                <w:rFonts w:hint="eastAsia"/>
                <w:sz w:val="21"/>
                <w:szCs w:val="21"/>
              </w:rPr>
              <w:t>网-苍南县分网交易系统填写投标信息并确认投标状态，否则，其投标文件将按否决其投标处理。</w:t>
            </w:r>
          </w:p>
          <w:p w14:paraId="0CAF70BF" w14:textId="77777777" w:rsidR="00A867EF" w:rsidRPr="009B4EC6" w:rsidRDefault="00A867EF" w:rsidP="00337D9A">
            <w:pPr>
              <w:tabs>
                <w:tab w:val="left" w:pos="1965"/>
              </w:tabs>
              <w:wordWrap/>
              <w:autoSpaceDE w:val="0"/>
              <w:autoSpaceDN w:val="0"/>
              <w:adjustRightInd w:val="0"/>
              <w:spacing w:line="310" w:lineRule="exact"/>
              <w:rPr>
                <w:rFonts w:hint="eastAsia"/>
                <w:sz w:val="21"/>
                <w:szCs w:val="21"/>
              </w:rPr>
            </w:pPr>
            <w:r w:rsidRPr="009B4EC6">
              <w:rPr>
                <w:rFonts w:hint="eastAsia"/>
                <w:sz w:val="21"/>
                <w:szCs w:val="21"/>
              </w:rPr>
              <w:t>5、本招标文件中如出现不一致时，均以“投标人须知前附表”为准。</w:t>
            </w:r>
          </w:p>
          <w:p w14:paraId="41850EB4" w14:textId="77777777" w:rsidR="00A867EF" w:rsidRPr="009B4EC6" w:rsidRDefault="00A867EF" w:rsidP="00337D9A">
            <w:pPr>
              <w:tabs>
                <w:tab w:val="left" w:pos="1965"/>
              </w:tabs>
              <w:wordWrap/>
              <w:autoSpaceDE w:val="0"/>
              <w:autoSpaceDN w:val="0"/>
              <w:adjustRightInd w:val="0"/>
              <w:spacing w:line="310" w:lineRule="exact"/>
              <w:rPr>
                <w:rFonts w:hint="eastAsia"/>
                <w:sz w:val="21"/>
                <w:szCs w:val="21"/>
              </w:rPr>
            </w:pPr>
            <w:r w:rsidRPr="009B4EC6">
              <w:rPr>
                <w:rFonts w:hint="eastAsia"/>
                <w:sz w:val="21"/>
                <w:szCs w:val="21"/>
              </w:rPr>
              <w:t>6、投标人的身份验证及投标保证金验证将在投标文件递交时由招标代理单位负责审查，审查不合格的按招标文件相关条款执行。</w:t>
            </w:r>
          </w:p>
          <w:p w14:paraId="2891D586" w14:textId="77777777" w:rsidR="008F3284" w:rsidRPr="009B4EC6" w:rsidRDefault="00337D9A" w:rsidP="00337D9A">
            <w:pPr>
              <w:wordWrap/>
              <w:spacing w:line="310" w:lineRule="exact"/>
              <w:jc w:val="left"/>
              <w:rPr>
                <w:rFonts w:hint="eastAsia"/>
                <w:sz w:val="21"/>
                <w:szCs w:val="21"/>
              </w:rPr>
            </w:pPr>
            <w:r w:rsidRPr="009B4EC6">
              <w:rPr>
                <w:sz w:val="21"/>
                <w:szCs w:val="21"/>
              </w:rPr>
              <w:t>7</w:t>
            </w:r>
            <w:r w:rsidR="00A867EF" w:rsidRPr="009B4EC6">
              <w:rPr>
                <w:rFonts w:hint="eastAsia"/>
                <w:sz w:val="21"/>
                <w:szCs w:val="21"/>
              </w:rPr>
              <w:t>、入场递交投标文件的投标人应保持适当的间隔距离（前后间隔1米以上），按次序排队等候，待完成投标文件递交后，现场</w:t>
            </w:r>
            <w:proofErr w:type="gramStart"/>
            <w:r w:rsidR="00A867EF" w:rsidRPr="009B4EC6">
              <w:rPr>
                <w:rFonts w:hint="eastAsia"/>
                <w:sz w:val="21"/>
                <w:szCs w:val="21"/>
              </w:rPr>
              <w:t>扫二维码加入</w:t>
            </w:r>
            <w:proofErr w:type="gramEnd"/>
            <w:r w:rsidR="00A867EF" w:rsidRPr="009B4EC6">
              <w:rPr>
                <w:rFonts w:hint="eastAsia"/>
                <w:sz w:val="21"/>
                <w:szCs w:val="21"/>
              </w:rPr>
              <w:t>本项目开标钉钉群，即可直接离开开标现场，不得逗留。本项目开标过程同步在</w:t>
            </w:r>
            <w:proofErr w:type="gramStart"/>
            <w:r w:rsidR="00A867EF" w:rsidRPr="009B4EC6">
              <w:rPr>
                <w:rFonts w:hint="eastAsia"/>
                <w:sz w:val="21"/>
                <w:szCs w:val="21"/>
              </w:rPr>
              <w:t>钉钉群线上</w:t>
            </w:r>
            <w:proofErr w:type="gramEnd"/>
            <w:r w:rsidR="00A867EF" w:rsidRPr="009B4EC6">
              <w:rPr>
                <w:rFonts w:hint="eastAsia"/>
                <w:sz w:val="21"/>
                <w:szCs w:val="21"/>
              </w:rPr>
              <w:t>现场直播，各投标人可在规定的开标时间前在钉钉群等待开标直播，开标过程由招标人及相关工作人员现场进行全过程监督。未在钉钉</w:t>
            </w:r>
            <w:proofErr w:type="gramStart"/>
            <w:r w:rsidR="00A867EF" w:rsidRPr="009B4EC6">
              <w:rPr>
                <w:rFonts w:hint="eastAsia"/>
                <w:sz w:val="21"/>
                <w:szCs w:val="21"/>
              </w:rPr>
              <w:t>直播群线上</w:t>
            </w:r>
            <w:proofErr w:type="gramEnd"/>
            <w:r w:rsidR="00A867EF" w:rsidRPr="009B4EC6">
              <w:rPr>
                <w:rFonts w:hint="eastAsia"/>
                <w:sz w:val="21"/>
                <w:szCs w:val="21"/>
              </w:rPr>
              <w:t>参加开标会议的，视为默认开标过程，今后不得对开标过程提出任何异议。</w:t>
            </w:r>
          </w:p>
          <w:p w14:paraId="7DB9501D" w14:textId="77777777" w:rsidR="006C22C3" w:rsidRPr="009B4EC6" w:rsidRDefault="00337D9A" w:rsidP="00337D9A">
            <w:pPr>
              <w:pStyle w:val="a9"/>
              <w:wordWrap/>
              <w:spacing w:after="0" w:line="310" w:lineRule="exact"/>
              <w:ind w:firstLineChars="0" w:firstLine="0"/>
              <w:rPr>
                <w:rFonts w:hint="eastAsia"/>
                <w:sz w:val="21"/>
                <w:szCs w:val="21"/>
              </w:rPr>
            </w:pPr>
            <w:r w:rsidRPr="009B4EC6">
              <w:rPr>
                <w:sz w:val="21"/>
                <w:szCs w:val="21"/>
              </w:rPr>
              <w:t>8</w:t>
            </w:r>
            <w:r w:rsidR="006C22C3" w:rsidRPr="009B4EC6">
              <w:rPr>
                <w:rFonts w:hint="eastAsia"/>
                <w:sz w:val="21"/>
                <w:szCs w:val="21"/>
              </w:rPr>
              <w:t>、若因工程变更出现甩项、中止，费用按实际完成工程量给予结算，不接受承包人任何索赔要求，该风险由承包人自行考虑。</w:t>
            </w:r>
          </w:p>
        </w:tc>
      </w:tr>
    </w:tbl>
    <w:p w14:paraId="3B777C93" w14:textId="77777777" w:rsidR="008F3284" w:rsidRPr="009B4EC6" w:rsidRDefault="008F3284">
      <w:pPr>
        <w:spacing w:line="420" w:lineRule="exact"/>
        <w:ind w:firstLineChars="200" w:firstLine="480"/>
        <w:rPr>
          <w:rFonts w:hint="eastAsia"/>
          <w:sz w:val="24"/>
        </w:rPr>
        <w:sectPr w:rsidR="008F3284" w:rsidRPr="009B4EC6">
          <w:headerReference w:type="even" r:id="rId21"/>
          <w:headerReference w:type="default" r:id="rId22"/>
          <w:footnotePr>
            <w:numFmt w:val="decimalEnclosedCircleChinese"/>
            <w:numRestart w:val="eachPage"/>
          </w:footnotePr>
          <w:pgSz w:w="11906" w:h="16838"/>
          <w:pgMar w:top="1588" w:right="1418" w:bottom="1588" w:left="1418" w:header="1021" w:footer="1134" w:gutter="0"/>
          <w:cols w:space="720"/>
          <w:docGrid w:linePitch="312"/>
        </w:sectPr>
      </w:pPr>
    </w:p>
    <w:p w14:paraId="71F2F28F" w14:textId="77777777" w:rsidR="008F3284" w:rsidRPr="009B4EC6" w:rsidRDefault="008F3284">
      <w:pPr>
        <w:pStyle w:val="32"/>
        <w:spacing w:beforeLines="100" w:before="240" w:after="240" w:line="260" w:lineRule="exact"/>
        <w:jc w:val="center"/>
        <w:rPr>
          <w:rFonts w:ascii="黑体" w:eastAsia="黑体" w:hAnsi="黑体" w:hint="eastAsia"/>
          <w:b w:val="0"/>
          <w:sz w:val="24"/>
          <w:szCs w:val="24"/>
        </w:rPr>
      </w:pPr>
      <w:bookmarkStart w:id="64" w:name="_Toc114217312"/>
      <w:bookmarkStart w:id="65" w:name="_Toc282779391"/>
      <w:bookmarkStart w:id="66" w:name="_Toc287853231"/>
      <w:bookmarkStart w:id="67" w:name="_Toc238550048"/>
      <w:bookmarkStart w:id="68" w:name="_Toc237255060"/>
      <w:bookmarkStart w:id="69" w:name="_Toc233429678"/>
      <w:bookmarkStart w:id="70" w:name="_Toc149226191"/>
      <w:bookmarkStart w:id="71" w:name="_Toc237744601"/>
      <w:bookmarkStart w:id="72" w:name="_Toc114213775"/>
      <w:bookmarkStart w:id="73" w:name="_Toc283794079"/>
      <w:bookmarkStart w:id="74" w:name="_Toc288491407"/>
      <w:bookmarkStart w:id="75" w:name="_Toc11313"/>
      <w:bookmarkStart w:id="76" w:name="_Toc282778882"/>
      <w:bookmarkStart w:id="77" w:name="_Toc114217647"/>
      <w:bookmarkStart w:id="78" w:name="_Toc233423168"/>
      <w:bookmarkStart w:id="79" w:name="_Toc282787322"/>
      <w:bookmarkStart w:id="80" w:name="_Toc233435895"/>
      <w:bookmarkStart w:id="81" w:name="_Toc235846284"/>
      <w:r w:rsidRPr="009B4EC6">
        <w:rPr>
          <w:rFonts w:ascii="黑体" w:eastAsia="黑体" w:hAnsi="黑体"/>
          <w:b w:val="0"/>
          <w:sz w:val="24"/>
          <w:szCs w:val="24"/>
        </w:rPr>
        <w:lastRenderedPageBreak/>
        <w:t>附录</w:t>
      </w:r>
      <w:r w:rsidRPr="009B4EC6">
        <w:rPr>
          <w:rFonts w:ascii="黑体" w:eastAsia="黑体" w:hAnsi="黑体"/>
          <w:sz w:val="24"/>
          <w:szCs w:val="24"/>
        </w:rPr>
        <w:t>1</w:t>
      </w:r>
      <w:r w:rsidRPr="009B4EC6">
        <w:rPr>
          <w:rFonts w:ascii="黑体" w:eastAsia="黑体" w:hAnsi="黑体"/>
          <w:b w:val="0"/>
          <w:sz w:val="24"/>
          <w:szCs w:val="24"/>
        </w:rPr>
        <w:t xml:space="preserve">  资格审查条件（资质最低条件）</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785"/>
        <w:gridCol w:w="7147"/>
      </w:tblGrid>
      <w:tr w:rsidR="008F3284" w:rsidRPr="009B4EC6" w14:paraId="358B6C14" w14:textId="77777777">
        <w:trPr>
          <w:trHeight w:val="652"/>
        </w:trPr>
        <w:tc>
          <w:tcPr>
            <w:tcW w:w="1806" w:type="dxa"/>
            <w:tcBorders>
              <w:right w:val="single" w:sz="4" w:space="0" w:color="auto"/>
            </w:tcBorders>
            <w:vAlign w:val="center"/>
          </w:tcPr>
          <w:p w14:paraId="10504C04"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标 段</w:t>
            </w:r>
          </w:p>
        </w:tc>
        <w:tc>
          <w:tcPr>
            <w:tcW w:w="7265" w:type="dxa"/>
            <w:tcBorders>
              <w:left w:val="single" w:sz="4" w:space="0" w:color="auto"/>
            </w:tcBorders>
            <w:vAlign w:val="center"/>
          </w:tcPr>
          <w:p w14:paraId="7380F6DD"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公路养护工程从业单位资质等级要求</w:t>
            </w:r>
          </w:p>
        </w:tc>
      </w:tr>
      <w:tr w:rsidR="008F3284" w:rsidRPr="009B4EC6" w14:paraId="7FE6B5A2" w14:textId="77777777">
        <w:trPr>
          <w:trHeight w:val="2520"/>
        </w:trPr>
        <w:tc>
          <w:tcPr>
            <w:tcW w:w="1806" w:type="dxa"/>
            <w:tcBorders>
              <w:right w:val="single" w:sz="4" w:space="0" w:color="auto"/>
            </w:tcBorders>
            <w:vAlign w:val="center"/>
          </w:tcPr>
          <w:p w14:paraId="40BE1568" w14:textId="77777777" w:rsidR="008F3284" w:rsidRPr="009B4EC6" w:rsidRDefault="008F3284">
            <w:pPr>
              <w:spacing w:beforeLines="200" w:before="480" w:line="420" w:lineRule="exact"/>
              <w:ind w:rightChars="200" w:right="360"/>
              <w:jc w:val="center"/>
              <w:rPr>
                <w:rFonts w:hint="eastAsia"/>
                <w:sz w:val="21"/>
                <w:szCs w:val="21"/>
              </w:rPr>
            </w:pPr>
            <w:r w:rsidRPr="009B4EC6">
              <w:rPr>
                <w:rFonts w:hint="eastAsia"/>
                <w:sz w:val="21"/>
                <w:szCs w:val="21"/>
              </w:rPr>
              <w:t>/</w:t>
            </w:r>
          </w:p>
        </w:tc>
        <w:tc>
          <w:tcPr>
            <w:tcW w:w="7265" w:type="dxa"/>
            <w:tcBorders>
              <w:left w:val="single" w:sz="4" w:space="0" w:color="auto"/>
            </w:tcBorders>
            <w:vAlign w:val="center"/>
          </w:tcPr>
          <w:p w14:paraId="5747FDF6" w14:textId="77777777" w:rsidR="008F3284" w:rsidRPr="009B4EC6" w:rsidRDefault="008F3284" w:rsidP="00AB0E4B">
            <w:pPr>
              <w:spacing w:line="420" w:lineRule="exact"/>
              <w:ind w:rightChars="200" w:right="360"/>
              <w:jc w:val="left"/>
              <w:rPr>
                <w:rFonts w:hint="eastAsia"/>
                <w:sz w:val="21"/>
                <w:szCs w:val="21"/>
                <w:u w:val="single"/>
              </w:rPr>
            </w:pPr>
            <w:r w:rsidRPr="009B4EC6">
              <w:rPr>
                <w:sz w:val="21"/>
                <w:szCs w:val="21"/>
              </w:rPr>
              <w:t>1、投标人应具备</w:t>
            </w:r>
            <w:r w:rsidRPr="009B4EC6">
              <w:rPr>
                <w:sz w:val="21"/>
                <w:szCs w:val="21"/>
                <w:u w:val="single"/>
              </w:rPr>
              <w:t>独立法人资格</w:t>
            </w:r>
            <w:r w:rsidRPr="009B4EC6">
              <w:rPr>
                <w:rFonts w:hint="eastAsia"/>
                <w:sz w:val="21"/>
                <w:szCs w:val="21"/>
                <w:u w:val="single"/>
              </w:rPr>
              <w:t>，同时</w:t>
            </w:r>
            <w:r w:rsidRPr="009B4EC6">
              <w:rPr>
                <w:sz w:val="21"/>
                <w:szCs w:val="21"/>
                <w:u w:val="single"/>
              </w:rPr>
              <w:t>具有</w:t>
            </w:r>
            <w:r w:rsidRPr="009B4EC6">
              <w:rPr>
                <w:rFonts w:hint="eastAsia"/>
                <w:sz w:val="21"/>
                <w:szCs w:val="21"/>
                <w:u w:val="single"/>
              </w:rPr>
              <w:t>路基路面养护</w:t>
            </w:r>
            <w:r w:rsidR="00AB0E4B" w:rsidRPr="009B4EC6">
              <w:rPr>
                <w:rFonts w:hint="eastAsia"/>
                <w:sz w:val="21"/>
                <w:szCs w:val="21"/>
                <w:u w:val="single"/>
              </w:rPr>
              <w:t>甲级</w:t>
            </w:r>
            <w:r w:rsidRPr="009B4EC6">
              <w:rPr>
                <w:rFonts w:hint="eastAsia"/>
                <w:sz w:val="21"/>
                <w:szCs w:val="21"/>
                <w:u w:val="single"/>
              </w:rPr>
              <w:t>资质</w:t>
            </w:r>
            <w:r w:rsidRPr="009B4EC6">
              <w:rPr>
                <w:rFonts w:hint="eastAsia"/>
                <w:sz w:val="21"/>
                <w:szCs w:val="21"/>
              </w:rPr>
              <w:t>，并在人员、设备、资金等方面具有相应的施工能力。</w:t>
            </w:r>
          </w:p>
        </w:tc>
      </w:tr>
    </w:tbl>
    <w:p w14:paraId="50D2FDF0" w14:textId="77777777" w:rsidR="008F3284" w:rsidRPr="009B4EC6" w:rsidRDefault="008F3284">
      <w:pPr>
        <w:rPr>
          <w:rFonts w:hint="eastAsia"/>
        </w:rPr>
      </w:pPr>
    </w:p>
    <w:p w14:paraId="4964C437" w14:textId="77777777" w:rsidR="008F3284" w:rsidRPr="009B4EC6" w:rsidRDefault="008F3284">
      <w:pPr>
        <w:rPr>
          <w:rFonts w:hint="eastAsia"/>
        </w:rPr>
        <w:sectPr w:rsidR="008F3284" w:rsidRPr="009B4EC6">
          <w:footerReference w:type="even" r:id="rId23"/>
          <w:footerReference w:type="default" r:id="rId24"/>
          <w:footnotePr>
            <w:numFmt w:val="decimalEnclosedCircleChinese"/>
            <w:numRestart w:val="eachPage"/>
          </w:footnotePr>
          <w:pgSz w:w="11906" w:h="16838"/>
          <w:pgMar w:top="1588" w:right="1418" w:bottom="1588" w:left="1418" w:header="1021" w:footer="1134" w:gutter="0"/>
          <w:cols w:space="720"/>
          <w:docGrid w:linePitch="312"/>
        </w:sectPr>
      </w:pPr>
    </w:p>
    <w:p w14:paraId="39C85EA1" w14:textId="77777777" w:rsidR="008F3284" w:rsidRPr="009B4EC6" w:rsidRDefault="008F3284">
      <w:pPr>
        <w:pStyle w:val="32"/>
        <w:spacing w:beforeLines="100" w:before="240" w:after="240" w:line="260" w:lineRule="exact"/>
        <w:jc w:val="center"/>
        <w:rPr>
          <w:rFonts w:ascii="黑体" w:eastAsia="黑体" w:hAnsi="黑体" w:hint="eastAsia"/>
          <w:b w:val="0"/>
          <w:sz w:val="24"/>
          <w:szCs w:val="24"/>
        </w:rPr>
      </w:pPr>
      <w:bookmarkStart w:id="82" w:name="_Toc238550049"/>
      <w:bookmarkStart w:id="83" w:name="_Toc233435896"/>
      <w:bookmarkStart w:id="84" w:name="_Toc282779392"/>
      <w:bookmarkStart w:id="85" w:name="_Toc114217313"/>
      <w:bookmarkStart w:id="86" w:name="_Toc282787323"/>
      <w:bookmarkStart w:id="87" w:name="_Toc287853232"/>
      <w:bookmarkStart w:id="88" w:name="_Toc10902"/>
      <w:bookmarkStart w:id="89" w:name="_Toc282778883"/>
      <w:bookmarkStart w:id="90" w:name="_Toc237744602"/>
      <w:bookmarkStart w:id="91" w:name="_Toc233429679"/>
      <w:bookmarkStart w:id="92" w:name="_Toc283794080"/>
      <w:bookmarkStart w:id="93" w:name="_Toc233423169"/>
      <w:bookmarkStart w:id="94" w:name="_Toc114213776"/>
      <w:bookmarkStart w:id="95" w:name="_Toc235846285"/>
      <w:bookmarkStart w:id="96" w:name="_Toc237255061"/>
      <w:bookmarkStart w:id="97" w:name="_Toc149226192"/>
      <w:bookmarkStart w:id="98" w:name="_Toc114217648"/>
      <w:bookmarkStart w:id="99" w:name="_Toc288491408"/>
      <w:r w:rsidRPr="009B4EC6">
        <w:rPr>
          <w:rFonts w:ascii="黑体" w:eastAsia="黑体" w:hAnsi="黑体"/>
          <w:b w:val="0"/>
          <w:sz w:val="24"/>
          <w:szCs w:val="24"/>
        </w:rPr>
        <w:lastRenderedPageBreak/>
        <w:t>附录2  资格审查条件（财务最低要求）</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B94478" w:rsidRPr="009B4EC6">
        <w:rPr>
          <w:rFonts w:ascii="黑体" w:eastAsia="黑体" w:hAnsi="黑体" w:hint="eastAsia"/>
          <w:b w:val="0"/>
          <w:sz w:val="24"/>
          <w:szCs w:val="24"/>
        </w:rPr>
        <w:t>[本项目</w:t>
      </w:r>
      <w:r w:rsidR="00B94478" w:rsidRPr="009B4EC6">
        <w:rPr>
          <w:rFonts w:ascii="黑体" w:eastAsia="黑体" w:hAnsi="黑体"/>
          <w:b w:val="0"/>
          <w:sz w:val="24"/>
          <w:szCs w:val="24"/>
        </w:rPr>
        <w:t>不做要求</w:t>
      </w:r>
      <w:r w:rsidR="00B94478" w:rsidRPr="009B4EC6">
        <w:rPr>
          <w:rFonts w:ascii="黑体" w:eastAsia="黑体" w:hAnsi="黑体" w:hint="eastAsia"/>
          <w:b w:val="0"/>
          <w:sz w:val="24"/>
          <w:szCs w:val="24"/>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764"/>
        <w:gridCol w:w="7168"/>
      </w:tblGrid>
      <w:tr w:rsidR="008F3284" w:rsidRPr="009B4EC6" w14:paraId="043B699A" w14:textId="77777777">
        <w:trPr>
          <w:trHeight w:val="627"/>
        </w:trPr>
        <w:tc>
          <w:tcPr>
            <w:tcW w:w="1785" w:type="dxa"/>
            <w:tcBorders>
              <w:right w:val="single" w:sz="4" w:space="0" w:color="auto"/>
            </w:tcBorders>
            <w:vAlign w:val="center"/>
          </w:tcPr>
          <w:p w14:paraId="56E30880"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标 段</w:t>
            </w:r>
          </w:p>
        </w:tc>
        <w:tc>
          <w:tcPr>
            <w:tcW w:w="7286" w:type="dxa"/>
            <w:tcBorders>
              <w:left w:val="single" w:sz="4" w:space="0" w:color="auto"/>
            </w:tcBorders>
            <w:vAlign w:val="center"/>
          </w:tcPr>
          <w:p w14:paraId="5EC9F150"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 xml:space="preserve">财 </w:t>
            </w:r>
            <w:proofErr w:type="gramStart"/>
            <w:r w:rsidRPr="009B4EC6">
              <w:rPr>
                <w:sz w:val="21"/>
                <w:szCs w:val="21"/>
              </w:rPr>
              <w:t>务</w:t>
            </w:r>
            <w:proofErr w:type="gramEnd"/>
            <w:r w:rsidRPr="009B4EC6">
              <w:rPr>
                <w:sz w:val="21"/>
                <w:szCs w:val="21"/>
              </w:rPr>
              <w:t xml:space="preserve"> 要 求</w:t>
            </w:r>
          </w:p>
        </w:tc>
      </w:tr>
      <w:tr w:rsidR="008F3284" w:rsidRPr="009B4EC6" w14:paraId="0A259F35" w14:textId="77777777">
        <w:trPr>
          <w:trHeight w:val="2521"/>
        </w:trPr>
        <w:tc>
          <w:tcPr>
            <w:tcW w:w="1785" w:type="dxa"/>
            <w:tcBorders>
              <w:right w:val="single" w:sz="4" w:space="0" w:color="auto"/>
            </w:tcBorders>
            <w:vAlign w:val="center"/>
          </w:tcPr>
          <w:p w14:paraId="764EDCC2" w14:textId="77777777" w:rsidR="008F3284" w:rsidRPr="009B4EC6" w:rsidRDefault="008F3284">
            <w:pPr>
              <w:spacing w:line="420" w:lineRule="exact"/>
              <w:ind w:rightChars="200" w:right="360"/>
              <w:jc w:val="center"/>
              <w:rPr>
                <w:rFonts w:hint="eastAsia"/>
                <w:sz w:val="21"/>
                <w:szCs w:val="21"/>
              </w:rPr>
            </w:pPr>
            <w:r w:rsidRPr="009B4EC6">
              <w:rPr>
                <w:rFonts w:hint="eastAsia"/>
                <w:sz w:val="21"/>
                <w:szCs w:val="21"/>
              </w:rPr>
              <w:t>/</w:t>
            </w:r>
          </w:p>
        </w:tc>
        <w:tc>
          <w:tcPr>
            <w:tcW w:w="7286" w:type="dxa"/>
            <w:tcBorders>
              <w:left w:val="single" w:sz="4" w:space="0" w:color="auto"/>
            </w:tcBorders>
            <w:vAlign w:val="center"/>
          </w:tcPr>
          <w:p w14:paraId="4A77F7EF" w14:textId="77777777" w:rsidR="008F3284" w:rsidRPr="009B4EC6" w:rsidRDefault="008F3284">
            <w:pPr>
              <w:spacing w:line="420" w:lineRule="exact"/>
              <w:ind w:rightChars="200" w:right="360"/>
              <w:rPr>
                <w:rFonts w:hint="eastAsia"/>
                <w:sz w:val="21"/>
                <w:szCs w:val="21"/>
              </w:rPr>
            </w:pPr>
            <w:r w:rsidRPr="009B4EC6">
              <w:rPr>
                <w:sz w:val="21"/>
                <w:szCs w:val="21"/>
              </w:rPr>
              <w:t>承诺提供不少于</w:t>
            </w:r>
            <w:r w:rsidRPr="009B4EC6">
              <w:rPr>
                <w:sz w:val="21"/>
                <w:szCs w:val="21"/>
                <w:u w:val="single"/>
              </w:rPr>
              <w:t xml:space="preserve">  </w:t>
            </w:r>
            <w:r w:rsidR="00B94478" w:rsidRPr="009B4EC6">
              <w:rPr>
                <w:sz w:val="21"/>
                <w:szCs w:val="21"/>
                <w:u w:val="single"/>
              </w:rPr>
              <w:t>/</w:t>
            </w:r>
            <w:r w:rsidRPr="009B4EC6">
              <w:rPr>
                <w:sz w:val="21"/>
                <w:szCs w:val="21"/>
                <w:u w:val="single"/>
              </w:rPr>
              <w:t xml:space="preserve"> </w:t>
            </w:r>
            <w:r w:rsidRPr="009B4EC6">
              <w:rPr>
                <w:sz w:val="21"/>
                <w:szCs w:val="21"/>
              </w:rPr>
              <w:t>万元人民币的流动资金（由投标人自行决定采用银行信贷证明或财务能力承诺书）。</w:t>
            </w:r>
          </w:p>
          <w:p w14:paraId="776F7698" w14:textId="77777777" w:rsidR="008F3284" w:rsidRPr="009B4EC6" w:rsidRDefault="008F3284">
            <w:pPr>
              <w:spacing w:line="420" w:lineRule="exact"/>
              <w:ind w:rightChars="200" w:right="360"/>
              <w:rPr>
                <w:rFonts w:hint="eastAsia"/>
                <w:sz w:val="21"/>
                <w:szCs w:val="21"/>
                <w:u w:val="single"/>
              </w:rPr>
            </w:pPr>
            <w:r w:rsidRPr="009B4EC6">
              <w:rPr>
                <w:sz w:val="21"/>
                <w:szCs w:val="21"/>
              </w:rPr>
              <w:t>采用银行信贷证明，开具银行信贷证明的银行级别：</w:t>
            </w:r>
            <w:r w:rsidRPr="009B4EC6">
              <w:rPr>
                <w:rFonts w:hint="eastAsia"/>
                <w:sz w:val="21"/>
                <w:szCs w:val="21"/>
                <w:u w:val="single"/>
              </w:rPr>
              <w:t>国有或股份制商业银行县（区、市）级及以上银行</w:t>
            </w:r>
            <w:r w:rsidRPr="009B4EC6">
              <w:rPr>
                <w:sz w:val="21"/>
                <w:szCs w:val="21"/>
              </w:rPr>
              <w:t>。</w:t>
            </w:r>
          </w:p>
        </w:tc>
      </w:tr>
    </w:tbl>
    <w:p w14:paraId="60595CA3" w14:textId="77777777" w:rsidR="008F3284" w:rsidRPr="009B4EC6" w:rsidRDefault="008F3284">
      <w:pPr>
        <w:spacing w:beforeLines="100" w:before="240"/>
        <w:rPr>
          <w:rFonts w:hint="eastAsia"/>
          <w:sz w:val="21"/>
          <w:szCs w:val="22"/>
        </w:rPr>
      </w:pPr>
      <w:r w:rsidRPr="009B4EC6">
        <w:rPr>
          <w:sz w:val="21"/>
          <w:szCs w:val="22"/>
        </w:rPr>
        <w:t>注：联合体投标时，应由联合体牵头人出具，或根据联合体协议书工程量比例分别出具。</w:t>
      </w:r>
    </w:p>
    <w:p w14:paraId="5F43D5BE" w14:textId="77777777" w:rsidR="008F3284" w:rsidRPr="009B4EC6" w:rsidRDefault="008F3284">
      <w:pPr>
        <w:ind w:firstLineChars="200" w:firstLine="400"/>
        <w:rPr>
          <w:rFonts w:hint="eastAsia"/>
          <w:sz w:val="20"/>
          <w:szCs w:val="22"/>
        </w:rPr>
        <w:sectPr w:rsidR="008F3284" w:rsidRPr="009B4EC6">
          <w:footnotePr>
            <w:numFmt w:val="decimalEnclosedCircleChinese"/>
            <w:numRestart w:val="eachPage"/>
          </w:footnotePr>
          <w:pgSz w:w="11906" w:h="16838"/>
          <w:pgMar w:top="1588" w:right="1418" w:bottom="1588" w:left="1418" w:header="1021" w:footer="1134" w:gutter="0"/>
          <w:cols w:space="720"/>
          <w:docGrid w:linePitch="312"/>
        </w:sectPr>
      </w:pPr>
    </w:p>
    <w:p w14:paraId="486BD5E1" w14:textId="77777777" w:rsidR="008F3284" w:rsidRPr="009B4EC6" w:rsidRDefault="008F3284">
      <w:pPr>
        <w:pStyle w:val="32"/>
        <w:spacing w:beforeLines="100" w:before="240" w:after="240" w:line="260" w:lineRule="exact"/>
        <w:jc w:val="center"/>
        <w:rPr>
          <w:rFonts w:ascii="黑体" w:eastAsia="黑体" w:hAnsi="黑体" w:hint="eastAsia"/>
          <w:b w:val="0"/>
          <w:sz w:val="24"/>
          <w:szCs w:val="24"/>
        </w:rPr>
      </w:pPr>
      <w:bookmarkStart w:id="100" w:name="_Toc238550050"/>
      <w:bookmarkStart w:id="101" w:name="_Toc283794081"/>
      <w:bookmarkStart w:id="102" w:name="_Toc15352"/>
      <w:bookmarkStart w:id="103" w:name="_Toc237255062"/>
      <w:bookmarkStart w:id="104" w:name="_Toc114213777"/>
      <w:bookmarkStart w:id="105" w:name="_Toc282778884"/>
      <w:bookmarkStart w:id="106" w:name="_Toc114217314"/>
      <w:bookmarkStart w:id="107" w:name="_Toc235846286"/>
      <w:bookmarkStart w:id="108" w:name="_Toc287853233"/>
      <w:bookmarkStart w:id="109" w:name="_Toc233423170"/>
      <w:bookmarkStart w:id="110" w:name="_Toc149226193"/>
      <w:bookmarkStart w:id="111" w:name="_Toc282787324"/>
      <w:bookmarkStart w:id="112" w:name="_Toc233435897"/>
      <w:bookmarkStart w:id="113" w:name="_Toc114217649"/>
      <w:bookmarkStart w:id="114" w:name="_Toc233429680"/>
      <w:bookmarkStart w:id="115" w:name="_Toc288491409"/>
      <w:bookmarkStart w:id="116" w:name="_Toc282779393"/>
      <w:bookmarkStart w:id="117" w:name="_Toc237744603"/>
      <w:r w:rsidRPr="009B4EC6">
        <w:rPr>
          <w:rFonts w:ascii="黑体" w:eastAsia="黑体" w:hAnsi="黑体"/>
          <w:b w:val="0"/>
          <w:sz w:val="24"/>
          <w:szCs w:val="24"/>
        </w:rPr>
        <w:lastRenderedPageBreak/>
        <w:t>附录3  资格审查条件（业绩最低要求）</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761"/>
        <w:gridCol w:w="7171"/>
      </w:tblGrid>
      <w:tr w:rsidR="008F3284" w:rsidRPr="009B4EC6" w14:paraId="5949A30C" w14:textId="77777777">
        <w:trPr>
          <w:trHeight w:val="627"/>
        </w:trPr>
        <w:tc>
          <w:tcPr>
            <w:tcW w:w="1785" w:type="dxa"/>
            <w:tcBorders>
              <w:right w:val="single" w:sz="4" w:space="0" w:color="auto"/>
            </w:tcBorders>
            <w:vAlign w:val="center"/>
          </w:tcPr>
          <w:p w14:paraId="6BF8FC3E"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标 段</w:t>
            </w:r>
          </w:p>
        </w:tc>
        <w:tc>
          <w:tcPr>
            <w:tcW w:w="7286" w:type="dxa"/>
            <w:tcBorders>
              <w:left w:val="single" w:sz="4" w:space="0" w:color="auto"/>
            </w:tcBorders>
            <w:vAlign w:val="center"/>
          </w:tcPr>
          <w:p w14:paraId="49F1B8C1"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业 绩 要 求</w:t>
            </w:r>
          </w:p>
        </w:tc>
      </w:tr>
      <w:tr w:rsidR="008F3284" w:rsidRPr="009B4EC6" w14:paraId="18653F3B" w14:textId="77777777">
        <w:trPr>
          <w:trHeight w:val="3087"/>
        </w:trPr>
        <w:tc>
          <w:tcPr>
            <w:tcW w:w="1785" w:type="dxa"/>
            <w:tcBorders>
              <w:right w:val="single" w:sz="4" w:space="0" w:color="auto"/>
            </w:tcBorders>
            <w:vAlign w:val="center"/>
          </w:tcPr>
          <w:p w14:paraId="7900E284" w14:textId="77777777" w:rsidR="008F3284" w:rsidRPr="009B4EC6" w:rsidRDefault="008F3284">
            <w:pPr>
              <w:spacing w:line="360" w:lineRule="auto"/>
              <w:ind w:rightChars="100" w:right="180"/>
              <w:jc w:val="center"/>
              <w:rPr>
                <w:rFonts w:hint="eastAsia"/>
                <w:sz w:val="21"/>
                <w:szCs w:val="21"/>
              </w:rPr>
            </w:pPr>
            <w:r w:rsidRPr="009B4EC6">
              <w:rPr>
                <w:rFonts w:hint="eastAsia"/>
                <w:sz w:val="21"/>
                <w:szCs w:val="21"/>
              </w:rPr>
              <w:t>/</w:t>
            </w:r>
          </w:p>
        </w:tc>
        <w:tc>
          <w:tcPr>
            <w:tcW w:w="7286" w:type="dxa"/>
            <w:tcBorders>
              <w:left w:val="single" w:sz="4" w:space="0" w:color="auto"/>
            </w:tcBorders>
            <w:vAlign w:val="center"/>
          </w:tcPr>
          <w:p w14:paraId="31FED605" w14:textId="77777777" w:rsidR="008F3284" w:rsidRPr="009B4EC6" w:rsidRDefault="008F3284">
            <w:pPr>
              <w:spacing w:line="420" w:lineRule="exact"/>
              <w:ind w:rightChars="200" w:right="360"/>
              <w:rPr>
                <w:rFonts w:hint="eastAsia"/>
                <w:sz w:val="21"/>
                <w:szCs w:val="21"/>
              </w:rPr>
            </w:pPr>
            <w:r w:rsidRPr="009B4EC6">
              <w:rPr>
                <w:rFonts w:hint="eastAsia"/>
                <w:sz w:val="21"/>
                <w:szCs w:val="21"/>
              </w:rPr>
              <w:t>本项目</w:t>
            </w:r>
            <w:r w:rsidRPr="009B4EC6">
              <w:rPr>
                <w:sz w:val="21"/>
                <w:szCs w:val="21"/>
              </w:rPr>
              <w:t>不做要求，无需提供；</w:t>
            </w:r>
          </w:p>
        </w:tc>
      </w:tr>
    </w:tbl>
    <w:p w14:paraId="7F3783DC" w14:textId="77777777" w:rsidR="008F3284" w:rsidRPr="009B4EC6" w:rsidRDefault="008F3284">
      <w:pPr>
        <w:spacing w:beforeLines="100" w:before="240"/>
        <w:rPr>
          <w:rFonts w:hint="eastAsia"/>
          <w:sz w:val="21"/>
          <w:szCs w:val="21"/>
        </w:rPr>
      </w:pPr>
      <w:r w:rsidRPr="009B4EC6">
        <w:rPr>
          <w:sz w:val="21"/>
          <w:szCs w:val="21"/>
        </w:rPr>
        <w:t>注：1、投标人应在“第</w:t>
      </w:r>
      <w:r w:rsidR="007E5C38" w:rsidRPr="009B4EC6">
        <w:rPr>
          <w:rFonts w:hint="eastAsia"/>
          <w:sz w:val="21"/>
          <w:szCs w:val="21"/>
        </w:rPr>
        <w:t>七</w:t>
      </w:r>
      <w:r w:rsidRPr="009B4EC6">
        <w:rPr>
          <w:sz w:val="21"/>
          <w:szCs w:val="21"/>
        </w:rPr>
        <w:t>章 投标文件格式”的“近年完成的类似项目情况表”后附相关资料，所附资料见投标人须知前附表3.5.3项规定。</w:t>
      </w:r>
    </w:p>
    <w:p w14:paraId="0FCA8F6D" w14:textId="77777777" w:rsidR="008F3284" w:rsidRPr="009B4EC6" w:rsidRDefault="008F3284">
      <w:pPr>
        <w:ind w:firstLine="435"/>
        <w:rPr>
          <w:rFonts w:hint="eastAsia"/>
          <w:sz w:val="21"/>
          <w:szCs w:val="21"/>
        </w:rPr>
      </w:pPr>
      <w:r w:rsidRPr="009B4EC6">
        <w:rPr>
          <w:sz w:val="21"/>
          <w:szCs w:val="21"/>
        </w:rPr>
        <w:t>2、资质最低条件仅要求单项资质且接受联合体投标的，联合体各成员均应满足业绩最低要求。</w:t>
      </w:r>
    </w:p>
    <w:p w14:paraId="68ED0FDA" w14:textId="77777777" w:rsidR="008F3284" w:rsidRPr="009B4EC6" w:rsidRDefault="008F3284">
      <w:pPr>
        <w:ind w:firstLine="440"/>
        <w:rPr>
          <w:rFonts w:hint="eastAsia"/>
          <w:sz w:val="21"/>
          <w:szCs w:val="21"/>
        </w:rPr>
      </w:pPr>
      <w:r w:rsidRPr="009B4EC6">
        <w:rPr>
          <w:sz w:val="21"/>
          <w:szCs w:val="21"/>
        </w:rPr>
        <w:t>3、联合体投标的，应根据联合体分工各自满足业绩要求。</w:t>
      </w:r>
    </w:p>
    <w:p w14:paraId="6986146E" w14:textId="77777777" w:rsidR="008F3284" w:rsidRPr="009B4EC6" w:rsidRDefault="008F3284">
      <w:pPr>
        <w:rPr>
          <w:rFonts w:hint="eastAsia"/>
          <w:sz w:val="20"/>
          <w:szCs w:val="22"/>
        </w:rPr>
      </w:pPr>
    </w:p>
    <w:p w14:paraId="57CAB1ED" w14:textId="77777777" w:rsidR="008F3284" w:rsidRPr="009B4EC6" w:rsidRDefault="008F3284">
      <w:pPr>
        <w:rPr>
          <w:rFonts w:hint="eastAsia"/>
        </w:rPr>
        <w:sectPr w:rsidR="008F3284" w:rsidRPr="009B4EC6">
          <w:footnotePr>
            <w:numFmt w:val="decimalEnclosedCircleChinese"/>
            <w:numRestart w:val="eachPage"/>
          </w:footnotePr>
          <w:pgSz w:w="11906" w:h="16838"/>
          <w:pgMar w:top="1588" w:right="1418" w:bottom="1588" w:left="1418" w:header="1021" w:footer="1134" w:gutter="0"/>
          <w:cols w:space="720"/>
          <w:docGrid w:linePitch="312"/>
        </w:sectPr>
      </w:pPr>
    </w:p>
    <w:p w14:paraId="1618B581" w14:textId="77777777" w:rsidR="008F3284" w:rsidRPr="009B4EC6" w:rsidRDefault="008F3284">
      <w:pPr>
        <w:pStyle w:val="32"/>
        <w:spacing w:beforeLines="100" w:before="240" w:after="240" w:line="260" w:lineRule="exact"/>
        <w:jc w:val="center"/>
        <w:rPr>
          <w:rFonts w:ascii="黑体" w:eastAsia="黑体" w:hAnsi="黑体" w:hint="eastAsia"/>
          <w:b w:val="0"/>
          <w:sz w:val="24"/>
          <w:szCs w:val="24"/>
        </w:rPr>
      </w:pPr>
      <w:bookmarkStart w:id="118" w:name="_Toc288491410"/>
      <w:bookmarkStart w:id="119" w:name="_Toc282778885"/>
      <w:bookmarkStart w:id="120" w:name="_Toc237255063"/>
      <w:bookmarkStart w:id="121" w:name="_Toc237744604"/>
      <w:bookmarkStart w:id="122" w:name="_Toc287853234"/>
      <w:bookmarkStart w:id="123" w:name="_Toc235846287"/>
      <w:bookmarkStart w:id="124" w:name="_Toc25487"/>
      <w:bookmarkStart w:id="125" w:name="_Toc283794082"/>
      <w:bookmarkStart w:id="126" w:name="_Toc282787325"/>
      <w:bookmarkStart w:id="127" w:name="_Toc233423171"/>
      <w:bookmarkStart w:id="128" w:name="_Toc114217650"/>
      <w:bookmarkStart w:id="129" w:name="_Toc233435898"/>
      <w:bookmarkStart w:id="130" w:name="_Toc238550051"/>
      <w:bookmarkStart w:id="131" w:name="_Toc149226194"/>
      <w:bookmarkStart w:id="132" w:name="_Toc282779394"/>
      <w:bookmarkStart w:id="133" w:name="_Toc114217315"/>
      <w:bookmarkStart w:id="134" w:name="_Toc114213778"/>
      <w:bookmarkStart w:id="135" w:name="_Toc233429681"/>
      <w:r w:rsidRPr="009B4EC6">
        <w:rPr>
          <w:rFonts w:ascii="黑体" w:eastAsia="黑体" w:hAnsi="黑体"/>
          <w:b w:val="0"/>
          <w:sz w:val="24"/>
          <w:szCs w:val="24"/>
        </w:rPr>
        <w:lastRenderedPageBreak/>
        <w:t>附录4  资格审查条件（信誉最低要求）</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764"/>
        <w:gridCol w:w="7168"/>
      </w:tblGrid>
      <w:tr w:rsidR="008F3284" w:rsidRPr="009B4EC6" w14:paraId="7F0C3EE0" w14:textId="77777777">
        <w:trPr>
          <w:trHeight w:val="627"/>
        </w:trPr>
        <w:tc>
          <w:tcPr>
            <w:tcW w:w="1785" w:type="dxa"/>
            <w:tcBorders>
              <w:right w:val="single" w:sz="4" w:space="0" w:color="auto"/>
            </w:tcBorders>
            <w:vAlign w:val="center"/>
          </w:tcPr>
          <w:p w14:paraId="4CF7D8A0"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标 段</w:t>
            </w:r>
          </w:p>
        </w:tc>
        <w:tc>
          <w:tcPr>
            <w:tcW w:w="7286" w:type="dxa"/>
            <w:tcBorders>
              <w:left w:val="single" w:sz="4" w:space="0" w:color="auto"/>
            </w:tcBorders>
            <w:vAlign w:val="center"/>
          </w:tcPr>
          <w:p w14:paraId="5B3E45E5"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信 誉 要 求</w:t>
            </w:r>
          </w:p>
        </w:tc>
      </w:tr>
      <w:tr w:rsidR="008F3284" w:rsidRPr="009B4EC6" w14:paraId="383C8F76" w14:textId="77777777">
        <w:trPr>
          <w:trHeight w:val="1812"/>
        </w:trPr>
        <w:tc>
          <w:tcPr>
            <w:tcW w:w="1785" w:type="dxa"/>
            <w:tcBorders>
              <w:right w:val="single" w:sz="4" w:space="0" w:color="auto"/>
            </w:tcBorders>
            <w:vAlign w:val="center"/>
          </w:tcPr>
          <w:p w14:paraId="13D50BAB" w14:textId="77777777" w:rsidR="008F3284" w:rsidRPr="009B4EC6" w:rsidRDefault="008F3284">
            <w:pPr>
              <w:widowControl/>
              <w:spacing w:line="420" w:lineRule="exact"/>
              <w:ind w:right="360"/>
              <w:jc w:val="center"/>
              <w:rPr>
                <w:rFonts w:hint="eastAsia"/>
                <w:sz w:val="21"/>
                <w:szCs w:val="21"/>
              </w:rPr>
            </w:pPr>
            <w:r w:rsidRPr="009B4EC6">
              <w:rPr>
                <w:rFonts w:hint="eastAsia"/>
                <w:sz w:val="21"/>
                <w:szCs w:val="21"/>
              </w:rPr>
              <w:t>/</w:t>
            </w:r>
          </w:p>
        </w:tc>
        <w:tc>
          <w:tcPr>
            <w:tcW w:w="7286" w:type="dxa"/>
            <w:tcBorders>
              <w:left w:val="single" w:sz="4" w:space="0" w:color="auto"/>
            </w:tcBorders>
            <w:vAlign w:val="center"/>
          </w:tcPr>
          <w:p w14:paraId="6F2D4EFF" w14:textId="77777777" w:rsidR="008F3284" w:rsidRPr="009B4EC6" w:rsidRDefault="008F3284">
            <w:pPr>
              <w:spacing w:line="420" w:lineRule="exact"/>
              <w:ind w:rightChars="200" w:right="360"/>
              <w:rPr>
                <w:rFonts w:hint="eastAsia"/>
                <w:sz w:val="21"/>
                <w:szCs w:val="21"/>
              </w:rPr>
            </w:pPr>
            <w:r w:rsidRPr="009B4EC6">
              <w:rPr>
                <w:sz w:val="21"/>
                <w:szCs w:val="21"/>
              </w:rPr>
              <w:t>不得存在投标人须知第1.4.3及1.4.4项情形。</w:t>
            </w:r>
          </w:p>
        </w:tc>
      </w:tr>
    </w:tbl>
    <w:p w14:paraId="06588168" w14:textId="77777777" w:rsidR="008F3284" w:rsidRPr="009B4EC6" w:rsidRDefault="008F3284">
      <w:pPr>
        <w:spacing w:beforeLines="100" w:before="240"/>
        <w:ind w:firstLine="440"/>
        <w:rPr>
          <w:rFonts w:hint="eastAsia"/>
          <w:sz w:val="21"/>
          <w:szCs w:val="21"/>
        </w:rPr>
      </w:pPr>
      <w:r w:rsidRPr="009B4EC6">
        <w:rPr>
          <w:sz w:val="21"/>
          <w:szCs w:val="21"/>
        </w:rPr>
        <w:t>注：投标人应在“第</w:t>
      </w:r>
      <w:r w:rsidR="00DB3DEE" w:rsidRPr="009B4EC6">
        <w:rPr>
          <w:rFonts w:hint="eastAsia"/>
          <w:sz w:val="21"/>
          <w:szCs w:val="21"/>
        </w:rPr>
        <w:t>七</w:t>
      </w:r>
      <w:r w:rsidRPr="009B4EC6">
        <w:rPr>
          <w:sz w:val="21"/>
          <w:szCs w:val="21"/>
        </w:rPr>
        <w:t>章 投标文件格式”的“投标人的信誉情况表”后附投标人在国家企业信用信息公示系统中未被列入严重违法失信企业名单、在“信用中国”网站中未被列入失信被执行人名单的网页截图。</w:t>
      </w:r>
    </w:p>
    <w:p w14:paraId="0C69169A" w14:textId="77777777" w:rsidR="008F3284" w:rsidRPr="009B4EC6" w:rsidRDefault="008F3284">
      <w:pPr>
        <w:spacing w:beforeLines="100" w:before="240"/>
        <w:rPr>
          <w:rFonts w:hint="eastAsia"/>
          <w:sz w:val="22"/>
          <w:szCs w:val="22"/>
        </w:rPr>
        <w:sectPr w:rsidR="008F3284" w:rsidRPr="009B4EC6">
          <w:footnotePr>
            <w:numFmt w:val="decimalEnclosedCircleChinese"/>
            <w:numRestart w:val="eachPage"/>
          </w:footnotePr>
          <w:pgSz w:w="11906" w:h="16838"/>
          <w:pgMar w:top="1588" w:right="1418" w:bottom="1588" w:left="1418" w:header="1021" w:footer="1134" w:gutter="0"/>
          <w:cols w:space="720"/>
          <w:docGrid w:linePitch="312"/>
        </w:sectPr>
      </w:pPr>
    </w:p>
    <w:p w14:paraId="3694BEAE" w14:textId="77777777" w:rsidR="008F3284" w:rsidRPr="009B4EC6" w:rsidRDefault="008F3284">
      <w:pPr>
        <w:pStyle w:val="32"/>
        <w:spacing w:beforeLines="100" w:before="240" w:after="240" w:line="260" w:lineRule="exact"/>
        <w:jc w:val="center"/>
        <w:rPr>
          <w:rFonts w:ascii="黑体" w:eastAsia="黑体" w:hAnsi="黑体" w:hint="eastAsia"/>
          <w:b w:val="0"/>
          <w:sz w:val="24"/>
          <w:szCs w:val="24"/>
        </w:rPr>
      </w:pPr>
      <w:bookmarkStart w:id="136" w:name="_Toc237744605"/>
      <w:bookmarkStart w:id="137" w:name="_Toc149226195"/>
      <w:bookmarkStart w:id="138" w:name="_Toc238550052"/>
      <w:bookmarkStart w:id="139" w:name="_Toc282787326"/>
      <w:bookmarkStart w:id="140" w:name="_Toc233423172"/>
      <w:bookmarkStart w:id="141" w:name="_Toc282778886"/>
      <w:bookmarkStart w:id="142" w:name="_Toc283794083"/>
      <w:bookmarkStart w:id="143" w:name="_Toc237255064"/>
      <w:bookmarkStart w:id="144" w:name="_Toc282779395"/>
      <w:bookmarkStart w:id="145" w:name="_Toc5449"/>
      <w:bookmarkStart w:id="146" w:name="_Toc233435899"/>
      <w:bookmarkStart w:id="147" w:name="_Toc114213779"/>
      <w:bookmarkStart w:id="148" w:name="_Toc114217316"/>
      <w:bookmarkStart w:id="149" w:name="_Toc288491411"/>
      <w:bookmarkStart w:id="150" w:name="_Toc114217651"/>
      <w:bookmarkStart w:id="151" w:name="_Toc233429682"/>
      <w:bookmarkStart w:id="152" w:name="_Toc287853235"/>
      <w:bookmarkStart w:id="153" w:name="_Toc235846288"/>
      <w:r w:rsidRPr="009B4EC6">
        <w:rPr>
          <w:rFonts w:ascii="黑体" w:eastAsia="黑体" w:hAnsi="黑体"/>
          <w:b w:val="0"/>
          <w:sz w:val="24"/>
          <w:szCs w:val="24"/>
        </w:rPr>
        <w:lastRenderedPageBreak/>
        <w:t>附录5  资格审查条件（项目经理、项目技术负责人和安全负责人最低要求）</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011"/>
        <w:gridCol w:w="937"/>
        <w:gridCol w:w="5984"/>
      </w:tblGrid>
      <w:tr w:rsidR="008F3284" w:rsidRPr="009B4EC6" w14:paraId="3A2C38A9" w14:textId="77777777">
        <w:trPr>
          <w:trHeight w:val="679"/>
        </w:trPr>
        <w:tc>
          <w:tcPr>
            <w:tcW w:w="2032" w:type="dxa"/>
            <w:tcBorders>
              <w:right w:val="single" w:sz="4" w:space="0" w:color="auto"/>
            </w:tcBorders>
            <w:vAlign w:val="center"/>
          </w:tcPr>
          <w:p w14:paraId="0363DD8D"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人 员</w:t>
            </w:r>
          </w:p>
        </w:tc>
        <w:tc>
          <w:tcPr>
            <w:tcW w:w="945" w:type="dxa"/>
            <w:tcBorders>
              <w:left w:val="single" w:sz="4" w:space="0" w:color="auto"/>
              <w:right w:val="single" w:sz="4" w:space="0" w:color="auto"/>
            </w:tcBorders>
            <w:vAlign w:val="center"/>
          </w:tcPr>
          <w:p w14:paraId="29371083"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数 量</w:t>
            </w:r>
          </w:p>
        </w:tc>
        <w:tc>
          <w:tcPr>
            <w:tcW w:w="6057" w:type="dxa"/>
            <w:tcBorders>
              <w:left w:val="single" w:sz="4" w:space="0" w:color="auto"/>
            </w:tcBorders>
            <w:vAlign w:val="center"/>
          </w:tcPr>
          <w:p w14:paraId="40814476" w14:textId="77777777" w:rsidR="008F3284" w:rsidRPr="009B4EC6" w:rsidRDefault="008F3284">
            <w:pPr>
              <w:spacing w:beforeLines="50" w:before="120" w:afterLines="50" w:after="120" w:line="420" w:lineRule="exact"/>
              <w:jc w:val="center"/>
              <w:rPr>
                <w:rFonts w:hint="eastAsia"/>
                <w:sz w:val="21"/>
                <w:szCs w:val="21"/>
              </w:rPr>
            </w:pPr>
            <w:r w:rsidRPr="009B4EC6">
              <w:rPr>
                <w:sz w:val="21"/>
                <w:szCs w:val="21"/>
              </w:rPr>
              <w:t>资 格 要 求</w:t>
            </w:r>
          </w:p>
        </w:tc>
      </w:tr>
      <w:tr w:rsidR="008F3284" w:rsidRPr="009B4EC6" w14:paraId="1B207D95" w14:textId="77777777">
        <w:trPr>
          <w:trHeight w:val="2223"/>
        </w:trPr>
        <w:tc>
          <w:tcPr>
            <w:tcW w:w="2032" w:type="dxa"/>
            <w:tcBorders>
              <w:bottom w:val="single" w:sz="4" w:space="0" w:color="auto"/>
              <w:right w:val="single" w:sz="4" w:space="0" w:color="auto"/>
            </w:tcBorders>
            <w:vAlign w:val="center"/>
          </w:tcPr>
          <w:p w14:paraId="4D868469" w14:textId="77777777" w:rsidR="008F3284" w:rsidRPr="009B4EC6" w:rsidRDefault="008F3284">
            <w:pPr>
              <w:jc w:val="center"/>
              <w:rPr>
                <w:rFonts w:hint="eastAsia"/>
                <w:sz w:val="21"/>
                <w:szCs w:val="21"/>
              </w:rPr>
            </w:pPr>
            <w:r w:rsidRPr="009B4EC6">
              <w:rPr>
                <w:sz w:val="21"/>
                <w:szCs w:val="21"/>
              </w:rPr>
              <w:t>项目经理</w:t>
            </w:r>
          </w:p>
        </w:tc>
        <w:tc>
          <w:tcPr>
            <w:tcW w:w="945" w:type="dxa"/>
            <w:tcBorders>
              <w:left w:val="single" w:sz="4" w:space="0" w:color="auto"/>
              <w:bottom w:val="single" w:sz="4" w:space="0" w:color="auto"/>
              <w:right w:val="single" w:sz="4" w:space="0" w:color="auto"/>
            </w:tcBorders>
            <w:vAlign w:val="center"/>
          </w:tcPr>
          <w:p w14:paraId="3C9281E4" w14:textId="77777777" w:rsidR="008F3284" w:rsidRPr="009B4EC6" w:rsidRDefault="008F3284">
            <w:pPr>
              <w:jc w:val="center"/>
              <w:rPr>
                <w:rFonts w:hint="eastAsia"/>
                <w:sz w:val="21"/>
                <w:szCs w:val="21"/>
              </w:rPr>
            </w:pPr>
            <w:r w:rsidRPr="009B4EC6">
              <w:rPr>
                <w:sz w:val="21"/>
                <w:szCs w:val="21"/>
              </w:rPr>
              <w:t>1</w:t>
            </w:r>
          </w:p>
        </w:tc>
        <w:tc>
          <w:tcPr>
            <w:tcW w:w="6057" w:type="dxa"/>
            <w:tcBorders>
              <w:left w:val="single" w:sz="4" w:space="0" w:color="auto"/>
            </w:tcBorders>
            <w:vAlign w:val="center"/>
          </w:tcPr>
          <w:p w14:paraId="5B8DE82F" w14:textId="77777777" w:rsidR="005120F9" w:rsidRPr="009B4EC6" w:rsidRDefault="008F3284">
            <w:pPr>
              <w:spacing w:line="330" w:lineRule="exact"/>
              <w:ind w:rightChars="150" w:right="270" w:firstLineChars="200" w:firstLine="420"/>
              <w:rPr>
                <w:rFonts w:hint="eastAsia"/>
                <w:sz w:val="21"/>
                <w:szCs w:val="21"/>
              </w:rPr>
            </w:pPr>
            <w:r w:rsidRPr="009B4EC6">
              <w:rPr>
                <w:sz w:val="21"/>
                <w:szCs w:val="21"/>
              </w:rPr>
              <w:t>1、</w:t>
            </w:r>
            <w:r w:rsidR="005120F9" w:rsidRPr="009B4EC6">
              <w:rPr>
                <w:sz w:val="21"/>
                <w:szCs w:val="21"/>
                <w:u w:val="single"/>
              </w:rPr>
              <w:t>公路工程专业二级及以</w:t>
            </w:r>
            <w:r w:rsidR="005120F9" w:rsidRPr="009B4EC6">
              <w:rPr>
                <w:sz w:val="21"/>
                <w:szCs w:val="21"/>
              </w:rPr>
              <w:t>上建造</w:t>
            </w:r>
            <w:proofErr w:type="gramStart"/>
            <w:r w:rsidR="005120F9" w:rsidRPr="009B4EC6">
              <w:rPr>
                <w:sz w:val="21"/>
                <w:szCs w:val="21"/>
              </w:rPr>
              <w:t>师注册</w:t>
            </w:r>
            <w:proofErr w:type="gramEnd"/>
            <w:r w:rsidR="005120F9" w:rsidRPr="009B4EC6">
              <w:rPr>
                <w:sz w:val="21"/>
                <w:szCs w:val="21"/>
              </w:rPr>
              <w:t>证书（</w:t>
            </w:r>
            <w:proofErr w:type="gramStart"/>
            <w:r w:rsidR="005120F9" w:rsidRPr="009B4EC6">
              <w:rPr>
                <w:sz w:val="21"/>
                <w:szCs w:val="21"/>
              </w:rPr>
              <w:t>含住房</w:t>
            </w:r>
            <w:proofErr w:type="gramEnd"/>
            <w:r w:rsidR="005120F9" w:rsidRPr="009B4EC6">
              <w:rPr>
                <w:sz w:val="21"/>
                <w:szCs w:val="21"/>
              </w:rPr>
              <w:t>和城乡建设部门的建造</w:t>
            </w:r>
            <w:proofErr w:type="gramStart"/>
            <w:r w:rsidR="005120F9" w:rsidRPr="009B4EC6">
              <w:rPr>
                <w:sz w:val="21"/>
                <w:szCs w:val="21"/>
              </w:rPr>
              <w:t>师注册</w:t>
            </w:r>
            <w:proofErr w:type="gramEnd"/>
            <w:r w:rsidR="005120F9" w:rsidRPr="009B4EC6">
              <w:rPr>
                <w:sz w:val="21"/>
                <w:szCs w:val="21"/>
              </w:rPr>
              <w:t>人员名单公告）</w:t>
            </w:r>
            <w:r w:rsidR="005120F9" w:rsidRPr="009B4EC6">
              <w:rPr>
                <w:rFonts w:hint="eastAsia"/>
                <w:sz w:val="21"/>
                <w:szCs w:val="21"/>
              </w:rPr>
              <w:t>。</w:t>
            </w:r>
          </w:p>
          <w:p w14:paraId="6E11438A" w14:textId="77777777" w:rsidR="008F3284" w:rsidRPr="009B4EC6" w:rsidRDefault="008F3284">
            <w:pPr>
              <w:spacing w:line="330" w:lineRule="exact"/>
              <w:ind w:rightChars="150" w:right="270" w:firstLineChars="200" w:firstLine="420"/>
              <w:rPr>
                <w:rFonts w:hint="eastAsia"/>
                <w:sz w:val="21"/>
                <w:szCs w:val="21"/>
              </w:rPr>
            </w:pPr>
            <w:r w:rsidRPr="009B4EC6">
              <w:rPr>
                <w:sz w:val="21"/>
                <w:szCs w:val="21"/>
              </w:rPr>
              <w:t>2、拟委任项目经理投标截止日未在其他在建合同工程中任项目经理（包括设计施工总承包项目中的施工负责人）。</w:t>
            </w:r>
          </w:p>
          <w:p w14:paraId="2758F7A0" w14:textId="77777777" w:rsidR="008F3284" w:rsidRPr="009B4EC6" w:rsidRDefault="008F3284">
            <w:pPr>
              <w:spacing w:line="330" w:lineRule="exact"/>
              <w:ind w:rightChars="150" w:right="270" w:firstLineChars="200" w:firstLine="420"/>
              <w:rPr>
                <w:rFonts w:hint="eastAsia"/>
                <w:sz w:val="21"/>
                <w:szCs w:val="21"/>
              </w:rPr>
            </w:pPr>
            <w:r w:rsidRPr="009B4EC6">
              <w:rPr>
                <w:rFonts w:hint="eastAsia"/>
                <w:sz w:val="21"/>
                <w:szCs w:val="21"/>
              </w:rPr>
              <w:t>3、有效期内的公路水运施工企业项目负责人安全生产考核合格证书（</w:t>
            </w:r>
            <w:r w:rsidRPr="009B4EC6">
              <w:rPr>
                <w:sz w:val="21"/>
                <w:szCs w:val="21"/>
              </w:rPr>
              <w:t>B 类）</w:t>
            </w:r>
            <w:r w:rsidRPr="009B4EC6">
              <w:rPr>
                <w:rFonts w:cs="宋体" w:hint="eastAsia"/>
                <w:color w:val="000000"/>
                <w:spacing w:val="2"/>
                <w:sz w:val="21"/>
                <w:szCs w:val="21"/>
              </w:rPr>
              <w:t>或有效期内的公路养护安全生产考核合格证书(B类)</w:t>
            </w:r>
            <w:r w:rsidRPr="009B4EC6">
              <w:rPr>
                <w:rFonts w:hint="eastAsia"/>
                <w:sz w:val="21"/>
                <w:szCs w:val="21"/>
              </w:rPr>
              <w:t>。</w:t>
            </w:r>
          </w:p>
        </w:tc>
      </w:tr>
      <w:tr w:rsidR="008F3284" w:rsidRPr="009B4EC6" w14:paraId="600B39BE" w14:textId="77777777">
        <w:trPr>
          <w:trHeight w:val="1164"/>
        </w:trPr>
        <w:tc>
          <w:tcPr>
            <w:tcW w:w="2032" w:type="dxa"/>
            <w:tcBorders>
              <w:top w:val="single" w:sz="4" w:space="0" w:color="auto"/>
              <w:bottom w:val="single" w:sz="4" w:space="0" w:color="auto"/>
              <w:right w:val="single" w:sz="4" w:space="0" w:color="auto"/>
            </w:tcBorders>
            <w:vAlign w:val="center"/>
          </w:tcPr>
          <w:p w14:paraId="487E8968" w14:textId="77777777" w:rsidR="008F3284" w:rsidRPr="009B4EC6" w:rsidRDefault="008F3284">
            <w:pPr>
              <w:jc w:val="center"/>
              <w:rPr>
                <w:rFonts w:hint="eastAsia"/>
                <w:sz w:val="21"/>
                <w:szCs w:val="21"/>
              </w:rPr>
            </w:pPr>
            <w:r w:rsidRPr="009B4EC6">
              <w:rPr>
                <w:sz w:val="21"/>
                <w:szCs w:val="21"/>
              </w:rPr>
              <w:t>项目技术负责人</w:t>
            </w:r>
            <w:r w:rsidR="007E5C38" w:rsidRPr="009B4EC6">
              <w:rPr>
                <w:rFonts w:hint="eastAsia"/>
                <w:sz w:val="21"/>
                <w:szCs w:val="21"/>
              </w:rPr>
              <w:t>（项目总工）</w:t>
            </w:r>
          </w:p>
        </w:tc>
        <w:tc>
          <w:tcPr>
            <w:tcW w:w="945" w:type="dxa"/>
            <w:tcBorders>
              <w:top w:val="single" w:sz="4" w:space="0" w:color="auto"/>
              <w:left w:val="single" w:sz="4" w:space="0" w:color="auto"/>
              <w:bottom w:val="single" w:sz="4" w:space="0" w:color="auto"/>
              <w:right w:val="single" w:sz="4" w:space="0" w:color="auto"/>
            </w:tcBorders>
            <w:vAlign w:val="center"/>
          </w:tcPr>
          <w:p w14:paraId="396A312D" w14:textId="77777777" w:rsidR="008F3284" w:rsidRPr="009B4EC6" w:rsidRDefault="008F3284">
            <w:pPr>
              <w:jc w:val="center"/>
              <w:rPr>
                <w:rFonts w:hint="eastAsia"/>
                <w:sz w:val="21"/>
                <w:szCs w:val="21"/>
              </w:rPr>
            </w:pPr>
            <w:r w:rsidRPr="009B4EC6">
              <w:rPr>
                <w:sz w:val="21"/>
                <w:szCs w:val="21"/>
              </w:rPr>
              <w:t>1</w:t>
            </w:r>
          </w:p>
        </w:tc>
        <w:tc>
          <w:tcPr>
            <w:tcW w:w="6057" w:type="dxa"/>
            <w:tcBorders>
              <w:top w:val="single" w:sz="4" w:space="0" w:color="auto"/>
              <w:left w:val="single" w:sz="4" w:space="0" w:color="auto"/>
            </w:tcBorders>
            <w:vAlign w:val="center"/>
          </w:tcPr>
          <w:p w14:paraId="39ED4F62" w14:textId="77777777" w:rsidR="008F3284" w:rsidRPr="009B4EC6" w:rsidRDefault="008F3284" w:rsidP="00380A0B">
            <w:pPr>
              <w:spacing w:line="330" w:lineRule="exact"/>
              <w:ind w:rightChars="150" w:right="270" w:firstLineChars="200" w:firstLine="420"/>
              <w:rPr>
                <w:rFonts w:hint="eastAsia"/>
                <w:sz w:val="21"/>
                <w:szCs w:val="21"/>
              </w:rPr>
            </w:pPr>
            <w:r w:rsidRPr="009B4EC6">
              <w:rPr>
                <w:rFonts w:hint="eastAsia"/>
                <w:sz w:val="21"/>
                <w:szCs w:val="21"/>
              </w:rPr>
              <w:t>1、</w:t>
            </w:r>
            <w:r w:rsidRPr="009B4EC6">
              <w:rPr>
                <w:sz w:val="21"/>
                <w:szCs w:val="21"/>
              </w:rPr>
              <w:t>有</w:t>
            </w:r>
            <w:r w:rsidRPr="009B4EC6">
              <w:rPr>
                <w:rFonts w:hint="eastAsia"/>
                <w:sz w:val="21"/>
                <w:szCs w:val="21"/>
                <w:u w:val="single"/>
              </w:rPr>
              <w:t>公路工程相关专业工程师及以上</w:t>
            </w:r>
            <w:r w:rsidRPr="009B4EC6">
              <w:rPr>
                <w:sz w:val="21"/>
                <w:szCs w:val="21"/>
              </w:rPr>
              <w:t>技术职称。</w:t>
            </w:r>
          </w:p>
        </w:tc>
      </w:tr>
      <w:tr w:rsidR="008F3284" w:rsidRPr="009B4EC6" w14:paraId="7ED3D4AA" w14:textId="77777777">
        <w:trPr>
          <w:trHeight w:val="1130"/>
        </w:trPr>
        <w:tc>
          <w:tcPr>
            <w:tcW w:w="2032" w:type="dxa"/>
            <w:tcBorders>
              <w:top w:val="single" w:sz="4" w:space="0" w:color="auto"/>
              <w:right w:val="single" w:sz="4" w:space="0" w:color="auto"/>
            </w:tcBorders>
            <w:vAlign w:val="center"/>
          </w:tcPr>
          <w:p w14:paraId="29B31161" w14:textId="77777777" w:rsidR="008F3284" w:rsidRPr="009B4EC6" w:rsidRDefault="008F3284">
            <w:pPr>
              <w:jc w:val="center"/>
              <w:rPr>
                <w:rFonts w:hint="eastAsia"/>
                <w:sz w:val="21"/>
                <w:szCs w:val="21"/>
              </w:rPr>
            </w:pPr>
            <w:r w:rsidRPr="009B4EC6">
              <w:rPr>
                <w:sz w:val="21"/>
                <w:szCs w:val="21"/>
              </w:rPr>
              <w:t>安全负责人</w:t>
            </w:r>
          </w:p>
        </w:tc>
        <w:tc>
          <w:tcPr>
            <w:tcW w:w="945" w:type="dxa"/>
            <w:tcBorders>
              <w:top w:val="single" w:sz="4" w:space="0" w:color="auto"/>
              <w:left w:val="single" w:sz="4" w:space="0" w:color="auto"/>
              <w:right w:val="single" w:sz="4" w:space="0" w:color="auto"/>
            </w:tcBorders>
            <w:vAlign w:val="center"/>
          </w:tcPr>
          <w:p w14:paraId="55AE8A88" w14:textId="77777777" w:rsidR="008F3284" w:rsidRPr="009B4EC6" w:rsidRDefault="008F3284">
            <w:pPr>
              <w:jc w:val="center"/>
              <w:rPr>
                <w:rFonts w:hint="eastAsia"/>
                <w:sz w:val="21"/>
                <w:szCs w:val="21"/>
              </w:rPr>
            </w:pPr>
            <w:r w:rsidRPr="009B4EC6">
              <w:rPr>
                <w:sz w:val="21"/>
                <w:szCs w:val="21"/>
              </w:rPr>
              <w:t>1</w:t>
            </w:r>
          </w:p>
        </w:tc>
        <w:tc>
          <w:tcPr>
            <w:tcW w:w="6057" w:type="dxa"/>
            <w:tcBorders>
              <w:left w:val="single" w:sz="4" w:space="0" w:color="auto"/>
            </w:tcBorders>
            <w:vAlign w:val="center"/>
          </w:tcPr>
          <w:p w14:paraId="24056A82" w14:textId="77777777" w:rsidR="008F3284" w:rsidRPr="009B4EC6" w:rsidRDefault="008F3284" w:rsidP="007E5C38">
            <w:pPr>
              <w:spacing w:line="330" w:lineRule="exact"/>
              <w:ind w:rightChars="150" w:right="270" w:firstLineChars="200" w:firstLine="420"/>
              <w:rPr>
                <w:rFonts w:hint="eastAsia"/>
                <w:sz w:val="21"/>
                <w:szCs w:val="21"/>
              </w:rPr>
            </w:pPr>
            <w:r w:rsidRPr="009B4EC6">
              <w:rPr>
                <w:rFonts w:hint="eastAsia"/>
                <w:sz w:val="21"/>
                <w:szCs w:val="21"/>
              </w:rPr>
              <w:t>1、有效期内的公路水运施工企业专职安全生产管理人员安全生产考核合格证书（</w:t>
            </w:r>
            <w:r w:rsidRPr="009B4EC6">
              <w:rPr>
                <w:sz w:val="21"/>
                <w:szCs w:val="21"/>
              </w:rPr>
              <w:t>C 类）。</w:t>
            </w:r>
          </w:p>
        </w:tc>
      </w:tr>
    </w:tbl>
    <w:p w14:paraId="1F927CFD" w14:textId="77777777" w:rsidR="008F3284" w:rsidRPr="009B4EC6" w:rsidRDefault="008F3284">
      <w:pPr>
        <w:spacing w:line="370" w:lineRule="exact"/>
        <w:ind w:firstLine="357"/>
        <w:rPr>
          <w:rFonts w:hint="eastAsia"/>
          <w:sz w:val="21"/>
          <w:szCs w:val="21"/>
        </w:rPr>
      </w:pPr>
      <w:r w:rsidRPr="009B4EC6">
        <w:rPr>
          <w:sz w:val="21"/>
          <w:szCs w:val="21"/>
        </w:rPr>
        <w:t>注：1、在建合同工程的开始时间为该合同工程中标通知书发出之日（不通过招标方式的，开始时间为合同签订之日），结束时间为该合同工</w:t>
      </w:r>
      <w:proofErr w:type="gramStart"/>
      <w:r w:rsidRPr="009B4EC6">
        <w:rPr>
          <w:sz w:val="21"/>
          <w:szCs w:val="21"/>
        </w:rPr>
        <w:t>程通过</w:t>
      </w:r>
      <w:proofErr w:type="gramEnd"/>
      <w:r w:rsidRPr="009B4EC6">
        <w:rPr>
          <w:sz w:val="21"/>
          <w:szCs w:val="21"/>
        </w:rPr>
        <w:t>交工验收或合同解除之日。</w:t>
      </w:r>
    </w:p>
    <w:p w14:paraId="51D1B9DF" w14:textId="77777777" w:rsidR="008F3284" w:rsidRPr="009B4EC6" w:rsidRDefault="008F3284">
      <w:pPr>
        <w:spacing w:line="370" w:lineRule="exact"/>
        <w:ind w:firstLine="357"/>
        <w:rPr>
          <w:rFonts w:hint="eastAsia"/>
          <w:sz w:val="21"/>
          <w:szCs w:val="21"/>
        </w:rPr>
      </w:pPr>
      <w:r w:rsidRPr="009B4EC6">
        <w:rPr>
          <w:sz w:val="21"/>
          <w:szCs w:val="21"/>
        </w:rPr>
        <w:t>2、拟委任项目经理是否有“在建合同工程”按以下原则认定：</w:t>
      </w:r>
    </w:p>
    <w:p w14:paraId="75D4702F" w14:textId="77777777" w:rsidR="008F3284" w:rsidRPr="009B4EC6" w:rsidRDefault="008F3284">
      <w:pPr>
        <w:spacing w:line="370" w:lineRule="exact"/>
        <w:ind w:firstLine="357"/>
        <w:rPr>
          <w:rFonts w:hint="eastAsia"/>
          <w:sz w:val="21"/>
          <w:szCs w:val="21"/>
        </w:rPr>
      </w:pPr>
      <w:r w:rsidRPr="009B4EC6">
        <w:rPr>
          <w:sz w:val="21"/>
          <w:szCs w:val="21"/>
        </w:rPr>
        <w:t>（1）若该合同工程协议书尚未签订，则其中标通知书中明确的项目经理视为有“在建合同工程”；</w:t>
      </w:r>
    </w:p>
    <w:p w14:paraId="71E0A28C" w14:textId="77777777" w:rsidR="008F3284" w:rsidRPr="009B4EC6" w:rsidRDefault="008F3284">
      <w:pPr>
        <w:spacing w:line="370" w:lineRule="exact"/>
        <w:ind w:firstLine="357"/>
        <w:rPr>
          <w:rFonts w:hint="eastAsia"/>
          <w:sz w:val="21"/>
          <w:szCs w:val="21"/>
        </w:rPr>
      </w:pPr>
      <w:r w:rsidRPr="009B4EC6">
        <w:rPr>
          <w:sz w:val="21"/>
          <w:szCs w:val="21"/>
        </w:rPr>
        <w:t>（2）若该合同工程协议书已签订的，则合同协议书中明确的项目经理视为有“在建合同工程”。</w:t>
      </w:r>
    </w:p>
    <w:p w14:paraId="51C8CF37" w14:textId="77777777" w:rsidR="008F3284" w:rsidRPr="009B4EC6" w:rsidRDefault="008F3284">
      <w:pPr>
        <w:spacing w:line="370" w:lineRule="exact"/>
        <w:ind w:firstLine="357"/>
        <w:rPr>
          <w:rFonts w:hint="eastAsia"/>
          <w:sz w:val="21"/>
          <w:szCs w:val="21"/>
        </w:rPr>
      </w:pPr>
      <w:r w:rsidRPr="009B4EC6">
        <w:rPr>
          <w:sz w:val="21"/>
          <w:szCs w:val="21"/>
        </w:rPr>
        <w:t>（3）该合同工程未通过验收或合同解除前，合同协议书中明确的项目经理已经更换的，则现任项目经理视为有“在建合同工程”，同时应在投标文件</w:t>
      </w:r>
      <w:proofErr w:type="gramStart"/>
      <w:r w:rsidRPr="009B4EC6">
        <w:rPr>
          <w:sz w:val="21"/>
          <w:szCs w:val="21"/>
        </w:rPr>
        <w:t>中附该合同</w:t>
      </w:r>
      <w:proofErr w:type="gramEnd"/>
      <w:r w:rsidRPr="009B4EC6">
        <w:rPr>
          <w:sz w:val="21"/>
          <w:szCs w:val="21"/>
        </w:rPr>
        <w:t>工程项目发包人的同意更换证明材料，否则更换前后的项目经理均视为有“在建合同工程”。</w:t>
      </w:r>
    </w:p>
    <w:p w14:paraId="1FC262A6" w14:textId="77777777" w:rsidR="008F3284" w:rsidRPr="009B4EC6" w:rsidRDefault="008F3284">
      <w:pPr>
        <w:spacing w:line="370" w:lineRule="exact"/>
        <w:ind w:firstLine="357"/>
        <w:rPr>
          <w:rFonts w:hint="eastAsia"/>
          <w:sz w:val="21"/>
          <w:szCs w:val="21"/>
        </w:rPr>
      </w:pPr>
      <w:r w:rsidRPr="009B4EC6">
        <w:rPr>
          <w:sz w:val="21"/>
          <w:szCs w:val="21"/>
        </w:rPr>
        <w:t>3、“在建合同工程”范围：包括在中华人民共和国境内所有建设工程，不受地域、行业和投资性质的限制。</w:t>
      </w:r>
    </w:p>
    <w:p w14:paraId="7F4F42D5" w14:textId="77777777" w:rsidR="008F3284" w:rsidRPr="009B4EC6" w:rsidRDefault="008F3284">
      <w:pPr>
        <w:spacing w:line="370" w:lineRule="exact"/>
        <w:ind w:firstLine="357"/>
        <w:rPr>
          <w:rFonts w:hint="eastAsia"/>
          <w:sz w:val="21"/>
          <w:szCs w:val="21"/>
        </w:rPr>
      </w:pPr>
      <w:r w:rsidRPr="009B4EC6">
        <w:rPr>
          <w:sz w:val="21"/>
          <w:szCs w:val="21"/>
        </w:rPr>
        <w:t>4、所附资料见投标人须知前附表3.5.5项规定。</w:t>
      </w:r>
    </w:p>
    <w:p w14:paraId="1EC3DEFD" w14:textId="77777777" w:rsidR="008F3284" w:rsidRPr="009B4EC6" w:rsidRDefault="008F3284" w:rsidP="005120F9">
      <w:pPr>
        <w:spacing w:line="370" w:lineRule="exact"/>
        <w:ind w:firstLine="357"/>
        <w:rPr>
          <w:rFonts w:hint="eastAsia"/>
          <w:sz w:val="21"/>
          <w:szCs w:val="21"/>
        </w:rPr>
      </w:pPr>
      <w:r w:rsidRPr="009B4EC6">
        <w:rPr>
          <w:sz w:val="21"/>
          <w:szCs w:val="21"/>
        </w:rPr>
        <w:t>5、公路工程相关专业指：公路工程、桥梁工程、公路桥梁工程、道路桥梁工程、交通土建、隧道工程、隧道</w:t>
      </w:r>
      <w:r w:rsidRPr="009B4EC6">
        <w:rPr>
          <w:rFonts w:hint="eastAsia"/>
          <w:sz w:val="21"/>
          <w:szCs w:val="21"/>
        </w:rPr>
        <w:t>（地下结构）</w:t>
      </w:r>
      <w:r w:rsidRPr="009B4EC6">
        <w:rPr>
          <w:sz w:val="21"/>
          <w:szCs w:val="21"/>
        </w:rPr>
        <w:t xml:space="preserve"> 工程、公路与城市道路建设、交通工程、土木工程（路桥方向）等。技术职称以职称证书上明确的</w:t>
      </w:r>
      <w:r w:rsidRPr="009B4EC6">
        <w:rPr>
          <w:rFonts w:hint="eastAsia"/>
          <w:sz w:val="21"/>
          <w:szCs w:val="21"/>
        </w:rPr>
        <w:t>专业为准，若职称证书上没有专业的以毕业证书上明确的专业为准。</w:t>
      </w:r>
    </w:p>
    <w:p w14:paraId="5B4E6241" w14:textId="77777777" w:rsidR="008F3284" w:rsidRPr="009B4EC6" w:rsidRDefault="008F3284">
      <w:pPr>
        <w:rPr>
          <w:rFonts w:ascii="Times New Roman" w:hAnsi="Times New Roman"/>
          <w:b/>
          <w:sz w:val="30"/>
          <w:szCs w:val="30"/>
        </w:rPr>
      </w:pPr>
      <w:r w:rsidRPr="009B4EC6">
        <w:br w:type="page"/>
      </w:r>
      <w:bookmarkStart w:id="154" w:name="_Toc149226198"/>
      <w:bookmarkStart w:id="155" w:name="_Toc233423175"/>
      <w:bookmarkStart w:id="156" w:name="_Toc9091"/>
      <w:bookmarkStart w:id="157" w:name="_Toc282779396"/>
      <w:bookmarkStart w:id="158" w:name="_Toc233429685"/>
      <w:bookmarkStart w:id="159" w:name="_Toc288491412"/>
      <w:bookmarkStart w:id="160" w:name="_Toc282787327"/>
      <w:bookmarkStart w:id="161" w:name="_Toc287853236"/>
      <w:bookmarkStart w:id="162" w:name="_Toc114213782"/>
      <w:bookmarkStart w:id="163" w:name="_Toc114217319"/>
      <w:bookmarkStart w:id="164" w:name="_Toc282778887"/>
      <w:bookmarkStart w:id="165" w:name="_Toc233435902"/>
      <w:bookmarkStart w:id="166" w:name="_Toc283794084"/>
      <w:bookmarkStart w:id="167" w:name="_Toc114217654"/>
      <w:bookmarkStart w:id="168" w:name="_Toc235846291"/>
      <w:r w:rsidRPr="009B4EC6">
        <w:rPr>
          <w:rFonts w:ascii="Times New Roman" w:hAnsi="Times New Roman"/>
          <w:b/>
          <w:sz w:val="30"/>
          <w:szCs w:val="30"/>
        </w:rPr>
        <w:lastRenderedPageBreak/>
        <w:t>1</w:t>
      </w:r>
      <w:r w:rsidRPr="009B4EC6">
        <w:rPr>
          <w:rFonts w:ascii="Times New Roman" w:hAnsi="Times New Roman"/>
          <w:b/>
          <w:sz w:val="30"/>
          <w:szCs w:val="30"/>
        </w:rPr>
        <w:t>．总则</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91C495A" w14:textId="77777777" w:rsidR="008F3284" w:rsidRPr="009B4EC6" w:rsidRDefault="008F3284">
      <w:pPr>
        <w:pStyle w:val="32"/>
        <w:spacing w:before="120" w:afterLines="50" w:after="120" w:line="420" w:lineRule="exact"/>
        <w:rPr>
          <w:rFonts w:eastAsia="黑体" w:hint="eastAsia"/>
          <w:b w:val="0"/>
          <w:sz w:val="21"/>
          <w:szCs w:val="21"/>
        </w:rPr>
      </w:pPr>
      <w:bookmarkStart w:id="169" w:name="_Toc233214745"/>
      <w:bookmarkStart w:id="170" w:name="_Toc233423176"/>
      <w:bookmarkStart w:id="171" w:name="_Toc282778888"/>
      <w:bookmarkStart w:id="172" w:name="_Toc31343"/>
      <w:bookmarkStart w:id="173" w:name="_Toc283794085"/>
      <w:bookmarkStart w:id="174" w:name="_Toc282779397"/>
      <w:bookmarkStart w:id="175" w:name="_Toc114217320"/>
      <w:bookmarkStart w:id="176" w:name="_Toc235846292"/>
      <w:bookmarkStart w:id="177" w:name="_Toc287853237"/>
      <w:bookmarkStart w:id="178" w:name="_Toc282787328"/>
      <w:bookmarkStart w:id="179" w:name="_Toc233290291"/>
      <w:bookmarkStart w:id="180" w:name="_Toc114213783"/>
      <w:bookmarkStart w:id="181" w:name="_Toc288491413"/>
      <w:bookmarkStart w:id="182" w:name="_Toc149226199"/>
      <w:bookmarkStart w:id="183" w:name="_Toc233435903"/>
      <w:bookmarkStart w:id="184" w:name="_Toc114217655"/>
      <w:bookmarkStart w:id="185" w:name="_Toc233429686"/>
      <w:r w:rsidRPr="009B4EC6">
        <w:rPr>
          <w:rFonts w:eastAsia="黑体"/>
          <w:b w:val="0"/>
          <w:sz w:val="21"/>
          <w:szCs w:val="21"/>
        </w:rPr>
        <w:t xml:space="preserve">1.1  </w:t>
      </w:r>
      <w:r w:rsidRPr="009B4EC6">
        <w:rPr>
          <w:rFonts w:eastAsia="黑体"/>
          <w:b w:val="0"/>
          <w:sz w:val="21"/>
          <w:szCs w:val="21"/>
        </w:rPr>
        <w:t>项目概况</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D36F78E" w14:textId="77777777" w:rsidR="008F3284" w:rsidRPr="009B4EC6" w:rsidRDefault="008F3284">
      <w:pPr>
        <w:spacing w:line="420" w:lineRule="exact"/>
        <w:ind w:firstLineChars="200" w:firstLine="420"/>
        <w:rPr>
          <w:rFonts w:hint="eastAsia"/>
          <w:sz w:val="21"/>
          <w:szCs w:val="21"/>
        </w:rPr>
      </w:pPr>
      <w:bookmarkStart w:id="186" w:name="_Toc233214746"/>
      <w:bookmarkStart w:id="187" w:name="_Toc233435904"/>
      <w:bookmarkStart w:id="188" w:name="_Toc233423177"/>
      <w:bookmarkStart w:id="189" w:name="_Toc235846293"/>
      <w:bookmarkStart w:id="190" w:name="_Toc233290292"/>
      <w:bookmarkStart w:id="191" w:name="_Toc233429687"/>
      <w:r w:rsidRPr="009B4EC6">
        <w:rPr>
          <w:sz w:val="21"/>
          <w:szCs w:val="21"/>
        </w:rPr>
        <w:t>1.1.1  根据《中华人民共和国招标投标法》等有关法律、法规和规章的规定，本招标项目已具备招标条件，现对本标段施工进行招标。</w:t>
      </w:r>
    </w:p>
    <w:p w14:paraId="40C3F813" w14:textId="77777777" w:rsidR="008F3284" w:rsidRPr="009B4EC6" w:rsidRDefault="008F3284">
      <w:pPr>
        <w:spacing w:line="420" w:lineRule="exact"/>
        <w:ind w:firstLineChars="200" w:firstLine="420"/>
        <w:rPr>
          <w:rFonts w:hint="eastAsia"/>
          <w:sz w:val="21"/>
          <w:szCs w:val="21"/>
        </w:rPr>
      </w:pPr>
      <w:r w:rsidRPr="009B4EC6">
        <w:rPr>
          <w:sz w:val="21"/>
          <w:szCs w:val="21"/>
        </w:rPr>
        <w:t>1.1.2  本招标项目招标人：见投标人须知前附表。</w:t>
      </w:r>
    </w:p>
    <w:p w14:paraId="3910C38D" w14:textId="77777777" w:rsidR="008F3284" w:rsidRPr="009B4EC6" w:rsidRDefault="008F3284">
      <w:pPr>
        <w:spacing w:line="420" w:lineRule="exact"/>
        <w:ind w:firstLineChars="200" w:firstLine="420"/>
        <w:rPr>
          <w:rFonts w:hint="eastAsia"/>
          <w:sz w:val="21"/>
          <w:szCs w:val="21"/>
        </w:rPr>
      </w:pPr>
      <w:r w:rsidRPr="009B4EC6">
        <w:rPr>
          <w:sz w:val="21"/>
          <w:szCs w:val="21"/>
        </w:rPr>
        <w:t>1.1.3  本标段招标代理机构：见投标人须知前附表。</w:t>
      </w:r>
    </w:p>
    <w:p w14:paraId="532AB91C" w14:textId="77777777" w:rsidR="008F3284" w:rsidRPr="009B4EC6" w:rsidRDefault="008F3284">
      <w:pPr>
        <w:spacing w:line="420" w:lineRule="exact"/>
        <w:ind w:firstLineChars="200" w:firstLine="420"/>
        <w:rPr>
          <w:rFonts w:hint="eastAsia"/>
          <w:sz w:val="21"/>
          <w:szCs w:val="21"/>
        </w:rPr>
      </w:pPr>
      <w:r w:rsidRPr="009B4EC6">
        <w:rPr>
          <w:sz w:val="21"/>
          <w:szCs w:val="21"/>
        </w:rPr>
        <w:t>1.1.4  本招标项目名称：见投标人须知前附表。</w:t>
      </w:r>
    </w:p>
    <w:p w14:paraId="290C4C8D" w14:textId="77777777" w:rsidR="008F3284" w:rsidRPr="009B4EC6" w:rsidRDefault="008F3284">
      <w:pPr>
        <w:spacing w:line="420" w:lineRule="exact"/>
        <w:ind w:firstLineChars="200" w:firstLine="420"/>
        <w:rPr>
          <w:rFonts w:hint="eastAsia"/>
          <w:sz w:val="21"/>
          <w:szCs w:val="21"/>
        </w:rPr>
      </w:pPr>
      <w:r w:rsidRPr="009B4EC6">
        <w:rPr>
          <w:sz w:val="21"/>
          <w:szCs w:val="21"/>
        </w:rPr>
        <w:t>1.1.5  本标段地点：见投标人须知前附表。</w:t>
      </w:r>
    </w:p>
    <w:p w14:paraId="57E18DD8" w14:textId="77777777" w:rsidR="008F3284" w:rsidRPr="009B4EC6" w:rsidRDefault="008F3284">
      <w:pPr>
        <w:pStyle w:val="32"/>
        <w:spacing w:before="120" w:afterLines="50" w:after="120" w:line="420" w:lineRule="exact"/>
        <w:rPr>
          <w:rFonts w:eastAsia="黑体" w:hint="eastAsia"/>
          <w:b w:val="0"/>
          <w:sz w:val="21"/>
          <w:szCs w:val="21"/>
        </w:rPr>
      </w:pPr>
      <w:bookmarkStart w:id="192" w:name="_Toc282778889"/>
      <w:bookmarkStart w:id="193" w:name="_Toc32076"/>
      <w:bookmarkStart w:id="194" w:name="_Toc282779398"/>
      <w:bookmarkStart w:id="195" w:name="_Toc114217656"/>
      <w:bookmarkStart w:id="196" w:name="_Toc287853238"/>
      <w:bookmarkStart w:id="197" w:name="_Toc288491414"/>
      <w:bookmarkStart w:id="198" w:name="_Toc114213784"/>
      <w:bookmarkStart w:id="199" w:name="_Toc283794086"/>
      <w:bookmarkStart w:id="200" w:name="_Toc149226200"/>
      <w:bookmarkStart w:id="201" w:name="_Toc114217321"/>
      <w:bookmarkStart w:id="202" w:name="_Toc282787329"/>
      <w:r w:rsidRPr="009B4EC6">
        <w:rPr>
          <w:rFonts w:eastAsia="黑体"/>
          <w:b w:val="0"/>
          <w:sz w:val="21"/>
          <w:szCs w:val="21"/>
        </w:rPr>
        <w:t xml:space="preserve">1.2  </w:t>
      </w:r>
      <w:r w:rsidRPr="009B4EC6">
        <w:rPr>
          <w:rFonts w:eastAsia="黑体"/>
          <w:b w:val="0"/>
          <w:sz w:val="21"/>
          <w:szCs w:val="21"/>
        </w:rPr>
        <w:t>资金来源和落实情况</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30B8265" w14:textId="77777777" w:rsidR="008F3284" w:rsidRPr="009B4EC6" w:rsidRDefault="008F3284">
      <w:pPr>
        <w:spacing w:line="420" w:lineRule="exact"/>
        <w:ind w:firstLineChars="200" w:firstLine="420"/>
        <w:rPr>
          <w:rFonts w:hint="eastAsia"/>
          <w:sz w:val="21"/>
          <w:szCs w:val="21"/>
        </w:rPr>
      </w:pPr>
      <w:bookmarkStart w:id="203" w:name="_Toc233429688"/>
      <w:bookmarkStart w:id="204" w:name="_Toc235846294"/>
      <w:bookmarkStart w:id="205" w:name="_Toc233423178"/>
      <w:bookmarkStart w:id="206" w:name="_Toc233435905"/>
      <w:bookmarkStart w:id="207" w:name="_Toc233214747"/>
      <w:bookmarkStart w:id="208" w:name="_Toc233290293"/>
      <w:r w:rsidRPr="009B4EC6">
        <w:rPr>
          <w:sz w:val="21"/>
          <w:szCs w:val="21"/>
        </w:rPr>
        <w:t>1.2.1  本招标项目的资金来源：见投标人须知前附表。</w:t>
      </w:r>
    </w:p>
    <w:p w14:paraId="6B9617E2" w14:textId="77777777" w:rsidR="008F3284" w:rsidRPr="009B4EC6" w:rsidRDefault="008F3284">
      <w:pPr>
        <w:spacing w:line="420" w:lineRule="exact"/>
        <w:ind w:firstLineChars="200" w:firstLine="420"/>
        <w:rPr>
          <w:rFonts w:hint="eastAsia"/>
          <w:sz w:val="21"/>
          <w:szCs w:val="21"/>
        </w:rPr>
      </w:pPr>
      <w:r w:rsidRPr="009B4EC6">
        <w:rPr>
          <w:sz w:val="21"/>
          <w:szCs w:val="21"/>
        </w:rPr>
        <w:t>1.2.2  本招标项目的资金落实情况：见投标人须知前附表。</w:t>
      </w:r>
    </w:p>
    <w:p w14:paraId="781F25F9" w14:textId="77777777" w:rsidR="008F3284" w:rsidRPr="009B4EC6" w:rsidRDefault="008F3284">
      <w:pPr>
        <w:pStyle w:val="32"/>
        <w:spacing w:before="120" w:afterLines="50" w:after="120" w:line="420" w:lineRule="exact"/>
        <w:rPr>
          <w:rFonts w:eastAsia="黑体" w:hint="eastAsia"/>
          <w:b w:val="0"/>
          <w:sz w:val="21"/>
          <w:szCs w:val="21"/>
        </w:rPr>
      </w:pPr>
      <w:bookmarkStart w:id="209" w:name="_Toc282787330"/>
      <w:bookmarkStart w:id="210" w:name="_Toc287853239"/>
      <w:bookmarkStart w:id="211" w:name="_Toc22022"/>
      <w:bookmarkStart w:id="212" w:name="_Toc114217657"/>
      <w:bookmarkStart w:id="213" w:name="_Toc282779399"/>
      <w:bookmarkStart w:id="214" w:name="_Toc283794087"/>
      <w:bookmarkStart w:id="215" w:name="_Toc114217322"/>
      <w:bookmarkStart w:id="216" w:name="_Toc114213785"/>
      <w:bookmarkStart w:id="217" w:name="_Toc282778890"/>
      <w:bookmarkStart w:id="218" w:name="_Toc149226201"/>
      <w:bookmarkStart w:id="219" w:name="_Toc288491415"/>
      <w:r w:rsidRPr="009B4EC6">
        <w:rPr>
          <w:rFonts w:eastAsia="黑体"/>
          <w:b w:val="0"/>
          <w:sz w:val="21"/>
          <w:szCs w:val="21"/>
        </w:rPr>
        <w:t xml:space="preserve">1.3  </w:t>
      </w:r>
      <w:r w:rsidRPr="009B4EC6">
        <w:rPr>
          <w:rFonts w:eastAsia="黑体"/>
          <w:b w:val="0"/>
          <w:sz w:val="21"/>
          <w:szCs w:val="21"/>
        </w:rPr>
        <w:t>招标范围、计划工期和质量要求</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E00AF60" w14:textId="77777777" w:rsidR="008F3284" w:rsidRPr="009B4EC6" w:rsidRDefault="008F3284">
      <w:pPr>
        <w:spacing w:line="420" w:lineRule="exact"/>
        <w:ind w:firstLineChars="200" w:firstLine="420"/>
        <w:rPr>
          <w:rFonts w:hint="eastAsia"/>
          <w:sz w:val="21"/>
          <w:szCs w:val="21"/>
        </w:rPr>
      </w:pPr>
      <w:bookmarkStart w:id="220" w:name="_Toc233290294"/>
      <w:bookmarkStart w:id="221" w:name="_Toc233423179"/>
      <w:bookmarkStart w:id="222" w:name="_Toc233214748"/>
      <w:bookmarkStart w:id="223" w:name="_Toc235846295"/>
      <w:bookmarkStart w:id="224" w:name="_Toc233435906"/>
      <w:bookmarkStart w:id="225" w:name="_Toc233429689"/>
      <w:r w:rsidRPr="009B4EC6">
        <w:rPr>
          <w:sz w:val="21"/>
          <w:szCs w:val="21"/>
        </w:rPr>
        <w:t>1.3.1  本次招标范围：见投标人须知前附表。</w:t>
      </w:r>
    </w:p>
    <w:p w14:paraId="5B54E1B2" w14:textId="77777777" w:rsidR="008F3284" w:rsidRPr="009B4EC6" w:rsidRDefault="008F3284">
      <w:pPr>
        <w:spacing w:line="420" w:lineRule="exact"/>
        <w:ind w:firstLineChars="200" w:firstLine="420"/>
        <w:rPr>
          <w:rFonts w:hint="eastAsia"/>
          <w:sz w:val="21"/>
          <w:szCs w:val="21"/>
        </w:rPr>
      </w:pPr>
      <w:r w:rsidRPr="009B4EC6">
        <w:rPr>
          <w:sz w:val="21"/>
          <w:szCs w:val="21"/>
        </w:rPr>
        <w:t>1.3.2  本标段的计划工期：见投标人须知前附表。</w:t>
      </w:r>
    </w:p>
    <w:p w14:paraId="6263521D" w14:textId="77777777" w:rsidR="008F3284" w:rsidRPr="009B4EC6" w:rsidRDefault="008F3284">
      <w:pPr>
        <w:spacing w:line="420" w:lineRule="exact"/>
        <w:ind w:firstLineChars="200" w:firstLine="420"/>
        <w:rPr>
          <w:rFonts w:hint="eastAsia"/>
          <w:sz w:val="21"/>
          <w:szCs w:val="21"/>
        </w:rPr>
      </w:pPr>
      <w:r w:rsidRPr="009B4EC6">
        <w:rPr>
          <w:sz w:val="21"/>
          <w:szCs w:val="21"/>
        </w:rPr>
        <w:t>1.3.3  本标段的质量要求：见投标人须知前附表。</w:t>
      </w:r>
    </w:p>
    <w:p w14:paraId="17520452" w14:textId="77777777" w:rsidR="008F3284" w:rsidRPr="009B4EC6" w:rsidRDefault="008F3284">
      <w:pPr>
        <w:spacing w:line="420" w:lineRule="exact"/>
        <w:ind w:firstLineChars="200" w:firstLine="420"/>
        <w:rPr>
          <w:rFonts w:hint="eastAsia"/>
          <w:sz w:val="21"/>
          <w:szCs w:val="21"/>
        </w:rPr>
      </w:pPr>
      <w:r w:rsidRPr="009B4EC6">
        <w:rPr>
          <w:sz w:val="21"/>
          <w:szCs w:val="21"/>
        </w:rPr>
        <w:t>1.3.4  本标段的安全目标：见投标人须知前附表。</w:t>
      </w:r>
    </w:p>
    <w:p w14:paraId="407C72D7" w14:textId="77777777" w:rsidR="008F3284" w:rsidRPr="009B4EC6" w:rsidRDefault="008F3284">
      <w:pPr>
        <w:pStyle w:val="32"/>
        <w:spacing w:before="120" w:afterLines="50" w:after="120" w:line="420" w:lineRule="exact"/>
        <w:rPr>
          <w:rFonts w:eastAsia="黑体" w:hint="eastAsia"/>
          <w:b w:val="0"/>
          <w:sz w:val="21"/>
          <w:szCs w:val="21"/>
        </w:rPr>
      </w:pPr>
      <w:bookmarkStart w:id="226" w:name="_Toc288491416"/>
      <w:bookmarkStart w:id="227" w:name="_Toc287853240"/>
      <w:bookmarkStart w:id="228" w:name="_Toc152045533"/>
      <w:bookmarkStart w:id="229" w:name="_Toc282787331"/>
      <w:bookmarkStart w:id="230" w:name="_Toc283794088"/>
      <w:bookmarkStart w:id="231" w:name="_Toc144974501"/>
      <w:bookmarkStart w:id="232" w:name="_Toc179632550"/>
      <w:bookmarkStart w:id="233" w:name="_Toc152042309"/>
      <w:bookmarkStart w:id="234" w:name="_Toc282778891"/>
      <w:bookmarkStart w:id="235" w:name="_Toc282779400"/>
      <w:bookmarkStart w:id="236" w:name="_Toc114217658"/>
      <w:bookmarkStart w:id="237" w:name="_Toc114217323"/>
      <w:bookmarkStart w:id="238" w:name="_Toc149226202"/>
      <w:bookmarkStart w:id="239" w:name="_Toc32603"/>
      <w:bookmarkStart w:id="240" w:name="_Toc114213786"/>
      <w:r w:rsidRPr="009B4EC6">
        <w:rPr>
          <w:rFonts w:eastAsia="黑体"/>
          <w:b w:val="0"/>
          <w:sz w:val="21"/>
          <w:szCs w:val="21"/>
        </w:rPr>
        <w:t xml:space="preserve">1.4  </w:t>
      </w:r>
      <w:bookmarkStart w:id="241" w:name="_Toc282779401"/>
      <w:bookmarkStart w:id="242" w:name="_Toc282778892"/>
      <w:bookmarkStart w:id="243" w:name="_Toc144974502"/>
      <w:bookmarkStart w:id="244" w:name="_Toc287853241"/>
      <w:bookmarkStart w:id="245" w:name="_Toc152045534"/>
      <w:bookmarkStart w:id="246" w:name="_Toc152042310"/>
      <w:bookmarkStart w:id="247" w:name="_Toc179632551"/>
      <w:bookmarkStart w:id="248" w:name="_Toc283794089"/>
      <w:bookmarkStart w:id="249" w:name="_Toc288491417"/>
      <w:bookmarkStart w:id="250" w:name="_Toc282787332"/>
      <w:bookmarkEnd w:id="226"/>
      <w:bookmarkEnd w:id="227"/>
      <w:bookmarkEnd w:id="228"/>
      <w:bookmarkEnd w:id="229"/>
      <w:bookmarkEnd w:id="230"/>
      <w:bookmarkEnd w:id="231"/>
      <w:bookmarkEnd w:id="232"/>
      <w:bookmarkEnd w:id="233"/>
      <w:bookmarkEnd w:id="234"/>
      <w:bookmarkEnd w:id="235"/>
      <w:r w:rsidRPr="009B4EC6">
        <w:rPr>
          <w:rFonts w:eastAsia="黑体"/>
          <w:b w:val="0"/>
          <w:sz w:val="21"/>
          <w:szCs w:val="21"/>
        </w:rPr>
        <w:t>投标人资格要求</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14E6CAA" w14:textId="77777777" w:rsidR="008F3284" w:rsidRPr="009B4EC6" w:rsidRDefault="008F3284">
      <w:pPr>
        <w:spacing w:line="420" w:lineRule="exact"/>
        <w:ind w:firstLineChars="200" w:firstLine="420"/>
        <w:rPr>
          <w:rFonts w:hint="eastAsia"/>
          <w:sz w:val="21"/>
          <w:szCs w:val="21"/>
        </w:rPr>
      </w:pPr>
      <w:r w:rsidRPr="009B4EC6">
        <w:rPr>
          <w:sz w:val="21"/>
          <w:szCs w:val="21"/>
        </w:rPr>
        <w:t>1.4.1  投标人应具备承担本标段施工的资质条件、能力和信誉。</w:t>
      </w:r>
    </w:p>
    <w:p w14:paraId="38AB5EF8" w14:textId="77777777" w:rsidR="008F3284" w:rsidRPr="009B4EC6" w:rsidRDefault="008F3284">
      <w:pPr>
        <w:spacing w:line="420" w:lineRule="exact"/>
        <w:ind w:firstLineChars="200" w:firstLine="420"/>
        <w:rPr>
          <w:rFonts w:hint="eastAsia"/>
          <w:sz w:val="21"/>
          <w:szCs w:val="21"/>
        </w:rPr>
      </w:pPr>
      <w:r w:rsidRPr="009B4EC6">
        <w:rPr>
          <w:sz w:val="21"/>
          <w:szCs w:val="21"/>
        </w:rPr>
        <w:t>（1）资质要求：见投标人须知前附表；</w:t>
      </w:r>
    </w:p>
    <w:p w14:paraId="21672631" w14:textId="77777777" w:rsidR="008F3284" w:rsidRPr="009B4EC6" w:rsidRDefault="008F3284">
      <w:pPr>
        <w:spacing w:line="420" w:lineRule="exact"/>
        <w:ind w:firstLineChars="200" w:firstLine="420"/>
        <w:rPr>
          <w:rFonts w:hint="eastAsia"/>
          <w:sz w:val="21"/>
          <w:szCs w:val="21"/>
        </w:rPr>
      </w:pPr>
      <w:r w:rsidRPr="009B4EC6">
        <w:rPr>
          <w:sz w:val="21"/>
          <w:szCs w:val="21"/>
        </w:rPr>
        <w:t>（2）财务要求：见投标人须知前附表；</w:t>
      </w:r>
    </w:p>
    <w:p w14:paraId="0D30D96E" w14:textId="77777777" w:rsidR="008F3284" w:rsidRPr="009B4EC6" w:rsidRDefault="008F3284">
      <w:pPr>
        <w:spacing w:line="420" w:lineRule="exact"/>
        <w:ind w:firstLineChars="200" w:firstLine="420"/>
        <w:rPr>
          <w:rFonts w:hint="eastAsia"/>
          <w:sz w:val="21"/>
          <w:szCs w:val="21"/>
        </w:rPr>
      </w:pPr>
      <w:r w:rsidRPr="009B4EC6">
        <w:rPr>
          <w:sz w:val="21"/>
          <w:szCs w:val="21"/>
        </w:rPr>
        <w:t>（3）业绩要求：见投标人须知前附表；</w:t>
      </w:r>
    </w:p>
    <w:p w14:paraId="26120A35" w14:textId="77777777" w:rsidR="008F3284" w:rsidRPr="009B4EC6" w:rsidRDefault="008F3284">
      <w:pPr>
        <w:spacing w:line="420" w:lineRule="exact"/>
        <w:ind w:firstLineChars="200" w:firstLine="420"/>
        <w:rPr>
          <w:rFonts w:hint="eastAsia"/>
          <w:sz w:val="21"/>
          <w:szCs w:val="21"/>
        </w:rPr>
      </w:pPr>
      <w:r w:rsidRPr="009B4EC6">
        <w:rPr>
          <w:sz w:val="21"/>
          <w:szCs w:val="21"/>
        </w:rPr>
        <w:t>（4）信誉要求：见投标人须知前附表；</w:t>
      </w:r>
    </w:p>
    <w:p w14:paraId="1D1E6467" w14:textId="77777777" w:rsidR="008F3284" w:rsidRPr="009B4EC6" w:rsidRDefault="008F3284">
      <w:pPr>
        <w:spacing w:line="420" w:lineRule="exact"/>
        <w:ind w:firstLineChars="200" w:firstLine="420"/>
        <w:rPr>
          <w:rFonts w:hint="eastAsia"/>
          <w:sz w:val="21"/>
          <w:szCs w:val="21"/>
        </w:rPr>
      </w:pPr>
      <w:r w:rsidRPr="009B4EC6">
        <w:rPr>
          <w:sz w:val="21"/>
          <w:szCs w:val="21"/>
        </w:rPr>
        <w:t>（5）项目经理、项目技术负责人和安全负责人资格：见投标人须知前附表；</w:t>
      </w:r>
    </w:p>
    <w:p w14:paraId="31FE9265" w14:textId="77777777" w:rsidR="008F3284" w:rsidRPr="009B4EC6" w:rsidRDefault="008F3284">
      <w:pPr>
        <w:spacing w:line="420" w:lineRule="exact"/>
        <w:ind w:firstLineChars="200" w:firstLine="420"/>
        <w:rPr>
          <w:rFonts w:hint="eastAsia"/>
          <w:sz w:val="21"/>
          <w:szCs w:val="21"/>
        </w:rPr>
      </w:pPr>
      <w:r w:rsidRPr="009B4EC6">
        <w:rPr>
          <w:sz w:val="21"/>
          <w:szCs w:val="21"/>
        </w:rPr>
        <w:t>（6）其它要求：见投标人须知前附表。</w:t>
      </w:r>
    </w:p>
    <w:p w14:paraId="0E42F167" w14:textId="77777777" w:rsidR="008F3284" w:rsidRPr="009B4EC6" w:rsidRDefault="008F3284">
      <w:pPr>
        <w:spacing w:line="420" w:lineRule="exact"/>
        <w:ind w:firstLineChars="200" w:firstLine="420"/>
        <w:rPr>
          <w:rFonts w:hint="eastAsia"/>
          <w:sz w:val="21"/>
          <w:szCs w:val="21"/>
        </w:rPr>
      </w:pPr>
      <w:r w:rsidRPr="009B4EC6">
        <w:rPr>
          <w:sz w:val="21"/>
          <w:szCs w:val="21"/>
        </w:rPr>
        <w:t>需要提交的相关证明材料见本章第3.5款的规定。</w:t>
      </w:r>
    </w:p>
    <w:bookmarkEnd w:id="220"/>
    <w:bookmarkEnd w:id="221"/>
    <w:bookmarkEnd w:id="222"/>
    <w:bookmarkEnd w:id="223"/>
    <w:bookmarkEnd w:id="224"/>
    <w:bookmarkEnd w:id="225"/>
    <w:p w14:paraId="3933C58C" w14:textId="77777777" w:rsidR="008F3284" w:rsidRPr="009B4EC6" w:rsidRDefault="008F3284">
      <w:pPr>
        <w:spacing w:line="420" w:lineRule="exact"/>
        <w:ind w:firstLineChars="200" w:firstLine="420"/>
        <w:rPr>
          <w:rFonts w:hint="eastAsia"/>
          <w:sz w:val="21"/>
          <w:szCs w:val="21"/>
        </w:rPr>
      </w:pPr>
      <w:r w:rsidRPr="009B4EC6">
        <w:rPr>
          <w:rFonts w:eastAsia="黑体"/>
          <w:sz w:val="21"/>
          <w:szCs w:val="21"/>
        </w:rPr>
        <w:t xml:space="preserve">1.4.2  </w:t>
      </w:r>
      <w:r w:rsidRPr="009B4EC6">
        <w:rPr>
          <w:sz w:val="21"/>
          <w:szCs w:val="21"/>
        </w:rPr>
        <w:t>投标人须知前附表规定接受联合体投标的，联合体除应符合本章第1.4.1项和投标人须知前附表的要求外，还应遵守以下规定：</w:t>
      </w:r>
    </w:p>
    <w:p w14:paraId="122E707E" w14:textId="77777777" w:rsidR="008F3284" w:rsidRPr="009B4EC6" w:rsidRDefault="008F3284">
      <w:pPr>
        <w:spacing w:line="420" w:lineRule="exact"/>
        <w:ind w:firstLineChars="200" w:firstLine="420"/>
        <w:rPr>
          <w:rFonts w:hint="eastAsia"/>
          <w:sz w:val="21"/>
          <w:szCs w:val="21"/>
        </w:rPr>
      </w:pPr>
      <w:r w:rsidRPr="009B4EC6">
        <w:rPr>
          <w:sz w:val="21"/>
          <w:szCs w:val="21"/>
        </w:rPr>
        <w:t>（1）联合体各方应按招标文件提供的格式签订联合体协议书，明确联合体牵头人和各方权利义务，并承诺就中标项目向招标人承担连带责任；</w:t>
      </w:r>
    </w:p>
    <w:p w14:paraId="1A9E4314" w14:textId="77777777" w:rsidR="008F3284" w:rsidRPr="009B4EC6" w:rsidRDefault="008F3284">
      <w:pPr>
        <w:spacing w:line="420" w:lineRule="exact"/>
        <w:ind w:firstLineChars="200" w:firstLine="420"/>
        <w:rPr>
          <w:rFonts w:hint="eastAsia"/>
          <w:sz w:val="21"/>
          <w:szCs w:val="21"/>
        </w:rPr>
      </w:pPr>
      <w:r w:rsidRPr="009B4EC6">
        <w:rPr>
          <w:sz w:val="21"/>
          <w:szCs w:val="21"/>
        </w:rPr>
        <w:t>（2）由同一专业的单位组成的联合体，按照资质等级较低的单位确定资质等级；</w:t>
      </w:r>
    </w:p>
    <w:p w14:paraId="44801DAC" w14:textId="77777777" w:rsidR="008F3284" w:rsidRPr="009B4EC6" w:rsidRDefault="008F3284">
      <w:pPr>
        <w:spacing w:line="420" w:lineRule="exact"/>
        <w:ind w:firstLineChars="200" w:firstLine="420"/>
        <w:rPr>
          <w:rFonts w:hint="eastAsia"/>
          <w:sz w:val="21"/>
          <w:szCs w:val="21"/>
        </w:rPr>
      </w:pPr>
      <w:r w:rsidRPr="009B4EC6">
        <w:rPr>
          <w:sz w:val="21"/>
          <w:szCs w:val="21"/>
        </w:rPr>
        <w:lastRenderedPageBreak/>
        <w:t>（3）联合体各方不得再以自己名义单独或参加其它联合体在同一标段中投标；</w:t>
      </w:r>
    </w:p>
    <w:p w14:paraId="01FF2D4C" w14:textId="77777777" w:rsidR="008F3284" w:rsidRPr="009B4EC6" w:rsidRDefault="008F3284">
      <w:pPr>
        <w:spacing w:line="420" w:lineRule="exact"/>
        <w:ind w:firstLineChars="200" w:firstLine="420"/>
        <w:rPr>
          <w:rFonts w:hint="eastAsia"/>
          <w:sz w:val="21"/>
          <w:szCs w:val="21"/>
        </w:rPr>
      </w:pPr>
      <w:r w:rsidRPr="009B4EC6">
        <w:rPr>
          <w:sz w:val="21"/>
          <w:szCs w:val="21"/>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35797FF9" w14:textId="77777777" w:rsidR="008F3284" w:rsidRPr="009B4EC6" w:rsidRDefault="008F3284">
      <w:pPr>
        <w:spacing w:line="420" w:lineRule="exact"/>
        <w:ind w:firstLineChars="200" w:firstLine="420"/>
        <w:rPr>
          <w:rFonts w:hint="eastAsia"/>
          <w:sz w:val="21"/>
          <w:szCs w:val="21"/>
        </w:rPr>
      </w:pPr>
      <w:r w:rsidRPr="009B4EC6">
        <w:rPr>
          <w:sz w:val="21"/>
          <w:szCs w:val="21"/>
        </w:rPr>
        <w:t>（5）尽管委任了联合体牵头人，但联合体各成员在投标、签订合同与履行合同过程中，仍负有连带的和各自的法律责任。</w:t>
      </w:r>
    </w:p>
    <w:p w14:paraId="112F3241" w14:textId="77777777" w:rsidR="008F3284" w:rsidRPr="009B4EC6" w:rsidRDefault="008F3284">
      <w:pPr>
        <w:spacing w:line="420" w:lineRule="exact"/>
        <w:ind w:firstLineChars="200" w:firstLine="420"/>
        <w:rPr>
          <w:rFonts w:hint="eastAsia"/>
          <w:sz w:val="21"/>
          <w:szCs w:val="21"/>
        </w:rPr>
      </w:pPr>
      <w:r w:rsidRPr="009B4EC6">
        <w:rPr>
          <w:sz w:val="21"/>
          <w:szCs w:val="21"/>
        </w:rPr>
        <w:t>1.4.3  投标人（包括联合体各成员）不得与本标段相关单位存在下列关联情形：</w:t>
      </w:r>
    </w:p>
    <w:p w14:paraId="5AA793F8" w14:textId="77777777" w:rsidR="008F3284" w:rsidRPr="009B4EC6" w:rsidRDefault="008F3284">
      <w:pPr>
        <w:spacing w:line="420" w:lineRule="exact"/>
        <w:ind w:firstLineChars="200" w:firstLine="420"/>
        <w:rPr>
          <w:rFonts w:hint="eastAsia"/>
          <w:sz w:val="21"/>
          <w:szCs w:val="21"/>
        </w:rPr>
      </w:pPr>
      <w:r w:rsidRPr="009B4EC6">
        <w:rPr>
          <w:sz w:val="21"/>
          <w:szCs w:val="21"/>
        </w:rPr>
        <w:t>（1）为招标人不具有独立法人资格的附属机构（单位）；</w:t>
      </w:r>
    </w:p>
    <w:p w14:paraId="69E47F50" w14:textId="77777777" w:rsidR="008F3284" w:rsidRPr="009B4EC6" w:rsidRDefault="008F3284">
      <w:pPr>
        <w:spacing w:line="420" w:lineRule="exact"/>
        <w:ind w:firstLineChars="200" w:firstLine="420"/>
        <w:rPr>
          <w:rFonts w:hint="eastAsia"/>
          <w:sz w:val="21"/>
          <w:szCs w:val="21"/>
        </w:rPr>
      </w:pPr>
      <w:r w:rsidRPr="009B4EC6">
        <w:rPr>
          <w:sz w:val="21"/>
          <w:szCs w:val="21"/>
        </w:rPr>
        <w:t>（2）与招标人存在利害关系且可能影响招标公正性；</w:t>
      </w:r>
    </w:p>
    <w:p w14:paraId="7DF50151" w14:textId="77777777" w:rsidR="008F3284" w:rsidRPr="009B4EC6" w:rsidRDefault="008F3284">
      <w:pPr>
        <w:spacing w:line="420" w:lineRule="exact"/>
        <w:ind w:firstLineChars="200" w:firstLine="420"/>
        <w:rPr>
          <w:rFonts w:hint="eastAsia"/>
          <w:sz w:val="21"/>
          <w:szCs w:val="21"/>
        </w:rPr>
      </w:pPr>
      <w:r w:rsidRPr="009B4EC6">
        <w:rPr>
          <w:sz w:val="21"/>
          <w:szCs w:val="21"/>
        </w:rPr>
        <w:t>（3）与本标段的其他投标人同为一个单位负责人；</w:t>
      </w:r>
    </w:p>
    <w:p w14:paraId="3B4077CA" w14:textId="77777777" w:rsidR="008F3284" w:rsidRPr="009B4EC6" w:rsidRDefault="008F3284">
      <w:pPr>
        <w:spacing w:line="420" w:lineRule="exact"/>
        <w:ind w:firstLineChars="200" w:firstLine="420"/>
        <w:rPr>
          <w:rFonts w:hint="eastAsia"/>
          <w:sz w:val="21"/>
          <w:szCs w:val="21"/>
        </w:rPr>
      </w:pPr>
      <w:r w:rsidRPr="009B4EC6">
        <w:rPr>
          <w:sz w:val="21"/>
          <w:szCs w:val="21"/>
        </w:rPr>
        <w:t>（4）与本标段的其他投标人存在控股（含法定代表人控股）、管理关系；</w:t>
      </w:r>
    </w:p>
    <w:p w14:paraId="3340417F" w14:textId="77777777" w:rsidR="008F3284" w:rsidRPr="009B4EC6" w:rsidRDefault="008F3284">
      <w:pPr>
        <w:spacing w:line="420" w:lineRule="exact"/>
        <w:ind w:firstLineChars="200" w:firstLine="420"/>
        <w:rPr>
          <w:rFonts w:hint="eastAsia"/>
          <w:sz w:val="21"/>
          <w:szCs w:val="21"/>
        </w:rPr>
      </w:pPr>
      <w:r w:rsidRPr="009B4EC6">
        <w:rPr>
          <w:sz w:val="21"/>
          <w:szCs w:val="21"/>
        </w:rPr>
        <w:t>（5）为本标段前期准备提供设计或咨询服务的；</w:t>
      </w:r>
    </w:p>
    <w:p w14:paraId="431D790E" w14:textId="77777777" w:rsidR="008F3284" w:rsidRPr="009B4EC6" w:rsidRDefault="008F3284">
      <w:pPr>
        <w:spacing w:line="420" w:lineRule="exact"/>
        <w:ind w:firstLineChars="200" w:firstLine="420"/>
        <w:rPr>
          <w:rFonts w:hint="eastAsia"/>
          <w:sz w:val="21"/>
          <w:szCs w:val="21"/>
        </w:rPr>
      </w:pPr>
      <w:r w:rsidRPr="009B4EC6">
        <w:rPr>
          <w:sz w:val="21"/>
          <w:szCs w:val="21"/>
        </w:rPr>
        <w:t>（6）为本标段的监理人；</w:t>
      </w:r>
    </w:p>
    <w:p w14:paraId="5CB9F8B5" w14:textId="77777777" w:rsidR="008F3284" w:rsidRPr="009B4EC6" w:rsidRDefault="008F3284">
      <w:pPr>
        <w:spacing w:line="420" w:lineRule="exact"/>
        <w:ind w:firstLineChars="200" w:firstLine="420"/>
        <w:rPr>
          <w:rFonts w:hint="eastAsia"/>
          <w:sz w:val="21"/>
          <w:szCs w:val="21"/>
        </w:rPr>
      </w:pPr>
      <w:r w:rsidRPr="009B4EC6">
        <w:rPr>
          <w:sz w:val="21"/>
          <w:szCs w:val="21"/>
        </w:rPr>
        <w:t>（7）为本标段的代建人；</w:t>
      </w:r>
    </w:p>
    <w:p w14:paraId="658723CC" w14:textId="77777777" w:rsidR="008F3284" w:rsidRPr="009B4EC6" w:rsidRDefault="008F3284">
      <w:pPr>
        <w:spacing w:line="420" w:lineRule="exact"/>
        <w:ind w:firstLineChars="200" w:firstLine="420"/>
        <w:rPr>
          <w:rFonts w:hint="eastAsia"/>
          <w:sz w:val="21"/>
          <w:szCs w:val="21"/>
        </w:rPr>
      </w:pPr>
      <w:r w:rsidRPr="009B4EC6">
        <w:rPr>
          <w:sz w:val="21"/>
          <w:szCs w:val="21"/>
        </w:rPr>
        <w:t>（8）为本标段的招标代理机构；</w:t>
      </w:r>
    </w:p>
    <w:p w14:paraId="0C754678" w14:textId="77777777" w:rsidR="008F3284" w:rsidRPr="009B4EC6" w:rsidRDefault="008F3284">
      <w:pPr>
        <w:spacing w:line="420" w:lineRule="exact"/>
        <w:ind w:firstLineChars="200" w:firstLine="420"/>
        <w:rPr>
          <w:rFonts w:hint="eastAsia"/>
          <w:sz w:val="21"/>
          <w:szCs w:val="21"/>
        </w:rPr>
      </w:pPr>
      <w:r w:rsidRPr="009B4EC6">
        <w:rPr>
          <w:sz w:val="21"/>
          <w:szCs w:val="21"/>
        </w:rPr>
        <w:t>（9）与本标段的监理人或代建人或招标代理机构同为一个法定代表人；</w:t>
      </w:r>
    </w:p>
    <w:p w14:paraId="0A1D18A7" w14:textId="77777777" w:rsidR="008F3284" w:rsidRPr="009B4EC6" w:rsidRDefault="008F3284">
      <w:pPr>
        <w:spacing w:line="420" w:lineRule="exact"/>
        <w:ind w:firstLineChars="200" w:firstLine="420"/>
        <w:rPr>
          <w:rFonts w:hint="eastAsia"/>
          <w:sz w:val="21"/>
          <w:szCs w:val="21"/>
        </w:rPr>
      </w:pPr>
      <w:r w:rsidRPr="009B4EC6">
        <w:rPr>
          <w:sz w:val="21"/>
          <w:szCs w:val="21"/>
        </w:rPr>
        <w:t>（10）与本标段的监理人或代建人或招标代理机构存在控股或参股关系；</w:t>
      </w:r>
    </w:p>
    <w:p w14:paraId="194774D8" w14:textId="77777777" w:rsidR="008F3284" w:rsidRPr="009B4EC6" w:rsidRDefault="008F3284">
      <w:pPr>
        <w:spacing w:line="420" w:lineRule="exact"/>
        <w:ind w:firstLineChars="200" w:firstLine="420"/>
        <w:rPr>
          <w:rFonts w:hint="eastAsia"/>
          <w:sz w:val="21"/>
          <w:szCs w:val="21"/>
        </w:rPr>
      </w:pPr>
      <w:r w:rsidRPr="009B4EC6">
        <w:rPr>
          <w:sz w:val="21"/>
          <w:szCs w:val="21"/>
        </w:rPr>
        <w:t>（11）与本标段的监理人或代建人或招标代理机构互相任职或工作的；</w:t>
      </w:r>
    </w:p>
    <w:p w14:paraId="655A4275" w14:textId="77777777" w:rsidR="008F3284" w:rsidRPr="009B4EC6" w:rsidRDefault="008F3284">
      <w:pPr>
        <w:spacing w:line="420" w:lineRule="exact"/>
        <w:ind w:firstLineChars="200" w:firstLine="420"/>
        <w:rPr>
          <w:rFonts w:hint="eastAsia"/>
          <w:sz w:val="21"/>
          <w:szCs w:val="21"/>
        </w:rPr>
      </w:pPr>
      <w:r w:rsidRPr="009B4EC6">
        <w:rPr>
          <w:sz w:val="21"/>
          <w:szCs w:val="21"/>
        </w:rPr>
        <w:t>（12）为投资参股本项目的法人单位。</w:t>
      </w:r>
    </w:p>
    <w:p w14:paraId="52B460FD" w14:textId="77777777" w:rsidR="008F3284" w:rsidRPr="009B4EC6" w:rsidRDefault="008F3284">
      <w:pPr>
        <w:spacing w:line="420" w:lineRule="exact"/>
        <w:ind w:firstLineChars="200" w:firstLine="420"/>
        <w:rPr>
          <w:rFonts w:hint="eastAsia"/>
          <w:sz w:val="21"/>
          <w:szCs w:val="21"/>
        </w:rPr>
      </w:pPr>
      <w:r w:rsidRPr="009B4EC6">
        <w:rPr>
          <w:sz w:val="21"/>
          <w:szCs w:val="21"/>
        </w:rPr>
        <w:t>（13）法律法规或投标人须知前附表规定的其他情形。</w:t>
      </w:r>
    </w:p>
    <w:p w14:paraId="6CF9A59F" w14:textId="77777777" w:rsidR="008F3284" w:rsidRPr="009B4EC6" w:rsidRDefault="008F3284">
      <w:pPr>
        <w:spacing w:line="420" w:lineRule="exact"/>
        <w:ind w:firstLineChars="200" w:firstLine="420"/>
        <w:rPr>
          <w:rFonts w:hint="eastAsia"/>
          <w:sz w:val="21"/>
          <w:szCs w:val="21"/>
        </w:rPr>
      </w:pPr>
      <w:r w:rsidRPr="009B4EC6">
        <w:rPr>
          <w:sz w:val="21"/>
          <w:szCs w:val="21"/>
        </w:rPr>
        <w:t>1.4.4  投标人（包括联合体各成员）不得存在下列不良状况或不良信用记录：</w:t>
      </w:r>
    </w:p>
    <w:p w14:paraId="4053AB30" w14:textId="77777777" w:rsidR="008F3284" w:rsidRPr="009B4EC6" w:rsidRDefault="008F3284">
      <w:pPr>
        <w:spacing w:line="420" w:lineRule="exact"/>
        <w:ind w:firstLineChars="200" w:firstLine="420"/>
        <w:rPr>
          <w:rFonts w:hint="eastAsia"/>
          <w:sz w:val="21"/>
          <w:szCs w:val="21"/>
        </w:rPr>
      </w:pPr>
      <w:r w:rsidRPr="009B4EC6">
        <w:rPr>
          <w:sz w:val="21"/>
          <w:szCs w:val="21"/>
        </w:rPr>
        <w:t>（1）被交通运输部、浙江省交通运输厅、浙江省发展和改革委员会取消投标资格或禁止进入浙江省建设市场且处于有效期内的；</w:t>
      </w:r>
    </w:p>
    <w:p w14:paraId="64DB35F7" w14:textId="77777777" w:rsidR="008F3284" w:rsidRPr="009B4EC6" w:rsidRDefault="008F3284">
      <w:pPr>
        <w:spacing w:line="420" w:lineRule="exact"/>
        <w:ind w:firstLineChars="200" w:firstLine="420"/>
        <w:rPr>
          <w:rFonts w:hint="eastAsia"/>
          <w:sz w:val="21"/>
          <w:szCs w:val="21"/>
        </w:rPr>
      </w:pPr>
      <w:r w:rsidRPr="009B4EC6">
        <w:rPr>
          <w:sz w:val="21"/>
          <w:szCs w:val="21"/>
        </w:rPr>
        <w:t>（2）被责令停业，暂扣或吊销执照，或吊销资质证书；</w:t>
      </w:r>
    </w:p>
    <w:p w14:paraId="48B2234A" w14:textId="77777777" w:rsidR="008F3284" w:rsidRPr="009B4EC6" w:rsidRDefault="008F3284">
      <w:pPr>
        <w:spacing w:line="420" w:lineRule="exact"/>
        <w:ind w:firstLineChars="200" w:firstLine="420"/>
        <w:rPr>
          <w:rFonts w:hint="eastAsia"/>
          <w:sz w:val="21"/>
          <w:szCs w:val="21"/>
        </w:rPr>
      </w:pPr>
      <w:r w:rsidRPr="009B4EC6">
        <w:rPr>
          <w:sz w:val="21"/>
          <w:szCs w:val="21"/>
        </w:rPr>
        <w:t>（3）进入清算程序，或被宣告破产，或其他丧失履约能力的情形；</w:t>
      </w:r>
    </w:p>
    <w:p w14:paraId="7500B08F" w14:textId="77777777" w:rsidR="008F3284" w:rsidRPr="009B4EC6" w:rsidRDefault="008F3284">
      <w:pPr>
        <w:spacing w:line="420" w:lineRule="exact"/>
        <w:ind w:firstLineChars="200" w:firstLine="420"/>
        <w:rPr>
          <w:rFonts w:hint="eastAsia"/>
          <w:sz w:val="21"/>
          <w:szCs w:val="21"/>
        </w:rPr>
      </w:pPr>
      <w:r w:rsidRPr="009B4EC6">
        <w:rPr>
          <w:sz w:val="21"/>
          <w:szCs w:val="21"/>
        </w:rPr>
        <w:t>（4）在“信用中国”网站（http://www.creditchina.gov.cn）中被列入失信被执行人名单；</w:t>
      </w:r>
    </w:p>
    <w:p w14:paraId="3682669F" w14:textId="77777777" w:rsidR="008F3284" w:rsidRPr="009B4EC6" w:rsidRDefault="008F3284">
      <w:pPr>
        <w:spacing w:line="420" w:lineRule="exact"/>
        <w:ind w:firstLineChars="200" w:firstLine="420"/>
        <w:rPr>
          <w:rFonts w:hint="eastAsia"/>
          <w:sz w:val="21"/>
          <w:szCs w:val="21"/>
        </w:rPr>
      </w:pPr>
      <w:r w:rsidRPr="009B4EC6">
        <w:rPr>
          <w:sz w:val="21"/>
          <w:szCs w:val="21"/>
        </w:rPr>
        <w:t>（5）在国家企业信用信息公示系统（http://www.gsxt.gov.cn）中被列入严重违法失信企业名单；</w:t>
      </w:r>
    </w:p>
    <w:p w14:paraId="43A7A13A" w14:textId="77777777" w:rsidR="008F3284" w:rsidRPr="009B4EC6" w:rsidRDefault="008F3284">
      <w:pPr>
        <w:spacing w:line="420" w:lineRule="exact"/>
        <w:ind w:firstLineChars="200" w:firstLine="420"/>
        <w:rPr>
          <w:rFonts w:hint="eastAsia"/>
          <w:sz w:val="21"/>
          <w:szCs w:val="21"/>
        </w:rPr>
      </w:pPr>
      <w:r w:rsidRPr="009B4EC6">
        <w:rPr>
          <w:sz w:val="21"/>
          <w:szCs w:val="21"/>
        </w:rPr>
        <w:t>（6）投标人或其法定代表人、拟委任的项目经理在投标人须知前附表规定日期后有行贿犯罪行为的（行贿犯罪行为的认定以中国裁判文书网（http://wenshu.court.gov.cn/））查询结果为准，投标文件中无需提供查询结果；</w:t>
      </w:r>
    </w:p>
    <w:p w14:paraId="10E10225" w14:textId="77777777" w:rsidR="008F3284" w:rsidRPr="009B4EC6" w:rsidRDefault="008F3284">
      <w:pPr>
        <w:spacing w:line="420" w:lineRule="exact"/>
        <w:ind w:firstLineChars="200" w:firstLine="420"/>
        <w:rPr>
          <w:rFonts w:hint="eastAsia"/>
          <w:sz w:val="21"/>
          <w:szCs w:val="21"/>
        </w:rPr>
      </w:pPr>
      <w:r w:rsidRPr="009B4EC6">
        <w:rPr>
          <w:sz w:val="21"/>
          <w:szCs w:val="21"/>
        </w:rPr>
        <w:t>（7）在最近三年内有骗取中标或严重违约或重大工程质量问题的（以省级及以上交通主管部</w:t>
      </w:r>
      <w:r w:rsidRPr="009B4EC6">
        <w:rPr>
          <w:sz w:val="21"/>
          <w:szCs w:val="21"/>
        </w:rPr>
        <w:lastRenderedPageBreak/>
        <w:t>门的书面通报或司法机关出具的有关法律文书为准）；</w:t>
      </w:r>
    </w:p>
    <w:p w14:paraId="231BF147" w14:textId="77777777" w:rsidR="008F3284" w:rsidRPr="009B4EC6" w:rsidRDefault="008F3284">
      <w:pPr>
        <w:spacing w:line="420" w:lineRule="exact"/>
        <w:ind w:firstLineChars="200" w:firstLine="420"/>
        <w:rPr>
          <w:rFonts w:hint="eastAsia"/>
          <w:sz w:val="21"/>
          <w:szCs w:val="21"/>
        </w:rPr>
      </w:pPr>
      <w:r w:rsidRPr="009B4EC6">
        <w:rPr>
          <w:sz w:val="21"/>
          <w:szCs w:val="21"/>
        </w:rPr>
        <w:t>（8）涉及正在诉讼的案件经审查委员会认定会对承担本项目造成重大影响；</w:t>
      </w:r>
    </w:p>
    <w:p w14:paraId="0203EE3D" w14:textId="77777777" w:rsidR="008F3284" w:rsidRPr="009B4EC6" w:rsidRDefault="008F3284">
      <w:pPr>
        <w:spacing w:line="420" w:lineRule="exact"/>
        <w:ind w:firstLineChars="200" w:firstLine="420"/>
        <w:rPr>
          <w:rFonts w:hint="eastAsia"/>
          <w:sz w:val="21"/>
          <w:szCs w:val="21"/>
        </w:rPr>
      </w:pPr>
      <w:r w:rsidRPr="009B4EC6">
        <w:rPr>
          <w:sz w:val="21"/>
          <w:szCs w:val="21"/>
        </w:rPr>
        <w:t>（9）法律法规或投标人须知前附表规定的其他情形。</w:t>
      </w:r>
    </w:p>
    <w:p w14:paraId="6BD74B89" w14:textId="77777777" w:rsidR="008F3284" w:rsidRPr="009B4EC6" w:rsidRDefault="008F3284">
      <w:pPr>
        <w:pStyle w:val="32"/>
        <w:spacing w:before="120" w:afterLines="50" w:after="120" w:line="420" w:lineRule="exact"/>
        <w:rPr>
          <w:rFonts w:eastAsia="黑体" w:hint="eastAsia"/>
          <w:b w:val="0"/>
          <w:sz w:val="21"/>
          <w:szCs w:val="21"/>
        </w:rPr>
      </w:pPr>
      <w:bookmarkStart w:id="251" w:name="_Toc149226203"/>
      <w:bookmarkStart w:id="252" w:name="_Toc288491418"/>
      <w:bookmarkStart w:id="253" w:name="_Toc114217659"/>
      <w:bookmarkStart w:id="254" w:name="_Toc144974503"/>
      <w:bookmarkStart w:id="255" w:name="_Toc152045535"/>
      <w:bookmarkStart w:id="256" w:name="_Toc8835"/>
      <w:bookmarkStart w:id="257" w:name="_Toc114217324"/>
      <w:bookmarkStart w:id="258" w:name="_Toc152042311"/>
      <w:bookmarkStart w:id="259" w:name="_Toc114213787"/>
      <w:bookmarkStart w:id="260" w:name="_Toc179632552"/>
      <w:bookmarkStart w:id="261" w:name="_Toc282778893"/>
      <w:bookmarkStart w:id="262" w:name="_Toc282787333"/>
      <w:bookmarkStart w:id="263" w:name="_Toc282779402"/>
      <w:bookmarkStart w:id="264" w:name="_Toc283794090"/>
      <w:bookmarkStart w:id="265" w:name="_Toc287853242"/>
      <w:r w:rsidRPr="009B4EC6">
        <w:rPr>
          <w:rFonts w:eastAsia="黑体"/>
          <w:b w:val="0"/>
          <w:sz w:val="21"/>
          <w:szCs w:val="21"/>
        </w:rPr>
        <w:t xml:space="preserve">1.5  </w:t>
      </w:r>
      <w:r w:rsidRPr="009B4EC6">
        <w:rPr>
          <w:rFonts w:eastAsia="黑体"/>
          <w:b w:val="0"/>
          <w:sz w:val="21"/>
          <w:szCs w:val="21"/>
        </w:rPr>
        <w:t>费用承担</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D79BB83" w14:textId="77777777" w:rsidR="008F3284" w:rsidRPr="009B4EC6" w:rsidRDefault="008F3284">
      <w:pPr>
        <w:spacing w:line="420" w:lineRule="exact"/>
        <w:ind w:firstLineChars="200" w:firstLine="420"/>
        <w:rPr>
          <w:rFonts w:hint="eastAsia"/>
          <w:sz w:val="21"/>
          <w:szCs w:val="21"/>
        </w:rPr>
      </w:pPr>
      <w:r w:rsidRPr="009B4EC6">
        <w:rPr>
          <w:sz w:val="21"/>
          <w:szCs w:val="21"/>
        </w:rPr>
        <w:t>投标人准备和参加投标活动发生的费用自理。</w:t>
      </w:r>
    </w:p>
    <w:p w14:paraId="021B5AFF" w14:textId="77777777" w:rsidR="008F3284" w:rsidRPr="009B4EC6" w:rsidRDefault="008F3284">
      <w:pPr>
        <w:pStyle w:val="32"/>
        <w:spacing w:before="120" w:afterLines="50" w:after="120" w:line="420" w:lineRule="exact"/>
        <w:rPr>
          <w:rFonts w:eastAsia="黑体" w:hint="eastAsia"/>
          <w:b w:val="0"/>
          <w:sz w:val="21"/>
          <w:szCs w:val="21"/>
        </w:rPr>
      </w:pPr>
      <w:bookmarkStart w:id="266" w:name="_Toc152042312"/>
      <w:bookmarkStart w:id="267" w:name="_Toc282779403"/>
      <w:bookmarkStart w:id="268" w:name="_Toc287853243"/>
      <w:bookmarkStart w:id="269" w:name="_Toc282787334"/>
      <w:bookmarkStart w:id="270" w:name="_Toc288491419"/>
      <w:bookmarkStart w:id="271" w:name="_Toc28291"/>
      <w:bookmarkStart w:id="272" w:name="_Toc114217325"/>
      <w:bookmarkStart w:id="273" w:name="_Toc152045536"/>
      <w:bookmarkStart w:id="274" w:name="_Toc283794091"/>
      <w:bookmarkStart w:id="275" w:name="_Toc144974504"/>
      <w:bookmarkStart w:id="276" w:name="_Toc114217660"/>
      <w:bookmarkStart w:id="277" w:name="_Toc282778894"/>
      <w:bookmarkStart w:id="278" w:name="_Toc149226204"/>
      <w:bookmarkStart w:id="279" w:name="_Toc179632553"/>
      <w:bookmarkStart w:id="280" w:name="_Toc114213788"/>
      <w:r w:rsidRPr="009B4EC6">
        <w:rPr>
          <w:rFonts w:eastAsia="黑体"/>
          <w:b w:val="0"/>
          <w:sz w:val="21"/>
          <w:szCs w:val="21"/>
        </w:rPr>
        <w:t xml:space="preserve">1.6  </w:t>
      </w:r>
      <w:r w:rsidRPr="009B4EC6">
        <w:rPr>
          <w:rFonts w:eastAsia="黑体"/>
          <w:b w:val="0"/>
          <w:sz w:val="21"/>
          <w:szCs w:val="21"/>
        </w:rPr>
        <w:t>保密</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E7EAA45" w14:textId="77777777" w:rsidR="008F3284" w:rsidRPr="009B4EC6" w:rsidRDefault="008F3284">
      <w:pPr>
        <w:spacing w:line="420" w:lineRule="exact"/>
        <w:ind w:firstLineChars="200" w:firstLine="420"/>
        <w:rPr>
          <w:rFonts w:hint="eastAsia"/>
          <w:sz w:val="21"/>
          <w:szCs w:val="21"/>
        </w:rPr>
      </w:pPr>
      <w:r w:rsidRPr="009B4EC6">
        <w:rPr>
          <w:sz w:val="21"/>
          <w:szCs w:val="21"/>
        </w:rPr>
        <w:t xml:space="preserve">参与招标投标活动的各方应对招标文件和投标文件中的商业和技术等秘密保密，否则应承担相应的法律责任。 </w:t>
      </w:r>
    </w:p>
    <w:p w14:paraId="0C571DC5" w14:textId="77777777" w:rsidR="008F3284" w:rsidRPr="009B4EC6" w:rsidRDefault="008F3284">
      <w:pPr>
        <w:pStyle w:val="32"/>
        <w:spacing w:before="120" w:afterLines="50" w:after="120" w:line="420" w:lineRule="exact"/>
        <w:rPr>
          <w:rFonts w:eastAsia="黑体" w:hint="eastAsia"/>
          <w:b w:val="0"/>
          <w:sz w:val="21"/>
          <w:szCs w:val="21"/>
        </w:rPr>
      </w:pPr>
      <w:bookmarkStart w:id="281" w:name="_Toc144974505"/>
      <w:bookmarkStart w:id="282" w:name="_Toc282778895"/>
      <w:bookmarkStart w:id="283" w:name="_Toc114213789"/>
      <w:bookmarkStart w:id="284" w:name="_Toc179632554"/>
      <w:bookmarkStart w:id="285" w:name="_Toc288491420"/>
      <w:bookmarkStart w:id="286" w:name="_Toc282787335"/>
      <w:bookmarkStart w:id="287" w:name="_Toc152042313"/>
      <w:bookmarkStart w:id="288" w:name="_Toc114217326"/>
      <w:bookmarkStart w:id="289" w:name="_Toc283794092"/>
      <w:bookmarkStart w:id="290" w:name="_Toc152045537"/>
      <w:bookmarkStart w:id="291" w:name="_Toc29003"/>
      <w:bookmarkStart w:id="292" w:name="_Toc149226205"/>
      <w:bookmarkStart w:id="293" w:name="_Toc282779404"/>
      <w:bookmarkStart w:id="294" w:name="_Toc114217661"/>
      <w:bookmarkStart w:id="295" w:name="_Toc287853244"/>
      <w:r w:rsidRPr="009B4EC6">
        <w:rPr>
          <w:rFonts w:eastAsia="黑体"/>
          <w:b w:val="0"/>
          <w:sz w:val="21"/>
          <w:szCs w:val="21"/>
        </w:rPr>
        <w:t xml:space="preserve">1.7  </w:t>
      </w:r>
      <w:r w:rsidRPr="009B4EC6">
        <w:rPr>
          <w:rFonts w:eastAsia="黑体"/>
          <w:b w:val="0"/>
          <w:sz w:val="21"/>
          <w:szCs w:val="21"/>
        </w:rPr>
        <w:t>语言</w:t>
      </w:r>
      <w:bookmarkEnd w:id="281"/>
      <w:r w:rsidRPr="009B4EC6">
        <w:rPr>
          <w:rFonts w:eastAsia="黑体"/>
          <w:b w:val="0"/>
          <w:sz w:val="21"/>
          <w:szCs w:val="21"/>
        </w:rPr>
        <w:t>文字</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51DCCFC" w14:textId="77777777" w:rsidR="008F3284" w:rsidRPr="009B4EC6" w:rsidRDefault="008F3284">
      <w:pPr>
        <w:spacing w:line="420" w:lineRule="exact"/>
        <w:ind w:firstLineChars="200" w:firstLine="420"/>
        <w:rPr>
          <w:rFonts w:hint="eastAsia"/>
          <w:sz w:val="21"/>
          <w:szCs w:val="21"/>
        </w:rPr>
      </w:pPr>
      <w:r w:rsidRPr="009B4EC6">
        <w:rPr>
          <w:sz w:val="21"/>
          <w:szCs w:val="21"/>
        </w:rPr>
        <w:t>招标投标文件使用的语言文字为中文。专用术语使用外文的，应附有中文注释。</w:t>
      </w:r>
    </w:p>
    <w:p w14:paraId="634D9EC9" w14:textId="77777777" w:rsidR="008F3284" w:rsidRPr="009B4EC6" w:rsidRDefault="008F3284">
      <w:pPr>
        <w:pStyle w:val="32"/>
        <w:spacing w:before="120" w:afterLines="50" w:after="120" w:line="420" w:lineRule="exact"/>
        <w:rPr>
          <w:rFonts w:eastAsia="黑体" w:hint="eastAsia"/>
          <w:b w:val="0"/>
          <w:sz w:val="21"/>
          <w:szCs w:val="21"/>
        </w:rPr>
      </w:pPr>
      <w:bookmarkStart w:id="296" w:name="_Toc152045538"/>
      <w:bookmarkStart w:id="297" w:name="_Toc288491421"/>
      <w:bookmarkStart w:id="298" w:name="_Toc144974506"/>
      <w:bookmarkStart w:id="299" w:name="_Toc114217327"/>
      <w:bookmarkStart w:id="300" w:name="_Toc282787336"/>
      <w:bookmarkStart w:id="301" w:name="_Toc29744"/>
      <w:bookmarkStart w:id="302" w:name="_Toc283794093"/>
      <w:bookmarkStart w:id="303" w:name="_Toc114217662"/>
      <w:bookmarkStart w:id="304" w:name="_Toc287853245"/>
      <w:bookmarkStart w:id="305" w:name="_Toc282778896"/>
      <w:bookmarkStart w:id="306" w:name="_Toc282779405"/>
      <w:bookmarkStart w:id="307" w:name="_Toc179632555"/>
      <w:bookmarkStart w:id="308" w:name="_Toc114213790"/>
      <w:bookmarkStart w:id="309" w:name="_Toc149226206"/>
      <w:bookmarkStart w:id="310" w:name="_Toc152042314"/>
      <w:r w:rsidRPr="009B4EC6">
        <w:rPr>
          <w:rFonts w:eastAsia="黑体"/>
          <w:b w:val="0"/>
          <w:sz w:val="21"/>
          <w:szCs w:val="21"/>
        </w:rPr>
        <w:t xml:space="preserve">1.8  </w:t>
      </w:r>
      <w:r w:rsidRPr="009B4EC6">
        <w:rPr>
          <w:rFonts w:eastAsia="黑体"/>
          <w:b w:val="0"/>
          <w:sz w:val="21"/>
          <w:szCs w:val="21"/>
        </w:rPr>
        <w:t>计量单位</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3D16A8C" w14:textId="77777777" w:rsidR="008F3284" w:rsidRPr="009B4EC6" w:rsidRDefault="008F3284">
      <w:pPr>
        <w:spacing w:line="420" w:lineRule="exact"/>
        <w:ind w:firstLineChars="200" w:firstLine="420"/>
        <w:rPr>
          <w:rFonts w:hint="eastAsia"/>
          <w:sz w:val="21"/>
          <w:szCs w:val="21"/>
        </w:rPr>
      </w:pPr>
      <w:r w:rsidRPr="009B4EC6">
        <w:rPr>
          <w:sz w:val="21"/>
          <w:szCs w:val="21"/>
        </w:rPr>
        <w:t>所有计量均采用中华人民共和国法定计量单位。</w:t>
      </w:r>
    </w:p>
    <w:p w14:paraId="03F15B6C" w14:textId="77777777" w:rsidR="008F3284" w:rsidRPr="009B4EC6" w:rsidRDefault="008F3284">
      <w:pPr>
        <w:pStyle w:val="32"/>
        <w:spacing w:before="120" w:afterLines="50" w:after="120" w:line="420" w:lineRule="exact"/>
        <w:rPr>
          <w:rFonts w:eastAsia="黑体" w:hint="eastAsia"/>
          <w:b w:val="0"/>
          <w:sz w:val="21"/>
          <w:szCs w:val="21"/>
        </w:rPr>
      </w:pPr>
      <w:bookmarkStart w:id="311" w:name="_Toc144974507"/>
      <w:bookmarkStart w:id="312" w:name="_Toc288491422"/>
      <w:bookmarkStart w:id="313" w:name="_Toc149226207"/>
      <w:bookmarkStart w:id="314" w:name="_Toc282778897"/>
      <w:bookmarkStart w:id="315" w:name="_Toc287853246"/>
      <w:bookmarkStart w:id="316" w:name="_Toc152045539"/>
      <w:bookmarkStart w:id="317" w:name="_Toc114217663"/>
      <w:bookmarkStart w:id="318" w:name="_Toc114213791"/>
      <w:bookmarkStart w:id="319" w:name="_Toc283794094"/>
      <w:bookmarkStart w:id="320" w:name="_Toc152042315"/>
      <w:bookmarkStart w:id="321" w:name="_Toc6013"/>
      <w:bookmarkStart w:id="322" w:name="_Toc179632556"/>
      <w:bookmarkStart w:id="323" w:name="_Toc282787337"/>
      <w:bookmarkStart w:id="324" w:name="_Toc114217328"/>
      <w:bookmarkStart w:id="325" w:name="_Toc282779406"/>
      <w:r w:rsidRPr="009B4EC6">
        <w:rPr>
          <w:rFonts w:eastAsia="黑体"/>
          <w:b w:val="0"/>
          <w:sz w:val="21"/>
          <w:szCs w:val="21"/>
        </w:rPr>
        <w:t xml:space="preserve">1.9  </w:t>
      </w:r>
      <w:r w:rsidRPr="009B4EC6">
        <w:rPr>
          <w:rFonts w:eastAsia="黑体"/>
          <w:b w:val="0"/>
          <w:sz w:val="21"/>
          <w:szCs w:val="21"/>
        </w:rPr>
        <w:t>踏勘现场</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D4CFA8D" w14:textId="77777777" w:rsidR="008F3284" w:rsidRPr="009B4EC6" w:rsidRDefault="008F3284">
      <w:pPr>
        <w:spacing w:line="420" w:lineRule="exact"/>
        <w:ind w:firstLineChars="200" w:firstLine="420"/>
        <w:rPr>
          <w:rFonts w:hint="eastAsia"/>
          <w:sz w:val="21"/>
          <w:szCs w:val="21"/>
        </w:rPr>
      </w:pPr>
      <w:r w:rsidRPr="009B4EC6">
        <w:rPr>
          <w:sz w:val="21"/>
          <w:szCs w:val="21"/>
        </w:rPr>
        <w:t xml:space="preserve">1.9.1  第一章“招标公告”规定组织踏勘现场的，招标人按照规定的时间、地点组织投标人踏勘项目现场。部分投标人未按时参加踏勘现场的，不影响踏勘现场的正常进行。招标人不得组织单个或者部分投标人踏勘项目现场。 </w:t>
      </w:r>
    </w:p>
    <w:p w14:paraId="6D34D587" w14:textId="77777777" w:rsidR="008F3284" w:rsidRPr="009B4EC6" w:rsidRDefault="008F3284">
      <w:pPr>
        <w:spacing w:line="420" w:lineRule="exact"/>
        <w:ind w:firstLineChars="200" w:firstLine="420"/>
        <w:rPr>
          <w:rFonts w:hint="eastAsia"/>
          <w:sz w:val="21"/>
          <w:szCs w:val="21"/>
        </w:rPr>
      </w:pPr>
      <w:r w:rsidRPr="009B4EC6">
        <w:rPr>
          <w:sz w:val="21"/>
          <w:szCs w:val="21"/>
        </w:rPr>
        <w:t>1.9.2  投标人踏勘现场发生的费用自理。</w:t>
      </w:r>
    </w:p>
    <w:p w14:paraId="1EF081DF" w14:textId="77777777" w:rsidR="008F3284" w:rsidRPr="009B4EC6" w:rsidRDefault="008F3284">
      <w:pPr>
        <w:spacing w:line="420" w:lineRule="exact"/>
        <w:ind w:firstLineChars="200" w:firstLine="420"/>
        <w:rPr>
          <w:rFonts w:hint="eastAsia"/>
          <w:sz w:val="21"/>
          <w:szCs w:val="21"/>
        </w:rPr>
      </w:pPr>
      <w:r w:rsidRPr="009B4EC6">
        <w:rPr>
          <w:sz w:val="21"/>
          <w:szCs w:val="21"/>
        </w:rPr>
        <w:t>1.9.3  除招标人的原因外，投标人自行负责在踏勘现场中所发生的人员伤亡和财产损失。</w:t>
      </w:r>
    </w:p>
    <w:p w14:paraId="0BB31C29" w14:textId="77777777" w:rsidR="008F3284" w:rsidRPr="009B4EC6" w:rsidRDefault="008F3284">
      <w:pPr>
        <w:spacing w:line="420" w:lineRule="exact"/>
        <w:ind w:firstLineChars="200" w:firstLine="420"/>
        <w:rPr>
          <w:rFonts w:hint="eastAsia"/>
          <w:sz w:val="21"/>
          <w:szCs w:val="21"/>
        </w:rPr>
      </w:pPr>
      <w:r w:rsidRPr="009B4EC6">
        <w:rPr>
          <w:sz w:val="21"/>
          <w:szCs w:val="21"/>
        </w:rPr>
        <w:t>1.9.4  招标人在踏勘现场中介绍的工程场地和相关的周边环境情况，供投标人在编制投标文件时参考，招标人不对投标人据此</w:t>
      </w:r>
      <w:proofErr w:type="gramStart"/>
      <w:r w:rsidRPr="009B4EC6">
        <w:rPr>
          <w:sz w:val="21"/>
          <w:szCs w:val="21"/>
        </w:rPr>
        <w:t>作出</w:t>
      </w:r>
      <w:proofErr w:type="gramEnd"/>
      <w:r w:rsidRPr="009B4EC6">
        <w:rPr>
          <w:sz w:val="21"/>
          <w:szCs w:val="21"/>
        </w:rPr>
        <w:t>的判断和决策负责。</w:t>
      </w:r>
    </w:p>
    <w:p w14:paraId="714C03B1" w14:textId="77777777" w:rsidR="008F3284" w:rsidRPr="009B4EC6" w:rsidRDefault="008F3284">
      <w:pPr>
        <w:spacing w:line="420" w:lineRule="exact"/>
        <w:ind w:firstLineChars="200" w:firstLine="420"/>
        <w:rPr>
          <w:rFonts w:hint="eastAsia"/>
          <w:sz w:val="21"/>
          <w:szCs w:val="21"/>
        </w:rPr>
      </w:pPr>
      <w:r w:rsidRPr="009B4EC6">
        <w:rPr>
          <w:rFonts w:eastAsia="黑体"/>
          <w:sz w:val="21"/>
          <w:szCs w:val="21"/>
        </w:rPr>
        <w:t xml:space="preserve">1.9.5  </w:t>
      </w:r>
      <w:r w:rsidRPr="009B4EC6">
        <w:rPr>
          <w:sz w:val="21"/>
          <w:szCs w:val="21"/>
        </w:rPr>
        <w:t>招标人提供的本标段工程的道路现状、交通流量、水文、地质、气象和料场、取土场、弃土</w:t>
      </w:r>
      <w:proofErr w:type="gramStart"/>
      <w:r w:rsidRPr="009B4EC6">
        <w:rPr>
          <w:sz w:val="21"/>
          <w:szCs w:val="21"/>
        </w:rPr>
        <w:t>场位置</w:t>
      </w:r>
      <w:proofErr w:type="gramEnd"/>
      <w:r w:rsidRPr="009B4EC6">
        <w:rPr>
          <w:sz w:val="21"/>
          <w:szCs w:val="21"/>
        </w:rPr>
        <w:t>等参考资料，并不构成合同文件的组成部分，投标人应对自己就上述资料的解释、推论和应用负责，招标人不对投标人据此</w:t>
      </w:r>
      <w:proofErr w:type="gramStart"/>
      <w:r w:rsidRPr="009B4EC6">
        <w:rPr>
          <w:sz w:val="21"/>
          <w:szCs w:val="21"/>
        </w:rPr>
        <w:t>作出</w:t>
      </w:r>
      <w:proofErr w:type="gramEnd"/>
      <w:r w:rsidRPr="009B4EC6">
        <w:rPr>
          <w:sz w:val="21"/>
          <w:szCs w:val="21"/>
        </w:rPr>
        <w:t>的判断和决策承担任何责任。</w:t>
      </w:r>
    </w:p>
    <w:p w14:paraId="0C36A35A" w14:textId="77777777" w:rsidR="008F3284" w:rsidRPr="009B4EC6" w:rsidRDefault="008F3284">
      <w:pPr>
        <w:pStyle w:val="32"/>
        <w:spacing w:before="120" w:afterLines="50" w:after="120" w:line="420" w:lineRule="exact"/>
        <w:rPr>
          <w:rFonts w:eastAsia="黑体" w:hint="eastAsia"/>
          <w:b w:val="0"/>
          <w:sz w:val="21"/>
          <w:szCs w:val="21"/>
        </w:rPr>
      </w:pPr>
      <w:bookmarkStart w:id="326" w:name="_Toc287853247"/>
      <w:bookmarkStart w:id="327" w:name="_Toc282787338"/>
      <w:bookmarkStart w:id="328" w:name="_Toc233429695"/>
      <w:bookmarkStart w:id="329" w:name="_Toc233290300"/>
      <w:bookmarkStart w:id="330" w:name="_Toc233435912"/>
      <w:bookmarkStart w:id="331" w:name="_Toc288491423"/>
      <w:bookmarkStart w:id="332" w:name="_Toc233423185"/>
      <w:bookmarkStart w:id="333" w:name="_Toc114213792"/>
      <w:bookmarkStart w:id="334" w:name="_Toc19348"/>
      <w:bookmarkStart w:id="335" w:name="_Toc235846301"/>
      <w:bookmarkStart w:id="336" w:name="_Toc114217664"/>
      <w:bookmarkStart w:id="337" w:name="_Toc149226208"/>
      <w:bookmarkStart w:id="338" w:name="_Toc114217329"/>
      <w:bookmarkStart w:id="339" w:name="_Toc233214754"/>
      <w:bookmarkStart w:id="340" w:name="_Toc282779407"/>
      <w:bookmarkStart w:id="341" w:name="_Toc283794095"/>
      <w:bookmarkStart w:id="342" w:name="_Toc282778898"/>
      <w:r w:rsidRPr="009B4EC6">
        <w:rPr>
          <w:rFonts w:eastAsia="黑体"/>
          <w:b w:val="0"/>
          <w:sz w:val="21"/>
          <w:szCs w:val="21"/>
        </w:rPr>
        <w:t xml:space="preserve">1.10  </w:t>
      </w:r>
      <w:r w:rsidRPr="009B4EC6">
        <w:rPr>
          <w:rFonts w:eastAsia="黑体"/>
          <w:b w:val="0"/>
          <w:sz w:val="21"/>
          <w:szCs w:val="21"/>
        </w:rPr>
        <w:t>投标预备会</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7256586" w14:textId="77777777" w:rsidR="008F3284" w:rsidRPr="009B4EC6" w:rsidRDefault="008F3284">
      <w:pPr>
        <w:spacing w:line="420" w:lineRule="exact"/>
        <w:ind w:firstLineChars="200" w:firstLine="420"/>
        <w:rPr>
          <w:rFonts w:hint="eastAsia"/>
          <w:sz w:val="21"/>
          <w:szCs w:val="21"/>
        </w:rPr>
      </w:pPr>
      <w:r w:rsidRPr="009B4EC6">
        <w:rPr>
          <w:sz w:val="21"/>
          <w:szCs w:val="21"/>
        </w:rPr>
        <w:t>1.10.1  第一章“招标公告”规定召开投标预备会的，招标人按规定的时间和地点召开投标预备会，澄清投标人提出的问题。</w:t>
      </w:r>
    </w:p>
    <w:p w14:paraId="60B49780" w14:textId="77777777" w:rsidR="008F3284" w:rsidRPr="009B4EC6" w:rsidRDefault="008F3284">
      <w:pPr>
        <w:spacing w:line="420" w:lineRule="exact"/>
        <w:ind w:firstLineChars="200" w:firstLine="420"/>
        <w:rPr>
          <w:rFonts w:hint="eastAsia"/>
          <w:sz w:val="21"/>
          <w:szCs w:val="21"/>
        </w:rPr>
      </w:pPr>
      <w:r w:rsidRPr="009B4EC6">
        <w:rPr>
          <w:sz w:val="21"/>
          <w:szCs w:val="21"/>
        </w:rPr>
        <w:t>1.10.2  投标人应在投标人须知前附表规定的时间前，通过</w:t>
      </w:r>
      <w:r w:rsidR="00CB4BD0" w:rsidRPr="009B4EC6">
        <w:rPr>
          <w:rFonts w:hint="eastAsia"/>
          <w:sz w:val="21"/>
          <w:szCs w:val="21"/>
        </w:rPr>
        <w:t>书面形式</w:t>
      </w:r>
      <w:r w:rsidRPr="009B4EC6">
        <w:rPr>
          <w:sz w:val="21"/>
          <w:szCs w:val="21"/>
        </w:rPr>
        <w:t>将提出的问题送达招标人，以便招标人在会议期间澄清。</w:t>
      </w:r>
    </w:p>
    <w:p w14:paraId="0B24F0D4" w14:textId="77777777" w:rsidR="008F3284" w:rsidRPr="009B4EC6" w:rsidRDefault="008F3284">
      <w:pPr>
        <w:spacing w:line="420" w:lineRule="exact"/>
        <w:ind w:firstLineChars="200" w:firstLine="420"/>
        <w:rPr>
          <w:rFonts w:hint="eastAsia"/>
          <w:sz w:val="21"/>
          <w:szCs w:val="21"/>
        </w:rPr>
      </w:pPr>
      <w:r w:rsidRPr="009B4EC6">
        <w:rPr>
          <w:sz w:val="21"/>
          <w:szCs w:val="21"/>
        </w:rPr>
        <w:t xml:space="preserve">1.10.3  </w:t>
      </w:r>
      <w:r w:rsidR="00CB4BD0" w:rsidRPr="009B4EC6">
        <w:rPr>
          <w:rFonts w:hint="eastAsia"/>
          <w:sz w:val="21"/>
          <w:szCs w:val="21"/>
        </w:rPr>
        <w:t>投标预备会后，招标人在投标人须知前附表规定的时间内，将对投标人所提问题的澄</w:t>
      </w:r>
      <w:r w:rsidR="00CB4BD0" w:rsidRPr="009B4EC6">
        <w:rPr>
          <w:rFonts w:hint="eastAsia"/>
          <w:sz w:val="21"/>
          <w:szCs w:val="21"/>
        </w:rPr>
        <w:lastRenderedPageBreak/>
        <w:t>清，以书面方式通知所有的投标人。该澄清内容为招标文件的组成部分</w:t>
      </w:r>
      <w:r w:rsidRPr="009B4EC6">
        <w:rPr>
          <w:sz w:val="21"/>
          <w:szCs w:val="21"/>
        </w:rPr>
        <w:t>。</w:t>
      </w:r>
    </w:p>
    <w:p w14:paraId="2337BB00" w14:textId="77777777" w:rsidR="008F3284" w:rsidRPr="009B4EC6" w:rsidRDefault="008F3284">
      <w:pPr>
        <w:pStyle w:val="32"/>
        <w:spacing w:before="120" w:afterLines="50" w:after="120" w:line="420" w:lineRule="exact"/>
        <w:rPr>
          <w:rFonts w:eastAsia="黑体" w:hint="eastAsia"/>
          <w:b w:val="0"/>
          <w:sz w:val="21"/>
          <w:szCs w:val="21"/>
        </w:rPr>
      </w:pPr>
      <w:bookmarkStart w:id="343" w:name="_Toc282787340"/>
      <w:bookmarkStart w:id="344" w:name="_Toc282778900"/>
      <w:bookmarkStart w:id="345" w:name="_Toc233290302"/>
      <w:bookmarkStart w:id="346" w:name="_Toc233423187"/>
      <w:bookmarkStart w:id="347" w:name="_Toc235846303"/>
      <w:bookmarkStart w:id="348" w:name="_Toc233435914"/>
      <w:bookmarkStart w:id="349" w:name="_Toc288491425"/>
      <w:bookmarkStart w:id="350" w:name="_Toc233429697"/>
      <w:bookmarkStart w:id="351" w:name="_Toc282779409"/>
      <w:bookmarkStart w:id="352" w:name="_Toc233214756"/>
      <w:bookmarkStart w:id="353" w:name="_Toc283794097"/>
      <w:bookmarkStart w:id="354" w:name="_Toc287853249"/>
      <w:bookmarkStart w:id="355" w:name="_Toc114217331"/>
      <w:bookmarkStart w:id="356" w:name="_Toc114213794"/>
      <w:bookmarkStart w:id="357" w:name="_Toc114217666"/>
      <w:bookmarkStart w:id="358" w:name="_Toc6759"/>
      <w:bookmarkStart w:id="359" w:name="_Toc149226209"/>
      <w:r w:rsidRPr="009B4EC6">
        <w:rPr>
          <w:rFonts w:eastAsia="黑体"/>
          <w:b w:val="0"/>
          <w:sz w:val="21"/>
          <w:szCs w:val="21"/>
        </w:rPr>
        <w:t xml:space="preserve">1.12  </w:t>
      </w:r>
      <w:bookmarkEnd w:id="343"/>
      <w:bookmarkEnd w:id="344"/>
      <w:bookmarkEnd w:id="345"/>
      <w:bookmarkEnd w:id="346"/>
      <w:bookmarkEnd w:id="347"/>
      <w:bookmarkEnd w:id="348"/>
      <w:bookmarkEnd w:id="349"/>
      <w:bookmarkEnd w:id="350"/>
      <w:bookmarkEnd w:id="351"/>
      <w:bookmarkEnd w:id="352"/>
      <w:bookmarkEnd w:id="353"/>
      <w:bookmarkEnd w:id="354"/>
      <w:r w:rsidRPr="009B4EC6">
        <w:rPr>
          <w:rFonts w:eastAsia="黑体"/>
          <w:b w:val="0"/>
          <w:sz w:val="21"/>
          <w:szCs w:val="21"/>
        </w:rPr>
        <w:t>响应和偏差</w:t>
      </w:r>
      <w:bookmarkEnd w:id="355"/>
      <w:bookmarkEnd w:id="356"/>
      <w:bookmarkEnd w:id="357"/>
      <w:bookmarkEnd w:id="358"/>
      <w:bookmarkEnd w:id="359"/>
    </w:p>
    <w:p w14:paraId="2C0DBB81" w14:textId="77777777" w:rsidR="008F3284" w:rsidRPr="009B4EC6" w:rsidRDefault="008F3284">
      <w:pPr>
        <w:spacing w:line="420" w:lineRule="exact"/>
        <w:ind w:firstLineChars="200" w:firstLine="420"/>
        <w:rPr>
          <w:rFonts w:hint="eastAsia"/>
          <w:sz w:val="21"/>
          <w:szCs w:val="21"/>
        </w:rPr>
      </w:pPr>
      <w:r w:rsidRPr="009B4EC6">
        <w:rPr>
          <w:sz w:val="21"/>
          <w:szCs w:val="21"/>
        </w:rPr>
        <w:t>1.12.1  投标文件偏离招标文件某些要求，视为投标文件存在偏差。偏差包括重大偏差和细微偏差。</w:t>
      </w:r>
    </w:p>
    <w:p w14:paraId="25DF08CD" w14:textId="77777777" w:rsidR="008F3284" w:rsidRPr="009B4EC6" w:rsidRDefault="008F3284">
      <w:pPr>
        <w:spacing w:line="420" w:lineRule="exact"/>
        <w:ind w:firstLineChars="200" w:firstLine="420"/>
        <w:rPr>
          <w:rFonts w:hint="eastAsia"/>
          <w:sz w:val="21"/>
          <w:szCs w:val="21"/>
        </w:rPr>
      </w:pPr>
      <w:r w:rsidRPr="009B4EC6">
        <w:rPr>
          <w:sz w:val="21"/>
          <w:szCs w:val="21"/>
        </w:rPr>
        <w:t>1.12.2  投标文件应对招标文件的实质性要求和条件</w:t>
      </w:r>
      <w:proofErr w:type="gramStart"/>
      <w:r w:rsidRPr="009B4EC6">
        <w:rPr>
          <w:sz w:val="21"/>
          <w:szCs w:val="21"/>
        </w:rPr>
        <w:t>作出</w:t>
      </w:r>
      <w:proofErr w:type="gramEnd"/>
      <w:r w:rsidRPr="009B4EC6">
        <w:rPr>
          <w:sz w:val="21"/>
          <w:szCs w:val="21"/>
        </w:rPr>
        <w:t>满足性或更有利于招标人的响应，否则，视为投标文件存在重大偏差，投标人的投标将被否决。</w:t>
      </w:r>
    </w:p>
    <w:p w14:paraId="78615824" w14:textId="77777777" w:rsidR="008F3284" w:rsidRPr="009B4EC6" w:rsidRDefault="008F3284">
      <w:pPr>
        <w:spacing w:line="420" w:lineRule="exact"/>
        <w:ind w:firstLineChars="200" w:firstLine="420"/>
        <w:rPr>
          <w:rFonts w:hint="eastAsia"/>
          <w:sz w:val="21"/>
          <w:szCs w:val="21"/>
        </w:rPr>
      </w:pPr>
      <w:r w:rsidRPr="009B4EC6">
        <w:rPr>
          <w:sz w:val="21"/>
          <w:szCs w:val="21"/>
        </w:rPr>
        <w:t>投标文件存在第三章“评标办法”中所列任</w:t>
      </w:r>
      <w:proofErr w:type="gramStart"/>
      <w:r w:rsidRPr="009B4EC6">
        <w:rPr>
          <w:sz w:val="21"/>
          <w:szCs w:val="21"/>
        </w:rPr>
        <w:t>一</w:t>
      </w:r>
      <w:proofErr w:type="gramEnd"/>
      <w:r w:rsidRPr="009B4EC6">
        <w:rPr>
          <w:sz w:val="21"/>
          <w:szCs w:val="21"/>
        </w:rPr>
        <w:t>否决投标情形的，均属于存在重大偏差。</w:t>
      </w:r>
    </w:p>
    <w:p w14:paraId="497F5BB5" w14:textId="77777777" w:rsidR="008F3284" w:rsidRPr="009B4EC6" w:rsidRDefault="008F3284">
      <w:pPr>
        <w:spacing w:line="420" w:lineRule="exact"/>
        <w:ind w:firstLineChars="200" w:firstLine="420"/>
        <w:rPr>
          <w:rFonts w:hint="eastAsia"/>
          <w:sz w:val="21"/>
          <w:szCs w:val="21"/>
        </w:rPr>
      </w:pPr>
      <w:r w:rsidRPr="009B4EC6">
        <w:rPr>
          <w:sz w:val="21"/>
          <w:szCs w:val="21"/>
        </w:rPr>
        <w:t>1.12.3  投标文件中的下列偏差为细微偏差：</w:t>
      </w:r>
    </w:p>
    <w:p w14:paraId="35EE07B2" w14:textId="77777777" w:rsidR="008F3284" w:rsidRPr="009B4EC6" w:rsidRDefault="008F3284">
      <w:pPr>
        <w:spacing w:line="420" w:lineRule="exact"/>
        <w:ind w:firstLineChars="200" w:firstLine="420"/>
        <w:rPr>
          <w:rFonts w:hint="eastAsia"/>
          <w:sz w:val="21"/>
          <w:szCs w:val="21"/>
        </w:rPr>
      </w:pPr>
      <w:r w:rsidRPr="009B4EC6">
        <w:rPr>
          <w:sz w:val="21"/>
          <w:szCs w:val="21"/>
        </w:rPr>
        <w:t>（1）在按照第三章“评标办法”的规定对投标价进行算术性错误修正及其他错误修正后，最终投标报价未超过最高投标限价的情况下，出现第三章“评标办法”规定的算术性错误和投标报价的其他错误；</w:t>
      </w:r>
    </w:p>
    <w:p w14:paraId="07AA0272" w14:textId="77777777" w:rsidR="008F3284" w:rsidRPr="009B4EC6" w:rsidRDefault="008F3284">
      <w:pPr>
        <w:spacing w:line="420" w:lineRule="exact"/>
        <w:ind w:firstLineChars="200" w:firstLine="420"/>
        <w:rPr>
          <w:rFonts w:hint="eastAsia"/>
          <w:sz w:val="21"/>
          <w:szCs w:val="21"/>
        </w:rPr>
      </w:pPr>
      <w:r w:rsidRPr="009B4EC6">
        <w:rPr>
          <w:sz w:val="21"/>
          <w:szCs w:val="21"/>
        </w:rPr>
        <w:t>（2）养护工程作业方案和项目管理机构不够完善；</w:t>
      </w:r>
    </w:p>
    <w:p w14:paraId="202C8D88" w14:textId="77777777" w:rsidR="008F3284" w:rsidRPr="009B4EC6" w:rsidRDefault="008F3284">
      <w:pPr>
        <w:spacing w:line="420" w:lineRule="exact"/>
        <w:ind w:firstLineChars="200" w:firstLine="420"/>
        <w:rPr>
          <w:rFonts w:hint="eastAsia"/>
          <w:sz w:val="21"/>
          <w:szCs w:val="21"/>
        </w:rPr>
      </w:pPr>
      <w:r w:rsidRPr="009B4EC6">
        <w:rPr>
          <w:sz w:val="21"/>
          <w:szCs w:val="21"/>
        </w:rPr>
        <w:t>（3）投标文件页码不连续、个别文字有遗漏错误等不影响投标文件实质性内容的偏差。</w:t>
      </w:r>
    </w:p>
    <w:p w14:paraId="683E6422" w14:textId="77777777" w:rsidR="008F3284" w:rsidRPr="009B4EC6" w:rsidRDefault="008F3284">
      <w:pPr>
        <w:spacing w:line="420" w:lineRule="exact"/>
        <w:ind w:firstLineChars="200" w:firstLine="420"/>
        <w:rPr>
          <w:rFonts w:hint="eastAsia"/>
          <w:sz w:val="21"/>
          <w:szCs w:val="21"/>
        </w:rPr>
      </w:pPr>
      <w:r w:rsidRPr="009B4EC6">
        <w:rPr>
          <w:sz w:val="21"/>
          <w:szCs w:val="21"/>
        </w:rPr>
        <w:t>1.12.4  评标委员会对投标文件中的细微偏差按如下规定处理：</w:t>
      </w:r>
    </w:p>
    <w:p w14:paraId="3C94625D" w14:textId="77777777" w:rsidR="008F3284" w:rsidRPr="009B4EC6" w:rsidRDefault="008F3284">
      <w:pPr>
        <w:spacing w:line="420" w:lineRule="exact"/>
        <w:ind w:firstLineChars="200" w:firstLine="420"/>
        <w:rPr>
          <w:rFonts w:hint="eastAsia"/>
          <w:sz w:val="21"/>
          <w:szCs w:val="21"/>
        </w:rPr>
      </w:pPr>
      <w:r w:rsidRPr="009B4EC6">
        <w:rPr>
          <w:sz w:val="21"/>
          <w:szCs w:val="21"/>
        </w:rPr>
        <w:t>（1）对于本章第1.12.3项（1）目所述的细微偏差，按照第三章“评标办法”的规定予以修正并要求投标人进行澄清；</w:t>
      </w:r>
    </w:p>
    <w:p w14:paraId="238E66D9" w14:textId="77777777" w:rsidR="008F3284" w:rsidRPr="009B4EC6" w:rsidRDefault="008F3284">
      <w:pPr>
        <w:spacing w:line="420" w:lineRule="exact"/>
        <w:ind w:firstLineChars="200" w:firstLine="420"/>
        <w:rPr>
          <w:rFonts w:hint="eastAsia"/>
          <w:sz w:val="21"/>
          <w:szCs w:val="21"/>
        </w:rPr>
      </w:pPr>
      <w:r w:rsidRPr="009B4EC6">
        <w:rPr>
          <w:sz w:val="21"/>
          <w:szCs w:val="21"/>
        </w:rPr>
        <w:t>（2）对于本章第1.12.3项（2）目所述的细微偏差，如果采用最低投标价法评标，应要求投标人对细微偏差进行澄清，只有投标人的澄清文件被评标委员会接受，投标人才能参加评标价的最终评比。如果采用综合评估法评标，评标委员会可在相关评分因素的评分中酌情扣分；</w:t>
      </w:r>
    </w:p>
    <w:p w14:paraId="290C5D3D" w14:textId="77777777" w:rsidR="008F3284" w:rsidRPr="009B4EC6" w:rsidRDefault="008F3284">
      <w:pPr>
        <w:spacing w:line="420" w:lineRule="exact"/>
        <w:ind w:firstLineChars="200" w:firstLine="420"/>
        <w:rPr>
          <w:rFonts w:hint="eastAsia"/>
          <w:sz w:val="21"/>
          <w:szCs w:val="21"/>
        </w:rPr>
      </w:pPr>
      <w:r w:rsidRPr="009B4EC6">
        <w:rPr>
          <w:sz w:val="21"/>
          <w:szCs w:val="21"/>
        </w:rPr>
        <w:t>1.12.5  投标人应根据招标文件的要求提供养护工程作业方案等内容以对招标文件</w:t>
      </w:r>
      <w:proofErr w:type="gramStart"/>
      <w:r w:rsidRPr="009B4EC6">
        <w:rPr>
          <w:sz w:val="21"/>
          <w:szCs w:val="21"/>
        </w:rPr>
        <w:t>作出</w:t>
      </w:r>
      <w:proofErr w:type="gramEnd"/>
      <w:r w:rsidRPr="009B4EC6">
        <w:rPr>
          <w:sz w:val="21"/>
          <w:szCs w:val="21"/>
        </w:rPr>
        <w:t>响应。</w:t>
      </w:r>
    </w:p>
    <w:p w14:paraId="5A61AECC" w14:textId="77777777" w:rsidR="008F3284" w:rsidRPr="009B4EC6" w:rsidRDefault="008F3284">
      <w:pPr>
        <w:pStyle w:val="22"/>
        <w:spacing w:before="120" w:afterLines="50" w:after="120" w:line="420" w:lineRule="exact"/>
        <w:jc w:val="left"/>
        <w:rPr>
          <w:rFonts w:ascii="Times New Roman" w:hAnsi="Times New Roman"/>
          <w:b w:val="0"/>
          <w:spacing w:val="0"/>
          <w:sz w:val="30"/>
          <w:szCs w:val="30"/>
        </w:rPr>
      </w:pPr>
      <w:bookmarkStart w:id="360" w:name="_Toc149226210"/>
      <w:bookmarkStart w:id="361" w:name="_Toc114213795"/>
      <w:bookmarkStart w:id="362" w:name="_Toc114217667"/>
      <w:bookmarkStart w:id="363" w:name="_Toc13501"/>
      <w:bookmarkStart w:id="364" w:name="_Toc114217332"/>
      <w:r w:rsidRPr="009B4EC6">
        <w:rPr>
          <w:rFonts w:ascii="Times New Roman" w:hAnsi="Times New Roman"/>
          <w:b w:val="0"/>
          <w:spacing w:val="0"/>
          <w:sz w:val="30"/>
          <w:szCs w:val="30"/>
        </w:rPr>
        <w:t>2</w:t>
      </w:r>
      <w:r w:rsidRPr="009B4EC6">
        <w:rPr>
          <w:rFonts w:ascii="Times New Roman" w:hAnsi="Times New Roman"/>
          <w:b w:val="0"/>
          <w:spacing w:val="0"/>
          <w:sz w:val="30"/>
          <w:szCs w:val="30"/>
        </w:rPr>
        <w:t>．招标文件</w:t>
      </w:r>
      <w:bookmarkEnd w:id="360"/>
      <w:bookmarkEnd w:id="361"/>
      <w:bookmarkEnd w:id="362"/>
      <w:bookmarkEnd w:id="363"/>
      <w:bookmarkEnd w:id="364"/>
    </w:p>
    <w:p w14:paraId="707BA671" w14:textId="77777777" w:rsidR="008F3284" w:rsidRPr="009B4EC6" w:rsidRDefault="008F3284">
      <w:pPr>
        <w:pStyle w:val="32"/>
        <w:spacing w:before="120" w:afterLines="50" w:after="120" w:line="420" w:lineRule="exact"/>
        <w:rPr>
          <w:rFonts w:eastAsia="黑体" w:hint="eastAsia"/>
          <w:b w:val="0"/>
          <w:sz w:val="21"/>
          <w:szCs w:val="21"/>
        </w:rPr>
      </w:pPr>
      <w:bookmarkStart w:id="365" w:name="_Toc233290304"/>
      <w:bookmarkStart w:id="366" w:name="_Toc233214758"/>
      <w:bookmarkStart w:id="367" w:name="_Toc149226211"/>
      <w:bookmarkStart w:id="368" w:name="_Toc114217668"/>
      <w:bookmarkStart w:id="369" w:name="_Toc233423189"/>
      <w:bookmarkStart w:id="370" w:name="_Toc282778902"/>
      <w:bookmarkStart w:id="371" w:name="_Toc235846305"/>
      <w:bookmarkStart w:id="372" w:name="_Toc282787342"/>
      <w:bookmarkStart w:id="373" w:name="_Toc288491427"/>
      <w:bookmarkStart w:id="374" w:name="_Toc14183"/>
      <w:bookmarkStart w:id="375" w:name="_Toc287853251"/>
      <w:bookmarkStart w:id="376" w:name="_Toc283794099"/>
      <w:bookmarkStart w:id="377" w:name="_Toc282779411"/>
      <w:bookmarkStart w:id="378" w:name="_Toc114213796"/>
      <w:bookmarkStart w:id="379" w:name="_Toc114217333"/>
      <w:bookmarkStart w:id="380" w:name="_Toc233429699"/>
      <w:bookmarkStart w:id="381" w:name="_Toc233435916"/>
      <w:r w:rsidRPr="009B4EC6">
        <w:rPr>
          <w:rFonts w:eastAsia="黑体"/>
          <w:b w:val="0"/>
          <w:sz w:val="21"/>
          <w:szCs w:val="21"/>
        </w:rPr>
        <w:t xml:space="preserve">2.1  </w:t>
      </w:r>
      <w:r w:rsidRPr="009B4EC6">
        <w:rPr>
          <w:rFonts w:eastAsia="黑体"/>
          <w:b w:val="0"/>
          <w:sz w:val="21"/>
          <w:szCs w:val="21"/>
        </w:rPr>
        <w:t>招标文件的组成</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2AD3130" w14:textId="77777777" w:rsidR="008F3284" w:rsidRPr="009B4EC6" w:rsidRDefault="008F3284">
      <w:pPr>
        <w:spacing w:line="420" w:lineRule="exact"/>
        <w:ind w:firstLineChars="200" w:firstLine="420"/>
        <w:rPr>
          <w:rFonts w:hint="eastAsia"/>
          <w:sz w:val="21"/>
          <w:szCs w:val="21"/>
        </w:rPr>
      </w:pPr>
      <w:r w:rsidRPr="009B4EC6">
        <w:rPr>
          <w:sz w:val="21"/>
          <w:szCs w:val="21"/>
        </w:rPr>
        <w:t>本招标文件包括：</w:t>
      </w:r>
    </w:p>
    <w:p w14:paraId="5944ED41" w14:textId="77777777" w:rsidR="008F3284" w:rsidRPr="009B4EC6" w:rsidRDefault="008F3284">
      <w:pPr>
        <w:spacing w:line="420" w:lineRule="exact"/>
        <w:ind w:firstLineChars="200" w:firstLine="420"/>
        <w:rPr>
          <w:rFonts w:hint="eastAsia"/>
          <w:sz w:val="21"/>
          <w:szCs w:val="21"/>
        </w:rPr>
      </w:pPr>
      <w:r w:rsidRPr="009B4EC6">
        <w:rPr>
          <w:sz w:val="21"/>
          <w:szCs w:val="21"/>
        </w:rPr>
        <w:t>（1）招标公告</w:t>
      </w:r>
      <w:r w:rsidR="00C93792" w:rsidRPr="009B4EC6">
        <w:rPr>
          <w:rFonts w:hint="eastAsia"/>
          <w:sz w:val="21"/>
          <w:szCs w:val="21"/>
        </w:rPr>
        <w:t xml:space="preserve"> </w:t>
      </w:r>
      <w:r w:rsidRPr="009B4EC6">
        <w:rPr>
          <w:sz w:val="21"/>
          <w:szCs w:val="21"/>
        </w:rPr>
        <w:t>；</w:t>
      </w:r>
    </w:p>
    <w:p w14:paraId="444EC941" w14:textId="77777777" w:rsidR="008F3284" w:rsidRPr="009B4EC6" w:rsidRDefault="008F3284">
      <w:pPr>
        <w:spacing w:line="420" w:lineRule="exact"/>
        <w:ind w:firstLineChars="200" w:firstLine="420"/>
        <w:rPr>
          <w:rFonts w:hint="eastAsia"/>
          <w:sz w:val="21"/>
          <w:szCs w:val="21"/>
        </w:rPr>
      </w:pPr>
      <w:r w:rsidRPr="009B4EC6">
        <w:rPr>
          <w:sz w:val="21"/>
          <w:szCs w:val="21"/>
        </w:rPr>
        <w:t>（2）投标人须知；</w:t>
      </w:r>
    </w:p>
    <w:p w14:paraId="1D8B9902" w14:textId="77777777" w:rsidR="008F3284" w:rsidRPr="009B4EC6" w:rsidRDefault="008F3284">
      <w:pPr>
        <w:spacing w:line="420" w:lineRule="exact"/>
        <w:ind w:firstLineChars="200" w:firstLine="420"/>
        <w:rPr>
          <w:rFonts w:hint="eastAsia"/>
          <w:sz w:val="21"/>
          <w:szCs w:val="21"/>
        </w:rPr>
      </w:pPr>
      <w:r w:rsidRPr="009B4EC6">
        <w:rPr>
          <w:sz w:val="21"/>
          <w:szCs w:val="21"/>
        </w:rPr>
        <w:t>（3）评标办法；</w:t>
      </w:r>
    </w:p>
    <w:p w14:paraId="0F79A5C4" w14:textId="77777777" w:rsidR="008F3284" w:rsidRPr="009B4EC6" w:rsidRDefault="008F3284">
      <w:pPr>
        <w:spacing w:line="420" w:lineRule="exact"/>
        <w:ind w:firstLineChars="200" w:firstLine="420"/>
        <w:rPr>
          <w:rFonts w:hint="eastAsia"/>
          <w:sz w:val="21"/>
          <w:szCs w:val="21"/>
        </w:rPr>
      </w:pPr>
      <w:r w:rsidRPr="009B4EC6">
        <w:rPr>
          <w:sz w:val="21"/>
          <w:szCs w:val="21"/>
        </w:rPr>
        <w:t>（4）合同条款及格式；</w:t>
      </w:r>
    </w:p>
    <w:p w14:paraId="48D900FB" w14:textId="77777777" w:rsidR="008F3284" w:rsidRPr="009B4EC6" w:rsidRDefault="008F3284">
      <w:pPr>
        <w:spacing w:line="420" w:lineRule="exact"/>
        <w:ind w:firstLineChars="200" w:firstLine="420"/>
        <w:rPr>
          <w:rFonts w:hint="eastAsia"/>
          <w:sz w:val="21"/>
          <w:szCs w:val="21"/>
        </w:rPr>
      </w:pPr>
      <w:r w:rsidRPr="009B4EC6">
        <w:rPr>
          <w:sz w:val="21"/>
          <w:szCs w:val="21"/>
        </w:rPr>
        <w:t>（5）</w:t>
      </w:r>
      <w:r w:rsidR="00C93792" w:rsidRPr="009B4EC6">
        <w:rPr>
          <w:rFonts w:hint="eastAsia"/>
          <w:sz w:val="21"/>
          <w:szCs w:val="21"/>
        </w:rPr>
        <w:t>招标控制价</w:t>
      </w:r>
      <w:r w:rsidRPr="009B4EC6">
        <w:rPr>
          <w:sz w:val="21"/>
          <w:szCs w:val="21"/>
        </w:rPr>
        <w:t>；</w:t>
      </w:r>
    </w:p>
    <w:p w14:paraId="4807808A" w14:textId="77777777" w:rsidR="008F3284" w:rsidRPr="009B4EC6" w:rsidRDefault="008F3284">
      <w:pPr>
        <w:spacing w:line="420" w:lineRule="exact"/>
        <w:ind w:firstLineChars="200" w:firstLine="420"/>
        <w:rPr>
          <w:rFonts w:hint="eastAsia"/>
          <w:sz w:val="21"/>
          <w:szCs w:val="21"/>
        </w:rPr>
      </w:pPr>
      <w:r w:rsidRPr="009B4EC6">
        <w:rPr>
          <w:sz w:val="21"/>
          <w:szCs w:val="21"/>
        </w:rPr>
        <w:t>（6）图纸</w:t>
      </w:r>
      <w:r w:rsidR="00C93792" w:rsidRPr="009B4EC6">
        <w:rPr>
          <w:rFonts w:hint="eastAsia"/>
          <w:sz w:val="21"/>
          <w:szCs w:val="21"/>
        </w:rPr>
        <w:t xml:space="preserve"> </w:t>
      </w:r>
      <w:r w:rsidRPr="009B4EC6">
        <w:rPr>
          <w:sz w:val="21"/>
          <w:szCs w:val="21"/>
        </w:rPr>
        <w:t>；</w:t>
      </w:r>
    </w:p>
    <w:p w14:paraId="62DB026D" w14:textId="77777777" w:rsidR="008F3284" w:rsidRPr="009B4EC6" w:rsidRDefault="008F3284">
      <w:pPr>
        <w:spacing w:line="420" w:lineRule="exact"/>
        <w:ind w:firstLineChars="200" w:firstLine="420"/>
        <w:rPr>
          <w:rFonts w:hint="eastAsia"/>
          <w:sz w:val="21"/>
          <w:szCs w:val="21"/>
        </w:rPr>
      </w:pPr>
      <w:r w:rsidRPr="009B4EC6">
        <w:rPr>
          <w:sz w:val="21"/>
          <w:szCs w:val="21"/>
        </w:rPr>
        <w:t>（7）技术规范；</w:t>
      </w:r>
    </w:p>
    <w:p w14:paraId="06F8F6B4" w14:textId="77777777" w:rsidR="008F3284" w:rsidRPr="009B4EC6" w:rsidRDefault="008F3284">
      <w:pPr>
        <w:spacing w:line="420" w:lineRule="exact"/>
        <w:ind w:firstLineChars="200" w:firstLine="420"/>
        <w:rPr>
          <w:rFonts w:hint="eastAsia"/>
          <w:sz w:val="21"/>
          <w:szCs w:val="21"/>
        </w:rPr>
      </w:pPr>
      <w:r w:rsidRPr="009B4EC6">
        <w:rPr>
          <w:sz w:val="21"/>
          <w:szCs w:val="21"/>
        </w:rPr>
        <w:t>（8）投标文件格式；</w:t>
      </w:r>
    </w:p>
    <w:p w14:paraId="181D0879" w14:textId="77777777" w:rsidR="008F3284" w:rsidRPr="009B4EC6" w:rsidRDefault="008F3284">
      <w:pPr>
        <w:spacing w:line="420" w:lineRule="exact"/>
        <w:ind w:firstLineChars="200" w:firstLine="420"/>
        <w:rPr>
          <w:rFonts w:hint="eastAsia"/>
          <w:sz w:val="21"/>
          <w:szCs w:val="21"/>
        </w:rPr>
      </w:pPr>
      <w:r w:rsidRPr="009B4EC6">
        <w:rPr>
          <w:sz w:val="21"/>
          <w:szCs w:val="21"/>
        </w:rPr>
        <w:lastRenderedPageBreak/>
        <w:t>（9）投标人须知前附表规定的其他材料。</w:t>
      </w:r>
    </w:p>
    <w:p w14:paraId="2CDABC76" w14:textId="77777777" w:rsidR="008F3284" w:rsidRPr="009B4EC6" w:rsidRDefault="008F3284">
      <w:pPr>
        <w:spacing w:line="420" w:lineRule="exact"/>
        <w:ind w:firstLineChars="200" w:firstLine="420"/>
        <w:rPr>
          <w:rFonts w:hint="eastAsia"/>
          <w:sz w:val="21"/>
          <w:szCs w:val="21"/>
        </w:rPr>
      </w:pPr>
      <w:r w:rsidRPr="009B4EC6">
        <w:rPr>
          <w:sz w:val="21"/>
          <w:szCs w:val="21"/>
        </w:rPr>
        <w:t>根据本章第1.10款、第2.2款和第2.3款对招标文件所作的澄清、修改，构成招标文件的组成部分。</w:t>
      </w:r>
    </w:p>
    <w:p w14:paraId="5E7CBEAD" w14:textId="77777777" w:rsidR="008F3284" w:rsidRPr="009B4EC6" w:rsidRDefault="008F3284">
      <w:pPr>
        <w:spacing w:line="420" w:lineRule="exact"/>
        <w:ind w:firstLineChars="200" w:firstLine="420"/>
        <w:rPr>
          <w:rFonts w:hint="eastAsia"/>
          <w:sz w:val="21"/>
          <w:szCs w:val="21"/>
        </w:rPr>
      </w:pPr>
      <w:r w:rsidRPr="009B4EC6">
        <w:rPr>
          <w:sz w:val="21"/>
          <w:szCs w:val="21"/>
        </w:rPr>
        <w:t>当招标文件、招标文件的澄清或修改等在同一内容的表述上不一致时，以最后发出的书面文件为准。</w:t>
      </w:r>
    </w:p>
    <w:p w14:paraId="72ABDB72" w14:textId="77777777" w:rsidR="008F3284" w:rsidRPr="009B4EC6" w:rsidRDefault="008F3284">
      <w:pPr>
        <w:pStyle w:val="32"/>
        <w:spacing w:before="120" w:afterLines="50" w:after="120" w:line="420" w:lineRule="exact"/>
        <w:rPr>
          <w:rFonts w:eastAsia="黑体" w:hint="eastAsia"/>
          <w:b w:val="0"/>
          <w:sz w:val="21"/>
          <w:szCs w:val="21"/>
        </w:rPr>
      </w:pPr>
      <w:bookmarkStart w:id="382" w:name="_Toc233290305"/>
      <w:bookmarkStart w:id="383" w:name="_Toc233429700"/>
      <w:bookmarkStart w:id="384" w:name="_Toc114217669"/>
      <w:bookmarkStart w:id="385" w:name="_Toc114213797"/>
      <w:bookmarkStart w:id="386" w:name="_Toc287853252"/>
      <w:bookmarkStart w:id="387" w:name="_Toc282778903"/>
      <w:bookmarkStart w:id="388" w:name="_Toc114217334"/>
      <w:bookmarkStart w:id="389" w:name="_Toc288491428"/>
      <w:bookmarkStart w:id="390" w:name="_Toc233435917"/>
      <w:bookmarkStart w:id="391" w:name="_Toc283794100"/>
      <w:bookmarkStart w:id="392" w:name="_Toc282779412"/>
      <w:bookmarkStart w:id="393" w:name="_Toc233423190"/>
      <w:bookmarkStart w:id="394" w:name="_Toc233214759"/>
      <w:bookmarkStart w:id="395" w:name="_Toc23249"/>
      <w:bookmarkStart w:id="396" w:name="_Toc149226212"/>
      <w:bookmarkStart w:id="397" w:name="_Toc282787343"/>
      <w:bookmarkStart w:id="398" w:name="_Toc235846306"/>
      <w:r w:rsidRPr="009B4EC6">
        <w:rPr>
          <w:rFonts w:eastAsia="黑体"/>
          <w:b w:val="0"/>
          <w:sz w:val="21"/>
          <w:szCs w:val="21"/>
        </w:rPr>
        <w:t xml:space="preserve">2.2  </w:t>
      </w:r>
      <w:r w:rsidRPr="009B4EC6">
        <w:rPr>
          <w:rFonts w:eastAsia="黑体"/>
          <w:b w:val="0"/>
          <w:sz w:val="21"/>
          <w:szCs w:val="21"/>
        </w:rPr>
        <w:t>招标文件的澄清</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60E9422" w14:textId="77777777" w:rsidR="008F3284" w:rsidRPr="009B4EC6" w:rsidRDefault="008F3284">
      <w:pPr>
        <w:spacing w:line="420" w:lineRule="exact"/>
        <w:ind w:firstLineChars="200" w:firstLine="420"/>
        <w:rPr>
          <w:rFonts w:hint="eastAsia"/>
          <w:sz w:val="21"/>
          <w:szCs w:val="21"/>
        </w:rPr>
      </w:pPr>
      <w:r w:rsidRPr="009B4EC6">
        <w:rPr>
          <w:sz w:val="21"/>
          <w:szCs w:val="21"/>
        </w:rPr>
        <w:t>2.2.1  投标人应仔细阅读和检查招标文件的全部内容。如发现缺页或附件不全，应及时向招标人提出，以便补齐。如有疑问，应在投标人须知前附表规定的时间前通过“电子交易平台”，要求招标人对招标文件予以澄清。</w:t>
      </w:r>
    </w:p>
    <w:p w14:paraId="3855AF99" w14:textId="77777777" w:rsidR="008F3284" w:rsidRPr="009B4EC6" w:rsidRDefault="008F3284">
      <w:pPr>
        <w:spacing w:line="420" w:lineRule="exact"/>
        <w:ind w:firstLineChars="200" w:firstLine="420"/>
        <w:rPr>
          <w:rFonts w:hint="eastAsia"/>
          <w:sz w:val="21"/>
          <w:szCs w:val="21"/>
        </w:rPr>
      </w:pPr>
      <w:r w:rsidRPr="009B4EC6">
        <w:rPr>
          <w:sz w:val="21"/>
          <w:szCs w:val="21"/>
        </w:rPr>
        <w:t xml:space="preserve">2.2.2  </w:t>
      </w:r>
      <w:r w:rsidR="00C93792" w:rsidRPr="009B4EC6">
        <w:rPr>
          <w:rFonts w:hint="eastAsia"/>
          <w:sz w:val="21"/>
          <w:szCs w:val="21"/>
        </w:rPr>
        <w:t>招标文件的澄清将在投标人须知前附表规定的投标截止时间</w:t>
      </w:r>
      <w:r w:rsidR="00C93792" w:rsidRPr="009B4EC6">
        <w:rPr>
          <w:sz w:val="21"/>
          <w:szCs w:val="21"/>
        </w:rPr>
        <w:t>1天前以书面形式传真告知所有的投标人，但不指明澄清问题的来源。如果澄清发出的时间距投标截止时间不足1天，相应延长投标截止时间</w:t>
      </w:r>
      <w:r w:rsidRPr="009B4EC6">
        <w:rPr>
          <w:sz w:val="21"/>
          <w:szCs w:val="21"/>
        </w:rPr>
        <w:t>。</w:t>
      </w:r>
    </w:p>
    <w:p w14:paraId="4A3E52DA" w14:textId="77777777" w:rsidR="00C93792" w:rsidRPr="009B4EC6" w:rsidRDefault="008F3284" w:rsidP="00C93792">
      <w:pPr>
        <w:spacing w:line="420" w:lineRule="exact"/>
        <w:ind w:firstLineChars="200" w:firstLine="420"/>
        <w:rPr>
          <w:rFonts w:hint="eastAsia"/>
          <w:szCs w:val="21"/>
        </w:rPr>
      </w:pPr>
      <w:bookmarkStart w:id="399" w:name="_Toc233290306"/>
      <w:bookmarkStart w:id="400" w:name="_Toc233214760"/>
      <w:bookmarkStart w:id="401" w:name="_Toc233435918"/>
      <w:bookmarkStart w:id="402" w:name="_Toc233423191"/>
      <w:bookmarkStart w:id="403" w:name="_Toc235846307"/>
      <w:bookmarkStart w:id="404" w:name="_Toc233429701"/>
      <w:r w:rsidRPr="009B4EC6">
        <w:rPr>
          <w:sz w:val="21"/>
          <w:szCs w:val="21"/>
        </w:rPr>
        <w:t xml:space="preserve">2.2.3  </w:t>
      </w:r>
      <w:bookmarkStart w:id="405" w:name="_Toc287853253"/>
      <w:bookmarkStart w:id="406" w:name="_Toc282778904"/>
      <w:bookmarkStart w:id="407" w:name="_Toc114217335"/>
      <w:bookmarkStart w:id="408" w:name="_Toc149226213"/>
      <w:bookmarkStart w:id="409" w:name="_Toc1252"/>
      <w:bookmarkStart w:id="410" w:name="_Toc114213798"/>
      <w:bookmarkStart w:id="411" w:name="_Toc288491429"/>
      <w:bookmarkStart w:id="412" w:name="_Toc283794101"/>
      <w:bookmarkStart w:id="413" w:name="_Toc282787344"/>
      <w:bookmarkStart w:id="414" w:name="_Toc114217670"/>
      <w:bookmarkStart w:id="415" w:name="_Toc282779413"/>
      <w:r w:rsidR="00C93792" w:rsidRPr="009B4EC6">
        <w:rPr>
          <w:rFonts w:hint="eastAsia"/>
          <w:szCs w:val="21"/>
        </w:rPr>
        <w:t>投标人在收到澄清的补遗书后，应在投标人须知前附表规定的时间内以书面形式通知招标人，确认已收到该补遗书</w:t>
      </w:r>
    </w:p>
    <w:p w14:paraId="53FD5FF8" w14:textId="77777777" w:rsidR="008F3284" w:rsidRPr="009B4EC6" w:rsidRDefault="008F3284" w:rsidP="00C93792">
      <w:pPr>
        <w:spacing w:line="420" w:lineRule="exact"/>
        <w:ind w:firstLineChars="200" w:firstLine="420"/>
        <w:rPr>
          <w:rFonts w:eastAsia="黑体" w:hint="eastAsia"/>
          <w:b/>
          <w:sz w:val="21"/>
          <w:szCs w:val="21"/>
        </w:rPr>
      </w:pPr>
      <w:r w:rsidRPr="009B4EC6">
        <w:rPr>
          <w:rFonts w:eastAsia="黑体"/>
          <w:sz w:val="21"/>
          <w:szCs w:val="21"/>
        </w:rPr>
        <w:t xml:space="preserve">2.3  </w:t>
      </w:r>
      <w:r w:rsidRPr="009B4EC6">
        <w:rPr>
          <w:rFonts w:eastAsia="黑体"/>
          <w:sz w:val="21"/>
          <w:szCs w:val="21"/>
        </w:rPr>
        <w:t>招标文件的修改</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A5780B7" w14:textId="77777777" w:rsidR="008F3284" w:rsidRPr="009B4EC6" w:rsidRDefault="008F3284">
      <w:pPr>
        <w:spacing w:line="420" w:lineRule="exact"/>
        <w:ind w:firstLineChars="200" w:firstLine="420"/>
        <w:rPr>
          <w:rFonts w:hint="eastAsia"/>
          <w:sz w:val="21"/>
          <w:szCs w:val="21"/>
        </w:rPr>
      </w:pPr>
      <w:r w:rsidRPr="009B4EC6">
        <w:rPr>
          <w:sz w:val="21"/>
          <w:szCs w:val="21"/>
        </w:rPr>
        <w:t xml:space="preserve">2.3.1  </w:t>
      </w:r>
      <w:r w:rsidR="003B3208" w:rsidRPr="009B4EC6">
        <w:rPr>
          <w:rFonts w:hint="eastAsia"/>
          <w:sz w:val="21"/>
          <w:szCs w:val="21"/>
        </w:rPr>
        <w:t>在投标截止时间</w:t>
      </w:r>
      <w:r w:rsidR="003B3208" w:rsidRPr="009B4EC6">
        <w:rPr>
          <w:sz w:val="21"/>
          <w:szCs w:val="21"/>
        </w:rPr>
        <w:t>1天前，招标人可以书面形式（补充说明）修改招标文件，并以书面传真形式通知所有投标人。如果修改招标文件的时间距投标截止时间不足1天，相应延长投标截止时间</w:t>
      </w:r>
      <w:r w:rsidRPr="009B4EC6">
        <w:rPr>
          <w:sz w:val="21"/>
          <w:szCs w:val="21"/>
        </w:rPr>
        <w:t>。</w:t>
      </w:r>
    </w:p>
    <w:p w14:paraId="49F1BB3B" w14:textId="77777777" w:rsidR="008F3284" w:rsidRPr="009B4EC6" w:rsidRDefault="008F3284" w:rsidP="003B3208">
      <w:pPr>
        <w:spacing w:line="420" w:lineRule="exact"/>
        <w:ind w:firstLineChars="200" w:firstLine="420"/>
        <w:rPr>
          <w:rFonts w:hint="eastAsia"/>
          <w:sz w:val="21"/>
          <w:szCs w:val="21"/>
        </w:rPr>
      </w:pPr>
      <w:bookmarkStart w:id="416" w:name="_Toc233423192"/>
      <w:bookmarkStart w:id="417" w:name="_Toc235846308"/>
      <w:bookmarkStart w:id="418" w:name="_Toc233290307"/>
      <w:bookmarkStart w:id="419" w:name="_Toc233435919"/>
      <w:bookmarkStart w:id="420" w:name="_Toc233429702"/>
      <w:bookmarkStart w:id="421" w:name="_Toc233214761"/>
      <w:r w:rsidRPr="009B4EC6">
        <w:rPr>
          <w:sz w:val="21"/>
          <w:szCs w:val="21"/>
        </w:rPr>
        <w:t xml:space="preserve">2.3.2  </w:t>
      </w:r>
      <w:r w:rsidR="003B3208" w:rsidRPr="009B4EC6">
        <w:rPr>
          <w:rFonts w:hint="eastAsia"/>
          <w:sz w:val="21"/>
          <w:szCs w:val="21"/>
        </w:rPr>
        <w:t>投标人收到修改内容后，应在投标人须知前附表规定的时间内以书面形式通知招标人，确认已收到该修改。</w:t>
      </w:r>
    </w:p>
    <w:p w14:paraId="59A89C9A" w14:textId="77777777" w:rsidR="008F3284" w:rsidRPr="009B4EC6" w:rsidRDefault="008F3284">
      <w:pPr>
        <w:tabs>
          <w:tab w:val="left" w:pos="708"/>
        </w:tabs>
        <w:rPr>
          <w:rFonts w:ascii="Times New Roman" w:hAnsi="Times New Roman"/>
          <w:b/>
          <w:sz w:val="30"/>
          <w:szCs w:val="30"/>
        </w:rPr>
      </w:pPr>
      <w:r w:rsidRPr="009B4EC6">
        <w:rPr>
          <w:sz w:val="21"/>
          <w:szCs w:val="21"/>
        </w:rPr>
        <w:tab/>
      </w:r>
      <w:bookmarkStart w:id="422" w:name="_Toc282779414"/>
      <w:bookmarkStart w:id="423" w:name="_Toc287853254"/>
      <w:bookmarkStart w:id="424" w:name="_Toc19552"/>
      <w:bookmarkStart w:id="425" w:name="_Toc114217337"/>
      <w:bookmarkStart w:id="426" w:name="_Toc114217672"/>
      <w:bookmarkStart w:id="427" w:name="_Toc282787345"/>
      <w:bookmarkStart w:id="428" w:name="_Toc149226215"/>
      <w:bookmarkStart w:id="429" w:name="_Toc114213800"/>
      <w:bookmarkStart w:id="430" w:name="_Toc288491430"/>
      <w:bookmarkStart w:id="431" w:name="_Toc282778905"/>
      <w:bookmarkStart w:id="432" w:name="_Toc283794102"/>
      <w:r w:rsidRPr="009B4EC6">
        <w:rPr>
          <w:rFonts w:ascii="Times New Roman" w:hAnsi="Times New Roman"/>
          <w:b/>
          <w:sz w:val="30"/>
          <w:szCs w:val="30"/>
        </w:rPr>
        <w:t>3</w:t>
      </w:r>
      <w:r w:rsidRPr="009B4EC6">
        <w:rPr>
          <w:rFonts w:ascii="Times New Roman" w:hAnsi="Times New Roman"/>
          <w:b/>
          <w:sz w:val="30"/>
          <w:szCs w:val="30"/>
        </w:rPr>
        <w:t>．投标文件</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48C9571" w14:textId="77777777" w:rsidR="008F3284" w:rsidRPr="009B4EC6" w:rsidRDefault="008F3284">
      <w:pPr>
        <w:pStyle w:val="32"/>
        <w:spacing w:before="120" w:afterLines="50" w:after="120" w:line="420" w:lineRule="exact"/>
        <w:rPr>
          <w:rFonts w:eastAsia="黑体" w:hint="eastAsia"/>
          <w:b w:val="0"/>
          <w:sz w:val="21"/>
          <w:szCs w:val="21"/>
        </w:rPr>
      </w:pPr>
      <w:bookmarkStart w:id="433" w:name="_Toc233290308"/>
      <w:bookmarkStart w:id="434" w:name="_Toc282779415"/>
      <w:bookmarkStart w:id="435" w:name="_Toc282778906"/>
      <w:bookmarkStart w:id="436" w:name="_Toc114217673"/>
      <w:bookmarkStart w:id="437" w:name="_Toc282787346"/>
      <w:bookmarkStart w:id="438" w:name="_Toc235846309"/>
      <w:bookmarkStart w:id="439" w:name="_Toc287853255"/>
      <w:bookmarkStart w:id="440" w:name="_Toc283794103"/>
      <w:bookmarkStart w:id="441" w:name="_Toc4591"/>
      <w:bookmarkStart w:id="442" w:name="_Toc114213801"/>
      <w:bookmarkStart w:id="443" w:name="_Toc233214762"/>
      <w:bookmarkStart w:id="444" w:name="_Toc233423193"/>
      <w:bookmarkStart w:id="445" w:name="_Toc233429703"/>
      <w:bookmarkStart w:id="446" w:name="_Toc114217338"/>
      <w:bookmarkStart w:id="447" w:name="_Toc149226216"/>
      <w:bookmarkStart w:id="448" w:name="_Toc288491431"/>
      <w:bookmarkStart w:id="449" w:name="_Toc233435920"/>
      <w:r w:rsidRPr="009B4EC6">
        <w:rPr>
          <w:rFonts w:eastAsia="黑体"/>
          <w:b w:val="0"/>
          <w:sz w:val="21"/>
          <w:szCs w:val="21"/>
        </w:rPr>
        <w:t xml:space="preserve">3.1  </w:t>
      </w:r>
      <w:r w:rsidRPr="009B4EC6">
        <w:rPr>
          <w:rFonts w:eastAsia="黑体"/>
          <w:b w:val="0"/>
          <w:sz w:val="21"/>
          <w:szCs w:val="21"/>
        </w:rPr>
        <w:t>投标文件的组成</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04DCD32" w14:textId="77777777" w:rsidR="008F3284" w:rsidRPr="009B4EC6" w:rsidRDefault="008F3284">
      <w:pPr>
        <w:spacing w:line="420" w:lineRule="exact"/>
        <w:ind w:firstLineChars="200" w:firstLine="420"/>
        <w:rPr>
          <w:rFonts w:hint="eastAsia"/>
          <w:sz w:val="21"/>
          <w:szCs w:val="21"/>
        </w:rPr>
      </w:pPr>
      <w:r w:rsidRPr="009B4EC6">
        <w:rPr>
          <w:sz w:val="21"/>
          <w:szCs w:val="21"/>
        </w:rPr>
        <w:t>3.1.1  投标文件应包括下列内容：</w:t>
      </w:r>
    </w:p>
    <w:p w14:paraId="13C5B309"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（1）投标文件封面</w:t>
      </w:r>
    </w:p>
    <w:p w14:paraId="227218C5"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（2）工程标底认同书；</w:t>
      </w:r>
    </w:p>
    <w:p w14:paraId="0E2CEF66"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（3）投标函及投标函附录；</w:t>
      </w:r>
    </w:p>
    <w:p w14:paraId="6CE8C783"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（4）投标人基本情况表；</w:t>
      </w:r>
    </w:p>
    <w:p w14:paraId="393AD3EB"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（5）拟委任的项目经理和项目总工资历表；</w:t>
      </w:r>
    </w:p>
    <w:p w14:paraId="20E0A46E"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（6）拟投入施工现场的主要工程技术和管理人员一览表；</w:t>
      </w:r>
    </w:p>
    <w:p w14:paraId="6510E36E"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（7）承诺书。</w:t>
      </w:r>
    </w:p>
    <w:p w14:paraId="53F1DA23" w14:textId="77777777" w:rsidR="007C22BC" w:rsidRPr="009B4EC6" w:rsidRDefault="003B3208" w:rsidP="003B3208">
      <w:pPr>
        <w:spacing w:line="412" w:lineRule="exact"/>
        <w:ind w:firstLineChars="200" w:firstLine="422"/>
        <w:rPr>
          <w:rFonts w:hint="eastAsia"/>
          <w:b/>
          <w:sz w:val="21"/>
          <w:szCs w:val="21"/>
        </w:rPr>
      </w:pPr>
      <w:r w:rsidRPr="009B4EC6">
        <w:rPr>
          <w:rFonts w:hint="eastAsia"/>
          <w:b/>
          <w:sz w:val="21"/>
          <w:szCs w:val="21"/>
        </w:rPr>
        <w:t>（8）</w:t>
      </w:r>
      <w:r w:rsidR="007C22BC" w:rsidRPr="009B4EC6">
        <w:rPr>
          <w:b/>
          <w:sz w:val="21"/>
          <w:szCs w:val="21"/>
        </w:rPr>
        <w:t>重要机械设备和试验检测设备配备表</w:t>
      </w:r>
      <w:r w:rsidR="007C22BC" w:rsidRPr="009B4EC6">
        <w:rPr>
          <w:rFonts w:hint="eastAsia"/>
          <w:b/>
          <w:sz w:val="21"/>
          <w:szCs w:val="21"/>
        </w:rPr>
        <w:t>；</w:t>
      </w:r>
    </w:p>
    <w:p w14:paraId="004A4F21" w14:textId="77777777" w:rsidR="003B3208" w:rsidRPr="009B4EC6" w:rsidRDefault="007C22BC" w:rsidP="003B3208">
      <w:pPr>
        <w:spacing w:line="412" w:lineRule="exact"/>
        <w:ind w:firstLineChars="200" w:firstLine="422"/>
        <w:rPr>
          <w:rFonts w:hint="eastAsia"/>
          <w:b/>
          <w:sz w:val="21"/>
          <w:szCs w:val="21"/>
        </w:rPr>
      </w:pPr>
      <w:r w:rsidRPr="009B4EC6">
        <w:rPr>
          <w:rFonts w:hint="eastAsia"/>
          <w:b/>
          <w:sz w:val="21"/>
          <w:szCs w:val="21"/>
        </w:rPr>
        <w:lastRenderedPageBreak/>
        <w:t>（9）</w:t>
      </w:r>
      <w:r w:rsidR="003B3208" w:rsidRPr="009B4EC6">
        <w:rPr>
          <w:rFonts w:hint="eastAsia"/>
          <w:b/>
          <w:sz w:val="21"/>
          <w:szCs w:val="21"/>
        </w:rPr>
        <w:t>资格审查必要条件相关资料</w:t>
      </w:r>
      <w:r w:rsidRPr="009B4EC6">
        <w:rPr>
          <w:rFonts w:hint="eastAsia"/>
          <w:b/>
          <w:sz w:val="21"/>
          <w:szCs w:val="21"/>
        </w:rPr>
        <w:t>及</w:t>
      </w:r>
    </w:p>
    <w:p w14:paraId="3DCA535F" w14:textId="77777777" w:rsidR="003B3208" w:rsidRPr="009B4EC6" w:rsidRDefault="007E5C38" w:rsidP="003B3208">
      <w:pPr>
        <w:spacing w:line="420" w:lineRule="exact"/>
        <w:ind w:firstLineChars="200" w:firstLine="420"/>
        <w:rPr>
          <w:rFonts w:hint="eastAsia"/>
          <w:sz w:val="21"/>
          <w:szCs w:val="21"/>
        </w:rPr>
      </w:pPr>
      <w:r w:rsidRPr="009B4EC6">
        <w:rPr>
          <w:rFonts w:hint="eastAsia"/>
          <w:sz w:val="21"/>
          <w:szCs w:val="21"/>
        </w:rPr>
        <w:t>以上内容必须按招标文件第七</w:t>
      </w:r>
      <w:r w:rsidR="003B3208" w:rsidRPr="009B4EC6">
        <w:rPr>
          <w:rFonts w:hint="eastAsia"/>
          <w:sz w:val="21"/>
          <w:szCs w:val="21"/>
        </w:rPr>
        <w:t>章的格式和要求填报，并编写详细目录，除招标文件另有规定外，投标人不得修改。</w:t>
      </w:r>
    </w:p>
    <w:p w14:paraId="15ED27B3" w14:textId="77777777" w:rsidR="008F3284" w:rsidRPr="009B4EC6" w:rsidRDefault="008F3284">
      <w:pPr>
        <w:pStyle w:val="32"/>
        <w:spacing w:before="120" w:afterLines="50" w:after="120" w:line="420" w:lineRule="exact"/>
        <w:rPr>
          <w:rFonts w:eastAsia="黑体" w:hint="eastAsia"/>
          <w:b w:val="0"/>
          <w:sz w:val="21"/>
          <w:szCs w:val="21"/>
        </w:rPr>
      </w:pPr>
      <w:bookmarkStart w:id="450" w:name="_Toc233214763"/>
      <w:bookmarkStart w:id="451" w:name="_Toc233429704"/>
      <w:bookmarkStart w:id="452" w:name="_Toc233290309"/>
      <w:bookmarkStart w:id="453" w:name="_Toc233435921"/>
      <w:bookmarkStart w:id="454" w:name="_Toc235846310"/>
      <w:bookmarkStart w:id="455" w:name="_Toc233423194"/>
      <w:bookmarkStart w:id="456" w:name="_Toc282778907"/>
      <w:bookmarkStart w:id="457" w:name="_Toc114217674"/>
      <w:bookmarkStart w:id="458" w:name="_Toc114213802"/>
      <w:bookmarkStart w:id="459" w:name="_Toc114217339"/>
      <w:bookmarkStart w:id="460" w:name="_Toc288491432"/>
      <w:bookmarkStart w:id="461" w:name="_Toc21969"/>
      <w:bookmarkStart w:id="462" w:name="_Toc283794104"/>
      <w:bookmarkStart w:id="463" w:name="_Toc149226217"/>
      <w:bookmarkStart w:id="464" w:name="_Toc282787347"/>
      <w:bookmarkStart w:id="465" w:name="_Toc287853256"/>
      <w:bookmarkStart w:id="466" w:name="_Toc282779416"/>
      <w:r w:rsidRPr="009B4EC6">
        <w:rPr>
          <w:rFonts w:eastAsia="黑体"/>
          <w:b w:val="0"/>
          <w:sz w:val="21"/>
          <w:szCs w:val="21"/>
        </w:rPr>
        <w:t xml:space="preserve">3.2  </w:t>
      </w:r>
      <w:r w:rsidRPr="009B4EC6">
        <w:rPr>
          <w:rFonts w:eastAsia="黑体"/>
          <w:b w:val="0"/>
          <w:sz w:val="21"/>
          <w:szCs w:val="21"/>
        </w:rPr>
        <w:t>投标报价</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618CB21" w14:textId="77777777" w:rsidR="003B3208" w:rsidRPr="009B4EC6" w:rsidRDefault="003B3208" w:rsidP="003B3208">
      <w:pPr>
        <w:spacing w:line="420" w:lineRule="exact"/>
        <w:ind w:firstLineChars="200" w:firstLine="420"/>
        <w:rPr>
          <w:rFonts w:hint="eastAsia"/>
          <w:sz w:val="21"/>
          <w:szCs w:val="21"/>
        </w:rPr>
      </w:pPr>
      <w:bookmarkStart w:id="467" w:name="_Toc282779417"/>
      <w:bookmarkStart w:id="468" w:name="_Toc233429705"/>
      <w:bookmarkStart w:id="469" w:name="_Toc233214764"/>
      <w:bookmarkStart w:id="470" w:name="_Toc233423195"/>
      <w:bookmarkStart w:id="471" w:name="_Toc287853257"/>
      <w:bookmarkStart w:id="472" w:name="_Toc235846311"/>
      <w:bookmarkStart w:id="473" w:name="_Toc282778908"/>
      <w:bookmarkStart w:id="474" w:name="_Toc283794105"/>
      <w:bookmarkStart w:id="475" w:name="_Toc282787348"/>
      <w:bookmarkStart w:id="476" w:name="_Toc233290310"/>
      <w:bookmarkStart w:id="477" w:name="_Toc114217675"/>
      <w:bookmarkStart w:id="478" w:name="_Toc288491433"/>
      <w:bookmarkStart w:id="479" w:name="_Toc114217340"/>
      <w:bookmarkStart w:id="480" w:name="_Toc233435922"/>
      <w:bookmarkStart w:id="481" w:name="_Toc149226218"/>
      <w:bookmarkStart w:id="482" w:name="_Toc28589"/>
      <w:bookmarkStart w:id="483" w:name="_Toc114213803"/>
      <w:r w:rsidRPr="009B4EC6">
        <w:rPr>
          <w:rFonts w:hint="eastAsia"/>
          <w:sz w:val="21"/>
          <w:szCs w:val="21"/>
        </w:rPr>
        <w:t>3.2.1  各投标人应按照招标文件的有关要求，结合本工程施工图纸、现场实际情况、相关定额和自身的综合实力自由竞报</w:t>
      </w:r>
      <w:proofErr w:type="gramStart"/>
      <w:r w:rsidRPr="009B4EC6">
        <w:rPr>
          <w:rFonts w:hint="eastAsia"/>
          <w:sz w:val="21"/>
          <w:szCs w:val="21"/>
        </w:rPr>
        <w:t>下浮率投标</w:t>
      </w:r>
      <w:proofErr w:type="gramEnd"/>
      <w:r w:rsidRPr="009B4EC6">
        <w:rPr>
          <w:rFonts w:hint="eastAsia"/>
          <w:sz w:val="21"/>
          <w:szCs w:val="21"/>
        </w:rPr>
        <w:t>。</w:t>
      </w:r>
    </w:p>
    <w:p w14:paraId="4035874E"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3.2.2  投标报价应包括投标人中标后为完成合同规定的全部工作需支付的一切费用(含税金)和</w:t>
      </w:r>
      <w:proofErr w:type="gramStart"/>
      <w:r w:rsidRPr="009B4EC6">
        <w:rPr>
          <w:rFonts w:hint="eastAsia"/>
          <w:sz w:val="21"/>
          <w:szCs w:val="21"/>
        </w:rPr>
        <w:t>拟获得</w:t>
      </w:r>
      <w:proofErr w:type="gramEnd"/>
      <w:r w:rsidRPr="009B4EC6">
        <w:rPr>
          <w:rFonts w:hint="eastAsia"/>
          <w:sz w:val="21"/>
          <w:szCs w:val="21"/>
        </w:rPr>
        <w:t>的利润，并考虑了应承担的风险。</w:t>
      </w:r>
    </w:p>
    <w:p w14:paraId="60949EC4"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3.2.3投标</w:t>
      </w:r>
      <w:proofErr w:type="gramStart"/>
      <w:r w:rsidRPr="009B4EC6">
        <w:rPr>
          <w:rFonts w:hint="eastAsia"/>
          <w:sz w:val="21"/>
          <w:szCs w:val="21"/>
        </w:rPr>
        <w:t>下浮率</w:t>
      </w:r>
      <w:proofErr w:type="gramEnd"/>
      <w:r w:rsidRPr="009B4EC6">
        <w:rPr>
          <w:rFonts w:hint="eastAsia"/>
          <w:sz w:val="21"/>
          <w:szCs w:val="21"/>
        </w:rPr>
        <w:t>以工程标底</w:t>
      </w:r>
      <w:r w:rsidR="007E5C38" w:rsidRPr="009B4EC6">
        <w:rPr>
          <w:rFonts w:hint="eastAsia"/>
          <w:sz w:val="21"/>
          <w:szCs w:val="21"/>
        </w:rPr>
        <w:t>造</w:t>
      </w:r>
      <w:r w:rsidRPr="009B4EC6">
        <w:rPr>
          <w:rFonts w:hint="eastAsia"/>
          <w:sz w:val="21"/>
          <w:szCs w:val="21"/>
        </w:rPr>
        <w:t>价为基准点来下浮，投标</w:t>
      </w:r>
      <w:proofErr w:type="gramStart"/>
      <w:r w:rsidRPr="009B4EC6">
        <w:rPr>
          <w:rFonts w:hint="eastAsia"/>
          <w:sz w:val="21"/>
          <w:szCs w:val="21"/>
        </w:rPr>
        <w:t>下浮率</w:t>
      </w:r>
      <w:proofErr w:type="gramEnd"/>
      <w:r w:rsidRPr="009B4EC6">
        <w:rPr>
          <w:rFonts w:hint="eastAsia"/>
          <w:sz w:val="21"/>
          <w:szCs w:val="21"/>
        </w:rPr>
        <w:t>作为结算依据。</w:t>
      </w:r>
    </w:p>
    <w:p w14:paraId="409BA077"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投标报价=标底造价*（1—投标下浮率） 。</w:t>
      </w:r>
    </w:p>
    <w:p w14:paraId="2D67D836"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3.2.4本工程标底造价和暂列金额见后附工程预算书。</w:t>
      </w:r>
    </w:p>
    <w:p w14:paraId="03DE6770"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3.2.5除投标人须知前附表另有规定外，招标人不接受调价函。</w:t>
      </w:r>
    </w:p>
    <w:p w14:paraId="0632E2AC"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3.2.6本工程包工包料，中标单位的投标</w:t>
      </w:r>
      <w:proofErr w:type="gramStart"/>
      <w:r w:rsidRPr="009B4EC6">
        <w:rPr>
          <w:rFonts w:hint="eastAsia"/>
          <w:sz w:val="21"/>
          <w:szCs w:val="21"/>
        </w:rPr>
        <w:t>下浮率</w:t>
      </w:r>
      <w:proofErr w:type="gramEnd"/>
      <w:r w:rsidRPr="009B4EC6">
        <w:rPr>
          <w:rFonts w:hint="eastAsia"/>
          <w:sz w:val="21"/>
          <w:szCs w:val="21"/>
        </w:rPr>
        <w:t>将作为签订合同和办理竣工结算的有效依据之一。施工</w:t>
      </w:r>
      <w:proofErr w:type="gramStart"/>
      <w:r w:rsidRPr="009B4EC6">
        <w:rPr>
          <w:rFonts w:hint="eastAsia"/>
          <w:sz w:val="21"/>
          <w:szCs w:val="21"/>
        </w:rPr>
        <w:t>结算按签订</w:t>
      </w:r>
      <w:proofErr w:type="gramEnd"/>
      <w:r w:rsidRPr="009B4EC6">
        <w:rPr>
          <w:rFonts w:hint="eastAsia"/>
          <w:sz w:val="21"/>
          <w:szCs w:val="21"/>
        </w:rPr>
        <w:t>合同时现行浙江省定额、费用定额、人工和机械费有规定执行，在本工程中标书发出之日起如有定额、法律、法规等政策性变动均不予调整。</w:t>
      </w:r>
    </w:p>
    <w:p w14:paraId="692E8FB0"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3.2.7 在合同实施期间，工程单价、合价和</w:t>
      </w:r>
      <w:proofErr w:type="gramStart"/>
      <w:r w:rsidRPr="009B4EC6">
        <w:rPr>
          <w:rFonts w:hint="eastAsia"/>
          <w:sz w:val="21"/>
          <w:szCs w:val="21"/>
        </w:rPr>
        <w:t>总额价由于</w:t>
      </w:r>
      <w:proofErr w:type="gramEnd"/>
      <w:r w:rsidRPr="009B4EC6">
        <w:rPr>
          <w:rFonts w:hint="eastAsia"/>
          <w:sz w:val="21"/>
          <w:szCs w:val="21"/>
        </w:rPr>
        <w:t>物价波动不进行价格调整。</w:t>
      </w:r>
    </w:p>
    <w:p w14:paraId="3A4B3D69" w14:textId="77777777" w:rsidR="008F3284" w:rsidRPr="009B4EC6" w:rsidRDefault="008F3284">
      <w:pPr>
        <w:pStyle w:val="32"/>
        <w:spacing w:before="120" w:afterLines="50" w:after="120" w:line="420" w:lineRule="exact"/>
        <w:rPr>
          <w:rFonts w:eastAsia="黑体" w:hint="eastAsia"/>
          <w:b w:val="0"/>
          <w:sz w:val="21"/>
          <w:szCs w:val="21"/>
        </w:rPr>
      </w:pPr>
      <w:r w:rsidRPr="009B4EC6">
        <w:rPr>
          <w:rFonts w:eastAsia="黑体"/>
          <w:b w:val="0"/>
          <w:sz w:val="21"/>
          <w:szCs w:val="21"/>
        </w:rPr>
        <w:t xml:space="preserve">3.3  </w:t>
      </w:r>
      <w:r w:rsidRPr="009B4EC6">
        <w:rPr>
          <w:rFonts w:eastAsia="黑体"/>
          <w:b w:val="0"/>
          <w:sz w:val="21"/>
          <w:szCs w:val="21"/>
        </w:rPr>
        <w:t>投标有效期</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37FC340" w14:textId="77777777" w:rsidR="008F3284" w:rsidRPr="009B4EC6" w:rsidRDefault="008F3284">
      <w:pPr>
        <w:spacing w:line="420" w:lineRule="exact"/>
        <w:ind w:firstLineChars="200" w:firstLine="420"/>
        <w:rPr>
          <w:rFonts w:hint="eastAsia"/>
          <w:sz w:val="21"/>
          <w:szCs w:val="21"/>
        </w:rPr>
      </w:pPr>
      <w:bookmarkStart w:id="484" w:name="_Toc235846312"/>
      <w:bookmarkStart w:id="485" w:name="_Toc233435923"/>
      <w:bookmarkStart w:id="486" w:name="_Toc233290311"/>
      <w:bookmarkStart w:id="487" w:name="_Toc233214765"/>
      <w:bookmarkStart w:id="488" w:name="_Toc233429706"/>
      <w:bookmarkStart w:id="489" w:name="_Toc233423196"/>
      <w:r w:rsidRPr="009B4EC6">
        <w:rPr>
          <w:sz w:val="21"/>
          <w:szCs w:val="21"/>
        </w:rPr>
        <w:t>3.3.1  除投标人须知前附表另有规定外，投标有效期为90日。</w:t>
      </w:r>
    </w:p>
    <w:p w14:paraId="077273DA" w14:textId="77777777" w:rsidR="008F3284" w:rsidRPr="009B4EC6" w:rsidRDefault="008F3284">
      <w:pPr>
        <w:spacing w:line="420" w:lineRule="exact"/>
        <w:ind w:firstLineChars="200" w:firstLine="420"/>
        <w:rPr>
          <w:rFonts w:hint="eastAsia"/>
          <w:sz w:val="21"/>
          <w:szCs w:val="21"/>
        </w:rPr>
      </w:pPr>
      <w:r w:rsidRPr="009B4EC6">
        <w:rPr>
          <w:sz w:val="21"/>
          <w:szCs w:val="21"/>
        </w:rPr>
        <w:t xml:space="preserve">3.3.2  在投标有效期内，投标人撤销投标文件的，应承担招标文件和法律规定的责任。 </w:t>
      </w:r>
    </w:p>
    <w:p w14:paraId="4CD32093" w14:textId="77777777" w:rsidR="008F3284" w:rsidRPr="009B4EC6" w:rsidRDefault="008F3284">
      <w:pPr>
        <w:spacing w:line="420" w:lineRule="exact"/>
        <w:ind w:firstLineChars="200" w:firstLine="420"/>
        <w:rPr>
          <w:rFonts w:hint="eastAsia"/>
          <w:sz w:val="21"/>
          <w:szCs w:val="21"/>
        </w:rPr>
      </w:pPr>
      <w:r w:rsidRPr="009B4EC6">
        <w:rPr>
          <w:sz w:val="21"/>
          <w:szCs w:val="21"/>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14:paraId="5A9591F3" w14:textId="77777777" w:rsidR="008F3284" w:rsidRPr="009B4EC6" w:rsidRDefault="008F3284">
      <w:pPr>
        <w:pStyle w:val="32"/>
        <w:spacing w:before="120" w:afterLines="50" w:after="120" w:line="420" w:lineRule="exact"/>
        <w:rPr>
          <w:rFonts w:eastAsia="黑体" w:hint="eastAsia"/>
          <w:b w:val="0"/>
          <w:sz w:val="21"/>
          <w:szCs w:val="21"/>
        </w:rPr>
      </w:pPr>
      <w:bookmarkStart w:id="490" w:name="_Toc114213804"/>
      <w:bookmarkStart w:id="491" w:name="_Toc283794106"/>
      <w:bookmarkStart w:id="492" w:name="_Toc114217676"/>
      <w:bookmarkStart w:id="493" w:name="_Toc114217341"/>
      <w:bookmarkStart w:id="494" w:name="_Toc149226219"/>
      <w:bookmarkStart w:id="495" w:name="_Toc18433"/>
      <w:bookmarkStart w:id="496" w:name="_Toc282778909"/>
      <w:bookmarkStart w:id="497" w:name="_Toc282787349"/>
      <w:bookmarkStart w:id="498" w:name="_Toc287853258"/>
      <w:bookmarkStart w:id="499" w:name="_Toc288491434"/>
      <w:bookmarkStart w:id="500" w:name="_Toc282779418"/>
      <w:r w:rsidRPr="009B4EC6">
        <w:rPr>
          <w:rFonts w:eastAsia="黑体"/>
          <w:b w:val="0"/>
          <w:sz w:val="21"/>
          <w:szCs w:val="21"/>
        </w:rPr>
        <w:t xml:space="preserve">3.4  </w:t>
      </w:r>
      <w:r w:rsidRPr="009B4EC6">
        <w:rPr>
          <w:rFonts w:eastAsia="黑体"/>
          <w:b w:val="0"/>
          <w:sz w:val="21"/>
          <w:szCs w:val="21"/>
        </w:rPr>
        <w:t>投标保证金</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70CFC5B" w14:textId="77777777" w:rsidR="008F3284" w:rsidRPr="009B4EC6" w:rsidRDefault="008F3284">
      <w:pPr>
        <w:spacing w:line="420" w:lineRule="exact"/>
        <w:ind w:firstLineChars="200" w:firstLine="420"/>
        <w:rPr>
          <w:rFonts w:hint="eastAsia"/>
          <w:sz w:val="21"/>
          <w:szCs w:val="21"/>
        </w:rPr>
      </w:pPr>
      <w:r w:rsidRPr="009B4EC6">
        <w:rPr>
          <w:sz w:val="21"/>
          <w:szCs w:val="21"/>
        </w:rPr>
        <w:t>3.4.1  投标人在递交投标文件的同时，应按投标人须知前附表规定的金额、担保形式和第</w:t>
      </w:r>
      <w:r w:rsidR="007E5C38" w:rsidRPr="009B4EC6">
        <w:rPr>
          <w:rFonts w:hint="eastAsia"/>
          <w:sz w:val="21"/>
          <w:szCs w:val="21"/>
        </w:rPr>
        <w:t>七</w:t>
      </w:r>
      <w:r w:rsidRPr="009B4EC6">
        <w:rPr>
          <w:sz w:val="21"/>
          <w:szCs w:val="21"/>
        </w:rPr>
        <w:t>章“投标文件格式”规定的投标保证金格式递交投标保证金，并作为其投标文件的组成部分。联合体投标的，其投标保证金由牵头人递交，并应符合投标人须知前附表的规定。</w:t>
      </w:r>
    </w:p>
    <w:p w14:paraId="083A0A2D" w14:textId="77777777" w:rsidR="008F3284" w:rsidRPr="009B4EC6" w:rsidRDefault="008F3284">
      <w:pPr>
        <w:spacing w:line="420" w:lineRule="exact"/>
        <w:ind w:firstLineChars="200" w:firstLine="420"/>
        <w:rPr>
          <w:rFonts w:hint="eastAsia"/>
          <w:sz w:val="21"/>
          <w:szCs w:val="21"/>
        </w:rPr>
      </w:pPr>
      <w:r w:rsidRPr="009B4EC6">
        <w:rPr>
          <w:sz w:val="21"/>
          <w:szCs w:val="21"/>
        </w:rPr>
        <w:t>3.4.2  投标人不按本章第3.4.1项要求提交投标保证金的，评标委员会将否决其投标。</w:t>
      </w:r>
    </w:p>
    <w:p w14:paraId="35A50F07" w14:textId="77777777" w:rsidR="008F3284" w:rsidRPr="009B4EC6" w:rsidRDefault="008F3284">
      <w:pPr>
        <w:spacing w:line="420" w:lineRule="exact"/>
        <w:ind w:firstLineChars="200" w:firstLine="420"/>
        <w:rPr>
          <w:rFonts w:hint="eastAsia"/>
          <w:sz w:val="21"/>
          <w:szCs w:val="21"/>
        </w:rPr>
      </w:pPr>
      <w:r w:rsidRPr="009B4EC6">
        <w:rPr>
          <w:sz w:val="21"/>
          <w:szCs w:val="21"/>
        </w:rPr>
        <w:t>3.4.3  投标保证金的</w:t>
      </w:r>
      <w:proofErr w:type="gramStart"/>
      <w:r w:rsidRPr="009B4EC6">
        <w:rPr>
          <w:sz w:val="21"/>
          <w:szCs w:val="21"/>
        </w:rPr>
        <w:t>退还见</w:t>
      </w:r>
      <w:proofErr w:type="gramEnd"/>
      <w:r w:rsidRPr="009B4EC6">
        <w:rPr>
          <w:sz w:val="21"/>
          <w:szCs w:val="21"/>
        </w:rPr>
        <w:t>投标人须知前附表。</w:t>
      </w:r>
    </w:p>
    <w:p w14:paraId="183E5F9B" w14:textId="77777777" w:rsidR="008F3284" w:rsidRPr="009B4EC6" w:rsidRDefault="008F3284">
      <w:pPr>
        <w:spacing w:line="420" w:lineRule="exact"/>
        <w:ind w:firstLineChars="200" w:firstLine="420"/>
        <w:rPr>
          <w:rFonts w:hint="eastAsia"/>
          <w:sz w:val="21"/>
          <w:szCs w:val="21"/>
        </w:rPr>
      </w:pPr>
      <w:r w:rsidRPr="009B4EC6">
        <w:rPr>
          <w:sz w:val="21"/>
          <w:szCs w:val="21"/>
        </w:rPr>
        <w:t>3.4.4  投标保证金不予退还的情形见投标人须知前附表。</w:t>
      </w:r>
    </w:p>
    <w:p w14:paraId="2BE66B8A" w14:textId="77777777" w:rsidR="008F3284" w:rsidRPr="009B4EC6" w:rsidRDefault="008F3284">
      <w:pPr>
        <w:pStyle w:val="32"/>
        <w:spacing w:before="120" w:afterLines="50" w:after="120" w:line="420" w:lineRule="exact"/>
        <w:rPr>
          <w:rFonts w:eastAsia="黑体" w:hint="eastAsia"/>
          <w:b w:val="0"/>
          <w:sz w:val="21"/>
          <w:szCs w:val="21"/>
        </w:rPr>
      </w:pPr>
      <w:bookmarkStart w:id="501" w:name="_Toc283794107"/>
      <w:bookmarkStart w:id="502" w:name="_Toc152042327"/>
      <w:bookmarkStart w:id="503" w:name="_Toc282787350"/>
      <w:bookmarkStart w:id="504" w:name="_Toc282778910"/>
      <w:bookmarkStart w:id="505" w:name="_Toc144974519"/>
      <w:bookmarkStart w:id="506" w:name="_Toc179632569"/>
      <w:bookmarkStart w:id="507" w:name="_Toc287853259"/>
      <w:bookmarkStart w:id="508" w:name="_Toc152045551"/>
      <w:bookmarkStart w:id="509" w:name="_Toc288491435"/>
      <w:bookmarkStart w:id="510" w:name="_Toc282779419"/>
      <w:bookmarkStart w:id="511" w:name="_Toc149226220"/>
      <w:bookmarkStart w:id="512" w:name="_Toc2557"/>
      <w:bookmarkStart w:id="513" w:name="_Toc114217342"/>
      <w:bookmarkStart w:id="514" w:name="_Toc114213805"/>
      <w:bookmarkStart w:id="515" w:name="_Toc114217677"/>
      <w:r w:rsidRPr="009B4EC6">
        <w:rPr>
          <w:rFonts w:eastAsia="黑体"/>
          <w:b w:val="0"/>
          <w:sz w:val="21"/>
          <w:szCs w:val="21"/>
        </w:rPr>
        <w:lastRenderedPageBreak/>
        <w:t xml:space="preserve">3.5  </w:t>
      </w:r>
      <w:bookmarkStart w:id="516" w:name="_Toc233214766"/>
      <w:bookmarkStart w:id="517" w:name="_Toc282779420"/>
      <w:bookmarkStart w:id="518" w:name="_Toc282787351"/>
      <w:bookmarkStart w:id="519" w:name="_Toc235846313"/>
      <w:bookmarkStart w:id="520" w:name="_Toc282778911"/>
      <w:bookmarkStart w:id="521" w:name="_Toc233290312"/>
      <w:bookmarkStart w:id="522" w:name="_Toc233429707"/>
      <w:bookmarkStart w:id="523" w:name="_Toc233435924"/>
      <w:bookmarkStart w:id="524" w:name="_Toc287853260"/>
      <w:bookmarkStart w:id="525" w:name="_Toc288491436"/>
      <w:bookmarkStart w:id="526" w:name="_Toc233423197"/>
      <w:bookmarkStart w:id="527" w:name="_Toc283794108"/>
      <w:bookmarkEnd w:id="501"/>
      <w:bookmarkEnd w:id="502"/>
      <w:bookmarkEnd w:id="503"/>
      <w:bookmarkEnd w:id="504"/>
      <w:bookmarkEnd w:id="505"/>
      <w:bookmarkEnd w:id="506"/>
      <w:bookmarkEnd w:id="507"/>
      <w:bookmarkEnd w:id="508"/>
      <w:bookmarkEnd w:id="509"/>
      <w:bookmarkEnd w:id="510"/>
      <w:r w:rsidRPr="009B4EC6">
        <w:rPr>
          <w:rFonts w:eastAsia="黑体"/>
          <w:b w:val="0"/>
          <w:sz w:val="21"/>
          <w:szCs w:val="21"/>
        </w:rPr>
        <w:t>资格审查资料</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1B869BF" w14:textId="77777777" w:rsidR="003B3208" w:rsidRPr="009B4EC6" w:rsidRDefault="003B3208" w:rsidP="005120F9">
      <w:pPr>
        <w:spacing w:line="400" w:lineRule="exact"/>
        <w:ind w:firstLineChars="200" w:firstLine="422"/>
        <w:rPr>
          <w:rFonts w:hint="eastAsia"/>
          <w:b/>
          <w:sz w:val="21"/>
          <w:szCs w:val="21"/>
        </w:rPr>
      </w:pPr>
      <w:bookmarkStart w:id="528" w:name="_Toc27916"/>
      <w:bookmarkStart w:id="529" w:name="_Toc282779421"/>
      <w:bookmarkStart w:id="530" w:name="_Toc287853261"/>
      <w:bookmarkStart w:id="531" w:name="_Toc235846314"/>
      <w:bookmarkStart w:id="532" w:name="_Toc283794109"/>
      <w:bookmarkStart w:id="533" w:name="_Toc282787352"/>
      <w:bookmarkStart w:id="534" w:name="_Toc282778912"/>
      <w:bookmarkStart w:id="535" w:name="_Toc114217678"/>
      <w:bookmarkStart w:id="536" w:name="_Toc233214767"/>
      <w:bookmarkStart w:id="537" w:name="_Toc288491437"/>
      <w:bookmarkStart w:id="538" w:name="_Toc114213806"/>
      <w:bookmarkStart w:id="539" w:name="_Toc233290313"/>
      <w:bookmarkStart w:id="540" w:name="_Toc233435925"/>
      <w:bookmarkStart w:id="541" w:name="_Toc233429708"/>
      <w:bookmarkStart w:id="542" w:name="_Toc114217343"/>
      <w:bookmarkStart w:id="543" w:name="_Toc233423198"/>
      <w:bookmarkStart w:id="544" w:name="_Toc149226221"/>
      <w:r w:rsidRPr="009B4EC6">
        <w:rPr>
          <w:rFonts w:hint="eastAsia"/>
          <w:b/>
          <w:sz w:val="21"/>
          <w:szCs w:val="21"/>
        </w:rPr>
        <w:t>3.5.1 提供企业法人营业执照副本（全本）的复印件（并加盖单位章）、施工资质证书副本（全本）的复印件（并加盖单位章）、安全生产许可证副本（全本）的复印件（并加盖单位章）。</w:t>
      </w:r>
    </w:p>
    <w:p w14:paraId="5ABD8B58" w14:textId="77777777" w:rsidR="003B3208" w:rsidRPr="009B4EC6" w:rsidRDefault="003B3208" w:rsidP="005120F9">
      <w:pPr>
        <w:spacing w:line="400" w:lineRule="exact"/>
        <w:ind w:firstLineChars="196" w:firstLine="413"/>
        <w:rPr>
          <w:rFonts w:hint="eastAsia"/>
          <w:b/>
          <w:sz w:val="21"/>
          <w:szCs w:val="21"/>
        </w:rPr>
      </w:pPr>
      <w:r w:rsidRPr="009B4EC6">
        <w:rPr>
          <w:rFonts w:hint="eastAsia"/>
          <w:b/>
          <w:sz w:val="21"/>
          <w:szCs w:val="21"/>
        </w:rPr>
        <w:t>3.5.2 提供项目经理和</w:t>
      </w:r>
      <w:r w:rsidR="00DB3DEE" w:rsidRPr="009B4EC6">
        <w:rPr>
          <w:rFonts w:hint="eastAsia"/>
          <w:b/>
          <w:sz w:val="21"/>
          <w:szCs w:val="21"/>
        </w:rPr>
        <w:t>项目技术负责人（项目总工）</w:t>
      </w:r>
      <w:r w:rsidRPr="009B4EC6">
        <w:rPr>
          <w:rFonts w:hint="eastAsia"/>
          <w:b/>
          <w:sz w:val="21"/>
          <w:szCs w:val="21"/>
        </w:rPr>
        <w:t>的职称资格证书复印件。</w:t>
      </w:r>
    </w:p>
    <w:p w14:paraId="34978955" w14:textId="77777777" w:rsidR="003B3208" w:rsidRPr="009B4EC6" w:rsidRDefault="003B3208" w:rsidP="005120F9">
      <w:pPr>
        <w:spacing w:line="400" w:lineRule="exact"/>
        <w:ind w:firstLine="420"/>
        <w:rPr>
          <w:rFonts w:hint="eastAsia"/>
          <w:b/>
          <w:sz w:val="21"/>
          <w:szCs w:val="21"/>
        </w:rPr>
      </w:pPr>
      <w:r w:rsidRPr="009B4EC6">
        <w:rPr>
          <w:rFonts w:hint="eastAsia"/>
          <w:b/>
          <w:sz w:val="21"/>
          <w:szCs w:val="21"/>
        </w:rPr>
        <w:t>3.5.3提供安全员专职安全生产管理人员安全生产考核合格证书（C</w:t>
      </w:r>
      <w:r w:rsidR="003C083E" w:rsidRPr="009B4EC6">
        <w:rPr>
          <w:rFonts w:hint="eastAsia"/>
          <w:b/>
          <w:sz w:val="21"/>
          <w:szCs w:val="21"/>
        </w:rPr>
        <w:t>类）。</w:t>
      </w:r>
    </w:p>
    <w:p w14:paraId="347C5DF8" w14:textId="77777777" w:rsidR="003B3208" w:rsidRPr="009B4EC6" w:rsidRDefault="003B3208" w:rsidP="005120F9">
      <w:pPr>
        <w:pStyle w:val="a9"/>
        <w:spacing w:after="0" w:line="400" w:lineRule="exact"/>
        <w:ind w:firstLine="211"/>
        <w:rPr>
          <w:rFonts w:hint="eastAsia"/>
          <w:spacing w:val="0"/>
          <w:sz w:val="21"/>
          <w:szCs w:val="21"/>
        </w:rPr>
      </w:pPr>
      <w:r w:rsidRPr="009B4EC6">
        <w:rPr>
          <w:rFonts w:hint="eastAsia"/>
          <w:b/>
          <w:spacing w:val="0"/>
          <w:sz w:val="21"/>
          <w:szCs w:val="21"/>
        </w:rPr>
        <w:t>3.5.4 以上所有人员的</w:t>
      </w:r>
      <w:proofErr w:type="gramStart"/>
      <w:r w:rsidRPr="009B4EC6">
        <w:rPr>
          <w:rFonts w:hint="eastAsia"/>
          <w:b/>
          <w:spacing w:val="0"/>
          <w:sz w:val="21"/>
          <w:szCs w:val="21"/>
        </w:rPr>
        <w:t>社保证明（</w:t>
      </w:r>
      <w:r w:rsidR="00380A0B" w:rsidRPr="009B4EC6">
        <w:rPr>
          <w:rFonts w:hint="eastAsia"/>
          <w:sz w:val="21"/>
          <w:szCs w:val="21"/>
        </w:rPr>
        <w:t>社保证明须</w:t>
      </w:r>
      <w:proofErr w:type="gramEnd"/>
      <w:r w:rsidR="00380A0B" w:rsidRPr="009B4EC6">
        <w:rPr>
          <w:rFonts w:hint="eastAsia"/>
          <w:sz w:val="21"/>
          <w:szCs w:val="21"/>
        </w:rPr>
        <w:t>在投标截止时间前三个月内，任意一个月及以上且已到账方有效，若投标施工企业注册成立时间不足一个月的，则须提供该施工企业注册成立至投标截止日期期间内的已到账有效</w:t>
      </w:r>
      <w:proofErr w:type="gramStart"/>
      <w:r w:rsidR="00380A0B" w:rsidRPr="009B4EC6">
        <w:rPr>
          <w:rFonts w:hint="eastAsia"/>
          <w:sz w:val="21"/>
          <w:szCs w:val="21"/>
        </w:rPr>
        <w:t>社保证明</w:t>
      </w:r>
      <w:proofErr w:type="gramEnd"/>
      <w:r w:rsidR="00380A0B" w:rsidRPr="009B4EC6">
        <w:rPr>
          <w:rFonts w:hint="eastAsia"/>
          <w:sz w:val="21"/>
          <w:szCs w:val="21"/>
        </w:rPr>
        <w:t>）</w:t>
      </w:r>
      <w:r w:rsidRPr="009B4EC6">
        <w:rPr>
          <w:rFonts w:hint="eastAsia"/>
          <w:b/>
          <w:spacing w:val="0"/>
          <w:sz w:val="21"/>
          <w:szCs w:val="21"/>
        </w:rPr>
        <w:t>。</w:t>
      </w:r>
    </w:p>
    <w:p w14:paraId="222DAFA3" w14:textId="77777777" w:rsidR="003B3208" w:rsidRPr="009B4EC6" w:rsidRDefault="003B3208" w:rsidP="005120F9">
      <w:pPr>
        <w:spacing w:line="400" w:lineRule="exact"/>
        <w:ind w:firstLineChars="245" w:firstLine="517"/>
        <w:rPr>
          <w:rFonts w:cs="宋体" w:hint="eastAsia"/>
          <w:b/>
          <w:sz w:val="21"/>
          <w:szCs w:val="21"/>
        </w:rPr>
      </w:pPr>
      <w:r w:rsidRPr="009B4EC6">
        <w:rPr>
          <w:rFonts w:cs="宋体" w:hint="eastAsia"/>
          <w:b/>
          <w:sz w:val="21"/>
          <w:szCs w:val="21"/>
        </w:rPr>
        <w:t>招标人将进一步核查投标人在投标文件中提供的材料，若在评标期间发现投标人提供了虚假资料，招标人有权对投标人的投标文件作废标处理，并没收其投标担保；若在评标结果公示期间发现作为中标候选人的投标人提供了虚假资料，招标人有权取消其中标资格并没收其投标担保；若在合同实施期间发现投标人提供了虚假资料，招标人有权从工程支付款或履约保证金中扣除不超过5%签约合同价的金额作为违约金。同时招标人将投标人以上弄虚作假行为上报</w:t>
      </w:r>
      <w:proofErr w:type="gramStart"/>
      <w:r w:rsidRPr="009B4EC6">
        <w:rPr>
          <w:rFonts w:cs="宋体" w:hint="eastAsia"/>
          <w:b/>
          <w:sz w:val="21"/>
          <w:szCs w:val="21"/>
        </w:rPr>
        <w:t>省级交通</w:t>
      </w:r>
      <w:proofErr w:type="gramEnd"/>
      <w:r w:rsidRPr="009B4EC6">
        <w:rPr>
          <w:rFonts w:cs="宋体" w:hint="eastAsia"/>
          <w:b/>
          <w:sz w:val="21"/>
          <w:szCs w:val="21"/>
        </w:rPr>
        <w:t>主管部门，作为不良记录纳入公路建设市场信用信息管理系统。</w:t>
      </w:r>
    </w:p>
    <w:p w14:paraId="4DB7D110" w14:textId="77777777" w:rsidR="008F3284" w:rsidRPr="009B4EC6" w:rsidRDefault="008F3284">
      <w:pPr>
        <w:pStyle w:val="32"/>
        <w:spacing w:before="120" w:afterLines="50" w:after="120" w:line="420" w:lineRule="exact"/>
        <w:rPr>
          <w:rFonts w:eastAsia="黑体" w:hint="eastAsia"/>
          <w:b w:val="0"/>
          <w:sz w:val="21"/>
          <w:szCs w:val="21"/>
        </w:rPr>
      </w:pPr>
      <w:r w:rsidRPr="009B4EC6">
        <w:rPr>
          <w:rFonts w:eastAsia="黑体"/>
          <w:b w:val="0"/>
          <w:sz w:val="21"/>
          <w:szCs w:val="21"/>
        </w:rPr>
        <w:t xml:space="preserve">3.6  </w:t>
      </w:r>
      <w:r w:rsidRPr="009B4EC6">
        <w:rPr>
          <w:rFonts w:eastAsia="黑体"/>
          <w:b w:val="0"/>
          <w:sz w:val="21"/>
          <w:szCs w:val="21"/>
        </w:rPr>
        <w:t>备选投标方案</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FDC2C47" w14:textId="77777777" w:rsidR="008F3284" w:rsidRPr="009B4EC6" w:rsidRDefault="008F3284">
      <w:pPr>
        <w:spacing w:line="420" w:lineRule="exact"/>
        <w:ind w:firstLineChars="200" w:firstLine="420"/>
        <w:rPr>
          <w:rFonts w:hint="eastAsia"/>
          <w:sz w:val="21"/>
          <w:szCs w:val="21"/>
        </w:rPr>
      </w:pPr>
      <w:r w:rsidRPr="009B4EC6">
        <w:rPr>
          <w:sz w:val="21"/>
          <w:szCs w:val="21"/>
        </w:rPr>
        <w:t>3.6.1  除投标人须知前附表规定允许外，投标人不得递交备选投标方案，否则其投标将被否决。</w:t>
      </w:r>
    </w:p>
    <w:p w14:paraId="5C9B74FC" w14:textId="77777777" w:rsidR="008F3284" w:rsidRPr="009B4EC6" w:rsidRDefault="008F3284">
      <w:pPr>
        <w:spacing w:line="420" w:lineRule="exact"/>
        <w:ind w:firstLineChars="200" w:firstLine="420"/>
        <w:rPr>
          <w:rFonts w:hint="eastAsia"/>
          <w:sz w:val="21"/>
          <w:szCs w:val="21"/>
        </w:rPr>
      </w:pPr>
      <w:r w:rsidRPr="009B4EC6">
        <w:rPr>
          <w:sz w:val="21"/>
          <w:szCs w:val="21"/>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52E3D58A" w14:textId="77777777" w:rsidR="008F3284" w:rsidRPr="009B4EC6" w:rsidRDefault="008F3284">
      <w:pPr>
        <w:pStyle w:val="32"/>
        <w:spacing w:before="120" w:afterLines="50" w:after="120" w:line="420" w:lineRule="exact"/>
        <w:rPr>
          <w:rFonts w:eastAsia="黑体" w:hint="eastAsia"/>
          <w:b w:val="0"/>
          <w:sz w:val="21"/>
          <w:szCs w:val="21"/>
        </w:rPr>
      </w:pPr>
      <w:bookmarkStart w:id="545" w:name="_Toc287853262"/>
      <w:bookmarkStart w:id="546" w:name="_Toc282787353"/>
      <w:bookmarkStart w:id="547" w:name="_Toc233214768"/>
      <w:bookmarkStart w:id="548" w:name="_Toc149226222"/>
      <w:bookmarkStart w:id="549" w:name="_Toc282779422"/>
      <w:bookmarkStart w:id="550" w:name="_Toc233290314"/>
      <w:bookmarkStart w:id="551" w:name="_Toc282778913"/>
      <w:bookmarkStart w:id="552" w:name="_Toc233429709"/>
      <w:bookmarkStart w:id="553" w:name="_Toc233423199"/>
      <w:bookmarkStart w:id="554" w:name="_Toc114213807"/>
      <w:bookmarkStart w:id="555" w:name="_Toc27399"/>
      <w:bookmarkStart w:id="556" w:name="_Toc114217344"/>
      <w:bookmarkStart w:id="557" w:name="_Toc235846315"/>
      <w:bookmarkStart w:id="558" w:name="_Toc233435926"/>
      <w:bookmarkStart w:id="559" w:name="_Toc283794110"/>
      <w:bookmarkStart w:id="560" w:name="_Toc288491438"/>
      <w:bookmarkStart w:id="561" w:name="_Toc114217679"/>
      <w:r w:rsidRPr="009B4EC6">
        <w:rPr>
          <w:rFonts w:eastAsia="黑体"/>
          <w:b w:val="0"/>
          <w:sz w:val="21"/>
          <w:szCs w:val="21"/>
        </w:rPr>
        <w:t xml:space="preserve">3.7  </w:t>
      </w:r>
      <w:r w:rsidRPr="009B4EC6">
        <w:rPr>
          <w:rFonts w:eastAsia="黑体"/>
          <w:b w:val="0"/>
          <w:sz w:val="21"/>
          <w:szCs w:val="21"/>
        </w:rPr>
        <w:t>投标文件的编制</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98401DA" w14:textId="77777777" w:rsidR="008F3284" w:rsidRPr="009B4EC6" w:rsidRDefault="008F3284">
      <w:pPr>
        <w:spacing w:line="420" w:lineRule="exact"/>
        <w:ind w:firstLineChars="200" w:firstLine="420"/>
        <w:rPr>
          <w:rFonts w:hint="eastAsia"/>
          <w:sz w:val="21"/>
          <w:szCs w:val="21"/>
        </w:rPr>
      </w:pPr>
      <w:r w:rsidRPr="009B4EC6">
        <w:rPr>
          <w:sz w:val="21"/>
          <w:szCs w:val="21"/>
        </w:rPr>
        <w:t>3.7.1  投标文件应按第</w:t>
      </w:r>
      <w:r w:rsidR="007E5C38" w:rsidRPr="009B4EC6">
        <w:rPr>
          <w:rFonts w:hint="eastAsia"/>
          <w:sz w:val="21"/>
          <w:szCs w:val="21"/>
        </w:rPr>
        <w:t>七</w:t>
      </w:r>
      <w:r w:rsidRPr="009B4EC6">
        <w:rPr>
          <w:sz w:val="21"/>
          <w:szCs w:val="21"/>
        </w:rPr>
        <w:t>章“投标文件格式”进行编写，如有必要，可以增加附页，作为投标文件的组成部分。其中，投标函附录在满足招标文件实质性要求的基础上，可以提出比招标文件要求更有利于招标人的承诺。</w:t>
      </w:r>
    </w:p>
    <w:p w14:paraId="2847BF32" w14:textId="77777777" w:rsidR="008F3284" w:rsidRPr="009B4EC6" w:rsidRDefault="008F3284">
      <w:pPr>
        <w:spacing w:line="420" w:lineRule="exact"/>
        <w:ind w:firstLineChars="200" w:firstLine="420"/>
        <w:rPr>
          <w:rFonts w:hint="eastAsia"/>
          <w:sz w:val="21"/>
          <w:szCs w:val="21"/>
        </w:rPr>
      </w:pPr>
      <w:r w:rsidRPr="009B4EC6">
        <w:rPr>
          <w:sz w:val="21"/>
          <w:szCs w:val="21"/>
        </w:rPr>
        <w:t>3.7.2  投标文件应当对招标文件有关工期、投标有效期、质量要求、安全目标、技术标准和要求、招标范围等实质性内容</w:t>
      </w:r>
      <w:proofErr w:type="gramStart"/>
      <w:r w:rsidRPr="009B4EC6">
        <w:rPr>
          <w:sz w:val="21"/>
          <w:szCs w:val="21"/>
        </w:rPr>
        <w:t>作出</w:t>
      </w:r>
      <w:proofErr w:type="gramEnd"/>
      <w:r w:rsidRPr="009B4EC6">
        <w:rPr>
          <w:sz w:val="21"/>
          <w:szCs w:val="21"/>
        </w:rPr>
        <w:t>响应。</w:t>
      </w:r>
    </w:p>
    <w:p w14:paraId="637EA113" w14:textId="77777777" w:rsidR="003B3208" w:rsidRPr="009B4EC6" w:rsidRDefault="003B3208" w:rsidP="003B3208">
      <w:pPr>
        <w:spacing w:line="420" w:lineRule="exact"/>
        <w:ind w:firstLineChars="200" w:firstLine="420"/>
        <w:rPr>
          <w:rFonts w:hint="eastAsia"/>
          <w:sz w:val="21"/>
          <w:szCs w:val="21"/>
        </w:rPr>
      </w:pPr>
      <w:bookmarkStart w:id="562" w:name="_Toc233290315"/>
      <w:bookmarkStart w:id="563" w:name="_Toc288491439"/>
      <w:bookmarkStart w:id="564" w:name="_Toc282778914"/>
      <w:bookmarkStart w:id="565" w:name="_Toc114213808"/>
      <w:bookmarkStart w:id="566" w:name="_Toc21777"/>
      <w:bookmarkStart w:id="567" w:name="_Toc287853263"/>
      <w:bookmarkStart w:id="568" w:name="_Toc233435927"/>
      <w:bookmarkStart w:id="569" w:name="_Toc233214769"/>
      <w:bookmarkStart w:id="570" w:name="_Toc282779423"/>
      <w:bookmarkStart w:id="571" w:name="_Toc235846316"/>
      <w:bookmarkStart w:id="572" w:name="_Toc114217680"/>
      <w:bookmarkStart w:id="573" w:name="_Toc283794111"/>
      <w:bookmarkStart w:id="574" w:name="_Toc149226223"/>
      <w:bookmarkStart w:id="575" w:name="_Toc282787354"/>
      <w:bookmarkStart w:id="576" w:name="_Toc233423200"/>
      <w:bookmarkStart w:id="577" w:name="_Toc233429710"/>
      <w:bookmarkStart w:id="578" w:name="_Toc114217345"/>
      <w:r w:rsidRPr="009B4EC6">
        <w:rPr>
          <w:rFonts w:hint="eastAsia"/>
          <w:sz w:val="21"/>
          <w:szCs w:val="21"/>
        </w:rPr>
        <w:t>3.7.3  投标文件应用不褪色的材料书写或打印，文字要清晰可辨。所有要求盖章、签字的地方，必须加盖投标人单位公章和由法定代表人签名或盖章，投标文件的封面要有投标工程名称﹑投标人名称字样，必须加盖投标人单位公章，否则做无效标处理。</w:t>
      </w:r>
    </w:p>
    <w:p w14:paraId="0BF653C9"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投标文件应尽量避免涂改、</w:t>
      </w:r>
      <w:proofErr w:type="gramStart"/>
      <w:r w:rsidRPr="009B4EC6">
        <w:rPr>
          <w:rFonts w:hint="eastAsia"/>
          <w:sz w:val="21"/>
          <w:szCs w:val="21"/>
        </w:rPr>
        <w:t>行间插字或</w:t>
      </w:r>
      <w:proofErr w:type="gramEnd"/>
      <w:r w:rsidRPr="009B4EC6">
        <w:rPr>
          <w:rFonts w:hint="eastAsia"/>
          <w:sz w:val="21"/>
          <w:szCs w:val="21"/>
        </w:rPr>
        <w:t>删除。如果出现上述情况，改动之处应加盖单位章或由投标人的法定代表人或其委托代理人签字确认。</w:t>
      </w:r>
    </w:p>
    <w:p w14:paraId="03F8FF7E"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lastRenderedPageBreak/>
        <w:t>3.7.4  投标文件正本一份，副本份数见投标人须知前附表。正本和副本的封面上应清楚地标记“正本”或“副本”的字样。当副本和正本不一致时，以正本为准。</w:t>
      </w:r>
    </w:p>
    <w:p w14:paraId="026E4477"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3.7.5  投标文件的正本与副本应分别装订成册（A4纸幅），并编制目录、且逐页标注连续页码。投标文件不得采用活页夹装订。否则，招标人对由于投标文件装订松散而造成的丢失或其它后果不承担任何责任。</w:t>
      </w:r>
    </w:p>
    <w:p w14:paraId="5B454BD7" w14:textId="77777777" w:rsidR="008F3284" w:rsidRPr="009B4EC6" w:rsidRDefault="008F3284">
      <w:pPr>
        <w:pStyle w:val="22"/>
        <w:spacing w:before="120" w:afterLines="50" w:after="120" w:line="420" w:lineRule="exact"/>
        <w:jc w:val="left"/>
        <w:rPr>
          <w:rFonts w:ascii="Times New Roman" w:hAnsi="Times New Roman"/>
          <w:b w:val="0"/>
          <w:spacing w:val="0"/>
          <w:sz w:val="30"/>
          <w:szCs w:val="30"/>
        </w:rPr>
      </w:pPr>
      <w:r w:rsidRPr="009B4EC6">
        <w:rPr>
          <w:rFonts w:ascii="Times New Roman" w:hAnsi="Times New Roman"/>
          <w:b w:val="0"/>
          <w:spacing w:val="0"/>
          <w:sz w:val="30"/>
          <w:szCs w:val="30"/>
        </w:rPr>
        <w:t>4</w:t>
      </w:r>
      <w:r w:rsidRPr="009B4EC6">
        <w:rPr>
          <w:rFonts w:ascii="Times New Roman" w:hAnsi="Times New Roman"/>
          <w:b w:val="0"/>
          <w:spacing w:val="0"/>
          <w:sz w:val="30"/>
          <w:szCs w:val="30"/>
        </w:rPr>
        <w:t>．投标</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0C7B634F" w14:textId="77777777" w:rsidR="003B3208" w:rsidRPr="009B4EC6" w:rsidRDefault="003B3208" w:rsidP="003B3208">
      <w:pPr>
        <w:pStyle w:val="32"/>
        <w:spacing w:beforeLines="50" w:before="120" w:afterLines="50" w:after="120" w:line="360" w:lineRule="exact"/>
        <w:rPr>
          <w:rFonts w:ascii="黑体" w:eastAsia="黑体" w:hint="eastAsia"/>
          <w:b w:val="0"/>
          <w:sz w:val="21"/>
          <w:szCs w:val="21"/>
        </w:rPr>
      </w:pPr>
      <w:bookmarkStart w:id="579" w:name="_Toc235846320"/>
      <w:bookmarkStart w:id="580" w:name="_Toc233423204"/>
      <w:bookmarkStart w:id="581" w:name="_Toc233429714"/>
      <w:bookmarkStart w:id="582" w:name="_Toc233214773"/>
      <w:bookmarkStart w:id="583" w:name="_Toc233290319"/>
      <w:bookmarkStart w:id="584" w:name="_Toc233435931"/>
      <w:bookmarkStart w:id="585" w:name="_Toc114217349"/>
      <w:bookmarkStart w:id="586" w:name="_Toc149226227"/>
      <w:bookmarkStart w:id="587" w:name="_Toc114217684"/>
      <w:bookmarkStart w:id="588" w:name="_Toc288491443"/>
      <w:bookmarkStart w:id="589" w:name="_Toc114213812"/>
      <w:bookmarkStart w:id="590" w:name="_Toc282778918"/>
      <w:bookmarkStart w:id="591" w:name="_Toc282779427"/>
      <w:bookmarkStart w:id="592" w:name="_Toc283794115"/>
      <w:bookmarkStart w:id="593" w:name="_Toc30331"/>
      <w:bookmarkStart w:id="594" w:name="_Toc287853267"/>
      <w:bookmarkStart w:id="595" w:name="_Toc282787358"/>
      <w:r w:rsidRPr="009B4EC6">
        <w:rPr>
          <w:rFonts w:eastAsia="黑体"/>
          <w:sz w:val="21"/>
          <w:szCs w:val="21"/>
        </w:rPr>
        <w:t>4.1</w:t>
      </w:r>
      <w:r w:rsidRPr="009B4EC6">
        <w:rPr>
          <w:rFonts w:ascii="黑体" w:eastAsia="黑体" w:hint="eastAsia"/>
          <w:b w:val="0"/>
          <w:sz w:val="21"/>
          <w:szCs w:val="21"/>
        </w:rPr>
        <w:t xml:space="preserve">  投标文件的密封和标识</w:t>
      </w:r>
    </w:p>
    <w:p w14:paraId="749D7CE7" w14:textId="77777777" w:rsidR="003B3208" w:rsidRPr="009B4EC6" w:rsidRDefault="003B3208" w:rsidP="003B3208">
      <w:pPr>
        <w:spacing w:line="420" w:lineRule="exact"/>
        <w:ind w:firstLineChars="200" w:firstLine="420"/>
        <w:rPr>
          <w:rFonts w:hint="eastAsia"/>
          <w:sz w:val="21"/>
          <w:szCs w:val="21"/>
        </w:rPr>
      </w:pPr>
      <w:bookmarkStart w:id="596" w:name="_Toc292754448"/>
      <w:bookmarkStart w:id="597" w:name="_Toc233435929"/>
      <w:bookmarkStart w:id="598" w:name="_Toc4632"/>
      <w:bookmarkStart w:id="599" w:name="_Toc324107614"/>
      <w:bookmarkStart w:id="600" w:name="_Toc10789"/>
      <w:bookmarkStart w:id="601" w:name="_Toc25119"/>
      <w:bookmarkStart w:id="602" w:name="_Toc233214771"/>
      <w:bookmarkStart w:id="603" w:name="_Toc262646108"/>
      <w:bookmarkStart w:id="604" w:name="_Toc233290317"/>
      <w:bookmarkStart w:id="605" w:name="_Toc318820950"/>
      <w:bookmarkStart w:id="606" w:name="_Toc233429712"/>
      <w:bookmarkStart w:id="607" w:name="_Toc233423202"/>
      <w:bookmarkStart w:id="608" w:name="_Toc241637429"/>
      <w:r w:rsidRPr="009B4EC6">
        <w:rPr>
          <w:rFonts w:hint="eastAsia"/>
          <w:sz w:val="21"/>
          <w:szCs w:val="21"/>
        </w:rPr>
        <w:t>4.1.1投标文件的正本和副本应密封在一个密封袋中，加贴封条，并在封套的封口处由法定代表人签名或盖章并加盖投标人单位公章。不密封的投标文件无效。</w:t>
      </w:r>
    </w:p>
    <w:p w14:paraId="58CD9464"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4.1.2投标文件的封套上应清楚地标记 “投标文件”字样，封套上应写明的其他内容见投标人须知前附表。</w:t>
      </w:r>
    </w:p>
    <w:p w14:paraId="61C29E83" w14:textId="77777777" w:rsidR="003B3208" w:rsidRPr="009B4EC6" w:rsidRDefault="003B3208" w:rsidP="003B3208">
      <w:pPr>
        <w:spacing w:line="420" w:lineRule="exact"/>
        <w:ind w:firstLineChars="200" w:firstLine="420"/>
        <w:rPr>
          <w:rFonts w:hint="eastAsia"/>
          <w:sz w:val="21"/>
          <w:szCs w:val="21"/>
        </w:rPr>
      </w:pPr>
      <w:r w:rsidRPr="009B4EC6">
        <w:rPr>
          <w:rFonts w:hint="eastAsia"/>
          <w:sz w:val="21"/>
          <w:szCs w:val="21"/>
        </w:rPr>
        <w:t>4.1.3  未按本章第4.1.1项或第4.1.2项要求密封和加写标记的投标文件，招标人不予受理。</w:t>
      </w:r>
    </w:p>
    <w:p w14:paraId="0247EDCC" w14:textId="77777777" w:rsidR="003B3208" w:rsidRPr="009B4EC6" w:rsidRDefault="003B3208" w:rsidP="003B3208">
      <w:pPr>
        <w:pStyle w:val="32"/>
        <w:spacing w:beforeLines="50" w:before="120" w:afterLines="50" w:after="120" w:line="360" w:lineRule="exact"/>
        <w:rPr>
          <w:rFonts w:ascii="黑体" w:eastAsia="黑体" w:hint="eastAsia"/>
          <w:b w:val="0"/>
          <w:sz w:val="21"/>
          <w:szCs w:val="21"/>
        </w:rPr>
      </w:pPr>
      <w:bookmarkStart w:id="609" w:name="_Toc4792"/>
      <w:r w:rsidRPr="009B4EC6">
        <w:rPr>
          <w:rFonts w:eastAsia="黑体"/>
          <w:sz w:val="21"/>
          <w:szCs w:val="21"/>
        </w:rPr>
        <w:t>4.2</w:t>
      </w:r>
      <w:r w:rsidRPr="009B4EC6">
        <w:rPr>
          <w:rFonts w:ascii="黑体" w:eastAsia="黑体" w:hint="eastAsia"/>
          <w:b w:val="0"/>
          <w:sz w:val="21"/>
          <w:szCs w:val="21"/>
        </w:rPr>
        <w:t xml:space="preserve">  投标文件的递交</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C7A554C"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4.2.1  投标人应在</w:t>
      </w:r>
      <w:r w:rsidR="007E5C38" w:rsidRPr="009B4EC6">
        <w:rPr>
          <w:rFonts w:hint="eastAsia"/>
          <w:sz w:val="21"/>
          <w:szCs w:val="21"/>
        </w:rPr>
        <w:t>招标文件</w:t>
      </w:r>
      <w:r w:rsidRPr="009B4EC6">
        <w:rPr>
          <w:rFonts w:hint="eastAsia"/>
          <w:sz w:val="21"/>
          <w:szCs w:val="21"/>
        </w:rPr>
        <w:t>规定的投标截止时间前递交投标文件。</w:t>
      </w:r>
    </w:p>
    <w:p w14:paraId="1C270235"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4.2.2  投标人递交投标文件的地点：见投标人须知前附表。</w:t>
      </w:r>
    </w:p>
    <w:p w14:paraId="1F8C5B36"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4.2.3  除投标人须知前附表另有规定外，投标人所递交的投标文件不予退还。</w:t>
      </w:r>
    </w:p>
    <w:p w14:paraId="6693E3AF"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4.2.4  招标人收到投标文件后，向投标人出具签收凭证。</w:t>
      </w:r>
    </w:p>
    <w:p w14:paraId="52928BD6"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4.2.5  逾期送达的或者未送达指定地点的投标文件，招标人不予受理。</w:t>
      </w:r>
    </w:p>
    <w:p w14:paraId="5B0B73B9" w14:textId="77777777" w:rsidR="003B3208" w:rsidRPr="009B4EC6" w:rsidRDefault="003B3208" w:rsidP="003B3208">
      <w:pPr>
        <w:spacing w:line="360" w:lineRule="exact"/>
        <w:ind w:firstLineChars="200" w:firstLine="420"/>
        <w:rPr>
          <w:rFonts w:cs="宋体" w:hint="eastAsia"/>
          <w:sz w:val="21"/>
          <w:szCs w:val="21"/>
        </w:rPr>
      </w:pPr>
      <w:r w:rsidRPr="009B4EC6">
        <w:rPr>
          <w:rFonts w:hint="eastAsia"/>
          <w:sz w:val="21"/>
          <w:szCs w:val="21"/>
        </w:rPr>
        <w:t>4.2.6  在特殊情况下，招标人如果决定延后投标截止时间，应在投标人须知前附表规定的时间</w:t>
      </w:r>
      <w:r w:rsidRPr="009B4EC6">
        <w:rPr>
          <w:rFonts w:cs="宋体" w:hint="eastAsia"/>
          <w:sz w:val="21"/>
          <w:szCs w:val="21"/>
        </w:rPr>
        <w:t>前，以书面形式通知所有投标人延后投标截止时间。在此情况下，招标人和投标人的权利和义务相应延后至新的投标截止时间。</w:t>
      </w:r>
    </w:p>
    <w:p w14:paraId="61635805" w14:textId="77777777" w:rsidR="003B3208" w:rsidRPr="009B4EC6" w:rsidRDefault="003B3208" w:rsidP="003B3208">
      <w:pPr>
        <w:pStyle w:val="32"/>
        <w:spacing w:beforeLines="50" w:before="120" w:afterLines="50" w:after="120" w:line="360" w:lineRule="exact"/>
        <w:rPr>
          <w:rFonts w:ascii="黑体" w:eastAsia="黑体" w:hint="eastAsia"/>
          <w:b w:val="0"/>
          <w:sz w:val="21"/>
          <w:szCs w:val="21"/>
        </w:rPr>
      </w:pPr>
      <w:bookmarkStart w:id="610" w:name="_Toc233423203"/>
      <w:bookmarkStart w:id="611" w:name="_Toc24991"/>
      <w:bookmarkStart w:id="612" w:name="_Toc262646109"/>
      <w:bookmarkStart w:id="613" w:name="_Toc11809"/>
      <w:bookmarkStart w:id="614" w:name="_Toc233429713"/>
      <w:bookmarkStart w:id="615" w:name="_Toc27918"/>
      <w:bookmarkStart w:id="616" w:name="_Toc241637430"/>
      <w:bookmarkStart w:id="617" w:name="_Toc318820951"/>
      <w:bookmarkStart w:id="618" w:name="_Toc31023"/>
      <w:bookmarkStart w:id="619" w:name="_Toc324107615"/>
      <w:bookmarkStart w:id="620" w:name="_Toc292754449"/>
      <w:bookmarkStart w:id="621" w:name="_Toc233214772"/>
      <w:bookmarkStart w:id="622" w:name="_Toc233435930"/>
      <w:bookmarkStart w:id="623" w:name="_Toc233290318"/>
      <w:r w:rsidRPr="009B4EC6">
        <w:rPr>
          <w:rFonts w:eastAsia="黑体"/>
          <w:sz w:val="21"/>
          <w:szCs w:val="21"/>
        </w:rPr>
        <w:t>4.</w:t>
      </w:r>
      <w:r w:rsidRPr="009B4EC6">
        <w:rPr>
          <w:rFonts w:eastAsia="黑体" w:hint="eastAsia"/>
          <w:sz w:val="21"/>
          <w:szCs w:val="21"/>
        </w:rPr>
        <w:t>3</w:t>
      </w:r>
      <w:r w:rsidRPr="009B4EC6">
        <w:rPr>
          <w:rFonts w:ascii="黑体" w:eastAsia="黑体" w:hint="eastAsia"/>
          <w:b w:val="0"/>
          <w:sz w:val="21"/>
          <w:szCs w:val="21"/>
        </w:rPr>
        <w:t xml:space="preserve">  投标文件的修改与撤回</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B34B386"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4.3.1  在</w:t>
      </w:r>
      <w:r w:rsidR="007E5C38" w:rsidRPr="009B4EC6">
        <w:rPr>
          <w:rFonts w:hint="eastAsia"/>
          <w:sz w:val="21"/>
          <w:szCs w:val="21"/>
        </w:rPr>
        <w:t>招标文件</w:t>
      </w:r>
      <w:r w:rsidRPr="009B4EC6">
        <w:rPr>
          <w:rFonts w:hint="eastAsia"/>
          <w:sz w:val="21"/>
          <w:szCs w:val="21"/>
        </w:rPr>
        <w:t>规定的投标截止时间前，投标人可以修改或撤回已递交的投标文件，但应以书面形式通知招标人。</w:t>
      </w:r>
    </w:p>
    <w:p w14:paraId="6FD7F13F"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4.3.2  投标人修改或撤回已递交投标文件的书面通知应按照本章第3.7.3项的要求签字或盖章。招标人收到书面通知后，向投标人出具签收凭证。</w:t>
      </w:r>
    </w:p>
    <w:p w14:paraId="4A4EE85C" w14:textId="77777777" w:rsidR="003B3208" w:rsidRPr="009B4EC6" w:rsidRDefault="003B3208" w:rsidP="003B3208">
      <w:pPr>
        <w:spacing w:line="360" w:lineRule="exact"/>
        <w:ind w:firstLineChars="200" w:firstLine="420"/>
        <w:rPr>
          <w:rFonts w:hint="eastAsia"/>
          <w:sz w:val="21"/>
          <w:szCs w:val="21"/>
        </w:rPr>
      </w:pPr>
      <w:r w:rsidRPr="009B4EC6">
        <w:rPr>
          <w:rFonts w:hint="eastAsia"/>
          <w:sz w:val="21"/>
          <w:szCs w:val="21"/>
        </w:rPr>
        <w:t>4.3.3  修改的内容为投标文件的组成部分。修改的投标文件应按照本章第3条、第4条规定进行编制、密封、标记和递交，并标明“修改”字样。</w:t>
      </w:r>
    </w:p>
    <w:p w14:paraId="5034EF9B" w14:textId="77777777" w:rsidR="008F3284" w:rsidRPr="009B4EC6" w:rsidRDefault="008F3284">
      <w:pPr>
        <w:pStyle w:val="22"/>
        <w:spacing w:before="120" w:afterLines="50" w:after="120" w:line="420" w:lineRule="exact"/>
        <w:jc w:val="left"/>
        <w:rPr>
          <w:rFonts w:ascii="Times New Roman" w:hAnsi="Times New Roman"/>
          <w:b w:val="0"/>
          <w:spacing w:val="0"/>
          <w:sz w:val="30"/>
          <w:szCs w:val="30"/>
        </w:rPr>
      </w:pPr>
      <w:r w:rsidRPr="009B4EC6">
        <w:rPr>
          <w:rFonts w:ascii="Times New Roman" w:hAnsi="Times New Roman"/>
          <w:b w:val="0"/>
          <w:spacing w:val="0"/>
          <w:sz w:val="30"/>
          <w:szCs w:val="30"/>
        </w:rPr>
        <w:t>5</w:t>
      </w:r>
      <w:r w:rsidRPr="009B4EC6">
        <w:rPr>
          <w:rFonts w:ascii="Times New Roman" w:hAnsi="Times New Roman"/>
          <w:b w:val="0"/>
          <w:spacing w:val="0"/>
          <w:sz w:val="30"/>
          <w:szCs w:val="30"/>
        </w:rPr>
        <w:t>．开标</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9D8F383" w14:textId="77777777" w:rsidR="008F3284" w:rsidRPr="009B4EC6" w:rsidRDefault="008F3284">
      <w:pPr>
        <w:pStyle w:val="32"/>
        <w:spacing w:before="120" w:afterLines="50" w:after="120" w:line="420" w:lineRule="exact"/>
        <w:rPr>
          <w:rFonts w:eastAsia="黑体" w:hint="eastAsia"/>
          <w:b w:val="0"/>
          <w:sz w:val="21"/>
          <w:szCs w:val="21"/>
        </w:rPr>
      </w:pPr>
      <w:bookmarkStart w:id="624" w:name="_Toc283794116"/>
      <w:bookmarkStart w:id="625" w:name="_Toc233429715"/>
      <w:bookmarkStart w:id="626" w:name="_Toc233423205"/>
      <w:bookmarkStart w:id="627" w:name="_Toc282787359"/>
      <w:bookmarkStart w:id="628" w:name="_Toc282778919"/>
      <w:bookmarkStart w:id="629" w:name="_Toc235846321"/>
      <w:bookmarkStart w:id="630" w:name="_Toc233290320"/>
      <w:bookmarkStart w:id="631" w:name="_Toc233214774"/>
      <w:bookmarkStart w:id="632" w:name="_Toc233435932"/>
      <w:bookmarkStart w:id="633" w:name="_Toc287853268"/>
      <w:bookmarkStart w:id="634" w:name="_Toc282779428"/>
      <w:bookmarkStart w:id="635" w:name="_Toc288491444"/>
      <w:bookmarkStart w:id="636" w:name="_Toc114217685"/>
      <w:bookmarkStart w:id="637" w:name="_Toc114217350"/>
      <w:bookmarkStart w:id="638" w:name="_Toc114213813"/>
      <w:bookmarkStart w:id="639" w:name="_Toc149226228"/>
      <w:bookmarkStart w:id="640" w:name="_Toc9188"/>
      <w:r w:rsidRPr="009B4EC6">
        <w:rPr>
          <w:rFonts w:eastAsia="黑体"/>
          <w:b w:val="0"/>
          <w:sz w:val="21"/>
          <w:szCs w:val="21"/>
        </w:rPr>
        <w:t xml:space="preserve">5.1  </w:t>
      </w:r>
      <w:r w:rsidRPr="009B4EC6">
        <w:rPr>
          <w:rFonts w:eastAsia="黑体"/>
          <w:b w:val="0"/>
          <w:sz w:val="21"/>
          <w:szCs w:val="21"/>
        </w:rPr>
        <w:t>开标时间、地点</w:t>
      </w:r>
      <w:bookmarkEnd w:id="624"/>
      <w:bookmarkEnd w:id="625"/>
      <w:bookmarkEnd w:id="626"/>
      <w:bookmarkEnd w:id="627"/>
      <w:bookmarkEnd w:id="628"/>
      <w:bookmarkEnd w:id="629"/>
      <w:bookmarkEnd w:id="630"/>
      <w:bookmarkEnd w:id="631"/>
      <w:bookmarkEnd w:id="632"/>
      <w:bookmarkEnd w:id="633"/>
      <w:bookmarkEnd w:id="634"/>
      <w:bookmarkEnd w:id="635"/>
      <w:r w:rsidRPr="009B4EC6">
        <w:rPr>
          <w:rFonts w:eastAsia="黑体"/>
          <w:b w:val="0"/>
          <w:sz w:val="21"/>
          <w:szCs w:val="21"/>
        </w:rPr>
        <w:t>及要求</w:t>
      </w:r>
      <w:bookmarkEnd w:id="636"/>
      <w:bookmarkEnd w:id="637"/>
      <w:bookmarkEnd w:id="638"/>
      <w:bookmarkEnd w:id="639"/>
      <w:bookmarkEnd w:id="640"/>
    </w:p>
    <w:p w14:paraId="3302B924" w14:textId="77777777" w:rsidR="00211144" w:rsidRPr="009B4EC6" w:rsidRDefault="00211144" w:rsidP="00211144">
      <w:pPr>
        <w:spacing w:line="400" w:lineRule="exact"/>
        <w:ind w:firstLineChars="200" w:firstLine="420"/>
        <w:rPr>
          <w:rFonts w:hint="eastAsia"/>
          <w:sz w:val="21"/>
          <w:szCs w:val="21"/>
        </w:rPr>
      </w:pPr>
      <w:bookmarkStart w:id="641" w:name="_Toc12452"/>
      <w:bookmarkStart w:id="642" w:name="_Toc292754452"/>
      <w:bookmarkStart w:id="643" w:name="_Toc233429716"/>
      <w:bookmarkStart w:id="644" w:name="_Toc318820954"/>
      <w:bookmarkStart w:id="645" w:name="_Toc241637433"/>
      <w:bookmarkStart w:id="646" w:name="_Toc8044"/>
      <w:bookmarkStart w:id="647" w:name="_Toc233423206"/>
      <w:bookmarkStart w:id="648" w:name="_Toc233435933"/>
      <w:bookmarkStart w:id="649" w:name="_Toc262646112"/>
      <w:bookmarkStart w:id="650" w:name="_Toc324107618"/>
      <w:bookmarkStart w:id="651" w:name="_Toc233290321"/>
      <w:bookmarkStart w:id="652" w:name="_Toc26395"/>
      <w:bookmarkStart w:id="653" w:name="_Toc233214775"/>
      <w:bookmarkStart w:id="654" w:name="_Toc233423207"/>
      <w:bookmarkStart w:id="655" w:name="_Toc233214776"/>
      <w:bookmarkStart w:id="656" w:name="_Toc149226231"/>
      <w:bookmarkStart w:id="657" w:name="_Toc282787361"/>
      <w:bookmarkStart w:id="658" w:name="_Toc283794118"/>
      <w:bookmarkStart w:id="659" w:name="_Toc282779430"/>
      <w:bookmarkStart w:id="660" w:name="_Toc235846323"/>
      <w:bookmarkStart w:id="661" w:name="_Toc233290322"/>
      <w:bookmarkStart w:id="662" w:name="_Toc282778921"/>
      <w:bookmarkStart w:id="663" w:name="_Toc287853270"/>
      <w:bookmarkStart w:id="664" w:name="_Toc114217353"/>
      <w:bookmarkStart w:id="665" w:name="_Toc114213816"/>
      <w:bookmarkStart w:id="666" w:name="_Toc114217688"/>
      <w:bookmarkStart w:id="667" w:name="_Toc3271"/>
      <w:bookmarkStart w:id="668" w:name="_Toc233435934"/>
      <w:bookmarkStart w:id="669" w:name="_Toc233429717"/>
      <w:bookmarkStart w:id="670" w:name="_Toc288491446"/>
      <w:r w:rsidRPr="009B4EC6">
        <w:rPr>
          <w:sz w:val="21"/>
          <w:szCs w:val="21"/>
        </w:rPr>
        <w:t>招标人在</w:t>
      </w:r>
      <w:r w:rsidR="007E5C38" w:rsidRPr="009B4EC6">
        <w:rPr>
          <w:rFonts w:hint="eastAsia"/>
          <w:sz w:val="21"/>
          <w:szCs w:val="21"/>
        </w:rPr>
        <w:t>招标文件</w:t>
      </w:r>
      <w:r w:rsidRPr="009B4EC6">
        <w:rPr>
          <w:sz w:val="21"/>
          <w:szCs w:val="21"/>
        </w:rPr>
        <w:t>规定的投标截止时间（开标时间）和投标人须知前附表规定的地点公开开标，并邀请所有投标人的法定代表人</w:t>
      </w:r>
      <w:r w:rsidRPr="009B4EC6">
        <w:rPr>
          <w:rFonts w:hint="eastAsia"/>
          <w:sz w:val="21"/>
          <w:szCs w:val="21"/>
        </w:rPr>
        <w:t>或授权委托人</w:t>
      </w:r>
      <w:r w:rsidRPr="009B4EC6">
        <w:rPr>
          <w:sz w:val="21"/>
          <w:szCs w:val="21"/>
        </w:rPr>
        <w:t>准时参加。</w:t>
      </w:r>
    </w:p>
    <w:p w14:paraId="0A8557AC" w14:textId="77777777" w:rsidR="00211144" w:rsidRPr="009B4EC6" w:rsidRDefault="00211144" w:rsidP="00211144">
      <w:pPr>
        <w:pStyle w:val="32"/>
        <w:spacing w:beforeLines="50" w:before="120" w:afterLines="50" w:after="120" w:line="360" w:lineRule="exact"/>
        <w:rPr>
          <w:rFonts w:hint="eastAsia"/>
          <w:b w:val="0"/>
          <w:sz w:val="21"/>
          <w:szCs w:val="21"/>
        </w:rPr>
      </w:pPr>
      <w:bookmarkStart w:id="671" w:name="_Toc16392"/>
      <w:r w:rsidRPr="009B4EC6">
        <w:rPr>
          <w:rFonts w:hint="eastAsia"/>
          <w:sz w:val="21"/>
          <w:szCs w:val="21"/>
        </w:rPr>
        <w:lastRenderedPageBreak/>
        <w:t>5.2</w:t>
      </w:r>
      <w:r w:rsidRPr="009B4EC6">
        <w:rPr>
          <w:rFonts w:hint="eastAsia"/>
          <w:b w:val="0"/>
          <w:sz w:val="21"/>
          <w:szCs w:val="21"/>
        </w:rPr>
        <w:t xml:space="preserve">  开标程序</w:t>
      </w:r>
      <w:bookmarkEnd w:id="641"/>
      <w:bookmarkEnd w:id="642"/>
      <w:bookmarkEnd w:id="643"/>
      <w:bookmarkEnd w:id="644"/>
      <w:bookmarkEnd w:id="645"/>
      <w:bookmarkEnd w:id="646"/>
      <w:bookmarkEnd w:id="647"/>
      <w:bookmarkEnd w:id="648"/>
      <w:bookmarkEnd w:id="649"/>
      <w:bookmarkEnd w:id="650"/>
      <w:bookmarkEnd w:id="651"/>
      <w:bookmarkEnd w:id="652"/>
      <w:bookmarkEnd w:id="653"/>
      <w:r w:rsidRPr="009B4EC6">
        <w:rPr>
          <w:rFonts w:cs="宋体" w:hint="eastAsia"/>
          <w:bCs w:val="0"/>
          <w:color w:val="000000"/>
          <w:sz w:val="21"/>
          <w:szCs w:val="21"/>
        </w:rPr>
        <w:t>（本项目开标过程同步在</w:t>
      </w:r>
      <w:proofErr w:type="gramStart"/>
      <w:r w:rsidRPr="009B4EC6">
        <w:rPr>
          <w:rFonts w:cs="宋体" w:hint="eastAsia"/>
          <w:bCs w:val="0"/>
          <w:color w:val="000000"/>
          <w:sz w:val="21"/>
          <w:szCs w:val="21"/>
        </w:rPr>
        <w:t>钉钉群线上</w:t>
      </w:r>
      <w:proofErr w:type="gramEnd"/>
      <w:r w:rsidRPr="009B4EC6">
        <w:rPr>
          <w:rFonts w:cs="宋体" w:hint="eastAsia"/>
          <w:bCs w:val="0"/>
          <w:color w:val="000000"/>
          <w:sz w:val="21"/>
          <w:szCs w:val="21"/>
        </w:rPr>
        <w:t>现场直播）</w:t>
      </w:r>
      <w:bookmarkEnd w:id="671"/>
    </w:p>
    <w:p w14:paraId="388120CD" w14:textId="77777777" w:rsidR="00211144" w:rsidRPr="009B4EC6" w:rsidRDefault="00211144" w:rsidP="00211144">
      <w:pPr>
        <w:spacing w:line="360" w:lineRule="exact"/>
        <w:ind w:firstLineChars="200" w:firstLine="420"/>
        <w:rPr>
          <w:rFonts w:hint="eastAsia"/>
          <w:sz w:val="21"/>
          <w:szCs w:val="21"/>
        </w:rPr>
      </w:pPr>
      <w:bookmarkStart w:id="672" w:name="_Toc241744715"/>
      <w:bookmarkStart w:id="673" w:name="_Toc241741415"/>
      <w:bookmarkStart w:id="674" w:name="_Toc243899817"/>
      <w:bookmarkStart w:id="675" w:name="_Toc241637434"/>
      <w:bookmarkStart w:id="676" w:name="_Toc242943301"/>
      <w:r w:rsidRPr="009B4EC6">
        <w:rPr>
          <w:rFonts w:hint="eastAsia"/>
          <w:sz w:val="21"/>
          <w:szCs w:val="21"/>
        </w:rPr>
        <w:t>5.2.1主持人按下列程序进行开标：</w:t>
      </w:r>
      <w:bookmarkEnd w:id="672"/>
      <w:bookmarkEnd w:id="673"/>
      <w:bookmarkEnd w:id="674"/>
      <w:bookmarkEnd w:id="675"/>
      <w:bookmarkEnd w:id="676"/>
    </w:p>
    <w:p w14:paraId="4CD41E9B"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（1）宣布开标纪律；</w:t>
      </w:r>
    </w:p>
    <w:p w14:paraId="00A6FAC0"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（2）公布在投标截止时间前递交投标文件的投标人名称，并点名确认投标人是否派人到场；</w:t>
      </w:r>
    </w:p>
    <w:p w14:paraId="20EE5472"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（3）宣布开标人、唱标人、记录人、</w:t>
      </w:r>
      <w:proofErr w:type="gramStart"/>
      <w:r w:rsidRPr="009B4EC6">
        <w:rPr>
          <w:rFonts w:hint="eastAsia"/>
          <w:sz w:val="21"/>
          <w:szCs w:val="21"/>
        </w:rPr>
        <w:t>监标人</w:t>
      </w:r>
      <w:proofErr w:type="gramEnd"/>
      <w:r w:rsidRPr="009B4EC6">
        <w:rPr>
          <w:rFonts w:hint="eastAsia"/>
          <w:sz w:val="21"/>
          <w:szCs w:val="21"/>
        </w:rPr>
        <w:t>等有关人员姓名；</w:t>
      </w:r>
    </w:p>
    <w:p w14:paraId="722A51D5"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（4）按照投标人须知前附表规定检查投标文件的密封情况；</w:t>
      </w:r>
    </w:p>
    <w:p w14:paraId="5C925B77"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（5）按照投标人须知前附表的规定确定并宣布投标文件开标顺序；</w:t>
      </w:r>
    </w:p>
    <w:p w14:paraId="75CBC8DB"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（6）设有标底的，公布标底；</w:t>
      </w:r>
    </w:p>
    <w:p w14:paraId="25E57797"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（7）</w:t>
      </w:r>
      <w:r w:rsidRPr="009B4EC6">
        <w:rPr>
          <w:rFonts w:cs="宋体" w:hint="eastAsia"/>
          <w:sz w:val="21"/>
          <w:szCs w:val="21"/>
        </w:rPr>
        <w:t>宣布投标文件开启顺序：按递交投标文件的时间先后顺序的顺序</w:t>
      </w:r>
      <w:r w:rsidRPr="009B4EC6">
        <w:rPr>
          <w:rFonts w:cs="宋体" w:hint="eastAsia"/>
          <w:color w:val="0000FF"/>
          <w:sz w:val="21"/>
          <w:szCs w:val="21"/>
        </w:rPr>
        <w:t>（后送达的先开启）</w:t>
      </w:r>
      <w:r w:rsidRPr="009B4EC6">
        <w:rPr>
          <w:rFonts w:cs="宋体" w:hint="eastAsia"/>
          <w:sz w:val="21"/>
          <w:szCs w:val="21"/>
        </w:rPr>
        <w:t>；</w:t>
      </w:r>
    </w:p>
    <w:p w14:paraId="6F29A369"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（8）</w:t>
      </w:r>
      <w:r w:rsidRPr="009B4EC6">
        <w:rPr>
          <w:rFonts w:cs="宋体" w:hint="eastAsia"/>
          <w:sz w:val="21"/>
          <w:szCs w:val="21"/>
        </w:rPr>
        <w:t>开启商务标，</w:t>
      </w:r>
      <w:r w:rsidRPr="009B4EC6">
        <w:rPr>
          <w:rFonts w:hint="eastAsia"/>
          <w:sz w:val="21"/>
          <w:szCs w:val="21"/>
        </w:rPr>
        <w:t>公布投标人名称、标段名称、投标保证金的递交情况、投标下浮率、质量目标、工期及其它内容，并记录在案，</w:t>
      </w:r>
      <w:r w:rsidRPr="009B4EC6">
        <w:rPr>
          <w:rFonts w:cs="宋体" w:hint="eastAsia"/>
          <w:b/>
          <w:bCs/>
          <w:color w:val="000000"/>
          <w:sz w:val="21"/>
          <w:szCs w:val="21"/>
        </w:rPr>
        <w:t>同时上传投标人名单及相对应</w:t>
      </w:r>
      <w:proofErr w:type="gramStart"/>
      <w:r w:rsidRPr="009B4EC6">
        <w:rPr>
          <w:rFonts w:cs="宋体" w:hint="eastAsia"/>
          <w:b/>
          <w:bCs/>
          <w:color w:val="000000"/>
          <w:sz w:val="21"/>
          <w:szCs w:val="21"/>
        </w:rPr>
        <w:t>下浮率至</w:t>
      </w:r>
      <w:proofErr w:type="gramEnd"/>
      <w:r w:rsidRPr="009B4EC6">
        <w:rPr>
          <w:rFonts w:cs="宋体" w:hint="eastAsia"/>
          <w:b/>
          <w:bCs/>
          <w:color w:val="000000"/>
          <w:sz w:val="21"/>
          <w:szCs w:val="21"/>
        </w:rPr>
        <w:t>钉钉群使各投标人知悉</w:t>
      </w:r>
      <w:r w:rsidRPr="009B4EC6">
        <w:rPr>
          <w:rFonts w:cs="宋体" w:hint="eastAsia"/>
          <w:sz w:val="21"/>
          <w:szCs w:val="21"/>
        </w:rPr>
        <w:t>；</w:t>
      </w:r>
    </w:p>
    <w:p w14:paraId="2B6EDEE5" w14:textId="77777777" w:rsidR="00211144" w:rsidRPr="009B4EC6" w:rsidRDefault="00211144" w:rsidP="00211144">
      <w:pPr>
        <w:snapToGrid w:val="0"/>
        <w:spacing w:line="420" w:lineRule="exact"/>
        <w:ind w:leftChars="-10" w:left="-18" w:firstLineChars="210" w:firstLine="441"/>
        <w:rPr>
          <w:rFonts w:hint="eastAsia"/>
          <w:sz w:val="21"/>
          <w:szCs w:val="21"/>
        </w:rPr>
      </w:pPr>
      <w:r w:rsidRPr="009B4EC6">
        <w:rPr>
          <w:rFonts w:cs="宋体" w:hint="eastAsia"/>
          <w:sz w:val="21"/>
          <w:szCs w:val="21"/>
        </w:rPr>
        <w:t>（9）</w:t>
      </w:r>
      <w:r w:rsidRPr="009B4EC6">
        <w:rPr>
          <w:rFonts w:cs="宋体" w:hint="eastAsia"/>
          <w:kern w:val="0"/>
          <w:sz w:val="21"/>
          <w:szCs w:val="21"/>
        </w:rPr>
        <w:t>由招标人代表抽取K值，以抽中值为准。K值在商务标开标会议上随机抽取，作为本工程的评标基准下浮率；</w:t>
      </w:r>
    </w:p>
    <w:p w14:paraId="5769B275" w14:textId="77777777" w:rsidR="00211144" w:rsidRPr="009B4EC6" w:rsidRDefault="00211144" w:rsidP="00211144">
      <w:pPr>
        <w:spacing w:line="360" w:lineRule="exact"/>
        <w:ind w:firstLineChars="200" w:firstLine="420"/>
        <w:rPr>
          <w:rFonts w:hint="eastAsia"/>
          <w:sz w:val="21"/>
          <w:szCs w:val="21"/>
        </w:rPr>
      </w:pPr>
      <w:r w:rsidRPr="009B4EC6">
        <w:rPr>
          <w:rFonts w:cs="宋体" w:hint="eastAsia"/>
          <w:sz w:val="21"/>
          <w:szCs w:val="21"/>
        </w:rPr>
        <w:t>（10）进入资格后审的投标单位对应序号，通过资格审查合格的投标单位按照评标方法评审出中标候选人；</w:t>
      </w:r>
    </w:p>
    <w:p w14:paraId="0CF02659"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（11）开标会议结束。</w:t>
      </w:r>
    </w:p>
    <w:p w14:paraId="73FBD0C3"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5.2.2开标过程中，若招标人发现投标文件出现以下任</w:t>
      </w:r>
      <w:proofErr w:type="gramStart"/>
      <w:r w:rsidRPr="009B4EC6">
        <w:rPr>
          <w:rFonts w:hint="eastAsia"/>
          <w:sz w:val="21"/>
          <w:szCs w:val="21"/>
        </w:rPr>
        <w:t>一</w:t>
      </w:r>
      <w:proofErr w:type="gramEnd"/>
      <w:r w:rsidRPr="009B4EC6">
        <w:rPr>
          <w:rFonts w:hint="eastAsia"/>
          <w:sz w:val="21"/>
          <w:szCs w:val="21"/>
        </w:rPr>
        <w:t>情况，</w:t>
      </w:r>
      <w:proofErr w:type="gramStart"/>
      <w:r w:rsidRPr="009B4EC6">
        <w:rPr>
          <w:rFonts w:hint="eastAsia"/>
          <w:sz w:val="21"/>
          <w:szCs w:val="21"/>
        </w:rPr>
        <w:t>经监标人</w:t>
      </w:r>
      <w:proofErr w:type="gramEnd"/>
      <w:r w:rsidRPr="009B4EC6">
        <w:rPr>
          <w:rFonts w:hint="eastAsia"/>
          <w:sz w:val="21"/>
          <w:szCs w:val="21"/>
        </w:rPr>
        <w:t>确认后当场宣布为否决投标：</w:t>
      </w:r>
    </w:p>
    <w:p w14:paraId="1E84BE08"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(1) 未在投标函上填写投标总价或投标</w:t>
      </w:r>
      <w:proofErr w:type="gramStart"/>
      <w:r w:rsidRPr="009B4EC6">
        <w:rPr>
          <w:rFonts w:hint="eastAsia"/>
          <w:sz w:val="21"/>
          <w:szCs w:val="21"/>
        </w:rPr>
        <w:t>下浮率</w:t>
      </w:r>
      <w:proofErr w:type="gramEnd"/>
      <w:r w:rsidRPr="009B4EC6">
        <w:rPr>
          <w:rFonts w:hint="eastAsia"/>
          <w:sz w:val="21"/>
          <w:szCs w:val="21"/>
        </w:rPr>
        <w:t>的；</w:t>
      </w:r>
    </w:p>
    <w:p w14:paraId="657AEFAD" w14:textId="77777777" w:rsidR="00211144" w:rsidRPr="009B4EC6" w:rsidRDefault="00211144" w:rsidP="00211144">
      <w:pPr>
        <w:spacing w:line="360" w:lineRule="exact"/>
        <w:ind w:firstLineChars="200" w:firstLine="420"/>
        <w:rPr>
          <w:rFonts w:hint="eastAsia"/>
          <w:color w:val="FF0000"/>
          <w:sz w:val="21"/>
          <w:szCs w:val="21"/>
        </w:rPr>
      </w:pPr>
      <w:r w:rsidRPr="009B4EC6">
        <w:rPr>
          <w:rFonts w:hint="eastAsia"/>
          <w:color w:val="FF0000"/>
          <w:sz w:val="21"/>
          <w:szCs w:val="21"/>
        </w:rPr>
        <w:t>(2) 投标报价超出投标</w:t>
      </w:r>
      <w:proofErr w:type="gramStart"/>
      <w:r w:rsidRPr="009B4EC6">
        <w:rPr>
          <w:rFonts w:hint="eastAsia"/>
          <w:color w:val="FF0000"/>
          <w:sz w:val="21"/>
          <w:szCs w:val="21"/>
        </w:rPr>
        <w:t>下浮率</w:t>
      </w:r>
      <w:proofErr w:type="gramEnd"/>
      <w:r w:rsidRPr="009B4EC6">
        <w:rPr>
          <w:rFonts w:hint="eastAsia"/>
          <w:color w:val="FF0000"/>
          <w:sz w:val="21"/>
          <w:szCs w:val="21"/>
        </w:rPr>
        <w:t>上下限。</w:t>
      </w:r>
    </w:p>
    <w:p w14:paraId="3849B795" w14:textId="77777777" w:rsidR="00211144" w:rsidRPr="009B4EC6" w:rsidRDefault="00211144" w:rsidP="00211144">
      <w:pPr>
        <w:spacing w:line="360" w:lineRule="exact"/>
        <w:ind w:firstLineChars="200" w:firstLine="420"/>
        <w:rPr>
          <w:rFonts w:hint="eastAsia"/>
          <w:color w:val="FF0000"/>
          <w:sz w:val="21"/>
          <w:szCs w:val="21"/>
        </w:rPr>
      </w:pPr>
      <w:r w:rsidRPr="009B4EC6">
        <w:rPr>
          <w:rFonts w:hint="eastAsia"/>
          <w:color w:val="FF0000"/>
          <w:sz w:val="21"/>
          <w:szCs w:val="21"/>
        </w:rPr>
        <w:t>(3) 投标报价与投标</w:t>
      </w:r>
      <w:proofErr w:type="gramStart"/>
      <w:r w:rsidRPr="009B4EC6">
        <w:rPr>
          <w:rFonts w:hint="eastAsia"/>
          <w:color w:val="FF0000"/>
          <w:sz w:val="21"/>
          <w:szCs w:val="21"/>
        </w:rPr>
        <w:t>下浮率</w:t>
      </w:r>
      <w:proofErr w:type="gramEnd"/>
      <w:r w:rsidRPr="009B4EC6">
        <w:rPr>
          <w:rFonts w:hint="eastAsia"/>
          <w:color w:val="FF0000"/>
          <w:sz w:val="21"/>
          <w:szCs w:val="21"/>
        </w:rPr>
        <w:t>换算错误的（投标报价四舍五入，保留至元）。</w:t>
      </w:r>
    </w:p>
    <w:p w14:paraId="7F14B301"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5.2.3 若招标人宣读的内容与投标文件不符时，投标人有权在开标现场提出异议，</w:t>
      </w:r>
      <w:proofErr w:type="gramStart"/>
      <w:r w:rsidRPr="009B4EC6">
        <w:rPr>
          <w:rFonts w:hint="eastAsia"/>
          <w:sz w:val="21"/>
          <w:szCs w:val="21"/>
        </w:rPr>
        <w:t>经监标人</w:t>
      </w:r>
      <w:proofErr w:type="gramEnd"/>
      <w:r w:rsidRPr="009B4EC6">
        <w:rPr>
          <w:rFonts w:hint="eastAsia"/>
          <w:sz w:val="21"/>
          <w:szCs w:val="21"/>
        </w:rPr>
        <w:t>当场核查确认之后，可重新宣读其投标文件。若投标人现场未提出异议，则认为投标人已确认招标人宣读的内容。</w:t>
      </w:r>
    </w:p>
    <w:p w14:paraId="5824326F" w14:textId="77777777" w:rsidR="008F3284" w:rsidRPr="009B4EC6" w:rsidRDefault="008F3284">
      <w:pPr>
        <w:pStyle w:val="22"/>
        <w:spacing w:before="120" w:afterLines="50" w:after="120" w:line="420" w:lineRule="exact"/>
        <w:jc w:val="left"/>
        <w:rPr>
          <w:rFonts w:ascii="Times New Roman" w:hAnsi="Times New Roman"/>
          <w:b w:val="0"/>
          <w:spacing w:val="0"/>
          <w:sz w:val="30"/>
          <w:szCs w:val="30"/>
        </w:rPr>
      </w:pPr>
      <w:r w:rsidRPr="009B4EC6">
        <w:rPr>
          <w:rFonts w:ascii="Times New Roman" w:hAnsi="Times New Roman"/>
          <w:b w:val="0"/>
          <w:spacing w:val="0"/>
          <w:sz w:val="30"/>
          <w:szCs w:val="30"/>
        </w:rPr>
        <w:t>6</w:t>
      </w:r>
      <w:r w:rsidRPr="009B4EC6">
        <w:rPr>
          <w:rFonts w:ascii="Times New Roman" w:hAnsi="Times New Roman"/>
          <w:b w:val="0"/>
          <w:spacing w:val="0"/>
          <w:sz w:val="30"/>
          <w:szCs w:val="30"/>
        </w:rPr>
        <w:t>．评标</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FAFBCF0" w14:textId="77777777" w:rsidR="008F3284" w:rsidRPr="009B4EC6" w:rsidRDefault="008F3284">
      <w:pPr>
        <w:pStyle w:val="32"/>
        <w:spacing w:before="120" w:afterLines="50" w:after="120" w:line="420" w:lineRule="exact"/>
        <w:rPr>
          <w:rFonts w:eastAsia="黑体" w:hint="eastAsia"/>
          <w:b w:val="0"/>
          <w:sz w:val="21"/>
          <w:szCs w:val="21"/>
        </w:rPr>
      </w:pPr>
      <w:bookmarkStart w:id="677" w:name="_Toc233429718"/>
      <w:bookmarkStart w:id="678" w:name="_Toc282787362"/>
      <w:bookmarkStart w:id="679" w:name="_Toc282779431"/>
      <w:bookmarkStart w:id="680" w:name="_Toc288491447"/>
      <w:bookmarkStart w:id="681" w:name="_Toc16771"/>
      <w:bookmarkStart w:id="682" w:name="_Toc233290323"/>
      <w:bookmarkStart w:id="683" w:name="_Toc235846324"/>
      <w:bookmarkStart w:id="684" w:name="_Toc233423208"/>
      <w:bookmarkStart w:id="685" w:name="_Toc233435935"/>
      <w:bookmarkStart w:id="686" w:name="_Toc149226232"/>
      <w:bookmarkStart w:id="687" w:name="_Toc114213817"/>
      <w:bookmarkStart w:id="688" w:name="_Toc287853271"/>
      <w:bookmarkStart w:id="689" w:name="_Toc282778922"/>
      <w:bookmarkStart w:id="690" w:name="_Toc283794119"/>
      <w:bookmarkStart w:id="691" w:name="_Toc114217689"/>
      <w:bookmarkStart w:id="692" w:name="_Toc233214777"/>
      <w:bookmarkStart w:id="693" w:name="_Toc114217354"/>
      <w:r w:rsidRPr="009B4EC6">
        <w:rPr>
          <w:rFonts w:eastAsia="黑体"/>
          <w:b w:val="0"/>
          <w:sz w:val="21"/>
          <w:szCs w:val="21"/>
        </w:rPr>
        <w:t xml:space="preserve">6.1  </w:t>
      </w:r>
      <w:r w:rsidRPr="009B4EC6">
        <w:rPr>
          <w:rFonts w:eastAsia="黑体"/>
          <w:b w:val="0"/>
          <w:sz w:val="21"/>
          <w:szCs w:val="21"/>
        </w:rPr>
        <w:t>评标委员会</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3F0439E" w14:textId="77777777" w:rsidR="00211144" w:rsidRPr="009B4EC6" w:rsidRDefault="00211144" w:rsidP="00211144">
      <w:pPr>
        <w:spacing w:line="360" w:lineRule="exact"/>
        <w:ind w:firstLineChars="200" w:firstLine="420"/>
        <w:rPr>
          <w:rFonts w:hint="eastAsia"/>
          <w:sz w:val="21"/>
          <w:szCs w:val="21"/>
        </w:rPr>
      </w:pPr>
      <w:bookmarkStart w:id="694" w:name="_Toc282778923"/>
      <w:bookmarkStart w:id="695" w:name="_Toc288491448"/>
      <w:bookmarkStart w:id="696" w:name="_Toc114217690"/>
      <w:bookmarkStart w:id="697" w:name="_Toc282787363"/>
      <w:bookmarkStart w:id="698" w:name="_Toc28084"/>
      <w:bookmarkStart w:id="699" w:name="_Toc283794120"/>
      <w:bookmarkStart w:id="700" w:name="_Toc114217355"/>
      <w:bookmarkStart w:id="701" w:name="_Toc149226233"/>
      <w:bookmarkStart w:id="702" w:name="_Toc282779432"/>
      <w:bookmarkStart w:id="703" w:name="_Toc287853272"/>
      <w:bookmarkStart w:id="704" w:name="_Toc114213818"/>
      <w:bookmarkStart w:id="705" w:name="_Toc235846325"/>
      <w:bookmarkStart w:id="706" w:name="_Toc233423209"/>
      <w:bookmarkStart w:id="707" w:name="_Toc233429719"/>
      <w:bookmarkStart w:id="708" w:name="_Toc233435936"/>
      <w:bookmarkStart w:id="709" w:name="_Toc233290324"/>
      <w:bookmarkStart w:id="710" w:name="_Toc233214778"/>
      <w:r w:rsidRPr="009B4EC6">
        <w:rPr>
          <w:rFonts w:hint="eastAsia"/>
          <w:sz w:val="21"/>
          <w:szCs w:val="21"/>
        </w:rPr>
        <w:t>6.1.1 评标由招标人依法组建的评标小组负责。评标小组由招标人、行政监督部门或熟悉相关业务的代表组成。</w:t>
      </w:r>
    </w:p>
    <w:p w14:paraId="035EC4C4"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 xml:space="preserve">6.1.2 评标小组成员有下列情形之一的，应当回避： </w:t>
      </w:r>
    </w:p>
    <w:p w14:paraId="65AF47CD"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（1）招标人或投标人的主要负责人的近亲属；</w:t>
      </w:r>
    </w:p>
    <w:p w14:paraId="106270F2"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（2）与投标人有经济利益关系，可能影响对投标公正评审的；</w:t>
      </w:r>
    </w:p>
    <w:p w14:paraId="2B93B5DA" w14:textId="77777777" w:rsidR="00211144" w:rsidRPr="009B4EC6" w:rsidRDefault="00211144" w:rsidP="00211144">
      <w:pPr>
        <w:spacing w:line="360" w:lineRule="exact"/>
        <w:ind w:firstLineChars="200" w:firstLine="420"/>
        <w:rPr>
          <w:rFonts w:hint="eastAsia"/>
          <w:sz w:val="21"/>
          <w:szCs w:val="21"/>
        </w:rPr>
      </w:pPr>
      <w:r w:rsidRPr="009B4EC6">
        <w:rPr>
          <w:rFonts w:hint="eastAsia"/>
          <w:sz w:val="21"/>
          <w:szCs w:val="21"/>
        </w:rPr>
        <w:t>（3）曾因在招标、评标以及其他与招标投标有关活动中从事违法行为而受过行政处罚或刑事处罚的。</w:t>
      </w:r>
    </w:p>
    <w:p w14:paraId="5CB4400A" w14:textId="77777777" w:rsidR="008F3284" w:rsidRPr="009B4EC6" w:rsidRDefault="008F3284">
      <w:pPr>
        <w:pStyle w:val="32"/>
        <w:spacing w:before="120" w:afterLines="50" w:after="120" w:line="420" w:lineRule="exact"/>
        <w:rPr>
          <w:rFonts w:eastAsia="黑体" w:hint="eastAsia"/>
          <w:b w:val="0"/>
          <w:sz w:val="21"/>
          <w:szCs w:val="21"/>
        </w:rPr>
      </w:pPr>
      <w:r w:rsidRPr="009B4EC6">
        <w:rPr>
          <w:rFonts w:eastAsia="黑体"/>
          <w:b w:val="0"/>
          <w:sz w:val="21"/>
          <w:szCs w:val="21"/>
        </w:rPr>
        <w:lastRenderedPageBreak/>
        <w:t xml:space="preserve">6.2  </w:t>
      </w:r>
      <w:r w:rsidRPr="009B4EC6">
        <w:rPr>
          <w:rFonts w:eastAsia="黑体"/>
          <w:b w:val="0"/>
          <w:sz w:val="21"/>
          <w:szCs w:val="21"/>
        </w:rPr>
        <w:t>评标原则</w:t>
      </w:r>
      <w:bookmarkEnd w:id="694"/>
      <w:bookmarkEnd w:id="695"/>
      <w:bookmarkEnd w:id="696"/>
      <w:bookmarkEnd w:id="697"/>
      <w:bookmarkEnd w:id="698"/>
      <w:bookmarkEnd w:id="699"/>
      <w:bookmarkEnd w:id="700"/>
      <w:bookmarkEnd w:id="701"/>
      <w:bookmarkEnd w:id="702"/>
      <w:bookmarkEnd w:id="703"/>
      <w:bookmarkEnd w:id="704"/>
    </w:p>
    <w:p w14:paraId="0A09A34B" w14:textId="77777777" w:rsidR="008F3284" w:rsidRPr="009B4EC6" w:rsidRDefault="008F3284">
      <w:pPr>
        <w:spacing w:line="420" w:lineRule="exact"/>
        <w:ind w:firstLineChars="200" w:firstLine="420"/>
        <w:rPr>
          <w:rFonts w:hint="eastAsia"/>
          <w:sz w:val="21"/>
          <w:szCs w:val="21"/>
        </w:rPr>
      </w:pPr>
      <w:r w:rsidRPr="009B4EC6">
        <w:rPr>
          <w:sz w:val="21"/>
          <w:szCs w:val="21"/>
        </w:rPr>
        <w:t>评标活动遵循公平、公正、科学和择优的原则。</w:t>
      </w:r>
    </w:p>
    <w:p w14:paraId="2ECA17B0" w14:textId="77777777" w:rsidR="008F3284" w:rsidRPr="009B4EC6" w:rsidRDefault="008F3284">
      <w:pPr>
        <w:pStyle w:val="32"/>
        <w:spacing w:before="120" w:afterLines="50" w:after="120" w:line="420" w:lineRule="exact"/>
        <w:rPr>
          <w:rFonts w:eastAsia="黑体" w:hint="eastAsia"/>
          <w:b w:val="0"/>
          <w:sz w:val="21"/>
          <w:szCs w:val="21"/>
        </w:rPr>
      </w:pPr>
      <w:bookmarkStart w:id="711" w:name="_Toc288491449"/>
      <w:bookmarkStart w:id="712" w:name="_Toc114217356"/>
      <w:bookmarkStart w:id="713" w:name="_Toc282778924"/>
      <w:bookmarkStart w:id="714" w:name="_Toc18720"/>
      <w:bookmarkStart w:id="715" w:name="_Toc233429720"/>
      <w:bookmarkStart w:id="716" w:name="_Toc233423210"/>
      <w:bookmarkStart w:id="717" w:name="_Toc283794121"/>
      <w:bookmarkStart w:id="718" w:name="_Toc233214779"/>
      <w:bookmarkStart w:id="719" w:name="_Toc233290325"/>
      <w:bookmarkStart w:id="720" w:name="_Toc282779433"/>
      <w:bookmarkStart w:id="721" w:name="_Toc233435937"/>
      <w:bookmarkStart w:id="722" w:name="_Toc287853273"/>
      <w:bookmarkStart w:id="723" w:name="_Toc114217691"/>
      <w:bookmarkStart w:id="724" w:name="_Toc282787364"/>
      <w:bookmarkStart w:id="725" w:name="_Toc235846326"/>
      <w:bookmarkStart w:id="726" w:name="_Toc114213819"/>
      <w:bookmarkStart w:id="727" w:name="_Toc149226234"/>
      <w:r w:rsidRPr="009B4EC6">
        <w:rPr>
          <w:rFonts w:eastAsia="黑体"/>
          <w:b w:val="0"/>
          <w:sz w:val="21"/>
          <w:szCs w:val="21"/>
        </w:rPr>
        <w:t xml:space="preserve">6.3  </w:t>
      </w:r>
      <w:r w:rsidRPr="009B4EC6">
        <w:rPr>
          <w:rFonts w:eastAsia="黑体"/>
          <w:b w:val="0"/>
          <w:sz w:val="21"/>
          <w:szCs w:val="21"/>
        </w:rPr>
        <w:t>评标</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9FB918F" w14:textId="77777777" w:rsidR="00211144" w:rsidRPr="009B4EC6" w:rsidRDefault="00211144" w:rsidP="00211144">
      <w:pPr>
        <w:spacing w:line="360" w:lineRule="exact"/>
        <w:ind w:firstLineChars="200" w:firstLine="420"/>
        <w:rPr>
          <w:rFonts w:hint="eastAsia"/>
          <w:sz w:val="21"/>
          <w:szCs w:val="21"/>
        </w:rPr>
      </w:pPr>
      <w:bookmarkStart w:id="728" w:name="_Toc282778925"/>
      <w:bookmarkStart w:id="729" w:name="_Toc288491450"/>
      <w:bookmarkStart w:id="730" w:name="_Toc114217692"/>
      <w:bookmarkStart w:id="731" w:name="_Toc233214780"/>
      <w:bookmarkStart w:id="732" w:name="_Toc283794122"/>
      <w:bookmarkStart w:id="733" w:name="_Toc282787365"/>
      <w:bookmarkStart w:id="734" w:name="_Toc233435938"/>
      <w:bookmarkStart w:id="735" w:name="_Toc233290326"/>
      <w:bookmarkStart w:id="736" w:name="_Toc233429721"/>
      <w:bookmarkStart w:id="737" w:name="_Toc114217357"/>
      <w:bookmarkStart w:id="738" w:name="_Toc233423211"/>
      <w:bookmarkStart w:id="739" w:name="_Toc114213820"/>
      <w:bookmarkStart w:id="740" w:name="_Toc149226235"/>
      <w:bookmarkStart w:id="741" w:name="_Toc282779434"/>
      <w:bookmarkStart w:id="742" w:name="_Toc287853274"/>
      <w:bookmarkStart w:id="743" w:name="_Toc235846327"/>
      <w:bookmarkStart w:id="744" w:name="_Toc6484"/>
      <w:r w:rsidRPr="009B4EC6">
        <w:rPr>
          <w:rFonts w:hint="eastAsia"/>
          <w:sz w:val="21"/>
          <w:szCs w:val="21"/>
        </w:rPr>
        <w:t>评标小组按照第三章“评标办法”规定的方法、评审因素、标准和程序对投标文件进行评审。第三章“评标办法”没有规定的方法、评审因素和标准，不作为评标依据。</w:t>
      </w:r>
    </w:p>
    <w:p w14:paraId="630BCD86" w14:textId="77777777" w:rsidR="008F3284" w:rsidRPr="009B4EC6" w:rsidRDefault="008F3284">
      <w:pPr>
        <w:pStyle w:val="22"/>
        <w:spacing w:before="120" w:afterLines="50" w:after="120" w:line="420" w:lineRule="exact"/>
        <w:jc w:val="left"/>
        <w:rPr>
          <w:rFonts w:ascii="Times New Roman" w:hAnsi="Times New Roman"/>
          <w:b w:val="0"/>
          <w:spacing w:val="0"/>
          <w:sz w:val="30"/>
          <w:szCs w:val="30"/>
        </w:rPr>
      </w:pPr>
      <w:r w:rsidRPr="009B4EC6">
        <w:rPr>
          <w:rFonts w:ascii="Times New Roman" w:hAnsi="Times New Roman"/>
          <w:b w:val="0"/>
          <w:spacing w:val="0"/>
          <w:sz w:val="30"/>
          <w:szCs w:val="30"/>
        </w:rPr>
        <w:t>7</w:t>
      </w:r>
      <w:r w:rsidRPr="009B4EC6">
        <w:rPr>
          <w:rFonts w:ascii="Times New Roman" w:hAnsi="Times New Roman"/>
          <w:b w:val="0"/>
          <w:spacing w:val="0"/>
          <w:sz w:val="30"/>
          <w:szCs w:val="30"/>
        </w:rPr>
        <w:t>．合同授予</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6D87ED2" w14:textId="77777777" w:rsidR="008F3284" w:rsidRPr="009B4EC6" w:rsidRDefault="008F3284">
      <w:pPr>
        <w:pStyle w:val="32"/>
        <w:spacing w:before="120" w:afterLines="50" w:after="120" w:line="420" w:lineRule="exact"/>
        <w:rPr>
          <w:rFonts w:eastAsia="黑体" w:hint="eastAsia"/>
          <w:b w:val="0"/>
          <w:sz w:val="21"/>
          <w:szCs w:val="21"/>
        </w:rPr>
      </w:pPr>
      <w:bookmarkStart w:id="745" w:name="_Toc233435939"/>
      <w:bookmarkStart w:id="746" w:name="_Toc288491451"/>
      <w:bookmarkStart w:id="747" w:name="_Toc282779435"/>
      <w:bookmarkStart w:id="748" w:name="_Toc235846328"/>
      <w:bookmarkStart w:id="749" w:name="_Toc233290327"/>
      <w:bookmarkStart w:id="750" w:name="_Toc233429722"/>
      <w:bookmarkStart w:id="751" w:name="_Toc287853275"/>
      <w:bookmarkStart w:id="752" w:name="_Toc283794123"/>
      <w:bookmarkStart w:id="753" w:name="_Toc233423212"/>
      <w:bookmarkStart w:id="754" w:name="_Toc282787366"/>
      <w:bookmarkStart w:id="755" w:name="_Toc282778926"/>
      <w:bookmarkStart w:id="756" w:name="_Toc233214781"/>
      <w:bookmarkStart w:id="757" w:name="_Toc114217693"/>
      <w:bookmarkStart w:id="758" w:name="_Toc14852"/>
      <w:bookmarkStart w:id="759" w:name="_Toc114213821"/>
      <w:bookmarkStart w:id="760" w:name="_Toc149226236"/>
      <w:bookmarkStart w:id="761" w:name="_Toc114217358"/>
      <w:r w:rsidRPr="009B4EC6">
        <w:rPr>
          <w:rFonts w:eastAsia="黑体"/>
          <w:b w:val="0"/>
          <w:sz w:val="21"/>
          <w:szCs w:val="21"/>
        </w:rPr>
        <w:t xml:space="preserve">7.1  </w:t>
      </w:r>
      <w:bookmarkEnd w:id="745"/>
      <w:bookmarkEnd w:id="746"/>
      <w:bookmarkEnd w:id="747"/>
      <w:bookmarkEnd w:id="748"/>
      <w:bookmarkEnd w:id="749"/>
      <w:bookmarkEnd w:id="750"/>
      <w:bookmarkEnd w:id="751"/>
      <w:bookmarkEnd w:id="752"/>
      <w:bookmarkEnd w:id="753"/>
      <w:bookmarkEnd w:id="754"/>
      <w:bookmarkEnd w:id="755"/>
      <w:bookmarkEnd w:id="756"/>
      <w:r w:rsidRPr="009B4EC6">
        <w:rPr>
          <w:rFonts w:eastAsia="黑体"/>
          <w:b w:val="0"/>
          <w:sz w:val="21"/>
          <w:szCs w:val="21"/>
        </w:rPr>
        <w:t>中标候选人的公示</w:t>
      </w:r>
      <w:bookmarkEnd w:id="757"/>
      <w:bookmarkEnd w:id="758"/>
      <w:bookmarkEnd w:id="759"/>
      <w:bookmarkEnd w:id="760"/>
      <w:bookmarkEnd w:id="761"/>
    </w:p>
    <w:bookmarkEnd w:id="705"/>
    <w:bookmarkEnd w:id="706"/>
    <w:bookmarkEnd w:id="707"/>
    <w:bookmarkEnd w:id="708"/>
    <w:bookmarkEnd w:id="709"/>
    <w:bookmarkEnd w:id="710"/>
    <w:p w14:paraId="4A8622C5" w14:textId="77777777" w:rsidR="008F3284" w:rsidRPr="009B4EC6" w:rsidRDefault="008F3284">
      <w:pPr>
        <w:spacing w:line="420" w:lineRule="exact"/>
        <w:ind w:firstLineChars="200" w:firstLine="420"/>
        <w:rPr>
          <w:rFonts w:hint="eastAsia"/>
          <w:sz w:val="21"/>
          <w:szCs w:val="21"/>
        </w:rPr>
      </w:pPr>
      <w:r w:rsidRPr="009B4EC6">
        <w:rPr>
          <w:sz w:val="21"/>
          <w:szCs w:val="21"/>
        </w:rPr>
        <w:t>招标人在收到评标报告之日起 3 日内，按照投标人须知前附表规定的公示媒体和期限公示中标候选人，公示期不得少于3 日，公示内容见投标人须知前附表。</w:t>
      </w:r>
    </w:p>
    <w:p w14:paraId="16F0A94C" w14:textId="77777777" w:rsidR="008F3284" w:rsidRPr="009B4EC6" w:rsidRDefault="008F3284">
      <w:pPr>
        <w:pStyle w:val="32"/>
        <w:spacing w:before="120" w:afterLines="50" w:after="120" w:line="420" w:lineRule="exact"/>
        <w:rPr>
          <w:rFonts w:eastAsia="黑体" w:hint="eastAsia"/>
          <w:b w:val="0"/>
          <w:sz w:val="21"/>
          <w:szCs w:val="21"/>
        </w:rPr>
      </w:pPr>
      <w:bookmarkStart w:id="762" w:name="_Toc114217359"/>
      <w:bookmarkStart w:id="763" w:name="_Toc114213822"/>
      <w:bookmarkStart w:id="764" w:name="_Toc149226237"/>
      <w:bookmarkStart w:id="765" w:name="_Toc114217694"/>
      <w:bookmarkStart w:id="766" w:name="_Toc14845"/>
      <w:r w:rsidRPr="009B4EC6">
        <w:rPr>
          <w:rFonts w:eastAsia="黑体"/>
          <w:b w:val="0"/>
          <w:sz w:val="21"/>
          <w:szCs w:val="21"/>
        </w:rPr>
        <w:t xml:space="preserve">7.2  </w:t>
      </w:r>
      <w:r w:rsidRPr="009B4EC6">
        <w:rPr>
          <w:rFonts w:eastAsia="黑体"/>
          <w:b w:val="0"/>
          <w:sz w:val="21"/>
          <w:szCs w:val="21"/>
        </w:rPr>
        <w:t>评标结果异议</w:t>
      </w:r>
      <w:bookmarkEnd w:id="762"/>
      <w:bookmarkEnd w:id="763"/>
      <w:bookmarkEnd w:id="764"/>
      <w:bookmarkEnd w:id="765"/>
      <w:bookmarkEnd w:id="766"/>
    </w:p>
    <w:p w14:paraId="299B9843" w14:textId="77777777" w:rsidR="008F3284" w:rsidRPr="009B4EC6" w:rsidRDefault="008F3284">
      <w:pPr>
        <w:spacing w:line="420" w:lineRule="exact"/>
        <w:ind w:firstLineChars="200" w:firstLine="420"/>
        <w:rPr>
          <w:rFonts w:hint="eastAsia"/>
          <w:sz w:val="21"/>
          <w:szCs w:val="21"/>
        </w:rPr>
      </w:pPr>
      <w:r w:rsidRPr="009B4EC6">
        <w:rPr>
          <w:sz w:val="21"/>
          <w:szCs w:val="21"/>
        </w:rPr>
        <w:t>投标人或者其他利害关系人对依法必须进行招标的项目的评标结果有异议的，应在中标候选人公示期间提出。招标人将在收到异议之日起3日内</w:t>
      </w:r>
      <w:proofErr w:type="gramStart"/>
      <w:r w:rsidRPr="009B4EC6">
        <w:rPr>
          <w:sz w:val="21"/>
          <w:szCs w:val="21"/>
        </w:rPr>
        <w:t>作出</w:t>
      </w:r>
      <w:proofErr w:type="gramEnd"/>
      <w:r w:rsidRPr="009B4EC6">
        <w:rPr>
          <w:sz w:val="21"/>
          <w:szCs w:val="21"/>
        </w:rPr>
        <w:t>答复；</w:t>
      </w:r>
      <w:proofErr w:type="gramStart"/>
      <w:r w:rsidRPr="009B4EC6">
        <w:rPr>
          <w:sz w:val="21"/>
          <w:szCs w:val="21"/>
        </w:rPr>
        <w:t>作出</w:t>
      </w:r>
      <w:proofErr w:type="gramEnd"/>
      <w:r w:rsidRPr="009B4EC6">
        <w:rPr>
          <w:sz w:val="21"/>
          <w:szCs w:val="21"/>
        </w:rPr>
        <w:t>答复前，将暂停招标投标活动。提出异议与</w:t>
      </w:r>
      <w:proofErr w:type="gramStart"/>
      <w:r w:rsidRPr="009B4EC6">
        <w:rPr>
          <w:sz w:val="21"/>
          <w:szCs w:val="21"/>
        </w:rPr>
        <w:t>作出</w:t>
      </w:r>
      <w:proofErr w:type="gramEnd"/>
      <w:r w:rsidRPr="009B4EC6">
        <w:rPr>
          <w:sz w:val="21"/>
          <w:szCs w:val="21"/>
        </w:rPr>
        <w:t>答复均应通过“电子交易平台”以书面形式进行。</w:t>
      </w:r>
    </w:p>
    <w:p w14:paraId="512CF909" w14:textId="77777777" w:rsidR="008F3284" w:rsidRPr="009B4EC6" w:rsidRDefault="008F3284">
      <w:pPr>
        <w:pStyle w:val="32"/>
        <w:spacing w:before="120" w:afterLines="50" w:after="120" w:line="420" w:lineRule="exact"/>
        <w:rPr>
          <w:rFonts w:eastAsia="黑体" w:hint="eastAsia"/>
          <w:b w:val="0"/>
          <w:sz w:val="21"/>
          <w:szCs w:val="21"/>
        </w:rPr>
      </w:pPr>
      <w:bookmarkStart w:id="767" w:name="_Toc233435940"/>
      <w:bookmarkStart w:id="768" w:name="_Toc282778927"/>
      <w:bookmarkStart w:id="769" w:name="_Toc283794124"/>
      <w:bookmarkStart w:id="770" w:name="_Toc282787367"/>
      <w:bookmarkStart w:id="771" w:name="_Toc233423213"/>
      <w:bookmarkStart w:id="772" w:name="_Toc288491452"/>
      <w:bookmarkStart w:id="773" w:name="_Toc233429723"/>
      <w:bookmarkStart w:id="774" w:name="_Toc233290328"/>
      <w:bookmarkStart w:id="775" w:name="_Toc233214782"/>
      <w:bookmarkStart w:id="776" w:name="_Toc235846329"/>
      <w:bookmarkStart w:id="777" w:name="_Toc287853276"/>
      <w:bookmarkStart w:id="778" w:name="_Toc282779436"/>
      <w:bookmarkStart w:id="779" w:name="_Toc114217695"/>
      <w:bookmarkStart w:id="780" w:name="_Toc4646"/>
      <w:bookmarkStart w:id="781" w:name="_Toc114213823"/>
      <w:bookmarkStart w:id="782" w:name="_Toc114217360"/>
      <w:bookmarkStart w:id="783" w:name="_Toc149226238"/>
      <w:r w:rsidRPr="009B4EC6">
        <w:rPr>
          <w:rFonts w:eastAsia="黑体"/>
          <w:b w:val="0"/>
          <w:sz w:val="21"/>
          <w:szCs w:val="21"/>
        </w:rPr>
        <w:t xml:space="preserve">7.3  </w:t>
      </w:r>
      <w:bookmarkEnd w:id="767"/>
      <w:bookmarkEnd w:id="768"/>
      <w:bookmarkEnd w:id="769"/>
      <w:bookmarkEnd w:id="770"/>
      <w:bookmarkEnd w:id="771"/>
      <w:bookmarkEnd w:id="772"/>
      <w:bookmarkEnd w:id="773"/>
      <w:bookmarkEnd w:id="774"/>
      <w:bookmarkEnd w:id="775"/>
      <w:bookmarkEnd w:id="776"/>
      <w:bookmarkEnd w:id="777"/>
      <w:bookmarkEnd w:id="778"/>
      <w:r w:rsidRPr="009B4EC6">
        <w:rPr>
          <w:rFonts w:eastAsia="黑体"/>
          <w:b w:val="0"/>
          <w:sz w:val="21"/>
          <w:szCs w:val="21"/>
        </w:rPr>
        <w:t>中标候选人履约能力审查</w:t>
      </w:r>
      <w:bookmarkEnd w:id="779"/>
      <w:bookmarkEnd w:id="780"/>
      <w:bookmarkEnd w:id="781"/>
      <w:bookmarkEnd w:id="782"/>
      <w:bookmarkEnd w:id="783"/>
    </w:p>
    <w:p w14:paraId="455ABF09" w14:textId="77777777" w:rsidR="008F3284" w:rsidRPr="009B4EC6" w:rsidRDefault="008F3284">
      <w:pPr>
        <w:spacing w:line="420" w:lineRule="exact"/>
        <w:ind w:firstLineChars="200" w:firstLine="420"/>
        <w:rPr>
          <w:rFonts w:hint="eastAsia"/>
          <w:sz w:val="21"/>
          <w:szCs w:val="21"/>
        </w:rPr>
      </w:pPr>
      <w:r w:rsidRPr="009B4EC6">
        <w:rPr>
          <w:sz w:val="21"/>
          <w:szCs w:val="21"/>
        </w:rPr>
        <w:t>中标候选人的经营、财务状况发生较大变化或者存在违法行为，招标人认为可能影响其履约能力的，将在发出中标通知书前报请行政监督部门，由招标人召集原评标委员会按照招标文件规定的标准和方法审查确认。</w:t>
      </w:r>
    </w:p>
    <w:p w14:paraId="455FA445" w14:textId="77777777" w:rsidR="008F3284" w:rsidRPr="009B4EC6" w:rsidRDefault="008F3284">
      <w:pPr>
        <w:pStyle w:val="32"/>
        <w:spacing w:before="120" w:afterLines="50" w:after="120" w:line="420" w:lineRule="exact"/>
        <w:rPr>
          <w:rFonts w:eastAsia="黑体" w:hint="eastAsia"/>
          <w:b w:val="0"/>
          <w:sz w:val="21"/>
          <w:szCs w:val="21"/>
        </w:rPr>
      </w:pPr>
      <w:bookmarkStart w:id="784" w:name="_Toc233429724"/>
      <w:bookmarkStart w:id="785" w:name="_Toc233214783"/>
      <w:bookmarkStart w:id="786" w:name="_Toc282778928"/>
      <w:bookmarkStart w:id="787" w:name="_Toc288491453"/>
      <w:bookmarkStart w:id="788" w:name="_Toc233290329"/>
      <w:bookmarkStart w:id="789" w:name="_Toc235846330"/>
      <w:bookmarkStart w:id="790" w:name="_Toc282787368"/>
      <w:bookmarkStart w:id="791" w:name="_Toc233435941"/>
      <w:bookmarkStart w:id="792" w:name="_Toc283794125"/>
      <w:bookmarkStart w:id="793" w:name="_Toc233423214"/>
      <w:bookmarkStart w:id="794" w:name="_Toc282779437"/>
      <w:bookmarkStart w:id="795" w:name="_Toc287853277"/>
      <w:bookmarkStart w:id="796" w:name="_Toc114213824"/>
      <w:bookmarkStart w:id="797" w:name="_Toc18145"/>
      <w:bookmarkStart w:id="798" w:name="_Toc149226239"/>
      <w:bookmarkStart w:id="799" w:name="_Toc114217696"/>
      <w:bookmarkStart w:id="800" w:name="_Toc114217361"/>
      <w:r w:rsidRPr="009B4EC6">
        <w:rPr>
          <w:rFonts w:eastAsia="黑体"/>
          <w:b w:val="0"/>
          <w:sz w:val="21"/>
          <w:szCs w:val="21"/>
        </w:rPr>
        <w:t xml:space="preserve">7.4  </w:t>
      </w:r>
      <w:bookmarkEnd w:id="784"/>
      <w:bookmarkEnd w:id="785"/>
      <w:bookmarkEnd w:id="786"/>
      <w:bookmarkEnd w:id="787"/>
      <w:bookmarkEnd w:id="788"/>
      <w:bookmarkEnd w:id="789"/>
      <w:bookmarkEnd w:id="790"/>
      <w:bookmarkEnd w:id="791"/>
      <w:bookmarkEnd w:id="792"/>
      <w:bookmarkEnd w:id="793"/>
      <w:bookmarkEnd w:id="794"/>
      <w:bookmarkEnd w:id="795"/>
      <w:r w:rsidRPr="009B4EC6">
        <w:rPr>
          <w:rFonts w:eastAsia="黑体"/>
          <w:b w:val="0"/>
          <w:sz w:val="21"/>
          <w:szCs w:val="21"/>
        </w:rPr>
        <w:t>定标</w:t>
      </w:r>
      <w:bookmarkEnd w:id="796"/>
      <w:bookmarkEnd w:id="797"/>
      <w:bookmarkEnd w:id="798"/>
      <w:bookmarkEnd w:id="799"/>
      <w:bookmarkEnd w:id="800"/>
    </w:p>
    <w:p w14:paraId="012DC968" w14:textId="77777777" w:rsidR="008F3284" w:rsidRPr="009B4EC6" w:rsidRDefault="008F3284">
      <w:pPr>
        <w:spacing w:line="420" w:lineRule="exact"/>
        <w:ind w:firstLineChars="200" w:firstLine="420"/>
        <w:rPr>
          <w:rFonts w:hint="eastAsia"/>
          <w:sz w:val="21"/>
          <w:szCs w:val="21"/>
        </w:rPr>
      </w:pPr>
      <w:bookmarkStart w:id="801" w:name="_Toc233214784"/>
      <w:bookmarkStart w:id="802" w:name="_Toc235846331"/>
      <w:bookmarkStart w:id="803" w:name="_Toc233435942"/>
      <w:bookmarkStart w:id="804" w:name="_Toc233429725"/>
      <w:bookmarkStart w:id="805" w:name="_Toc233423215"/>
      <w:bookmarkStart w:id="806" w:name="_Toc233290330"/>
      <w:r w:rsidRPr="009B4EC6">
        <w:rPr>
          <w:sz w:val="21"/>
          <w:szCs w:val="21"/>
        </w:rPr>
        <w:t>按照投标人须知前附表的规定，招标人或招标人授权的评标委员会依法确定中标人。</w:t>
      </w:r>
    </w:p>
    <w:p w14:paraId="54944231" w14:textId="77777777" w:rsidR="008F3284" w:rsidRPr="009B4EC6" w:rsidRDefault="008F3284">
      <w:pPr>
        <w:pStyle w:val="32"/>
        <w:spacing w:before="120" w:afterLines="50" w:after="120" w:line="420" w:lineRule="exact"/>
        <w:rPr>
          <w:rFonts w:eastAsia="黑体" w:hint="eastAsia"/>
          <w:b w:val="0"/>
          <w:sz w:val="21"/>
          <w:szCs w:val="21"/>
        </w:rPr>
      </w:pPr>
      <w:bookmarkStart w:id="807" w:name="_Toc287853278"/>
      <w:bookmarkStart w:id="808" w:name="_Toc283794126"/>
      <w:bookmarkStart w:id="809" w:name="_Toc282787369"/>
      <w:bookmarkStart w:id="810" w:name="_Toc288491454"/>
      <w:bookmarkStart w:id="811" w:name="_Toc282778929"/>
      <w:bookmarkStart w:id="812" w:name="_Toc282779438"/>
      <w:bookmarkStart w:id="813" w:name="_Toc114213825"/>
      <w:bookmarkStart w:id="814" w:name="_Toc114217697"/>
      <w:bookmarkStart w:id="815" w:name="_Toc114217362"/>
      <w:bookmarkStart w:id="816" w:name="_Toc24760"/>
      <w:bookmarkStart w:id="817" w:name="_Toc149226240"/>
      <w:r w:rsidRPr="009B4EC6">
        <w:rPr>
          <w:rFonts w:eastAsia="黑体"/>
          <w:b w:val="0"/>
          <w:sz w:val="21"/>
          <w:szCs w:val="21"/>
        </w:rPr>
        <w:t xml:space="preserve">7.5  </w:t>
      </w:r>
      <w:bookmarkEnd w:id="801"/>
      <w:bookmarkEnd w:id="802"/>
      <w:bookmarkEnd w:id="803"/>
      <w:bookmarkEnd w:id="804"/>
      <w:bookmarkEnd w:id="805"/>
      <w:bookmarkEnd w:id="806"/>
      <w:bookmarkEnd w:id="807"/>
      <w:bookmarkEnd w:id="808"/>
      <w:bookmarkEnd w:id="809"/>
      <w:bookmarkEnd w:id="810"/>
      <w:bookmarkEnd w:id="811"/>
      <w:bookmarkEnd w:id="812"/>
      <w:r w:rsidRPr="009B4EC6">
        <w:rPr>
          <w:rFonts w:eastAsia="黑体"/>
          <w:b w:val="0"/>
          <w:sz w:val="21"/>
          <w:szCs w:val="21"/>
        </w:rPr>
        <w:t>中标通知</w:t>
      </w:r>
      <w:bookmarkEnd w:id="813"/>
      <w:bookmarkEnd w:id="814"/>
      <w:bookmarkEnd w:id="815"/>
      <w:bookmarkEnd w:id="816"/>
      <w:bookmarkEnd w:id="817"/>
    </w:p>
    <w:p w14:paraId="56BC4078" w14:textId="77777777" w:rsidR="008F3284" w:rsidRPr="009B4EC6" w:rsidRDefault="008F3284">
      <w:pPr>
        <w:spacing w:line="420" w:lineRule="exact"/>
        <w:ind w:firstLineChars="200" w:firstLine="420"/>
        <w:rPr>
          <w:rFonts w:hint="eastAsia"/>
          <w:sz w:val="21"/>
          <w:szCs w:val="21"/>
        </w:rPr>
      </w:pPr>
      <w:r w:rsidRPr="009B4EC6">
        <w:rPr>
          <w:sz w:val="21"/>
          <w:szCs w:val="21"/>
        </w:rPr>
        <w:t>在本章第3.3 款规定的投标有效期内，招标人应通过</w:t>
      </w:r>
      <w:r w:rsidR="00D6490C" w:rsidRPr="009B4EC6">
        <w:rPr>
          <w:rFonts w:hint="eastAsia"/>
          <w:sz w:val="21"/>
          <w:szCs w:val="21"/>
        </w:rPr>
        <w:t>书面形式</w:t>
      </w:r>
      <w:r w:rsidRPr="009B4EC6">
        <w:rPr>
          <w:sz w:val="21"/>
          <w:szCs w:val="21"/>
        </w:rPr>
        <w:t>向中标人发出中标通知书，同时将中标结果通知未中标的投标人。</w:t>
      </w:r>
    </w:p>
    <w:p w14:paraId="0F022BC4" w14:textId="77777777" w:rsidR="008F3284" w:rsidRPr="009B4EC6" w:rsidRDefault="008F3284">
      <w:pPr>
        <w:pStyle w:val="32"/>
        <w:spacing w:before="120" w:afterLines="50" w:after="120" w:line="420" w:lineRule="exact"/>
        <w:rPr>
          <w:rFonts w:eastAsia="黑体" w:hint="eastAsia"/>
          <w:b w:val="0"/>
          <w:sz w:val="21"/>
          <w:szCs w:val="21"/>
        </w:rPr>
      </w:pPr>
      <w:bookmarkStart w:id="818" w:name="_Toc23566"/>
      <w:bookmarkStart w:id="819" w:name="_Toc114217698"/>
      <w:bookmarkStart w:id="820" w:name="_Toc114213826"/>
      <w:bookmarkStart w:id="821" w:name="_Toc114217363"/>
      <w:bookmarkStart w:id="822" w:name="_Toc149226241"/>
      <w:r w:rsidRPr="009B4EC6">
        <w:rPr>
          <w:rFonts w:eastAsia="黑体"/>
          <w:b w:val="0"/>
          <w:sz w:val="21"/>
          <w:szCs w:val="21"/>
        </w:rPr>
        <w:t xml:space="preserve">7.6  </w:t>
      </w:r>
      <w:r w:rsidRPr="009B4EC6">
        <w:rPr>
          <w:rFonts w:eastAsia="黑体"/>
          <w:b w:val="0"/>
          <w:sz w:val="21"/>
          <w:szCs w:val="21"/>
        </w:rPr>
        <w:t>中标结果公告</w:t>
      </w:r>
      <w:bookmarkEnd w:id="818"/>
      <w:bookmarkEnd w:id="819"/>
      <w:bookmarkEnd w:id="820"/>
      <w:bookmarkEnd w:id="821"/>
      <w:bookmarkEnd w:id="822"/>
    </w:p>
    <w:p w14:paraId="6155AE75" w14:textId="77777777" w:rsidR="008F3284" w:rsidRPr="009B4EC6" w:rsidRDefault="008F3284">
      <w:pPr>
        <w:spacing w:line="420" w:lineRule="exact"/>
        <w:ind w:firstLineChars="200" w:firstLine="420"/>
        <w:rPr>
          <w:rFonts w:hint="eastAsia"/>
          <w:sz w:val="21"/>
          <w:szCs w:val="21"/>
        </w:rPr>
      </w:pPr>
      <w:r w:rsidRPr="009B4EC6">
        <w:rPr>
          <w:sz w:val="21"/>
          <w:szCs w:val="21"/>
        </w:rPr>
        <w:t>招标人在确定中标人之日起3日内，按照投标人须知前附表规定的公告媒介和期限公告中标结果，公告期不得少于3日。公告内容包括中标人名称、中标价。</w:t>
      </w:r>
    </w:p>
    <w:p w14:paraId="2F129772" w14:textId="77777777" w:rsidR="008F3284" w:rsidRPr="009B4EC6" w:rsidRDefault="008F3284">
      <w:pPr>
        <w:pStyle w:val="32"/>
        <w:spacing w:before="120" w:afterLines="50" w:after="120" w:line="420" w:lineRule="exact"/>
        <w:rPr>
          <w:rFonts w:eastAsia="黑体" w:hint="eastAsia"/>
          <w:b w:val="0"/>
          <w:sz w:val="21"/>
          <w:szCs w:val="21"/>
        </w:rPr>
      </w:pPr>
      <w:bookmarkStart w:id="823" w:name="_Toc149226242"/>
      <w:bookmarkStart w:id="824" w:name="_Toc114217699"/>
      <w:bookmarkStart w:id="825" w:name="_Toc114213827"/>
      <w:bookmarkStart w:id="826" w:name="_Toc31919"/>
      <w:bookmarkStart w:id="827" w:name="_Toc114217364"/>
      <w:r w:rsidRPr="009B4EC6">
        <w:rPr>
          <w:rFonts w:eastAsia="黑体"/>
          <w:b w:val="0"/>
          <w:sz w:val="21"/>
          <w:szCs w:val="21"/>
        </w:rPr>
        <w:t xml:space="preserve">7.7  </w:t>
      </w:r>
      <w:r w:rsidRPr="009B4EC6">
        <w:rPr>
          <w:rFonts w:eastAsia="黑体"/>
          <w:b w:val="0"/>
          <w:sz w:val="21"/>
          <w:szCs w:val="21"/>
        </w:rPr>
        <w:t>履约保证金</w:t>
      </w:r>
      <w:bookmarkEnd w:id="823"/>
      <w:bookmarkEnd w:id="824"/>
      <w:bookmarkEnd w:id="825"/>
      <w:bookmarkEnd w:id="826"/>
      <w:bookmarkEnd w:id="827"/>
    </w:p>
    <w:p w14:paraId="7748BB30" w14:textId="77777777" w:rsidR="008F3284" w:rsidRPr="009B4EC6" w:rsidRDefault="008F3284">
      <w:pPr>
        <w:spacing w:line="420" w:lineRule="exact"/>
        <w:ind w:firstLineChars="200" w:firstLine="420"/>
        <w:rPr>
          <w:rFonts w:hint="eastAsia"/>
          <w:sz w:val="21"/>
          <w:szCs w:val="21"/>
        </w:rPr>
      </w:pPr>
      <w:r w:rsidRPr="009B4EC6">
        <w:rPr>
          <w:sz w:val="21"/>
          <w:szCs w:val="21"/>
        </w:rPr>
        <w:t>7.7.1  在签订合同前，中标人应按投标人须知前附表规定的形式、金额和招标文件第四章</w:t>
      </w:r>
      <w:r w:rsidRPr="009B4EC6">
        <w:rPr>
          <w:sz w:val="21"/>
          <w:szCs w:val="21"/>
        </w:rPr>
        <w:lastRenderedPageBreak/>
        <w:t>“合同条款及格式”规定的或事先经过招标人书面认可的履约保证金格式向招标人提交履约保证金。联合体中标的，其履约保证金以联合体各方或联合体牵头人的名义提交。</w:t>
      </w:r>
    </w:p>
    <w:p w14:paraId="3C422B48" w14:textId="77777777" w:rsidR="008F3284" w:rsidRPr="009B4EC6" w:rsidRDefault="008F3284">
      <w:pPr>
        <w:spacing w:line="420" w:lineRule="exact"/>
        <w:ind w:firstLineChars="200" w:firstLine="420"/>
        <w:rPr>
          <w:rFonts w:hint="eastAsia"/>
          <w:sz w:val="21"/>
          <w:szCs w:val="21"/>
        </w:rPr>
      </w:pPr>
      <w:r w:rsidRPr="009B4EC6">
        <w:rPr>
          <w:sz w:val="21"/>
          <w:szCs w:val="21"/>
        </w:rPr>
        <w:t>采用银行保函时，应由符合投标人须知前附表规定级别的银行开具，所需的费用由中标人承担，中标人应保证银行保函有效。</w:t>
      </w:r>
    </w:p>
    <w:p w14:paraId="518332F6" w14:textId="77777777" w:rsidR="008F3284" w:rsidRPr="009B4EC6" w:rsidRDefault="008F3284">
      <w:pPr>
        <w:spacing w:line="420" w:lineRule="exact"/>
        <w:ind w:firstLineChars="200" w:firstLine="420"/>
        <w:rPr>
          <w:rFonts w:hint="eastAsia"/>
          <w:sz w:val="21"/>
          <w:szCs w:val="21"/>
        </w:rPr>
      </w:pPr>
      <w:r w:rsidRPr="009B4EC6">
        <w:rPr>
          <w:sz w:val="21"/>
          <w:szCs w:val="21"/>
        </w:rPr>
        <w:t>7.7.2  中标人不能按本章第7.7.1 项要求提交履约保证金的，视为放弃中标，其投标保证金及银行同期活期存款利息不予退还，给招标人造成的损失超过投标保证金数额及银行同期活期存款利息的，中标人还应当对超过部分予以赔偿。</w:t>
      </w:r>
    </w:p>
    <w:p w14:paraId="3146DDFC" w14:textId="77777777" w:rsidR="008F3284" w:rsidRPr="009B4EC6" w:rsidRDefault="008F3284">
      <w:pPr>
        <w:pStyle w:val="32"/>
        <w:spacing w:before="120" w:afterLines="50" w:after="120" w:line="420" w:lineRule="exact"/>
        <w:rPr>
          <w:rFonts w:eastAsia="黑体" w:hint="eastAsia"/>
          <w:b w:val="0"/>
          <w:sz w:val="21"/>
          <w:szCs w:val="21"/>
        </w:rPr>
      </w:pPr>
      <w:bookmarkStart w:id="828" w:name="_Toc114213828"/>
      <w:bookmarkStart w:id="829" w:name="_Toc114217365"/>
      <w:bookmarkStart w:id="830" w:name="_Toc149226243"/>
      <w:bookmarkStart w:id="831" w:name="_Toc23378"/>
      <w:bookmarkStart w:id="832" w:name="_Toc114217700"/>
      <w:r w:rsidRPr="009B4EC6">
        <w:rPr>
          <w:rFonts w:eastAsia="黑体"/>
          <w:b w:val="0"/>
          <w:sz w:val="21"/>
          <w:szCs w:val="21"/>
        </w:rPr>
        <w:t xml:space="preserve">7.8  </w:t>
      </w:r>
      <w:r w:rsidRPr="009B4EC6">
        <w:rPr>
          <w:rFonts w:eastAsia="黑体"/>
          <w:b w:val="0"/>
          <w:sz w:val="21"/>
          <w:szCs w:val="21"/>
        </w:rPr>
        <w:t>签订合同</w:t>
      </w:r>
      <w:bookmarkEnd w:id="828"/>
      <w:bookmarkEnd w:id="829"/>
      <w:bookmarkEnd w:id="830"/>
      <w:bookmarkEnd w:id="831"/>
      <w:bookmarkEnd w:id="832"/>
    </w:p>
    <w:p w14:paraId="06BEE57E" w14:textId="77777777" w:rsidR="008F3284" w:rsidRPr="009B4EC6" w:rsidRDefault="008F3284">
      <w:pPr>
        <w:spacing w:line="420" w:lineRule="exact"/>
        <w:ind w:firstLineChars="200" w:firstLine="420"/>
        <w:rPr>
          <w:rFonts w:hint="eastAsia"/>
          <w:sz w:val="21"/>
          <w:szCs w:val="21"/>
        </w:rPr>
      </w:pPr>
      <w:r w:rsidRPr="009B4EC6">
        <w:rPr>
          <w:sz w:val="21"/>
          <w:szCs w:val="21"/>
        </w:rPr>
        <w:t>7.8.1 招标人和中标人应当自中标通知书发出之日起30 日内，根据招标文件和中标人的投标文件订立书面合同。中标人无正当理由拒签合同的，在签订合同时向招标人提出附加条件，或不能按照招标文件要求提交履约保证金的，招标人取消其中标资格，其投标保证金及银行同期活期存款利息不予退还；给招标人造成的损失超过投标保证金及银行同期活期存款利息数额的，中标人还应当对超过部分予以赔偿。</w:t>
      </w:r>
    </w:p>
    <w:p w14:paraId="6476B730" w14:textId="77777777" w:rsidR="008F3284" w:rsidRPr="009B4EC6" w:rsidRDefault="008F3284">
      <w:pPr>
        <w:spacing w:line="420" w:lineRule="exact"/>
        <w:ind w:firstLineChars="200" w:firstLine="420"/>
        <w:rPr>
          <w:rFonts w:hint="eastAsia"/>
          <w:sz w:val="21"/>
          <w:szCs w:val="21"/>
        </w:rPr>
      </w:pPr>
      <w:r w:rsidRPr="009B4EC6">
        <w:rPr>
          <w:sz w:val="21"/>
          <w:szCs w:val="21"/>
        </w:rPr>
        <w:t>7.8.2 发出中标通知书后，招标人无正当理由拒签合同，或在签订合同时向中标人提出附加条件的，招标人向中标人退还投标保证金及同期银行存款利息；给中标人造成损失的，还应当赔偿损失。</w:t>
      </w:r>
    </w:p>
    <w:p w14:paraId="395E90EB" w14:textId="77777777" w:rsidR="008F3284" w:rsidRPr="009B4EC6" w:rsidRDefault="008F3284">
      <w:pPr>
        <w:spacing w:line="420" w:lineRule="exact"/>
        <w:ind w:firstLineChars="200" w:firstLine="420"/>
        <w:rPr>
          <w:rFonts w:hint="eastAsia"/>
          <w:sz w:val="21"/>
          <w:szCs w:val="21"/>
        </w:rPr>
      </w:pPr>
      <w:r w:rsidRPr="009B4EC6">
        <w:rPr>
          <w:sz w:val="21"/>
          <w:szCs w:val="21"/>
        </w:rPr>
        <w:t>7.8.3 签约合同价的确定原则如下：</w:t>
      </w:r>
    </w:p>
    <w:p w14:paraId="7BEA5119" w14:textId="77777777" w:rsidR="008F3284" w:rsidRPr="009B4EC6" w:rsidRDefault="008F3284">
      <w:pPr>
        <w:spacing w:line="420" w:lineRule="exact"/>
        <w:ind w:firstLineChars="200" w:firstLine="420"/>
        <w:rPr>
          <w:rFonts w:hint="eastAsia"/>
          <w:sz w:val="21"/>
          <w:szCs w:val="21"/>
        </w:rPr>
      </w:pPr>
      <w:r w:rsidRPr="009B4EC6">
        <w:rPr>
          <w:sz w:val="21"/>
          <w:szCs w:val="21"/>
        </w:rPr>
        <w:t>（1）按照评标办法规定对投标报价进行修正后，若修正后的最终投标报价小于开标时的</w:t>
      </w:r>
      <w:r w:rsidRPr="009B4EC6">
        <w:rPr>
          <w:rFonts w:hint="eastAsia"/>
          <w:sz w:val="21"/>
          <w:szCs w:val="21"/>
        </w:rPr>
        <w:t>报价</w:t>
      </w:r>
      <w:proofErr w:type="gramStart"/>
      <w:r w:rsidRPr="009B4EC6">
        <w:rPr>
          <w:rFonts w:hint="eastAsia"/>
          <w:sz w:val="21"/>
          <w:szCs w:val="21"/>
        </w:rPr>
        <w:t>函</w:t>
      </w:r>
      <w:r w:rsidRPr="009B4EC6">
        <w:rPr>
          <w:sz w:val="21"/>
          <w:szCs w:val="21"/>
        </w:rPr>
        <w:t>大写金额</w:t>
      </w:r>
      <w:proofErr w:type="gramEnd"/>
      <w:r w:rsidRPr="009B4EC6">
        <w:rPr>
          <w:sz w:val="21"/>
          <w:szCs w:val="21"/>
        </w:rPr>
        <w:t>报价，则签订合同时以修正后的最终投标报价为准；</w:t>
      </w:r>
    </w:p>
    <w:p w14:paraId="67362218" w14:textId="77777777" w:rsidR="008F3284" w:rsidRPr="009B4EC6" w:rsidRDefault="008F3284">
      <w:pPr>
        <w:spacing w:line="420" w:lineRule="exact"/>
        <w:ind w:firstLineChars="200" w:firstLine="420"/>
        <w:rPr>
          <w:rFonts w:hint="eastAsia"/>
          <w:sz w:val="21"/>
          <w:szCs w:val="21"/>
        </w:rPr>
      </w:pPr>
      <w:r w:rsidRPr="009B4EC6">
        <w:rPr>
          <w:sz w:val="21"/>
          <w:szCs w:val="21"/>
        </w:rPr>
        <w:t>（2）按照评标办法规定对投标报价进行修正后，若修正后的最终投标报价大于开标时的</w:t>
      </w:r>
      <w:r w:rsidRPr="009B4EC6">
        <w:rPr>
          <w:rFonts w:hint="eastAsia"/>
          <w:sz w:val="21"/>
          <w:szCs w:val="21"/>
        </w:rPr>
        <w:t>报价</w:t>
      </w:r>
      <w:proofErr w:type="gramStart"/>
      <w:r w:rsidRPr="009B4EC6">
        <w:rPr>
          <w:rFonts w:hint="eastAsia"/>
          <w:sz w:val="21"/>
          <w:szCs w:val="21"/>
        </w:rPr>
        <w:t>函</w:t>
      </w:r>
      <w:r w:rsidRPr="009B4EC6">
        <w:rPr>
          <w:sz w:val="21"/>
          <w:szCs w:val="21"/>
        </w:rPr>
        <w:t>大写金额</w:t>
      </w:r>
      <w:proofErr w:type="gramEnd"/>
      <w:r w:rsidRPr="009B4EC6">
        <w:rPr>
          <w:sz w:val="21"/>
          <w:szCs w:val="21"/>
        </w:rPr>
        <w:t>报价，则签订合同时以开标时的</w:t>
      </w:r>
      <w:r w:rsidRPr="009B4EC6">
        <w:rPr>
          <w:rFonts w:hint="eastAsia"/>
          <w:sz w:val="21"/>
          <w:szCs w:val="21"/>
        </w:rPr>
        <w:t>报价</w:t>
      </w:r>
      <w:proofErr w:type="gramStart"/>
      <w:r w:rsidRPr="009B4EC6">
        <w:rPr>
          <w:rFonts w:hint="eastAsia"/>
          <w:sz w:val="21"/>
          <w:szCs w:val="21"/>
        </w:rPr>
        <w:t>函</w:t>
      </w:r>
      <w:r w:rsidRPr="009B4EC6">
        <w:rPr>
          <w:sz w:val="21"/>
          <w:szCs w:val="21"/>
        </w:rPr>
        <w:t>大写金额</w:t>
      </w:r>
      <w:proofErr w:type="gramEnd"/>
      <w:r w:rsidRPr="009B4EC6">
        <w:rPr>
          <w:sz w:val="21"/>
          <w:szCs w:val="21"/>
        </w:rPr>
        <w:t>报价为准，同时按比例修正相应子目的单价或合价。</w:t>
      </w:r>
    </w:p>
    <w:p w14:paraId="22C6CFDB" w14:textId="77777777" w:rsidR="008F3284" w:rsidRPr="009B4EC6" w:rsidRDefault="008F3284">
      <w:pPr>
        <w:spacing w:line="420" w:lineRule="exact"/>
        <w:ind w:firstLineChars="200" w:firstLine="420"/>
        <w:rPr>
          <w:rFonts w:hint="eastAsia"/>
          <w:sz w:val="21"/>
          <w:szCs w:val="21"/>
        </w:rPr>
      </w:pPr>
      <w:r w:rsidRPr="009B4EC6">
        <w:rPr>
          <w:sz w:val="21"/>
          <w:szCs w:val="21"/>
        </w:rPr>
        <w:t>7.8.4 联合体中标的，联合体各方应共同与招标人签订合同，就中标项目向招标人承担连带责任。</w:t>
      </w:r>
    </w:p>
    <w:p w14:paraId="4020D5EE" w14:textId="77777777" w:rsidR="008F3284" w:rsidRPr="009B4EC6" w:rsidRDefault="008F3284">
      <w:pPr>
        <w:spacing w:line="420" w:lineRule="exact"/>
        <w:ind w:firstLineChars="200" w:firstLine="420"/>
        <w:rPr>
          <w:rFonts w:hint="eastAsia"/>
          <w:sz w:val="21"/>
          <w:szCs w:val="21"/>
        </w:rPr>
      </w:pPr>
      <w:r w:rsidRPr="009B4EC6">
        <w:rPr>
          <w:sz w:val="21"/>
          <w:szCs w:val="21"/>
        </w:rPr>
        <w:t>7.8.5 招标人和中标人在签订合同协议书的同时，须按照本招标文件规定的格式和要求签订廉政合同、安全生产合同</w:t>
      </w:r>
      <w:r w:rsidRPr="009B4EC6">
        <w:rPr>
          <w:rFonts w:hint="eastAsia"/>
          <w:sz w:val="21"/>
          <w:szCs w:val="21"/>
        </w:rPr>
        <w:t>和</w:t>
      </w:r>
      <w:r w:rsidRPr="009B4EC6">
        <w:rPr>
          <w:sz w:val="21"/>
          <w:szCs w:val="21"/>
        </w:rPr>
        <w:t>工程质量责任合同，明确双方在廉政建设、安全生产、工程质量和工程资金监管方面的权利和义务以及应承担的违约责任。</w:t>
      </w:r>
    </w:p>
    <w:p w14:paraId="46BBEF57" w14:textId="77777777" w:rsidR="008F3284" w:rsidRPr="009B4EC6" w:rsidRDefault="008F3284">
      <w:pPr>
        <w:spacing w:line="420" w:lineRule="exact"/>
        <w:ind w:firstLineChars="200" w:firstLine="420"/>
        <w:rPr>
          <w:rFonts w:hint="eastAsia"/>
          <w:sz w:val="21"/>
          <w:szCs w:val="21"/>
        </w:rPr>
      </w:pPr>
      <w:r w:rsidRPr="009B4EC6">
        <w:rPr>
          <w:sz w:val="21"/>
          <w:szCs w:val="21"/>
        </w:rPr>
        <w:t>7.8.6  排名第一的中标候选人放弃中标、因不可抗力提出不能履行合同、不按照招标文件的要求提交履约保证金，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2D9BB51" w14:textId="77777777" w:rsidR="008F3284" w:rsidRPr="009B4EC6" w:rsidRDefault="008F3284">
      <w:pPr>
        <w:pStyle w:val="22"/>
        <w:spacing w:before="120" w:afterLines="50" w:after="120" w:line="420" w:lineRule="exact"/>
        <w:jc w:val="left"/>
        <w:rPr>
          <w:rFonts w:ascii="Times New Roman" w:hAnsi="Times New Roman"/>
          <w:b w:val="0"/>
          <w:spacing w:val="0"/>
          <w:sz w:val="30"/>
          <w:szCs w:val="30"/>
        </w:rPr>
      </w:pPr>
      <w:bookmarkStart w:id="833" w:name="_Toc283794127"/>
      <w:bookmarkStart w:id="834" w:name="_Toc233429726"/>
      <w:bookmarkStart w:id="835" w:name="_Toc287853279"/>
      <w:bookmarkStart w:id="836" w:name="_Toc282787370"/>
      <w:bookmarkStart w:id="837" w:name="_Toc233435943"/>
      <w:bookmarkStart w:id="838" w:name="_Toc288491455"/>
      <w:bookmarkStart w:id="839" w:name="_Toc233423216"/>
      <w:bookmarkStart w:id="840" w:name="_Toc233214785"/>
      <w:bookmarkStart w:id="841" w:name="_Toc233290331"/>
      <w:bookmarkStart w:id="842" w:name="_Toc235846332"/>
      <w:bookmarkStart w:id="843" w:name="_Toc282779439"/>
      <w:bookmarkStart w:id="844" w:name="_Toc282778930"/>
      <w:bookmarkStart w:id="845" w:name="_Toc114217366"/>
      <w:bookmarkStart w:id="846" w:name="_Toc149226244"/>
      <w:bookmarkStart w:id="847" w:name="_Toc114213829"/>
      <w:bookmarkStart w:id="848" w:name="_Toc114217701"/>
      <w:bookmarkStart w:id="849" w:name="_Toc21637"/>
      <w:r w:rsidRPr="009B4EC6">
        <w:rPr>
          <w:rFonts w:ascii="Times New Roman" w:hAnsi="Times New Roman"/>
          <w:b w:val="0"/>
          <w:spacing w:val="0"/>
          <w:sz w:val="30"/>
          <w:szCs w:val="30"/>
        </w:rPr>
        <w:lastRenderedPageBreak/>
        <w:t>8</w:t>
      </w:r>
      <w:r w:rsidRPr="009B4EC6">
        <w:rPr>
          <w:rFonts w:ascii="Times New Roman" w:hAnsi="Times New Roman"/>
          <w:b w:val="0"/>
          <w:spacing w:val="0"/>
          <w:sz w:val="30"/>
          <w:szCs w:val="30"/>
        </w:rPr>
        <w:t>．</w:t>
      </w:r>
      <w:bookmarkEnd w:id="833"/>
      <w:bookmarkEnd w:id="834"/>
      <w:bookmarkEnd w:id="835"/>
      <w:bookmarkEnd w:id="836"/>
      <w:bookmarkEnd w:id="837"/>
      <w:bookmarkEnd w:id="838"/>
      <w:bookmarkEnd w:id="839"/>
      <w:bookmarkEnd w:id="840"/>
      <w:bookmarkEnd w:id="841"/>
      <w:bookmarkEnd w:id="842"/>
      <w:bookmarkEnd w:id="843"/>
      <w:bookmarkEnd w:id="844"/>
      <w:r w:rsidRPr="009B4EC6">
        <w:rPr>
          <w:rFonts w:ascii="Times New Roman" w:hAnsi="Times New Roman"/>
          <w:b w:val="0"/>
          <w:spacing w:val="0"/>
          <w:sz w:val="30"/>
          <w:szCs w:val="30"/>
        </w:rPr>
        <w:t>纪律和监督</w:t>
      </w:r>
      <w:bookmarkEnd w:id="845"/>
      <w:bookmarkEnd w:id="846"/>
      <w:bookmarkEnd w:id="847"/>
      <w:bookmarkEnd w:id="848"/>
      <w:bookmarkEnd w:id="849"/>
    </w:p>
    <w:p w14:paraId="65F3DCAD" w14:textId="77777777" w:rsidR="008F3284" w:rsidRPr="009B4EC6" w:rsidRDefault="008F3284">
      <w:pPr>
        <w:pStyle w:val="32"/>
        <w:spacing w:before="120" w:afterLines="50" w:after="120" w:line="420" w:lineRule="exact"/>
        <w:rPr>
          <w:rFonts w:eastAsia="黑体" w:hint="eastAsia"/>
          <w:b w:val="0"/>
          <w:sz w:val="21"/>
          <w:szCs w:val="21"/>
        </w:rPr>
      </w:pPr>
      <w:bookmarkStart w:id="850" w:name="_Toc233435944"/>
      <w:bookmarkStart w:id="851" w:name="_Toc233423217"/>
      <w:bookmarkStart w:id="852" w:name="_Toc233290332"/>
      <w:bookmarkStart w:id="853" w:name="_Toc288491456"/>
      <w:bookmarkStart w:id="854" w:name="_Toc282787371"/>
      <w:bookmarkStart w:id="855" w:name="_Toc282778931"/>
      <w:bookmarkStart w:id="856" w:name="_Toc233429727"/>
      <w:bookmarkStart w:id="857" w:name="_Toc283794128"/>
      <w:bookmarkStart w:id="858" w:name="_Toc233214786"/>
      <w:bookmarkStart w:id="859" w:name="_Toc235846333"/>
      <w:bookmarkStart w:id="860" w:name="_Toc287853280"/>
      <w:bookmarkStart w:id="861" w:name="_Toc282779440"/>
      <w:bookmarkStart w:id="862" w:name="_Toc114213830"/>
      <w:bookmarkStart w:id="863" w:name="_Toc25986"/>
      <w:bookmarkStart w:id="864" w:name="_Toc114217367"/>
      <w:bookmarkStart w:id="865" w:name="_Toc149226245"/>
      <w:bookmarkStart w:id="866" w:name="_Toc114217702"/>
      <w:r w:rsidRPr="009B4EC6">
        <w:rPr>
          <w:rFonts w:eastAsia="黑体"/>
          <w:b w:val="0"/>
          <w:sz w:val="21"/>
          <w:szCs w:val="21"/>
        </w:rPr>
        <w:t xml:space="preserve">8.1  </w:t>
      </w:r>
      <w:bookmarkEnd w:id="850"/>
      <w:bookmarkEnd w:id="851"/>
      <w:bookmarkEnd w:id="852"/>
      <w:bookmarkEnd w:id="853"/>
      <w:bookmarkEnd w:id="854"/>
      <w:bookmarkEnd w:id="855"/>
      <w:bookmarkEnd w:id="856"/>
      <w:bookmarkEnd w:id="857"/>
      <w:bookmarkEnd w:id="858"/>
      <w:bookmarkEnd w:id="859"/>
      <w:bookmarkEnd w:id="860"/>
      <w:bookmarkEnd w:id="861"/>
      <w:r w:rsidRPr="009B4EC6">
        <w:rPr>
          <w:rFonts w:eastAsia="黑体"/>
          <w:b w:val="0"/>
          <w:sz w:val="21"/>
          <w:szCs w:val="21"/>
        </w:rPr>
        <w:t>对招标人的纪律要求</w:t>
      </w:r>
      <w:bookmarkEnd w:id="862"/>
      <w:bookmarkEnd w:id="863"/>
      <w:bookmarkEnd w:id="864"/>
      <w:bookmarkEnd w:id="865"/>
      <w:bookmarkEnd w:id="866"/>
    </w:p>
    <w:p w14:paraId="5765D946" w14:textId="77777777" w:rsidR="008F3284" w:rsidRPr="009B4EC6" w:rsidRDefault="008F3284">
      <w:pPr>
        <w:spacing w:line="420" w:lineRule="exact"/>
        <w:ind w:firstLineChars="200" w:firstLine="420"/>
        <w:rPr>
          <w:rFonts w:hint="eastAsia"/>
          <w:sz w:val="21"/>
          <w:szCs w:val="21"/>
        </w:rPr>
      </w:pPr>
      <w:r w:rsidRPr="009B4EC6">
        <w:rPr>
          <w:sz w:val="21"/>
          <w:szCs w:val="21"/>
        </w:rPr>
        <w:t xml:space="preserve"> 招标人不得泄漏招标投标活动中应当保密的情况和资料，不得与投标人串通损害国家利益、社会公共利益或他人合法权益。</w:t>
      </w:r>
    </w:p>
    <w:p w14:paraId="794D3901" w14:textId="77777777" w:rsidR="008F3284" w:rsidRPr="009B4EC6" w:rsidRDefault="008F3284">
      <w:pPr>
        <w:pStyle w:val="32"/>
        <w:spacing w:before="120" w:afterLines="50" w:after="120" w:line="420" w:lineRule="exact"/>
        <w:rPr>
          <w:rFonts w:eastAsia="黑体" w:hint="eastAsia"/>
          <w:b w:val="0"/>
          <w:sz w:val="21"/>
          <w:szCs w:val="21"/>
        </w:rPr>
      </w:pPr>
      <w:bookmarkStart w:id="867" w:name="_Toc283794129"/>
      <w:bookmarkStart w:id="868" w:name="_Toc282778932"/>
      <w:bookmarkStart w:id="869" w:name="_Toc233429728"/>
      <w:bookmarkStart w:id="870" w:name="_Toc233214787"/>
      <w:bookmarkStart w:id="871" w:name="_Toc233435945"/>
      <w:bookmarkStart w:id="872" w:name="_Toc282779441"/>
      <w:bookmarkStart w:id="873" w:name="_Toc282787372"/>
      <w:bookmarkStart w:id="874" w:name="_Toc233423218"/>
      <w:bookmarkStart w:id="875" w:name="_Toc233290333"/>
      <w:bookmarkStart w:id="876" w:name="_Toc235846334"/>
      <w:bookmarkStart w:id="877" w:name="_Toc288491457"/>
      <w:bookmarkStart w:id="878" w:name="_Toc287853281"/>
      <w:bookmarkStart w:id="879" w:name="_Toc18683"/>
      <w:bookmarkStart w:id="880" w:name="_Toc114213831"/>
      <w:bookmarkStart w:id="881" w:name="_Toc149226246"/>
      <w:bookmarkStart w:id="882" w:name="_Toc114217703"/>
      <w:bookmarkStart w:id="883" w:name="_Toc114217368"/>
      <w:r w:rsidRPr="009B4EC6">
        <w:rPr>
          <w:rFonts w:eastAsia="黑体"/>
          <w:b w:val="0"/>
          <w:sz w:val="21"/>
          <w:szCs w:val="21"/>
        </w:rPr>
        <w:t xml:space="preserve">8.2  </w:t>
      </w:r>
      <w:bookmarkEnd w:id="867"/>
      <w:bookmarkEnd w:id="868"/>
      <w:bookmarkEnd w:id="869"/>
      <w:bookmarkEnd w:id="870"/>
      <w:bookmarkEnd w:id="871"/>
      <w:bookmarkEnd w:id="872"/>
      <w:bookmarkEnd w:id="873"/>
      <w:bookmarkEnd w:id="874"/>
      <w:bookmarkEnd w:id="875"/>
      <w:bookmarkEnd w:id="876"/>
      <w:bookmarkEnd w:id="877"/>
      <w:bookmarkEnd w:id="878"/>
      <w:r w:rsidRPr="009B4EC6">
        <w:rPr>
          <w:rFonts w:eastAsia="黑体"/>
          <w:b w:val="0"/>
          <w:sz w:val="21"/>
          <w:szCs w:val="21"/>
        </w:rPr>
        <w:t>对投标人的纪律要求</w:t>
      </w:r>
      <w:bookmarkEnd w:id="879"/>
      <w:bookmarkEnd w:id="880"/>
      <w:bookmarkEnd w:id="881"/>
      <w:bookmarkEnd w:id="882"/>
      <w:bookmarkEnd w:id="883"/>
    </w:p>
    <w:p w14:paraId="2290CEC1" w14:textId="77777777" w:rsidR="008F3284" w:rsidRPr="009B4EC6" w:rsidRDefault="008F3284">
      <w:pPr>
        <w:spacing w:line="400" w:lineRule="exact"/>
        <w:ind w:firstLineChars="200" w:firstLine="420"/>
        <w:rPr>
          <w:rFonts w:hint="eastAsia"/>
          <w:sz w:val="21"/>
          <w:szCs w:val="21"/>
        </w:rPr>
      </w:pPr>
      <w:r w:rsidRPr="009B4EC6">
        <w:rPr>
          <w:sz w:val="21"/>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8589177" w14:textId="77777777" w:rsidR="008F3284" w:rsidRPr="009B4EC6" w:rsidRDefault="008F3284">
      <w:pPr>
        <w:pStyle w:val="32"/>
        <w:spacing w:before="120" w:afterLines="50" w:after="120" w:line="420" w:lineRule="exact"/>
        <w:rPr>
          <w:rFonts w:eastAsia="黑体" w:hint="eastAsia"/>
          <w:b w:val="0"/>
          <w:sz w:val="21"/>
          <w:szCs w:val="21"/>
        </w:rPr>
      </w:pPr>
      <w:bookmarkStart w:id="884" w:name="_Toc114217704"/>
      <w:bookmarkStart w:id="885" w:name="_Toc30385"/>
      <w:bookmarkStart w:id="886" w:name="_Toc114213832"/>
      <w:bookmarkStart w:id="887" w:name="_Toc149226247"/>
      <w:bookmarkStart w:id="888" w:name="_Toc114217369"/>
      <w:r w:rsidRPr="009B4EC6">
        <w:rPr>
          <w:rFonts w:eastAsia="黑体"/>
          <w:b w:val="0"/>
          <w:sz w:val="21"/>
          <w:szCs w:val="21"/>
        </w:rPr>
        <w:t xml:space="preserve">8.3  </w:t>
      </w:r>
      <w:r w:rsidRPr="009B4EC6">
        <w:rPr>
          <w:rFonts w:eastAsia="黑体"/>
          <w:b w:val="0"/>
          <w:sz w:val="21"/>
          <w:szCs w:val="21"/>
        </w:rPr>
        <w:t>对评标委员会成员的纪律要求</w:t>
      </w:r>
      <w:bookmarkEnd w:id="884"/>
      <w:bookmarkEnd w:id="885"/>
      <w:bookmarkEnd w:id="886"/>
      <w:bookmarkEnd w:id="887"/>
      <w:bookmarkEnd w:id="888"/>
    </w:p>
    <w:p w14:paraId="68D1436A" w14:textId="77777777" w:rsidR="008F3284" w:rsidRPr="009B4EC6" w:rsidRDefault="008F3284">
      <w:pPr>
        <w:spacing w:line="400" w:lineRule="exact"/>
        <w:ind w:firstLineChars="200" w:firstLine="420"/>
        <w:rPr>
          <w:rFonts w:hint="eastAsia"/>
          <w:sz w:val="21"/>
          <w:szCs w:val="21"/>
        </w:rPr>
      </w:pPr>
      <w:r w:rsidRPr="009B4EC6">
        <w:rPr>
          <w:sz w:val="21"/>
          <w:szCs w:val="21"/>
        </w:rPr>
        <w:t>评标委员会成员不得收受他人的财物或者其他好处，不得向他人透漏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w:t>
      </w:r>
    </w:p>
    <w:p w14:paraId="3F143AC2" w14:textId="77777777" w:rsidR="008F3284" w:rsidRPr="009B4EC6" w:rsidRDefault="008F3284">
      <w:pPr>
        <w:pStyle w:val="32"/>
        <w:spacing w:before="120" w:afterLines="50" w:after="120" w:line="420" w:lineRule="exact"/>
        <w:rPr>
          <w:rFonts w:eastAsia="黑体" w:hint="eastAsia"/>
          <w:b w:val="0"/>
          <w:sz w:val="21"/>
          <w:szCs w:val="21"/>
        </w:rPr>
      </w:pPr>
      <w:bookmarkStart w:id="889" w:name="_Toc114213833"/>
      <w:bookmarkStart w:id="890" w:name="_Toc114217370"/>
      <w:bookmarkStart w:id="891" w:name="_Toc21214"/>
      <w:bookmarkStart w:id="892" w:name="_Toc149226248"/>
      <w:bookmarkStart w:id="893" w:name="_Toc114217705"/>
      <w:r w:rsidRPr="009B4EC6">
        <w:rPr>
          <w:rFonts w:eastAsia="黑体"/>
          <w:b w:val="0"/>
          <w:sz w:val="21"/>
          <w:szCs w:val="21"/>
        </w:rPr>
        <w:t xml:space="preserve">8.4  </w:t>
      </w:r>
      <w:r w:rsidRPr="009B4EC6">
        <w:rPr>
          <w:rFonts w:eastAsia="黑体"/>
          <w:b w:val="0"/>
          <w:sz w:val="21"/>
          <w:szCs w:val="21"/>
        </w:rPr>
        <w:t>对与评标活动有关的工作人员的纪律要求</w:t>
      </w:r>
      <w:bookmarkEnd w:id="889"/>
      <w:bookmarkEnd w:id="890"/>
      <w:bookmarkEnd w:id="891"/>
      <w:bookmarkEnd w:id="892"/>
      <w:bookmarkEnd w:id="893"/>
    </w:p>
    <w:p w14:paraId="061F0AFB" w14:textId="77777777" w:rsidR="008F3284" w:rsidRPr="009B4EC6" w:rsidRDefault="008F3284">
      <w:pPr>
        <w:spacing w:line="400" w:lineRule="exact"/>
        <w:ind w:firstLineChars="200" w:firstLine="420"/>
        <w:rPr>
          <w:rFonts w:hint="eastAsia"/>
          <w:sz w:val="21"/>
          <w:szCs w:val="21"/>
        </w:rPr>
      </w:pPr>
      <w:r w:rsidRPr="009B4EC6">
        <w:rPr>
          <w:sz w:val="21"/>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6FF5053D" w14:textId="77777777" w:rsidR="008F3284" w:rsidRPr="009B4EC6" w:rsidRDefault="008F3284">
      <w:pPr>
        <w:pStyle w:val="32"/>
        <w:spacing w:before="120" w:afterLines="50" w:after="120" w:line="420" w:lineRule="exact"/>
        <w:rPr>
          <w:rFonts w:eastAsia="黑体" w:hint="eastAsia"/>
          <w:b w:val="0"/>
          <w:sz w:val="21"/>
          <w:szCs w:val="21"/>
        </w:rPr>
      </w:pPr>
      <w:bookmarkStart w:id="894" w:name="_Toc114217371"/>
      <w:bookmarkStart w:id="895" w:name="_Toc114217706"/>
      <w:bookmarkStart w:id="896" w:name="_Toc149226249"/>
      <w:bookmarkStart w:id="897" w:name="_Toc114213834"/>
      <w:bookmarkStart w:id="898" w:name="_Toc1365"/>
      <w:r w:rsidRPr="009B4EC6">
        <w:rPr>
          <w:rFonts w:eastAsia="黑体"/>
          <w:b w:val="0"/>
          <w:sz w:val="21"/>
          <w:szCs w:val="21"/>
        </w:rPr>
        <w:t xml:space="preserve">8.5  </w:t>
      </w:r>
      <w:r w:rsidRPr="009B4EC6">
        <w:rPr>
          <w:rFonts w:eastAsia="黑体"/>
          <w:b w:val="0"/>
          <w:sz w:val="21"/>
          <w:szCs w:val="21"/>
        </w:rPr>
        <w:t>投诉</w:t>
      </w:r>
      <w:bookmarkEnd w:id="894"/>
      <w:bookmarkEnd w:id="895"/>
      <w:bookmarkEnd w:id="896"/>
      <w:bookmarkEnd w:id="897"/>
      <w:bookmarkEnd w:id="898"/>
    </w:p>
    <w:p w14:paraId="25D6EEFF" w14:textId="77777777" w:rsidR="008F3284" w:rsidRPr="009B4EC6" w:rsidRDefault="008F3284">
      <w:pPr>
        <w:spacing w:line="400" w:lineRule="exact"/>
        <w:ind w:firstLineChars="200" w:firstLine="420"/>
        <w:rPr>
          <w:rFonts w:hint="eastAsia"/>
          <w:sz w:val="21"/>
          <w:szCs w:val="21"/>
        </w:rPr>
      </w:pPr>
      <w:r w:rsidRPr="009B4EC6">
        <w:rPr>
          <w:sz w:val="21"/>
          <w:szCs w:val="21"/>
        </w:rPr>
        <w:t>8.5.1 招标人逾期未答复异议事项，或者潜在投标人或其他利害关系人对招标人的答复不满意，或者潜在投标人或其他利害关系人认为本次招标活动违反法律、法规和规章规定的，投标人或其他利害关系人可以自知道或应当知道之日起10 日内向有关行政监督部门投诉。投诉应按《中华人民共和国招标投标法实施条例》及《关于废止和修改部分招标投标规章和规范性文件的决定》（</w:t>
      </w:r>
      <w:proofErr w:type="gramStart"/>
      <w:r w:rsidRPr="009B4EC6">
        <w:rPr>
          <w:sz w:val="21"/>
          <w:szCs w:val="21"/>
        </w:rPr>
        <w:t>国家发改委</w:t>
      </w:r>
      <w:proofErr w:type="gramEnd"/>
      <w:r w:rsidRPr="009B4EC6">
        <w:rPr>
          <w:sz w:val="21"/>
          <w:szCs w:val="21"/>
        </w:rPr>
        <w:t>等九</w:t>
      </w:r>
      <w:proofErr w:type="gramStart"/>
      <w:r w:rsidRPr="009B4EC6">
        <w:rPr>
          <w:sz w:val="21"/>
          <w:szCs w:val="21"/>
        </w:rPr>
        <w:t>部委令</w:t>
      </w:r>
      <w:proofErr w:type="gramEnd"/>
      <w:r w:rsidRPr="009B4EC6">
        <w:rPr>
          <w:sz w:val="21"/>
          <w:szCs w:val="21"/>
        </w:rPr>
        <w:t>2013年第23 号）办理。上述时限最后一日如遇国家法定休假日的，顺延至法定休假日后的第一个工作日。监督部门的联系方式见投标人须知前附表。</w:t>
      </w:r>
    </w:p>
    <w:p w14:paraId="419B6D9A" w14:textId="77777777" w:rsidR="008F3284" w:rsidRPr="009B4EC6" w:rsidRDefault="008F3284">
      <w:pPr>
        <w:spacing w:line="400" w:lineRule="exact"/>
        <w:ind w:firstLineChars="200" w:firstLine="420"/>
        <w:rPr>
          <w:rFonts w:hint="eastAsia"/>
          <w:sz w:val="21"/>
          <w:szCs w:val="21"/>
        </w:rPr>
      </w:pPr>
      <w:r w:rsidRPr="009B4EC6">
        <w:rPr>
          <w:sz w:val="21"/>
          <w:szCs w:val="21"/>
        </w:rPr>
        <w:t>8.5.2 投标人或其他利害关系人对招标文件、开标和评标结果提出投诉的，应按照本章第2.4 款、第5.3 款和第7.2 款的规定先向招标人提出异议。异议答复期间不计算在第8.5.1 项规定的期限内。</w:t>
      </w:r>
    </w:p>
    <w:p w14:paraId="02C872EF" w14:textId="77777777" w:rsidR="008F3284" w:rsidRPr="009B4EC6" w:rsidRDefault="008F3284">
      <w:pPr>
        <w:pStyle w:val="22"/>
        <w:spacing w:before="120" w:afterLines="50" w:after="120" w:line="420" w:lineRule="exact"/>
        <w:jc w:val="left"/>
        <w:rPr>
          <w:rFonts w:ascii="Times New Roman" w:hAnsi="Times New Roman"/>
          <w:b w:val="0"/>
          <w:spacing w:val="0"/>
          <w:sz w:val="30"/>
          <w:szCs w:val="30"/>
        </w:rPr>
      </w:pPr>
      <w:bookmarkStart w:id="899" w:name="_Toc233423219"/>
      <w:bookmarkStart w:id="900" w:name="_Toc283794130"/>
      <w:bookmarkStart w:id="901" w:name="_Toc233429729"/>
      <w:bookmarkStart w:id="902" w:name="_Toc233290334"/>
      <w:bookmarkStart w:id="903" w:name="_Toc233435946"/>
      <w:bookmarkStart w:id="904" w:name="_Toc235846335"/>
      <w:bookmarkStart w:id="905" w:name="_Toc282778933"/>
      <w:bookmarkStart w:id="906" w:name="_Toc287853282"/>
      <w:bookmarkStart w:id="907" w:name="_Toc233214788"/>
      <w:bookmarkStart w:id="908" w:name="_Toc282779442"/>
      <w:bookmarkStart w:id="909" w:name="_Toc282787373"/>
      <w:bookmarkStart w:id="910" w:name="_Toc288491458"/>
      <w:bookmarkStart w:id="911" w:name="_Toc149226250"/>
      <w:bookmarkStart w:id="912" w:name="_Toc29737"/>
      <w:bookmarkStart w:id="913" w:name="_Toc114213835"/>
      <w:bookmarkStart w:id="914" w:name="_Toc114217707"/>
      <w:bookmarkStart w:id="915" w:name="_Toc114217372"/>
      <w:r w:rsidRPr="009B4EC6">
        <w:rPr>
          <w:rFonts w:ascii="Times New Roman" w:hAnsi="Times New Roman"/>
          <w:b w:val="0"/>
          <w:spacing w:val="0"/>
          <w:sz w:val="30"/>
          <w:szCs w:val="30"/>
        </w:rPr>
        <w:lastRenderedPageBreak/>
        <w:t>9</w:t>
      </w:r>
      <w:r w:rsidRPr="009B4EC6">
        <w:rPr>
          <w:rFonts w:ascii="Times New Roman" w:hAnsi="Times New Roman"/>
          <w:b w:val="0"/>
          <w:spacing w:val="0"/>
          <w:sz w:val="30"/>
          <w:szCs w:val="30"/>
        </w:rPr>
        <w:t>．</w:t>
      </w:r>
      <w:bookmarkEnd w:id="899"/>
      <w:bookmarkEnd w:id="900"/>
      <w:bookmarkEnd w:id="901"/>
      <w:bookmarkEnd w:id="902"/>
      <w:bookmarkEnd w:id="903"/>
      <w:bookmarkEnd w:id="904"/>
      <w:bookmarkEnd w:id="905"/>
      <w:bookmarkEnd w:id="906"/>
      <w:bookmarkEnd w:id="907"/>
      <w:bookmarkEnd w:id="908"/>
      <w:bookmarkEnd w:id="909"/>
      <w:bookmarkEnd w:id="910"/>
      <w:r w:rsidRPr="009B4EC6">
        <w:rPr>
          <w:rFonts w:ascii="Times New Roman" w:hAnsi="Times New Roman"/>
          <w:b w:val="0"/>
          <w:spacing w:val="0"/>
          <w:sz w:val="30"/>
          <w:szCs w:val="30"/>
        </w:rPr>
        <w:t>需要补充的其他内容</w:t>
      </w:r>
      <w:bookmarkEnd w:id="911"/>
      <w:bookmarkEnd w:id="912"/>
      <w:bookmarkEnd w:id="913"/>
      <w:bookmarkEnd w:id="914"/>
      <w:bookmarkEnd w:id="915"/>
    </w:p>
    <w:p w14:paraId="5EEDE0F6" w14:textId="77777777" w:rsidR="008F3284" w:rsidRPr="009B4EC6" w:rsidRDefault="008F3284">
      <w:pPr>
        <w:pStyle w:val="32"/>
        <w:spacing w:before="120" w:afterLines="50" w:after="120" w:line="420" w:lineRule="exact"/>
        <w:rPr>
          <w:rFonts w:eastAsia="黑体" w:hint="eastAsia"/>
          <w:b w:val="0"/>
          <w:sz w:val="21"/>
          <w:szCs w:val="21"/>
        </w:rPr>
      </w:pPr>
      <w:bookmarkStart w:id="916" w:name="_Toc282778934"/>
      <w:bookmarkStart w:id="917" w:name="_Toc283794131"/>
      <w:bookmarkStart w:id="918" w:name="_Toc233423220"/>
      <w:bookmarkStart w:id="919" w:name="_Toc282779443"/>
      <w:bookmarkStart w:id="920" w:name="_Toc233429730"/>
      <w:bookmarkStart w:id="921" w:name="_Toc233290335"/>
      <w:bookmarkStart w:id="922" w:name="_Toc288491459"/>
      <w:bookmarkStart w:id="923" w:name="_Toc233435947"/>
      <w:bookmarkStart w:id="924" w:name="_Toc233214789"/>
      <w:bookmarkStart w:id="925" w:name="_Toc235846336"/>
      <w:bookmarkStart w:id="926" w:name="_Toc282787374"/>
      <w:bookmarkStart w:id="927" w:name="_Toc287853283"/>
      <w:bookmarkStart w:id="928" w:name="_Toc17268"/>
      <w:bookmarkStart w:id="929" w:name="_Toc114213836"/>
      <w:bookmarkStart w:id="930" w:name="_Toc114217373"/>
      <w:bookmarkStart w:id="931" w:name="_Toc149226251"/>
      <w:bookmarkStart w:id="932" w:name="_Toc114217708"/>
      <w:r w:rsidRPr="009B4EC6">
        <w:rPr>
          <w:rFonts w:eastAsia="黑体"/>
          <w:b w:val="0"/>
          <w:sz w:val="21"/>
          <w:szCs w:val="21"/>
        </w:rPr>
        <w:t>9.1</w:t>
      </w:r>
      <w:bookmarkEnd w:id="916"/>
      <w:bookmarkEnd w:id="917"/>
      <w:bookmarkEnd w:id="918"/>
      <w:bookmarkEnd w:id="919"/>
      <w:bookmarkEnd w:id="920"/>
      <w:bookmarkEnd w:id="921"/>
      <w:bookmarkEnd w:id="922"/>
      <w:bookmarkEnd w:id="923"/>
      <w:bookmarkEnd w:id="924"/>
      <w:bookmarkEnd w:id="925"/>
      <w:bookmarkEnd w:id="926"/>
      <w:bookmarkEnd w:id="927"/>
      <w:r w:rsidRPr="009B4EC6">
        <w:rPr>
          <w:rFonts w:eastAsia="黑体"/>
          <w:b w:val="0"/>
          <w:sz w:val="21"/>
          <w:szCs w:val="21"/>
        </w:rPr>
        <w:t xml:space="preserve">  </w:t>
      </w:r>
      <w:r w:rsidRPr="009B4EC6">
        <w:rPr>
          <w:rFonts w:eastAsia="黑体"/>
          <w:b w:val="0"/>
          <w:sz w:val="21"/>
          <w:szCs w:val="21"/>
        </w:rPr>
        <w:t>其他注意事项</w:t>
      </w:r>
      <w:bookmarkEnd w:id="928"/>
      <w:bookmarkEnd w:id="929"/>
      <w:bookmarkEnd w:id="930"/>
      <w:bookmarkEnd w:id="931"/>
      <w:bookmarkEnd w:id="932"/>
    </w:p>
    <w:p w14:paraId="66DC28AA" w14:textId="77777777" w:rsidR="00D6490C" w:rsidRPr="009B4EC6" w:rsidRDefault="00D6490C" w:rsidP="00D6490C">
      <w:pPr>
        <w:spacing w:line="420" w:lineRule="exact"/>
        <w:ind w:firstLineChars="200" w:firstLine="420"/>
        <w:rPr>
          <w:rFonts w:hint="eastAsia"/>
          <w:sz w:val="21"/>
          <w:szCs w:val="21"/>
        </w:rPr>
      </w:pPr>
      <w:bookmarkStart w:id="933" w:name="EB54bc93b8bf34464a80ab8e64a17efb2a"/>
      <w:bookmarkStart w:id="934" w:name="_Toc114217710"/>
      <w:bookmarkStart w:id="935" w:name="_Toc287853289"/>
      <w:bookmarkStart w:id="936" w:name="_Toc282779449"/>
      <w:bookmarkStart w:id="937" w:name="_Toc282787380"/>
      <w:bookmarkStart w:id="938" w:name="_Toc23111"/>
      <w:bookmarkStart w:id="939" w:name="_Toc283794137"/>
      <w:bookmarkStart w:id="940" w:name="_Toc288491465"/>
      <w:bookmarkStart w:id="941" w:name="_Toc149226253"/>
      <w:bookmarkStart w:id="942" w:name="_Toc282778940"/>
      <w:bookmarkStart w:id="943" w:name="_Toc114213838"/>
      <w:bookmarkStart w:id="944" w:name="_Toc114217375"/>
      <w:r w:rsidRPr="009B4EC6">
        <w:rPr>
          <w:rFonts w:hint="eastAsia"/>
          <w:sz w:val="21"/>
          <w:szCs w:val="21"/>
        </w:rPr>
        <w:t>构成招标文件组成部分的“通用合同条款”、“专用合同条款”、“技术标准和要求”和“工程量清单”等章节中出现的措辞“发包人”和“承包人”，在招标投标阶段应当分别按“招标人”和“投标人”进行理解。</w:t>
      </w:r>
    </w:p>
    <w:p w14:paraId="2710F6CC" w14:textId="77777777" w:rsidR="00D6490C" w:rsidRPr="009B4EC6" w:rsidRDefault="00D6490C" w:rsidP="00D6490C">
      <w:pPr>
        <w:spacing w:line="420" w:lineRule="exact"/>
        <w:ind w:firstLineChars="200" w:firstLine="420"/>
        <w:jc w:val="left"/>
        <w:rPr>
          <w:rFonts w:hint="eastAsia"/>
          <w:sz w:val="21"/>
          <w:szCs w:val="21"/>
        </w:rPr>
      </w:pPr>
      <w:r w:rsidRPr="009B4EC6">
        <w:rPr>
          <w:rFonts w:hint="eastAsia"/>
          <w:sz w:val="2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w:t>
      </w:r>
      <w:proofErr w:type="gramStart"/>
      <w:r w:rsidRPr="009B4EC6">
        <w:rPr>
          <w:rFonts w:hint="eastAsia"/>
          <w:sz w:val="21"/>
          <w:szCs w:val="21"/>
        </w:rPr>
        <w:t>一组成</w:t>
      </w:r>
      <w:proofErr w:type="gramEnd"/>
      <w:r w:rsidRPr="009B4EC6">
        <w:rPr>
          <w:rFonts w:hint="eastAsia"/>
          <w:sz w:val="21"/>
          <w:szCs w:val="21"/>
        </w:rPr>
        <w:t>文件中就同一事项的规定或约定不一致的，由招标人负责解释，投标人不得有异议。</w:t>
      </w:r>
    </w:p>
    <w:p w14:paraId="50D8BF4F" w14:textId="77777777" w:rsidR="00D6490C" w:rsidRPr="009B4EC6" w:rsidRDefault="00D6490C" w:rsidP="00D6490C">
      <w:pPr>
        <w:spacing w:line="420" w:lineRule="exact"/>
        <w:ind w:firstLineChars="200" w:firstLine="420"/>
        <w:jc w:val="left"/>
        <w:rPr>
          <w:rFonts w:hint="eastAsia"/>
          <w:sz w:val="21"/>
          <w:szCs w:val="21"/>
        </w:rPr>
      </w:pPr>
      <w:r w:rsidRPr="009B4EC6">
        <w:rPr>
          <w:rFonts w:hint="eastAsia"/>
          <w:sz w:val="21"/>
          <w:szCs w:val="21"/>
        </w:rPr>
        <w:t>投标人没有在规定时间对招标文件不明确内容以及存在的问题、错误提出澄清要求的，最终解释权归招标人，投标人不得有异议。</w:t>
      </w:r>
    </w:p>
    <w:p w14:paraId="26301351" w14:textId="77777777" w:rsidR="00D6490C" w:rsidRPr="009B4EC6" w:rsidRDefault="00D6490C" w:rsidP="00D6490C">
      <w:pPr>
        <w:spacing w:line="420" w:lineRule="exact"/>
        <w:ind w:firstLineChars="200" w:firstLine="420"/>
        <w:jc w:val="left"/>
        <w:rPr>
          <w:rFonts w:hint="eastAsia"/>
          <w:sz w:val="21"/>
          <w:szCs w:val="21"/>
        </w:rPr>
      </w:pPr>
      <w:r w:rsidRPr="009B4EC6">
        <w:rPr>
          <w:rFonts w:hint="eastAsia"/>
          <w:sz w:val="21"/>
          <w:szCs w:val="21"/>
        </w:rPr>
        <w:t>本招标文件未尽事宜将另发补充文件，或按有关法律、法规、规章、政策性文件规定办理；有关法律、法规、规章、政策性文件也没有明确的，最终解释权归招标人，投标人不得有异议。</w:t>
      </w:r>
      <w:bookmarkEnd w:id="933"/>
    </w:p>
    <w:p w14:paraId="1D61C732" w14:textId="77777777" w:rsidR="00D6490C" w:rsidRPr="009B4EC6" w:rsidRDefault="00D6490C" w:rsidP="00D6490C">
      <w:pPr>
        <w:pStyle w:val="Default"/>
        <w:spacing w:line="420" w:lineRule="exact"/>
        <w:jc w:val="both"/>
        <w:rPr>
          <w:rFonts w:hAnsi="宋体" w:cs="黑体" w:hint="eastAsia"/>
          <w:b/>
          <w:bCs/>
          <w:color w:val="auto"/>
          <w:sz w:val="21"/>
          <w:szCs w:val="21"/>
        </w:rPr>
      </w:pPr>
      <w:r w:rsidRPr="009B4EC6">
        <w:rPr>
          <w:rFonts w:hAnsi="宋体" w:cs="黑体"/>
          <w:b/>
          <w:bCs/>
          <w:color w:val="auto"/>
          <w:sz w:val="21"/>
          <w:szCs w:val="21"/>
        </w:rPr>
        <w:t>9</w:t>
      </w:r>
      <w:r w:rsidRPr="009B4EC6">
        <w:rPr>
          <w:rFonts w:hAnsi="宋体" w:cs="黑体" w:hint="eastAsia"/>
          <w:b/>
          <w:bCs/>
          <w:color w:val="auto"/>
          <w:sz w:val="21"/>
          <w:szCs w:val="21"/>
        </w:rPr>
        <w:t>.2 弄虚作假投标行为的认定</w:t>
      </w:r>
    </w:p>
    <w:p w14:paraId="4B23888E" w14:textId="77777777" w:rsidR="00D6490C" w:rsidRPr="009B4EC6" w:rsidRDefault="00D6490C" w:rsidP="00D6490C">
      <w:pPr>
        <w:spacing w:line="420" w:lineRule="exact"/>
        <w:ind w:firstLineChars="200" w:firstLine="420"/>
        <w:rPr>
          <w:rFonts w:hint="eastAsia"/>
          <w:sz w:val="21"/>
          <w:szCs w:val="21"/>
        </w:rPr>
      </w:pPr>
      <w:r w:rsidRPr="009B4EC6">
        <w:rPr>
          <w:rFonts w:hint="eastAsia"/>
          <w:sz w:val="21"/>
          <w:szCs w:val="21"/>
        </w:rPr>
        <w:t>（1）使用通过受让或者租借等方式获取的资格、资质证书投标的，属于招标投标法第三十三条规定的以他人名义投标。</w:t>
      </w:r>
    </w:p>
    <w:p w14:paraId="2D3A7CB0" w14:textId="77777777" w:rsidR="00D6490C" w:rsidRPr="009B4EC6" w:rsidRDefault="00D6490C" w:rsidP="00D6490C">
      <w:pPr>
        <w:spacing w:line="420" w:lineRule="exact"/>
        <w:ind w:firstLineChars="200" w:firstLine="420"/>
        <w:rPr>
          <w:rFonts w:hint="eastAsia"/>
          <w:sz w:val="21"/>
          <w:szCs w:val="21"/>
        </w:rPr>
      </w:pPr>
      <w:r w:rsidRPr="009B4EC6">
        <w:rPr>
          <w:rFonts w:hint="eastAsia"/>
          <w:sz w:val="21"/>
          <w:szCs w:val="21"/>
        </w:rPr>
        <w:t>（2）投标人有下列情形之一的，属于招标投标法第三十三条规定的以其他方式弄虚作假的行为：</w:t>
      </w:r>
    </w:p>
    <w:p w14:paraId="37CE4241" w14:textId="77777777" w:rsidR="00D6490C" w:rsidRPr="009B4EC6" w:rsidRDefault="00D6490C" w:rsidP="00D6490C">
      <w:pPr>
        <w:spacing w:line="420" w:lineRule="exact"/>
        <w:ind w:firstLineChars="200" w:firstLine="420"/>
        <w:rPr>
          <w:rFonts w:hint="eastAsia"/>
          <w:sz w:val="21"/>
          <w:szCs w:val="21"/>
        </w:rPr>
      </w:pPr>
      <w:r w:rsidRPr="009B4EC6">
        <w:rPr>
          <w:rFonts w:hint="eastAsia"/>
          <w:sz w:val="21"/>
          <w:szCs w:val="21"/>
        </w:rPr>
        <w:t>①使用伪造、变造的许可证件；</w:t>
      </w:r>
    </w:p>
    <w:p w14:paraId="7ED09B0A" w14:textId="77777777" w:rsidR="00D6490C" w:rsidRPr="009B4EC6" w:rsidRDefault="00D6490C" w:rsidP="00D6490C">
      <w:pPr>
        <w:spacing w:line="420" w:lineRule="exact"/>
        <w:ind w:firstLineChars="200" w:firstLine="420"/>
        <w:rPr>
          <w:rFonts w:hint="eastAsia"/>
          <w:sz w:val="21"/>
          <w:szCs w:val="21"/>
        </w:rPr>
      </w:pPr>
      <w:r w:rsidRPr="009B4EC6">
        <w:rPr>
          <w:rFonts w:hint="eastAsia"/>
          <w:sz w:val="21"/>
          <w:szCs w:val="21"/>
        </w:rPr>
        <w:t>②提供虚假的财务状况或者业绩；</w:t>
      </w:r>
    </w:p>
    <w:p w14:paraId="23D8D043" w14:textId="77777777" w:rsidR="00D6490C" w:rsidRPr="009B4EC6" w:rsidRDefault="00D6490C" w:rsidP="00D6490C">
      <w:pPr>
        <w:spacing w:line="420" w:lineRule="exact"/>
        <w:ind w:firstLineChars="200" w:firstLine="420"/>
        <w:rPr>
          <w:rFonts w:hint="eastAsia"/>
          <w:sz w:val="21"/>
          <w:szCs w:val="21"/>
        </w:rPr>
      </w:pPr>
      <w:r w:rsidRPr="009B4EC6">
        <w:rPr>
          <w:rFonts w:hint="eastAsia"/>
          <w:sz w:val="21"/>
          <w:szCs w:val="21"/>
        </w:rPr>
        <w:t>③提供虚假的项目经理或者主要技术人员简历、劳动关系证明；</w:t>
      </w:r>
    </w:p>
    <w:p w14:paraId="4FBA571B" w14:textId="77777777" w:rsidR="00D6490C" w:rsidRPr="009B4EC6" w:rsidRDefault="00D6490C" w:rsidP="00D6490C">
      <w:pPr>
        <w:spacing w:line="420" w:lineRule="exact"/>
        <w:ind w:firstLineChars="200" w:firstLine="420"/>
        <w:rPr>
          <w:rFonts w:hint="eastAsia"/>
          <w:sz w:val="21"/>
          <w:szCs w:val="21"/>
        </w:rPr>
      </w:pPr>
      <w:r w:rsidRPr="009B4EC6">
        <w:rPr>
          <w:rFonts w:hint="eastAsia"/>
          <w:sz w:val="21"/>
          <w:szCs w:val="21"/>
        </w:rPr>
        <w:t>④提供虚假的信用状况；</w:t>
      </w:r>
    </w:p>
    <w:p w14:paraId="3AAC8C90" w14:textId="77777777" w:rsidR="00D6490C" w:rsidRPr="009B4EC6" w:rsidRDefault="00D6490C" w:rsidP="00D6490C">
      <w:pPr>
        <w:spacing w:line="420" w:lineRule="exact"/>
        <w:ind w:firstLineChars="200" w:firstLine="420"/>
        <w:rPr>
          <w:rFonts w:cs="宋体" w:hint="eastAsia"/>
          <w:sz w:val="21"/>
          <w:szCs w:val="21"/>
        </w:rPr>
      </w:pPr>
      <w:r w:rsidRPr="009B4EC6">
        <w:rPr>
          <w:rFonts w:cs="宋体" w:hint="eastAsia"/>
          <w:sz w:val="21"/>
          <w:szCs w:val="21"/>
        </w:rPr>
        <w:t>⑤其他弄虚作假的行为。</w:t>
      </w:r>
    </w:p>
    <w:p w14:paraId="08993D6B" w14:textId="77777777" w:rsidR="00D6490C" w:rsidRPr="009B4EC6" w:rsidRDefault="00D6490C" w:rsidP="00D6490C">
      <w:pPr>
        <w:pStyle w:val="378020"/>
        <w:spacing w:line="420" w:lineRule="exact"/>
        <w:rPr>
          <w:rFonts w:eastAsia="宋体" w:hint="eastAsia"/>
          <w:b/>
          <w:bCs/>
          <w:sz w:val="21"/>
          <w:szCs w:val="21"/>
        </w:rPr>
      </w:pPr>
      <w:r w:rsidRPr="009B4EC6">
        <w:rPr>
          <w:rFonts w:eastAsia="宋体"/>
          <w:b/>
          <w:bCs/>
          <w:sz w:val="21"/>
          <w:szCs w:val="21"/>
        </w:rPr>
        <w:t>9</w:t>
      </w:r>
      <w:r w:rsidRPr="009B4EC6">
        <w:rPr>
          <w:rFonts w:eastAsia="宋体" w:hint="eastAsia"/>
          <w:b/>
          <w:bCs/>
          <w:sz w:val="21"/>
          <w:szCs w:val="21"/>
        </w:rPr>
        <w:t>.3 串通投标行为的认定</w:t>
      </w:r>
    </w:p>
    <w:p w14:paraId="79D5E1D2" w14:textId="77777777" w:rsidR="00D6490C" w:rsidRPr="009B4EC6" w:rsidRDefault="00D6490C" w:rsidP="00D6490C">
      <w:pPr>
        <w:snapToGrid w:val="0"/>
        <w:spacing w:line="420" w:lineRule="exact"/>
        <w:ind w:firstLineChars="205" w:firstLine="430"/>
        <w:jc w:val="left"/>
        <w:rPr>
          <w:rFonts w:cs="宋体" w:hint="eastAsia"/>
          <w:sz w:val="21"/>
          <w:szCs w:val="21"/>
        </w:rPr>
      </w:pPr>
      <w:r w:rsidRPr="009B4EC6">
        <w:rPr>
          <w:rFonts w:cs="宋体" w:hint="eastAsia"/>
          <w:sz w:val="21"/>
          <w:szCs w:val="21"/>
        </w:rPr>
        <w:t>根据《中华人民共和国招标投标法实施条例》有下列情形之一的，属于串通投标行为：</w:t>
      </w:r>
    </w:p>
    <w:p w14:paraId="1D453F16" w14:textId="77777777" w:rsidR="00D6490C" w:rsidRPr="009B4EC6" w:rsidRDefault="00D6490C" w:rsidP="00D6490C">
      <w:pPr>
        <w:numPr>
          <w:ilvl w:val="0"/>
          <w:numId w:val="17"/>
        </w:numPr>
        <w:tabs>
          <w:tab w:val="left" w:pos="426"/>
        </w:tabs>
        <w:wordWrap/>
        <w:snapToGrid w:val="0"/>
        <w:spacing w:line="420" w:lineRule="exact"/>
        <w:jc w:val="left"/>
        <w:rPr>
          <w:rFonts w:cs="宋体" w:hint="eastAsia"/>
          <w:sz w:val="21"/>
          <w:szCs w:val="21"/>
        </w:rPr>
      </w:pPr>
      <w:r w:rsidRPr="009B4EC6">
        <w:rPr>
          <w:rFonts w:cs="宋体" w:hint="eastAsia"/>
          <w:sz w:val="21"/>
          <w:szCs w:val="21"/>
        </w:rPr>
        <w:t>投标人之间协商投标报价等投标文件的实质性内容；</w:t>
      </w:r>
    </w:p>
    <w:p w14:paraId="0491E3F8"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t>投标人之间约定中标人；</w:t>
      </w:r>
    </w:p>
    <w:p w14:paraId="6BE364AD"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t>投标人之间约定部分投标人放弃投标或者中标；</w:t>
      </w:r>
    </w:p>
    <w:p w14:paraId="0D9A3AE9"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t>属于同一集团、协会、商会等组织成员的投标人按照该组织要求协同投标；</w:t>
      </w:r>
    </w:p>
    <w:p w14:paraId="70D2AC12"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t>投标人之间为谋取中标或者排斥特定投标人而采取的其他联合行动。</w:t>
      </w:r>
    </w:p>
    <w:p w14:paraId="5D202DEA"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lastRenderedPageBreak/>
        <w:t>不同投标人的投标文件由同一单位或者个人编制；</w:t>
      </w:r>
    </w:p>
    <w:p w14:paraId="368E621E"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t>不同投标人委托同一单位或者个人办理投标事宜；</w:t>
      </w:r>
    </w:p>
    <w:p w14:paraId="0F56F942"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t>不同投标人的投标文件载明的项目管理成员为同一人；</w:t>
      </w:r>
    </w:p>
    <w:p w14:paraId="16A52315" w14:textId="77777777" w:rsidR="00D6490C" w:rsidRPr="009B4EC6" w:rsidRDefault="00D6490C" w:rsidP="00D6490C">
      <w:pPr>
        <w:numPr>
          <w:ilvl w:val="0"/>
          <w:numId w:val="17"/>
        </w:numPr>
        <w:tabs>
          <w:tab w:val="left" w:pos="426"/>
        </w:tabs>
        <w:wordWrap/>
        <w:adjustRightInd w:val="0"/>
        <w:snapToGrid w:val="0"/>
        <w:spacing w:line="420" w:lineRule="exact"/>
        <w:jc w:val="left"/>
        <w:rPr>
          <w:rFonts w:cs="宋体" w:hint="eastAsia"/>
          <w:sz w:val="21"/>
          <w:szCs w:val="21"/>
        </w:rPr>
      </w:pPr>
      <w:r w:rsidRPr="009B4EC6">
        <w:rPr>
          <w:rFonts w:cs="宋体" w:hint="eastAsia"/>
          <w:sz w:val="21"/>
          <w:szCs w:val="21"/>
        </w:rPr>
        <w:t>不同投标人的投标文件异常一致或者投标报价呈规律性差异；</w:t>
      </w:r>
    </w:p>
    <w:p w14:paraId="583FA8C1" w14:textId="77777777" w:rsidR="00D6490C" w:rsidRPr="009B4EC6" w:rsidRDefault="00D6490C" w:rsidP="00D6490C">
      <w:pPr>
        <w:numPr>
          <w:ilvl w:val="0"/>
          <w:numId w:val="17"/>
        </w:numPr>
        <w:tabs>
          <w:tab w:val="left" w:pos="426"/>
          <w:tab w:val="left" w:pos="900"/>
        </w:tabs>
        <w:wordWrap/>
        <w:adjustRightInd w:val="0"/>
        <w:snapToGrid w:val="0"/>
        <w:spacing w:line="420" w:lineRule="exact"/>
        <w:jc w:val="left"/>
        <w:rPr>
          <w:rFonts w:cs="宋体" w:hint="eastAsia"/>
          <w:sz w:val="21"/>
          <w:szCs w:val="21"/>
        </w:rPr>
      </w:pPr>
      <w:r w:rsidRPr="009B4EC6">
        <w:rPr>
          <w:rFonts w:cs="宋体" w:hint="eastAsia"/>
          <w:sz w:val="21"/>
          <w:szCs w:val="21"/>
        </w:rPr>
        <w:t>不同投标人的投标文件相互混装；</w:t>
      </w:r>
    </w:p>
    <w:p w14:paraId="1D39E2EF" w14:textId="77777777" w:rsidR="00D6490C" w:rsidRPr="009B4EC6" w:rsidRDefault="00D6490C" w:rsidP="00D6490C">
      <w:pPr>
        <w:numPr>
          <w:ilvl w:val="0"/>
          <w:numId w:val="17"/>
        </w:numPr>
        <w:tabs>
          <w:tab w:val="left" w:pos="426"/>
          <w:tab w:val="left" w:pos="900"/>
        </w:tabs>
        <w:wordWrap/>
        <w:adjustRightInd w:val="0"/>
        <w:snapToGrid w:val="0"/>
        <w:spacing w:line="420" w:lineRule="exact"/>
        <w:jc w:val="left"/>
        <w:rPr>
          <w:rFonts w:cs="宋体" w:hint="eastAsia"/>
          <w:sz w:val="21"/>
          <w:szCs w:val="21"/>
        </w:rPr>
      </w:pPr>
      <w:r w:rsidRPr="009B4EC6">
        <w:rPr>
          <w:rFonts w:cs="宋体" w:hint="eastAsia"/>
          <w:sz w:val="21"/>
          <w:szCs w:val="21"/>
        </w:rPr>
        <w:t>不同投标人的投标金从同一单位或者个人的账户转出；</w:t>
      </w:r>
    </w:p>
    <w:p w14:paraId="50C3B71A" w14:textId="77777777" w:rsidR="00D6490C" w:rsidRPr="009B4EC6" w:rsidRDefault="00D6490C" w:rsidP="00D6490C">
      <w:pPr>
        <w:numPr>
          <w:ilvl w:val="0"/>
          <w:numId w:val="17"/>
        </w:numPr>
        <w:tabs>
          <w:tab w:val="left" w:pos="426"/>
          <w:tab w:val="left" w:pos="900"/>
        </w:tabs>
        <w:wordWrap/>
        <w:adjustRightInd w:val="0"/>
        <w:snapToGrid w:val="0"/>
        <w:spacing w:line="420" w:lineRule="exact"/>
        <w:jc w:val="left"/>
        <w:rPr>
          <w:rFonts w:cs="宋体" w:hint="eastAsia"/>
          <w:sz w:val="21"/>
          <w:szCs w:val="21"/>
        </w:rPr>
      </w:pPr>
      <w:r w:rsidRPr="009B4EC6">
        <w:rPr>
          <w:rFonts w:cs="宋体" w:hint="eastAsia"/>
          <w:sz w:val="21"/>
          <w:szCs w:val="21"/>
        </w:rPr>
        <w:t>招标人在开标前开启投标文件并将有关信息泄露给其他投标人；</w:t>
      </w:r>
    </w:p>
    <w:p w14:paraId="7F5436D6" w14:textId="77777777" w:rsidR="00D6490C" w:rsidRPr="009B4EC6" w:rsidRDefault="00D6490C" w:rsidP="00D6490C">
      <w:pPr>
        <w:numPr>
          <w:ilvl w:val="0"/>
          <w:numId w:val="17"/>
        </w:numPr>
        <w:tabs>
          <w:tab w:val="left" w:pos="426"/>
          <w:tab w:val="left" w:pos="900"/>
        </w:tabs>
        <w:wordWrap/>
        <w:adjustRightInd w:val="0"/>
        <w:snapToGrid w:val="0"/>
        <w:spacing w:line="420" w:lineRule="exact"/>
        <w:jc w:val="left"/>
        <w:rPr>
          <w:rFonts w:cs="宋体" w:hint="eastAsia"/>
          <w:sz w:val="21"/>
          <w:szCs w:val="21"/>
        </w:rPr>
      </w:pPr>
      <w:r w:rsidRPr="009B4EC6">
        <w:rPr>
          <w:rFonts w:cs="宋体" w:hint="eastAsia"/>
          <w:sz w:val="21"/>
          <w:szCs w:val="21"/>
        </w:rPr>
        <w:t>招标人直接或者间接向投标人泄露标底、评标委员会成员等信息；</w:t>
      </w:r>
    </w:p>
    <w:p w14:paraId="5CC89A24" w14:textId="77777777" w:rsidR="00D6490C" w:rsidRPr="009B4EC6" w:rsidRDefault="00D6490C" w:rsidP="00D6490C">
      <w:pPr>
        <w:numPr>
          <w:ilvl w:val="0"/>
          <w:numId w:val="17"/>
        </w:numPr>
        <w:tabs>
          <w:tab w:val="left" w:pos="426"/>
          <w:tab w:val="left" w:pos="900"/>
        </w:tabs>
        <w:wordWrap/>
        <w:adjustRightInd w:val="0"/>
        <w:snapToGrid w:val="0"/>
        <w:spacing w:line="420" w:lineRule="exact"/>
        <w:jc w:val="left"/>
        <w:rPr>
          <w:rFonts w:cs="宋体" w:hint="eastAsia"/>
          <w:sz w:val="21"/>
          <w:szCs w:val="21"/>
        </w:rPr>
      </w:pPr>
      <w:r w:rsidRPr="009B4EC6">
        <w:rPr>
          <w:rFonts w:cs="宋体" w:hint="eastAsia"/>
          <w:sz w:val="21"/>
          <w:szCs w:val="21"/>
        </w:rPr>
        <w:t>招标人明示或者暗示投标人压低或者抬高投标报价；</w:t>
      </w:r>
    </w:p>
    <w:p w14:paraId="16CE2E39" w14:textId="77777777" w:rsidR="00D6490C" w:rsidRPr="009B4EC6" w:rsidRDefault="00D6490C" w:rsidP="00D6490C">
      <w:pPr>
        <w:numPr>
          <w:ilvl w:val="0"/>
          <w:numId w:val="17"/>
        </w:numPr>
        <w:tabs>
          <w:tab w:val="left" w:pos="426"/>
          <w:tab w:val="left" w:pos="900"/>
        </w:tabs>
        <w:wordWrap/>
        <w:adjustRightInd w:val="0"/>
        <w:snapToGrid w:val="0"/>
        <w:spacing w:line="420" w:lineRule="exact"/>
        <w:jc w:val="left"/>
        <w:rPr>
          <w:rFonts w:cs="宋体" w:hint="eastAsia"/>
          <w:sz w:val="21"/>
          <w:szCs w:val="21"/>
        </w:rPr>
      </w:pPr>
      <w:r w:rsidRPr="009B4EC6">
        <w:rPr>
          <w:rFonts w:cs="宋体" w:hint="eastAsia"/>
          <w:sz w:val="21"/>
          <w:szCs w:val="21"/>
        </w:rPr>
        <w:t>招标人授意投标人撤换、修改投标文件；</w:t>
      </w:r>
    </w:p>
    <w:p w14:paraId="7ECFFDB2" w14:textId="77777777" w:rsidR="00D6490C" w:rsidRPr="009B4EC6" w:rsidRDefault="00D6490C" w:rsidP="00D6490C">
      <w:pPr>
        <w:numPr>
          <w:ilvl w:val="0"/>
          <w:numId w:val="17"/>
        </w:numPr>
        <w:tabs>
          <w:tab w:val="left" w:pos="426"/>
          <w:tab w:val="left" w:pos="900"/>
        </w:tabs>
        <w:wordWrap/>
        <w:adjustRightInd w:val="0"/>
        <w:snapToGrid w:val="0"/>
        <w:spacing w:line="420" w:lineRule="exact"/>
        <w:jc w:val="left"/>
        <w:rPr>
          <w:rFonts w:cs="宋体" w:hint="eastAsia"/>
          <w:sz w:val="21"/>
          <w:szCs w:val="21"/>
        </w:rPr>
      </w:pPr>
      <w:r w:rsidRPr="009B4EC6">
        <w:rPr>
          <w:rFonts w:cs="宋体" w:hint="eastAsia"/>
          <w:sz w:val="21"/>
          <w:szCs w:val="21"/>
        </w:rPr>
        <w:t>招标人明示或者暗示投标人为特定投标人中标提供方便；</w:t>
      </w:r>
    </w:p>
    <w:p w14:paraId="0C449053" w14:textId="77777777" w:rsidR="00D6490C" w:rsidRPr="009B4EC6" w:rsidRDefault="00D6490C" w:rsidP="00D6490C">
      <w:pPr>
        <w:tabs>
          <w:tab w:val="left" w:pos="0"/>
        </w:tabs>
        <w:spacing w:line="392" w:lineRule="exact"/>
        <w:ind w:firstLineChars="300" w:firstLine="630"/>
        <w:rPr>
          <w:rFonts w:cs="宋体" w:hint="eastAsia"/>
          <w:sz w:val="21"/>
          <w:szCs w:val="21"/>
        </w:rPr>
      </w:pPr>
      <w:r w:rsidRPr="009B4EC6">
        <w:rPr>
          <w:rFonts w:cs="宋体" w:hint="eastAsia"/>
          <w:sz w:val="21"/>
          <w:szCs w:val="21"/>
        </w:rPr>
        <w:t>（17） 不同投标的投标文件由同一电脑编制或同一台附属设备打印，或投标报价同一个预算编制软件密码锁制作，或出自同一电子文档的；</w:t>
      </w:r>
    </w:p>
    <w:p w14:paraId="3D6180F7" w14:textId="77777777" w:rsidR="00D6490C" w:rsidRPr="009B4EC6" w:rsidRDefault="00D6490C" w:rsidP="00D6490C">
      <w:pPr>
        <w:tabs>
          <w:tab w:val="left" w:pos="900"/>
        </w:tabs>
        <w:adjustRightInd w:val="0"/>
        <w:snapToGrid w:val="0"/>
        <w:spacing w:line="420" w:lineRule="exact"/>
        <w:ind w:leftChars="122" w:left="220" w:firstLineChars="200" w:firstLine="420"/>
        <w:jc w:val="left"/>
        <w:rPr>
          <w:rFonts w:cs="宋体" w:hint="eastAsia"/>
          <w:sz w:val="21"/>
          <w:szCs w:val="21"/>
        </w:rPr>
      </w:pPr>
      <w:r w:rsidRPr="009B4EC6">
        <w:rPr>
          <w:rFonts w:cs="宋体" w:hint="eastAsia"/>
          <w:sz w:val="21"/>
          <w:szCs w:val="21"/>
        </w:rPr>
        <w:t>（18）招标人与投标人为谋求特定投标人中标而采取的其他串通行为。</w:t>
      </w:r>
    </w:p>
    <w:p w14:paraId="609D6223" w14:textId="77777777" w:rsidR="00D6490C" w:rsidRPr="009B4EC6" w:rsidRDefault="00D6490C" w:rsidP="00D6490C">
      <w:pPr>
        <w:pStyle w:val="378020"/>
        <w:spacing w:line="360" w:lineRule="auto"/>
        <w:rPr>
          <w:rFonts w:eastAsia="宋体" w:hint="eastAsia"/>
          <w:b/>
          <w:bCs/>
          <w:sz w:val="21"/>
          <w:szCs w:val="21"/>
        </w:rPr>
      </w:pPr>
      <w:r w:rsidRPr="009B4EC6">
        <w:rPr>
          <w:rFonts w:eastAsia="宋体"/>
          <w:b/>
          <w:bCs/>
          <w:sz w:val="21"/>
          <w:szCs w:val="21"/>
        </w:rPr>
        <w:t>9</w:t>
      </w:r>
      <w:r w:rsidRPr="009B4EC6">
        <w:rPr>
          <w:rFonts w:eastAsia="宋体" w:hint="eastAsia"/>
          <w:b/>
          <w:bCs/>
          <w:sz w:val="21"/>
          <w:szCs w:val="21"/>
        </w:rPr>
        <w:t>.4 招标、评标、中标无效</w:t>
      </w:r>
    </w:p>
    <w:p w14:paraId="10CAD3D3" w14:textId="77777777" w:rsidR="00D6490C" w:rsidRPr="009B4EC6" w:rsidRDefault="00D6490C" w:rsidP="00D6490C">
      <w:pPr>
        <w:pStyle w:val="CM56"/>
        <w:snapToGrid w:val="0"/>
        <w:spacing w:after="0" w:line="360" w:lineRule="auto"/>
        <w:ind w:firstLineChars="200" w:firstLine="420"/>
        <w:jc w:val="both"/>
        <w:rPr>
          <w:rFonts w:hAnsi="宋体" w:cs="宋体" w:hint="eastAsia"/>
          <w:kern w:val="2"/>
          <w:sz w:val="21"/>
          <w:szCs w:val="21"/>
        </w:rPr>
      </w:pPr>
      <w:r w:rsidRPr="009B4EC6">
        <w:rPr>
          <w:rFonts w:hAnsi="宋体" w:cs="宋体" w:hint="eastAsia"/>
          <w:kern w:val="2"/>
          <w:sz w:val="21"/>
          <w:szCs w:val="21"/>
        </w:rPr>
        <w:t>依法必须进行招标的项目的招标投标活动违反招标投标法和招标投标法实施条例的规定，对中标结果造成实质性影响，且不能采取补救措施予以纠正的，招标、投标、中标无效，应当依法重新招标或者评标。</w:t>
      </w:r>
    </w:p>
    <w:p w14:paraId="502D09D6" w14:textId="77777777" w:rsidR="00D6490C" w:rsidRPr="009B4EC6" w:rsidRDefault="00D6490C" w:rsidP="00D6490C">
      <w:pPr>
        <w:wordWrap/>
        <w:spacing w:line="420" w:lineRule="exact"/>
        <w:ind w:firstLineChars="200" w:firstLine="420"/>
        <w:rPr>
          <w:rFonts w:hint="eastAsia"/>
          <w:sz w:val="21"/>
          <w:szCs w:val="21"/>
        </w:rPr>
      </w:pPr>
      <w:r w:rsidRPr="009B4EC6">
        <w:rPr>
          <w:rFonts w:hint="eastAsia"/>
          <w:sz w:val="21"/>
          <w:szCs w:val="21"/>
        </w:rPr>
        <w:t>就招标文件、开标和评标结果投诉的，应当先向招标人提出异议，异议答复期不计算在前款规定的期限内。</w:t>
      </w:r>
    </w:p>
    <w:p w14:paraId="6ADF3BD1" w14:textId="77777777" w:rsidR="00D6490C" w:rsidRPr="009B4EC6" w:rsidRDefault="00D6490C" w:rsidP="00D6490C">
      <w:pPr>
        <w:pStyle w:val="Default"/>
        <w:rPr>
          <w:sz w:val="21"/>
          <w:szCs w:val="21"/>
        </w:rPr>
      </w:pPr>
    </w:p>
    <w:p w14:paraId="1106C268" w14:textId="77777777" w:rsidR="00D6490C" w:rsidRPr="009B4EC6" w:rsidRDefault="00D6490C">
      <w:pPr>
        <w:pStyle w:val="32"/>
        <w:spacing w:before="120" w:afterLines="50" w:after="120" w:line="420" w:lineRule="exact"/>
        <w:rPr>
          <w:rFonts w:eastAsia="黑体" w:hint="eastAsia"/>
          <w:b w:val="0"/>
          <w:sz w:val="24"/>
          <w:szCs w:val="24"/>
        </w:rPr>
      </w:pPr>
    </w:p>
    <w:p w14:paraId="4B5CBE76" w14:textId="77777777" w:rsidR="00D6490C" w:rsidRPr="009B4EC6" w:rsidRDefault="00D6490C">
      <w:pPr>
        <w:pStyle w:val="32"/>
        <w:spacing w:before="120" w:afterLines="50" w:after="120" w:line="420" w:lineRule="exact"/>
        <w:rPr>
          <w:rFonts w:eastAsia="黑体" w:hint="eastAsia"/>
          <w:b w:val="0"/>
          <w:sz w:val="24"/>
          <w:szCs w:val="24"/>
        </w:rPr>
        <w:sectPr w:rsidR="00D6490C" w:rsidRPr="009B4EC6">
          <w:footerReference w:type="even" r:id="rId25"/>
          <w:footerReference w:type="default" r:id="rId26"/>
          <w:headerReference w:type="first" r:id="rId27"/>
          <w:footerReference w:type="first" r:id="rId28"/>
          <w:footnotePr>
            <w:numFmt w:val="decimalEnclosedCircleChinese"/>
            <w:numRestart w:val="eachPage"/>
          </w:footnotePr>
          <w:pgSz w:w="11906" w:h="16838"/>
          <w:pgMar w:top="1588" w:right="1418" w:bottom="1588" w:left="1418" w:header="1021" w:footer="1134" w:gutter="0"/>
          <w:cols w:space="720"/>
          <w:docGrid w:linePitch="312"/>
        </w:sectPr>
      </w:pPr>
    </w:p>
    <w:p w14:paraId="400394ED" w14:textId="77777777" w:rsidR="00D6490C" w:rsidRPr="009B4EC6" w:rsidRDefault="00D6490C">
      <w:pPr>
        <w:pStyle w:val="32"/>
        <w:spacing w:before="120" w:afterLines="50" w:after="120" w:line="420" w:lineRule="exact"/>
        <w:rPr>
          <w:rFonts w:eastAsia="黑体" w:hint="eastAsia"/>
          <w:b w:val="0"/>
          <w:sz w:val="24"/>
          <w:szCs w:val="24"/>
        </w:rPr>
      </w:pPr>
    </w:p>
    <w:p w14:paraId="64751CB1" w14:textId="77777777" w:rsidR="00D6490C" w:rsidRPr="009B4EC6" w:rsidRDefault="00D6490C">
      <w:pPr>
        <w:pStyle w:val="32"/>
        <w:spacing w:before="120" w:afterLines="50" w:after="120" w:line="420" w:lineRule="exact"/>
        <w:rPr>
          <w:rFonts w:eastAsia="黑体" w:hint="eastAsia"/>
          <w:b w:val="0"/>
          <w:sz w:val="24"/>
          <w:szCs w:val="24"/>
        </w:rPr>
      </w:pPr>
    </w:p>
    <w:p w14:paraId="7BDA8EE9" w14:textId="77777777" w:rsidR="008F3284" w:rsidRPr="009B4EC6" w:rsidRDefault="008F3284">
      <w:pPr>
        <w:pStyle w:val="32"/>
        <w:spacing w:before="120" w:afterLines="50" w:after="120" w:line="420" w:lineRule="exact"/>
        <w:rPr>
          <w:rFonts w:eastAsia="黑体" w:hint="eastAsia"/>
          <w:b w:val="0"/>
          <w:sz w:val="24"/>
          <w:szCs w:val="24"/>
        </w:rPr>
      </w:pPr>
      <w:r w:rsidRPr="009B4EC6">
        <w:rPr>
          <w:rFonts w:eastAsia="黑体"/>
          <w:b w:val="0"/>
          <w:sz w:val="24"/>
          <w:szCs w:val="24"/>
        </w:rPr>
        <w:t>附表</w:t>
      </w:r>
      <w:proofErr w:type="gramStart"/>
      <w:r w:rsidRPr="009B4EC6">
        <w:rPr>
          <w:rFonts w:eastAsia="黑体"/>
          <w:b w:val="0"/>
          <w:sz w:val="24"/>
          <w:szCs w:val="24"/>
        </w:rPr>
        <w:t>一</w:t>
      </w:r>
      <w:proofErr w:type="gramEnd"/>
      <w:r w:rsidRPr="009B4EC6">
        <w:rPr>
          <w:rFonts w:eastAsia="黑体"/>
          <w:b w:val="0"/>
          <w:sz w:val="24"/>
          <w:szCs w:val="24"/>
        </w:rPr>
        <w:t xml:space="preserve">  </w:t>
      </w:r>
      <w:r w:rsidRPr="009B4EC6">
        <w:rPr>
          <w:rFonts w:eastAsia="黑体"/>
          <w:b w:val="0"/>
          <w:sz w:val="24"/>
          <w:szCs w:val="24"/>
        </w:rPr>
        <w:t>开标记录表</w:t>
      </w:r>
      <w:bookmarkEnd w:id="934"/>
      <w:bookmarkEnd w:id="935"/>
      <w:bookmarkEnd w:id="936"/>
      <w:bookmarkEnd w:id="937"/>
      <w:bookmarkEnd w:id="938"/>
      <w:bookmarkEnd w:id="939"/>
      <w:bookmarkEnd w:id="940"/>
      <w:bookmarkEnd w:id="941"/>
      <w:bookmarkEnd w:id="942"/>
      <w:bookmarkEnd w:id="943"/>
      <w:bookmarkEnd w:id="944"/>
    </w:p>
    <w:p w14:paraId="0AA96DF8" w14:textId="77777777" w:rsidR="008F3284" w:rsidRPr="009B4EC6" w:rsidRDefault="008F3284">
      <w:pPr>
        <w:rPr>
          <w:rFonts w:hint="eastAsia"/>
          <w:vanish/>
        </w:rPr>
      </w:pPr>
    </w:p>
    <w:p w14:paraId="20EC772C" w14:textId="77777777" w:rsidR="008F3284" w:rsidRPr="009B4EC6" w:rsidRDefault="008F3284">
      <w:pPr>
        <w:rPr>
          <w:rFonts w:hint="eastAsia"/>
          <w:vanish/>
        </w:rPr>
      </w:pPr>
      <w:r w:rsidRPr="009B4EC6">
        <w:rPr>
          <w:vanish/>
        </w:rPr>
        <w:t>注：招标人可根据项目具体特点和实际情况进行修改。</w:t>
      </w:r>
    </w:p>
    <w:p w14:paraId="2AA48FAE" w14:textId="77777777" w:rsidR="008F3284" w:rsidRPr="009B4EC6" w:rsidRDefault="008F3284" w:rsidP="005B6C68">
      <w:pPr>
        <w:ind w:firstLineChars="200" w:firstLine="560"/>
        <w:rPr>
          <w:rFonts w:ascii="黑体" w:eastAsia="黑体" w:hAnsi="黑体" w:hint="eastAsia"/>
          <w:sz w:val="28"/>
          <w:szCs w:val="28"/>
        </w:rPr>
      </w:pPr>
      <w:r w:rsidRPr="009B4EC6">
        <w:rPr>
          <w:rFonts w:ascii="黑体" w:eastAsia="黑体" w:hAnsi="黑体"/>
          <w:sz w:val="28"/>
          <w:szCs w:val="28"/>
          <w:u w:val="single"/>
        </w:rPr>
        <w:t xml:space="preserve">             </w:t>
      </w:r>
      <w:r w:rsidRPr="009B4EC6">
        <w:rPr>
          <w:rFonts w:ascii="黑体" w:eastAsia="黑体" w:hAnsi="黑体"/>
          <w:sz w:val="28"/>
          <w:szCs w:val="28"/>
        </w:rPr>
        <w:t>（项目名称）</w:t>
      </w:r>
      <w:r w:rsidRPr="009B4EC6">
        <w:rPr>
          <w:rFonts w:ascii="黑体" w:eastAsia="黑体" w:hAnsi="黑体"/>
          <w:sz w:val="28"/>
          <w:szCs w:val="28"/>
          <w:u w:val="single"/>
        </w:rPr>
        <w:t xml:space="preserve">    </w:t>
      </w:r>
      <w:r w:rsidRPr="009B4EC6">
        <w:rPr>
          <w:rFonts w:ascii="黑体" w:eastAsia="黑体" w:hAnsi="黑体"/>
          <w:sz w:val="28"/>
          <w:szCs w:val="28"/>
        </w:rPr>
        <w:t>标段</w:t>
      </w:r>
      <w:r w:rsidR="005B6C68" w:rsidRPr="009B4EC6">
        <w:rPr>
          <w:rFonts w:ascii="黑体" w:eastAsia="黑体" w:hAnsi="黑体" w:hint="eastAsia"/>
          <w:sz w:val="28"/>
          <w:szCs w:val="28"/>
        </w:rPr>
        <w:t>施工</w:t>
      </w:r>
      <w:r w:rsidRPr="009B4EC6">
        <w:rPr>
          <w:rFonts w:ascii="黑体" w:eastAsia="黑体" w:hAnsi="黑体"/>
          <w:sz w:val="28"/>
          <w:szCs w:val="28"/>
        </w:rPr>
        <w:t>开标记录表</w:t>
      </w:r>
    </w:p>
    <w:p w14:paraId="0628BEA3" w14:textId="77777777" w:rsidR="008F3284" w:rsidRPr="009B4EC6" w:rsidRDefault="008F3284">
      <w:pPr>
        <w:jc w:val="right"/>
        <w:rPr>
          <w:rFonts w:ascii="黑体" w:eastAsia="黑体" w:hAnsi="黑体" w:hint="eastAsia"/>
          <w:szCs w:val="18"/>
        </w:rPr>
      </w:pPr>
    </w:p>
    <w:p w14:paraId="64261E12" w14:textId="77777777" w:rsidR="008F3284" w:rsidRPr="009B4EC6" w:rsidRDefault="008F3284">
      <w:pPr>
        <w:jc w:val="right"/>
        <w:rPr>
          <w:rFonts w:hint="eastAsia"/>
          <w:sz w:val="20"/>
          <w:szCs w:val="20"/>
        </w:rPr>
      </w:pPr>
      <w:r w:rsidRPr="009B4EC6">
        <w:rPr>
          <w:sz w:val="20"/>
          <w:szCs w:val="20"/>
        </w:rPr>
        <w:t>开标时间：</w:t>
      </w:r>
      <w:r w:rsidRPr="009B4EC6">
        <w:rPr>
          <w:sz w:val="20"/>
          <w:szCs w:val="20"/>
          <w:u w:val="single"/>
        </w:rPr>
        <w:t xml:space="preserve">     </w:t>
      </w:r>
      <w:r w:rsidRPr="009B4EC6">
        <w:rPr>
          <w:sz w:val="20"/>
          <w:szCs w:val="20"/>
        </w:rPr>
        <w:t>年</w:t>
      </w:r>
      <w:r w:rsidRPr="009B4EC6">
        <w:rPr>
          <w:sz w:val="20"/>
          <w:szCs w:val="20"/>
          <w:u w:val="single"/>
        </w:rPr>
        <w:t xml:space="preserve">   </w:t>
      </w:r>
      <w:r w:rsidRPr="009B4EC6">
        <w:rPr>
          <w:sz w:val="20"/>
          <w:szCs w:val="20"/>
        </w:rPr>
        <w:t>月</w:t>
      </w:r>
      <w:r w:rsidRPr="009B4EC6">
        <w:rPr>
          <w:sz w:val="20"/>
          <w:szCs w:val="20"/>
          <w:u w:val="single"/>
        </w:rPr>
        <w:t xml:space="preserve">   </w:t>
      </w:r>
      <w:r w:rsidRPr="009B4EC6">
        <w:rPr>
          <w:sz w:val="20"/>
          <w:szCs w:val="20"/>
        </w:rPr>
        <w:t>日</w:t>
      </w:r>
      <w:r w:rsidRPr="009B4EC6">
        <w:rPr>
          <w:sz w:val="20"/>
          <w:szCs w:val="20"/>
          <w:u w:val="single"/>
        </w:rPr>
        <w:t xml:space="preserve">    </w:t>
      </w:r>
      <w:r w:rsidRPr="009B4EC6">
        <w:rPr>
          <w:sz w:val="20"/>
          <w:szCs w:val="20"/>
        </w:rPr>
        <w:t>时</w:t>
      </w:r>
      <w:r w:rsidRPr="009B4EC6">
        <w:rPr>
          <w:sz w:val="20"/>
          <w:szCs w:val="20"/>
          <w:u w:val="single"/>
        </w:rPr>
        <w:t xml:space="preserve">    </w:t>
      </w:r>
      <w:r w:rsidRPr="009B4EC6">
        <w:rPr>
          <w:sz w:val="20"/>
          <w:szCs w:val="20"/>
        </w:rPr>
        <w:t>分</w:t>
      </w:r>
    </w:p>
    <w:p w14:paraId="255C94D9" w14:textId="77777777" w:rsidR="005B6C68" w:rsidRPr="009B4EC6" w:rsidRDefault="005B6C68" w:rsidP="005B6C68">
      <w:pPr>
        <w:pStyle w:val="a9"/>
        <w:ind w:firstLine="174"/>
        <w:rPr>
          <w:rFonts w:hint="eastAsia"/>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31"/>
        <w:gridCol w:w="2937"/>
        <w:gridCol w:w="740"/>
        <w:gridCol w:w="1538"/>
        <w:gridCol w:w="1069"/>
        <w:gridCol w:w="934"/>
        <w:gridCol w:w="765"/>
        <w:gridCol w:w="978"/>
      </w:tblGrid>
      <w:tr w:rsidR="005B6C68" w:rsidRPr="009B4EC6" w14:paraId="6C0BE371" w14:textId="77777777" w:rsidTr="0064179F">
        <w:trPr>
          <w:trHeight w:val="543"/>
        </w:trPr>
        <w:tc>
          <w:tcPr>
            <w:tcW w:w="631" w:type="dxa"/>
            <w:vAlign w:val="center"/>
          </w:tcPr>
          <w:p w14:paraId="6BC7096B" w14:textId="77777777" w:rsidR="005B6C68" w:rsidRPr="009B4EC6" w:rsidRDefault="005B6C68" w:rsidP="0064179F">
            <w:pPr>
              <w:jc w:val="center"/>
              <w:rPr>
                <w:rFonts w:hint="eastAsia"/>
              </w:rPr>
            </w:pPr>
            <w:r w:rsidRPr="009B4EC6">
              <w:t>序号</w:t>
            </w:r>
          </w:p>
        </w:tc>
        <w:tc>
          <w:tcPr>
            <w:tcW w:w="2937" w:type="dxa"/>
            <w:vAlign w:val="center"/>
          </w:tcPr>
          <w:p w14:paraId="4DC13DBD" w14:textId="77777777" w:rsidR="005B6C68" w:rsidRPr="009B4EC6" w:rsidRDefault="005B6C68" w:rsidP="0064179F">
            <w:pPr>
              <w:jc w:val="center"/>
              <w:rPr>
                <w:rFonts w:hint="eastAsia"/>
              </w:rPr>
            </w:pPr>
            <w:r w:rsidRPr="009B4EC6">
              <w:t>投标人</w:t>
            </w:r>
          </w:p>
        </w:tc>
        <w:tc>
          <w:tcPr>
            <w:tcW w:w="740" w:type="dxa"/>
            <w:vAlign w:val="center"/>
          </w:tcPr>
          <w:p w14:paraId="096A5CD9" w14:textId="77777777" w:rsidR="005B6C68" w:rsidRPr="009B4EC6" w:rsidRDefault="005B6C68" w:rsidP="0064179F">
            <w:pPr>
              <w:jc w:val="center"/>
              <w:rPr>
                <w:rFonts w:hint="eastAsia"/>
              </w:rPr>
            </w:pPr>
            <w:r w:rsidRPr="009B4EC6">
              <w:t>密封</w:t>
            </w:r>
          </w:p>
          <w:p w14:paraId="5078947F" w14:textId="77777777" w:rsidR="005B6C68" w:rsidRPr="009B4EC6" w:rsidRDefault="005B6C68" w:rsidP="0064179F">
            <w:pPr>
              <w:jc w:val="center"/>
              <w:rPr>
                <w:rFonts w:hint="eastAsia"/>
              </w:rPr>
            </w:pPr>
            <w:r w:rsidRPr="009B4EC6">
              <w:t>情况</w:t>
            </w:r>
          </w:p>
        </w:tc>
        <w:tc>
          <w:tcPr>
            <w:tcW w:w="1538" w:type="dxa"/>
            <w:vAlign w:val="center"/>
          </w:tcPr>
          <w:p w14:paraId="3CE5B7A9" w14:textId="77777777" w:rsidR="005B6C68" w:rsidRPr="009B4EC6" w:rsidRDefault="005B6C68" w:rsidP="0064179F">
            <w:pPr>
              <w:jc w:val="center"/>
              <w:rPr>
                <w:rFonts w:hint="eastAsia"/>
              </w:rPr>
            </w:pPr>
            <w:r w:rsidRPr="009B4EC6">
              <w:t>投标</w:t>
            </w:r>
            <w:r w:rsidRPr="009B4EC6">
              <w:rPr>
                <w:rFonts w:hint="eastAsia"/>
              </w:rPr>
              <w:t>下浮率</w:t>
            </w:r>
            <w:r w:rsidRPr="009B4EC6">
              <w:t>（</w:t>
            </w:r>
            <w:r w:rsidRPr="009B4EC6">
              <w:rPr>
                <w:rFonts w:hint="eastAsia"/>
              </w:rPr>
              <w:t>%</w:t>
            </w:r>
            <w:r w:rsidRPr="009B4EC6">
              <w:t>）</w:t>
            </w:r>
          </w:p>
        </w:tc>
        <w:tc>
          <w:tcPr>
            <w:tcW w:w="1069" w:type="dxa"/>
            <w:vAlign w:val="center"/>
          </w:tcPr>
          <w:p w14:paraId="53C39AF8" w14:textId="77777777" w:rsidR="005B6C68" w:rsidRPr="009B4EC6" w:rsidRDefault="005B6C68" w:rsidP="0064179F">
            <w:pPr>
              <w:jc w:val="center"/>
              <w:rPr>
                <w:rFonts w:hint="eastAsia"/>
              </w:rPr>
            </w:pPr>
            <w:r w:rsidRPr="009B4EC6">
              <w:t>质量目标</w:t>
            </w:r>
          </w:p>
        </w:tc>
        <w:tc>
          <w:tcPr>
            <w:tcW w:w="934" w:type="dxa"/>
            <w:vAlign w:val="center"/>
          </w:tcPr>
          <w:p w14:paraId="121D0E5D" w14:textId="77777777" w:rsidR="005B6C68" w:rsidRPr="009B4EC6" w:rsidRDefault="005B6C68" w:rsidP="0064179F">
            <w:pPr>
              <w:jc w:val="center"/>
              <w:rPr>
                <w:rFonts w:hint="eastAsia"/>
              </w:rPr>
            </w:pPr>
            <w:r w:rsidRPr="009B4EC6">
              <w:t>工期</w:t>
            </w:r>
          </w:p>
        </w:tc>
        <w:tc>
          <w:tcPr>
            <w:tcW w:w="765" w:type="dxa"/>
            <w:vAlign w:val="center"/>
          </w:tcPr>
          <w:p w14:paraId="7FBCB955" w14:textId="77777777" w:rsidR="005B6C68" w:rsidRPr="009B4EC6" w:rsidRDefault="005B6C68" w:rsidP="0064179F">
            <w:pPr>
              <w:jc w:val="center"/>
              <w:rPr>
                <w:rFonts w:hint="eastAsia"/>
              </w:rPr>
            </w:pPr>
            <w:r w:rsidRPr="009B4EC6">
              <w:t>备注</w:t>
            </w:r>
          </w:p>
        </w:tc>
        <w:tc>
          <w:tcPr>
            <w:tcW w:w="978" w:type="dxa"/>
            <w:vAlign w:val="center"/>
          </w:tcPr>
          <w:p w14:paraId="061EF0E3" w14:textId="77777777" w:rsidR="005B6C68" w:rsidRPr="009B4EC6" w:rsidRDefault="005B6C68" w:rsidP="0064179F">
            <w:pPr>
              <w:jc w:val="center"/>
              <w:rPr>
                <w:rFonts w:hint="eastAsia"/>
              </w:rPr>
            </w:pPr>
            <w:r w:rsidRPr="009B4EC6">
              <w:t>签名</w:t>
            </w:r>
          </w:p>
        </w:tc>
      </w:tr>
      <w:tr w:rsidR="005B6C68" w:rsidRPr="009B4EC6" w14:paraId="4F49423F" w14:textId="77777777" w:rsidTr="0064179F">
        <w:tc>
          <w:tcPr>
            <w:tcW w:w="631" w:type="dxa"/>
            <w:vAlign w:val="center"/>
          </w:tcPr>
          <w:p w14:paraId="1F2161FC" w14:textId="77777777" w:rsidR="005B6C68" w:rsidRPr="009B4EC6" w:rsidRDefault="005B6C68" w:rsidP="0064179F">
            <w:pPr>
              <w:spacing w:line="500" w:lineRule="exact"/>
              <w:jc w:val="center"/>
              <w:rPr>
                <w:rFonts w:hint="eastAsia"/>
              </w:rPr>
            </w:pPr>
          </w:p>
        </w:tc>
        <w:tc>
          <w:tcPr>
            <w:tcW w:w="2937" w:type="dxa"/>
            <w:vAlign w:val="center"/>
          </w:tcPr>
          <w:p w14:paraId="5EB8C4CE" w14:textId="77777777" w:rsidR="005B6C68" w:rsidRPr="009B4EC6" w:rsidRDefault="005B6C68" w:rsidP="0064179F">
            <w:pPr>
              <w:spacing w:line="500" w:lineRule="exact"/>
              <w:jc w:val="center"/>
              <w:rPr>
                <w:rFonts w:hint="eastAsia"/>
              </w:rPr>
            </w:pPr>
          </w:p>
        </w:tc>
        <w:tc>
          <w:tcPr>
            <w:tcW w:w="740" w:type="dxa"/>
            <w:vAlign w:val="center"/>
          </w:tcPr>
          <w:p w14:paraId="7162FEE1" w14:textId="77777777" w:rsidR="005B6C68" w:rsidRPr="009B4EC6" w:rsidRDefault="005B6C68" w:rsidP="0064179F">
            <w:pPr>
              <w:spacing w:line="500" w:lineRule="exact"/>
              <w:jc w:val="center"/>
              <w:rPr>
                <w:rFonts w:hint="eastAsia"/>
              </w:rPr>
            </w:pPr>
          </w:p>
        </w:tc>
        <w:tc>
          <w:tcPr>
            <w:tcW w:w="1538" w:type="dxa"/>
            <w:vAlign w:val="center"/>
          </w:tcPr>
          <w:p w14:paraId="7DD8FB17" w14:textId="77777777" w:rsidR="005B6C68" w:rsidRPr="009B4EC6" w:rsidRDefault="005B6C68" w:rsidP="0064179F">
            <w:pPr>
              <w:spacing w:line="500" w:lineRule="exact"/>
              <w:jc w:val="center"/>
              <w:rPr>
                <w:rFonts w:hint="eastAsia"/>
              </w:rPr>
            </w:pPr>
          </w:p>
        </w:tc>
        <w:tc>
          <w:tcPr>
            <w:tcW w:w="1069" w:type="dxa"/>
            <w:vAlign w:val="center"/>
          </w:tcPr>
          <w:p w14:paraId="08259D37" w14:textId="77777777" w:rsidR="005B6C68" w:rsidRPr="009B4EC6" w:rsidRDefault="005B6C68" w:rsidP="0064179F">
            <w:pPr>
              <w:spacing w:line="500" w:lineRule="exact"/>
              <w:jc w:val="center"/>
              <w:rPr>
                <w:rFonts w:hint="eastAsia"/>
              </w:rPr>
            </w:pPr>
          </w:p>
        </w:tc>
        <w:tc>
          <w:tcPr>
            <w:tcW w:w="934" w:type="dxa"/>
            <w:vAlign w:val="center"/>
          </w:tcPr>
          <w:p w14:paraId="260D0433" w14:textId="77777777" w:rsidR="005B6C68" w:rsidRPr="009B4EC6" w:rsidRDefault="005B6C68" w:rsidP="0064179F">
            <w:pPr>
              <w:spacing w:line="500" w:lineRule="exact"/>
              <w:jc w:val="center"/>
              <w:rPr>
                <w:rFonts w:hint="eastAsia"/>
              </w:rPr>
            </w:pPr>
          </w:p>
        </w:tc>
        <w:tc>
          <w:tcPr>
            <w:tcW w:w="765" w:type="dxa"/>
            <w:vAlign w:val="center"/>
          </w:tcPr>
          <w:p w14:paraId="5C66DB5D" w14:textId="77777777" w:rsidR="005B6C68" w:rsidRPr="009B4EC6" w:rsidRDefault="005B6C68" w:rsidP="0064179F">
            <w:pPr>
              <w:spacing w:line="500" w:lineRule="exact"/>
              <w:jc w:val="center"/>
              <w:rPr>
                <w:rFonts w:hint="eastAsia"/>
              </w:rPr>
            </w:pPr>
          </w:p>
        </w:tc>
        <w:tc>
          <w:tcPr>
            <w:tcW w:w="978" w:type="dxa"/>
            <w:vAlign w:val="center"/>
          </w:tcPr>
          <w:p w14:paraId="70FA5985" w14:textId="77777777" w:rsidR="005B6C68" w:rsidRPr="009B4EC6" w:rsidRDefault="005B6C68" w:rsidP="0064179F">
            <w:pPr>
              <w:spacing w:line="500" w:lineRule="exact"/>
              <w:jc w:val="center"/>
              <w:rPr>
                <w:rFonts w:hint="eastAsia"/>
              </w:rPr>
            </w:pPr>
          </w:p>
        </w:tc>
      </w:tr>
      <w:tr w:rsidR="005B6C68" w:rsidRPr="009B4EC6" w14:paraId="38204FEA" w14:textId="77777777" w:rsidTr="0064179F">
        <w:tc>
          <w:tcPr>
            <w:tcW w:w="631" w:type="dxa"/>
            <w:vAlign w:val="center"/>
          </w:tcPr>
          <w:p w14:paraId="487F3956" w14:textId="77777777" w:rsidR="005B6C68" w:rsidRPr="009B4EC6" w:rsidRDefault="005B6C68" w:rsidP="0064179F">
            <w:pPr>
              <w:spacing w:line="500" w:lineRule="exact"/>
              <w:jc w:val="center"/>
              <w:rPr>
                <w:rFonts w:hint="eastAsia"/>
              </w:rPr>
            </w:pPr>
          </w:p>
        </w:tc>
        <w:tc>
          <w:tcPr>
            <w:tcW w:w="2937" w:type="dxa"/>
            <w:vAlign w:val="center"/>
          </w:tcPr>
          <w:p w14:paraId="53C778E6" w14:textId="77777777" w:rsidR="005B6C68" w:rsidRPr="009B4EC6" w:rsidRDefault="005B6C68" w:rsidP="0064179F">
            <w:pPr>
              <w:spacing w:line="500" w:lineRule="exact"/>
              <w:jc w:val="center"/>
              <w:rPr>
                <w:rFonts w:hint="eastAsia"/>
              </w:rPr>
            </w:pPr>
          </w:p>
        </w:tc>
        <w:tc>
          <w:tcPr>
            <w:tcW w:w="740" w:type="dxa"/>
            <w:vAlign w:val="center"/>
          </w:tcPr>
          <w:p w14:paraId="2675F589" w14:textId="77777777" w:rsidR="005B6C68" w:rsidRPr="009B4EC6" w:rsidRDefault="005B6C68" w:rsidP="0064179F">
            <w:pPr>
              <w:spacing w:line="500" w:lineRule="exact"/>
              <w:jc w:val="center"/>
              <w:rPr>
                <w:rFonts w:hint="eastAsia"/>
              </w:rPr>
            </w:pPr>
          </w:p>
        </w:tc>
        <w:tc>
          <w:tcPr>
            <w:tcW w:w="1538" w:type="dxa"/>
            <w:vAlign w:val="center"/>
          </w:tcPr>
          <w:p w14:paraId="1659446A" w14:textId="77777777" w:rsidR="005B6C68" w:rsidRPr="009B4EC6" w:rsidRDefault="005B6C68" w:rsidP="0064179F">
            <w:pPr>
              <w:spacing w:line="500" w:lineRule="exact"/>
              <w:jc w:val="center"/>
              <w:rPr>
                <w:rFonts w:hint="eastAsia"/>
              </w:rPr>
            </w:pPr>
          </w:p>
        </w:tc>
        <w:tc>
          <w:tcPr>
            <w:tcW w:w="1069" w:type="dxa"/>
            <w:vAlign w:val="center"/>
          </w:tcPr>
          <w:p w14:paraId="79A26075" w14:textId="77777777" w:rsidR="005B6C68" w:rsidRPr="009B4EC6" w:rsidRDefault="005B6C68" w:rsidP="0064179F">
            <w:pPr>
              <w:spacing w:line="500" w:lineRule="exact"/>
              <w:jc w:val="center"/>
              <w:rPr>
                <w:rFonts w:hint="eastAsia"/>
              </w:rPr>
            </w:pPr>
          </w:p>
        </w:tc>
        <w:tc>
          <w:tcPr>
            <w:tcW w:w="934" w:type="dxa"/>
            <w:vAlign w:val="center"/>
          </w:tcPr>
          <w:p w14:paraId="655B736B" w14:textId="77777777" w:rsidR="005B6C68" w:rsidRPr="009B4EC6" w:rsidRDefault="005B6C68" w:rsidP="0064179F">
            <w:pPr>
              <w:spacing w:line="500" w:lineRule="exact"/>
              <w:jc w:val="center"/>
              <w:rPr>
                <w:rFonts w:hint="eastAsia"/>
              </w:rPr>
            </w:pPr>
          </w:p>
        </w:tc>
        <w:tc>
          <w:tcPr>
            <w:tcW w:w="765" w:type="dxa"/>
            <w:vAlign w:val="center"/>
          </w:tcPr>
          <w:p w14:paraId="0067C716" w14:textId="77777777" w:rsidR="005B6C68" w:rsidRPr="009B4EC6" w:rsidRDefault="005B6C68" w:rsidP="0064179F">
            <w:pPr>
              <w:spacing w:line="500" w:lineRule="exact"/>
              <w:jc w:val="center"/>
              <w:rPr>
                <w:rFonts w:hint="eastAsia"/>
              </w:rPr>
            </w:pPr>
          </w:p>
        </w:tc>
        <w:tc>
          <w:tcPr>
            <w:tcW w:w="978" w:type="dxa"/>
            <w:vAlign w:val="center"/>
          </w:tcPr>
          <w:p w14:paraId="284D4A18" w14:textId="77777777" w:rsidR="005B6C68" w:rsidRPr="009B4EC6" w:rsidRDefault="005B6C68" w:rsidP="0064179F">
            <w:pPr>
              <w:spacing w:line="500" w:lineRule="exact"/>
              <w:jc w:val="center"/>
              <w:rPr>
                <w:rFonts w:hint="eastAsia"/>
              </w:rPr>
            </w:pPr>
          </w:p>
        </w:tc>
      </w:tr>
      <w:tr w:rsidR="005B6C68" w:rsidRPr="009B4EC6" w14:paraId="5A5FB763" w14:textId="77777777" w:rsidTr="0064179F">
        <w:tc>
          <w:tcPr>
            <w:tcW w:w="631" w:type="dxa"/>
            <w:vAlign w:val="center"/>
          </w:tcPr>
          <w:p w14:paraId="4AA69A06" w14:textId="77777777" w:rsidR="005B6C68" w:rsidRPr="009B4EC6" w:rsidRDefault="005B6C68" w:rsidP="0064179F">
            <w:pPr>
              <w:spacing w:line="500" w:lineRule="exact"/>
              <w:jc w:val="center"/>
              <w:rPr>
                <w:rFonts w:hint="eastAsia"/>
              </w:rPr>
            </w:pPr>
          </w:p>
        </w:tc>
        <w:tc>
          <w:tcPr>
            <w:tcW w:w="2937" w:type="dxa"/>
            <w:vAlign w:val="center"/>
          </w:tcPr>
          <w:p w14:paraId="746FC619" w14:textId="77777777" w:rsidR="005B6C68" w:rsidRPr="009B4EC6" w:rsidRDefault="005B6C68" w:rsidP="0064179F">
            <w:pPr>
              <w:spacing w:line="500" w:lineRule="exact"/>
              <w:jc w:val="center"/>
              <w:rPr>
                <w:rFonts w:hint="eastAsia"/>
              </w:rPr>
            </w:pPr>
          </w:p>
        </w:tc>
        <w:tc>
          <w:tcPr>
            <w:tcW w:w="740" w:type="dxa"/>
            <w:vAlign w:val="center"/>
          </w:tcPr>
          <w:p w14:paraId="7F0F98D3" w14:textId="77777777" w:rsidR="005B6C68" w:rsidRPr="009B4EC6" w:rsidRDefault="005B6C68" w:rsidP="0064179F">
            <w:pPr>
              <w:spacing w:line="500" w:lineRule="exact"/>
              <w:jc w:val="center"/>
              <w:rPr>
                <w:rFonts w:hint="eastAsia"/>
              </w:rPr>
            </w:pPr>
          </w:p>
        </w:tc>
        <w:tc>
          <w:tcPr>
            <w:tcW w:w="1538" w:type="dxa"/>
            <w:vAlign w:val="center"/>
          </w:tcPr>
          <w:p w14:paraId="1466DEA6" w14:textId="77777777" w:rsidR="005B6C68" w:rsidRPr="009B4EC6" w:rsidRDefault="005B6C68" w:rsidP="0064179F">
            <w:pPr>
              <w:spacing w:line="500" w:lineRule="exact"/>
              <w:jc w:val="center"/>
              <w:rPr>
                <w:rFonts w:hint="eastAsia"/>
              </w:rPr>
            </w:pPr>
          </w:p>
        </w:tc>
        <w:tc>
          <w:tcPr>
            <w:tcW w:w="1069" w:type="dxa"/>
            <w:vAlign w:val="center"/>
          </w:tcPr>
          <w:p w14:paraId="497853DB" w14:textId="77777777" w:rsidR="005B6C68" w:rsidRPr="009B4EC6" w:rsidRDefault="005B6C68" w:rsidP="0064179F">
            <w:pPr>
              <w:spacing w:line="500" w:lineRule="exact"/>
              <w:jc w:val="center"/>
              <w:rPr>
                <w:rFonts w:hint="eastAsia"/>
              </w:rPr>
            </w:pPr>
          </w:p>
        </w:tc>
        <w:tc>
          <w:tcPr>
            <w:tcW w:w="934" w:type="dxa"/>
            <w:vAlign w:val="center"/>
          </w:tcPr>
          <w:p w14:paraId="2835D253" w14:textId="77777777" w:rsidR="005B6C68" w:rsidRPr="009B4EC6" w:rsidRDefault="005B6C68" w:rsidP="0064179F">
            <w:pPr>
              <w:spacing w:line="500" w:lineRule="exact"/>
              <w:jc w:val="center"/>
              <w:rPr>
                <w:rFonts w:hint="eastAsia"/>
              </w:rPr>
            </w:pPr>
          </w:p>
        </w:tc>
        <w:tc>
          <w:tcPr>
            <w:tcW w:w="765" w:type="dxa"/>
            <w:vAlign w:val="center"/>
          </w:tcPr>
          <w:p w14:paraId="33D284DB" w14:textId="77777777" w:rsidR="005B6C68" w:rsidRPr="009B4EC6" w:rsidRDefault="005B6C68" w:rsidP="0064179F">
            <w:pPr>
              <w:spacing w:line="500" w:lineRule="exact"/>
              <w:jc w:val="center"/>
              <w:rPr>
                <w:rFonts w:hint="eastAsia"/>
              </w:rPr>
            </w:pPr>
          </w:p>
        </w:tc>
        <w:tc>
          <w:tcPr>
            <w:tcW w:w="978" w:type="dxa"/>
            <w:vAlign w:val="center"/>
          </w:tcPr>
          <w:p w14:paraId="2E3FA312" w14:textId="77777777" w:rsidR="005B6C68" w:rsidRPr="009B4EC6" w:rsidRDefault="005B6C68" w:rsidP="0064179F">
            <w:pPr>
              <w:spacing w:line="500" w:lineRule="exact"/>
              <w:jc w:val="center"/>
              <w:rPr>
                <w:rFonts w:hint="eastAsia"/>
              </w:rPr>
            </w:pPr>
          </w:p>
        </w:tc>
      </w:tr>
      <w:tr w:rsidR="005B6C68" w:rsidRPr="009B4EC6" w14:paraId="76155818" w14:textId="77777777" w:rsidTr="0064179F">
        <w:tc>
          <w:tcPr>
            <w:tcW w:w="631" w:type="dxa"/>
            <w:vAlign w:val="center"/>
          </w:tcPr>
          <w:p w14:paraId="250B469B" w14:textId="77777777" w:rsidR="005B6C68" w:rsidRPr="009B4EC6" w:rsidRDefault="005B6C68" w:rsidP="0064179F">
            <w:pPr>
              <w:spacing w:line="500" w:lineRule="exact"/>
              <w:jc w:val="center"/>
              <w:rPr>
                <w:rFonts w:hint="eastAsia"/>
              </w:rPr>
            </w:pPr>
          </w:p>
        </w:tc>
        <w:tc>
          <w:tcPr>
            <w:tcW w:w="2937" w:type="dxa"/>
            <w:vAlign w:val="center"/>
          </w:tcPr>
          <w:p w14:paraId="3CA06287" w14:textId="77777777" w:rsidR="005B6C68" w:rsidRPr="009B4EC6" w:rsidRDefault="005B6C68" w:rsidP="0064179F">
            <w:pPr>
              <w:spacing w:line="500" w:lineRule="exact"/>
              <w:jc w:val="center"/>
              <w:rPr>
                <w:rFonts w:hint="eastAsia"/>
              </w:rPr>
            </w:pPr>
          </w:p>
        </w:tc>
        <w:tc>
          <w:tcPr>
            <w:tcW w:w="740" w:type="dxa"/>
            <w:vAlign w:val="center"/>
          </w:tcPr>
          <w:p w14:paraId="6FF0B40D" w14:textId="77777777" w:rsidR="005B6C68" w:rsidRPr="009B4EC6" w:rsidRDefault="005B6C68" w:rsidP="0064179F">
            <w:pPr>
              <w:spacing w:line="500" w:lineRule="exact"/>
              <w:jc w:val="center"/>
              <w:rPr>
                <w:rFonts w:hint="eastAsia"/>
              </w:rPr>
            </w:pPr>
          </w:p>
        </w:tc>
        <w:tc>
          <w:tcPr>
            <w:tcW w:w="1538" w:type="dxa"/>
            <w:vAlign w:val="center"/>
          </w:tcPr>
          <w:p w14:paraId="00383CDB" w14:textId="77777777" w:rsidR="005B6C68" w:rsidRPr="009B4EC6" w:rsidRDefault="005B6C68" w:rsidP="0064179F">
            <w:pPr>
              <w:spacing w:line="500" w:lineRule="exact"/>
              <w:jc w:val="center"/>
              <w:rPr>
                <w:rFonts w:hint="eastAsia"/>
              </w:rPr>
            </w:pPr>
          </w:p>
        </w:tc>
        <w:tc>
          <w:tcPr>
            <w:tcW w:w="1069" w:type="dxa"/>
            <w:vAlign w:val="center"/>
          </w:tcPr>
          <w:p w14:paraId="088340DB" w14:textId="77777777" w:rsidR="005B6C68" w:rsidRPr="009B4EC6" w:rsidRDefault="005B6C68" w:rsidP="0064179F">
            <w:pPr>
              <w:spacing w:line="500" w:lineRule="exact"/>
              <w:jc w:val="center"/>
              <w:rPr>
                <w:rFonts w:hint="eastAsia"/>
              </w:rPr>
            </w:pPr>
          </w:p>
        </w:tc>
        <w:tc>
          <w:tcPr>
            <w:tcW w:w="934" w:type="dxa"/>
            <w:vAlign w:val="center"/>
          </w:tcPr>
          <w:p w14:paraId="2E5BB3E1" w14:textId="77777777" w:rsidR="005B6C68" w:rsidRPr="009B4EC6" w:rsidRDefault="005B6C68" w:rsidP="0064179F">
            <w:pPr>
              <w:spacing w:line="500" w:lineRule="exact"/>
              <w:jc w:val="center"/>
              <w:rPr>
                <w:rFonts w:hint="eastAsia"/>
              </w:rPr>
            </w:pPr>
          </w:p>
        </w:tc>
        <w:tc>
          <w:tcPr>
            <w:tcW w:w="765" w:type="dxa"/>
            <w:vAlign w:val="center"/>
          </w:tcPr>
          <w:p w14:paraId="0F1087F0" w14:textId="77777777" w:rsidR="005B6C68" w:rsidRPr="009B4EC6" w:rsidRDefault="005B6C68" w:rsidP="0064179F">
            <w:pPr>
              <w:spacing w:line="500" w:lineRule="exact"/>
              <w:jc w:val="center"/>
              <w:rPr>
                <w:rFonts w:hint="eastAsia"/>
              </w:rPr>
            </w:pPr>
          </w:p>
        </w:tc>
        <w:tc>
          <w:tcPr>
            <w:tcW w:w="978" w:type="dxa"/>
            <w:vAlign w:val="center"/>
          </w:tcPr>
          <w:p w14:paraId="083BB82D" w14:textId="77777777" w:rsidR="005B6C68" w:rsidRPr="009B4EC6" w:rsidRDefault="005B6C68" w:rsidP="0064179F">
            <w:pPr>
              <w:spacing w:line="500" w:lineRule="exact"/>
              <w:jc w:val="center"/>
              <w:rPr>
                <w:rFonts w:hint="eastAsia"/>
              </w:rPr>
            </w:pPr>
          </w:p>
        </w:tc>
      </w:tr>
      <w:tr w:rsidR="005B6C68" w:rsidRPr="009B4EC6" w14:paraId="1F50D4A8" w14:textId="77777777" w:rsidTr="0064179F">
        <w:tc>
          <w:tcPr>
            <w:tcW w:w="631" w:type="dxa"/>
            <w:vAlign w:val="center"/>
          </w:tcPr>
          <w:p w14:paraId="2BE18CB0" w14:textId="77777777" w:rsidR="005B6C68" w:rsidRPr="009B4EC6" w:rsidRDefault="005B6C68" w:rsidP="0064179F">
            <w:pPr>
              <w:spacing w:line="500" w:lineRule="exact"/>
              <w:jc w:val="center"/>
              <w:rPr>
                <w:rFonts w:hint="eastAsia"/>
              </w:rPr>
            </w:pPr>
          </w:p>
        </w:tc>
        <w:tc>
          <w:tcPr>
            <w:tcW w:w="2937" w:type="dxa"/>
            <w:vAlign w:val="center"/>
          </w:tcPr>
          <w:p w14:paraId="06DF16D4" w14:textId="77777777" w:rsidR="005B6C68" w:rsidRPr="009B4EC6" w:rsidRDefault="005B6C68" w:rsidP="0064179F">
            <w:pPr>
              <w:spacing w:line="500" w:lineRule="exact"/>
              <w:jc w:val="center"/>
              <w:rPr>
                <w:rFonts w:hint="eastAsia"/>
              </w:rPr>
            </w:pPr>
          </w:p>
        </w:tc>
        <w:tc>
          <w:tcPr>
            <w:tcW w:w="740" w:type="dxa"/>
            <w:vAlign w:val="center"/>
          </w:tcPr>
          <w:p w14:paraId="377B8328" w14:textId="77777777" w:rsidR="005B6C68" w:rsidRPr="009B4EC6" w:rsidRDefault="005B6C68" w:rsidP="0064179F">
            <w:pPr>
              <w:spacing w:line="500" w:lineRule="exact"/>
              <w:jc w:val="center"/>
              <w:rPr>
                <w:rFonts w:hint="eastAsia"/>
              </w:rPr>
            </w:pPr>
          </w:p>
        </w:tc>
        <w:tc>
          <w:tcPr>
            <w:tcW w:w="1538" w:type="dxa"/>
            <w:vAlign w:val="center"/>
          </w:tcPr>
          <w:p w14:paraId="18635B98" w14:textId="77777777" w:rsidR="005B6C68" w:rsidRPr="009B4EC6" w:rsidRDefault="005B6C68" w:rsidP="0064179F">
            <w:pPr>
              <w:spacing w:line="500" w:lineRule="exact"/>
              <w:jc w:val="center"/>
              <w:rPr>
                <w:rFonts w:hint="eastAsia"/>
              </w:rPr>
            </w:pPr>
          </w:p>
        </w:tc>
        <w:tc>
          <w:tcPr>
            <w:tcW w:w="1069" w:type="dxa"/>
            <w:vAlign w:val="center"/>
          </w:tcPr>
          <w:p w14:paraId="36BD8354" w14:textId="77777777" w:rsidR="005B6C68" w:rsidRPr="009B4EC6" w:rsidRDefault="005B6C68" w:rsidP="0064179F">
            <w:pPr>
              <w:spacing w:line="500" w:lineRule="exact"/>
              <w:jc w:val="center"/>
              <w:rPr>
                <w:rFonts w:hint="eastAsia"/>
              </w:rPr>
            </w:pPr>
          </w:p>
        </w:tc>
        <w:tc>
          <w:tcPr>
            <w:tcW w:w="934" w:type="dxa"/>
            <w:vAlign w:val="center"/>
          </w:tcPr>
          <w:p w14:paraId="1F63EE55" w14:textId="77777777" w:rsidR="005B6C68" w:rsidRPr="009B4EC6" w:rsidRDefault="005B6C68" w:rsidP="0064179F">
            <w:pPr>
              <w:spacing w:line="500" w:lineRule="exact"/>
              <w:jc w:val="center"/>
              <w:rPr>
                <w:rFonts w:hint="eastAsia"/>
              </w:rPr>
            </w:pPr>
          </w:p>
        </w:tc>
        <w:tc>
          <w:tcPr>
            <w:tcW w:w="765" w:type="dxa"/>
            <w:vAlign w:val="center"/>
          </w:tcPr>
          <w:p w14:paraId="57BAEAED" w14:textId="77777777" w:rsidR="005B6C68" w:rsidRPr="009B4EC6" w:rsidRDefault="005B6C68" w:rsidP="0064179F">
            <w:pPr>
              <w:spacing w:line="500" w:lineRule="exact"/>
              <w:jc w:val="center"/>
              <w:rPr>
                <w:rFonts w:hint="eastAsia"/>
              </w:rPr>
            </w:pPr>
          </w:p>
        </w:tc>
        <w:tc>
          <w:tcPr>
            <w:tcW w:w="978" w:type="dxa"/>
            <w:vAlign w:val="center"/>
          </w:tcPr>
          <w:p w14:paraId="38D35AD8" w14:textId="77777777" w:rsidR="005B6C68" w:rsidRPr="009B4EC6" w:rsidRDefault="005B6C68" w:rsidP="0064179F">
            <w:pPr>
              <w:spacing w:line="500" w:lineRule="exact"/>
              <w:jc w:val="center"/>
              <w:rPr>
                <w:rFonts w:hint="eastAsia"/>
              </w:rPr>
            </w:pPr>
          </w:p>
        </w:tc>
      </w:tr>
      <w:tr w:rsidR="005B6C68" w:rsidRPr="009B4EC6" w14:paraId="6C42D001" w14:textId="77777777" w:rsidTr="0064179F">
        <w:tc>
          <w:tcPr>
            <w:tcW w:w="631" w:type="dxa"/>
            <w:vAlign w:val="center"/>
          </w:tcPr>
          <w:p w14:paraId="7AFAEFBE" w14:textId="77777777" w:rsidR="005B6C68" w:rsidRPr="009B4EC6" w:rsidRDefault="005B6C68" w:rsidP="0064179F">
            <w:pPr>
              <w:spacing w:line="500" w:lineRule="exact"/>
              <w:jc w:val="center"/>
              <w:rPr>
                <w:rFonts w:hint="eastAsia"/>
              </w:rPr>
            </w:pPr>
          </w:p>
        </w:tc>
        <w:tc>
          <w:tcPr>
            <w:tcW w:w="2937" w:type="dxa"/>
            <w:vAlign w:val="center"/>
          </w:tcPr>
          <w:p w14:paraId="07CC4D81" w14:textId="77777777" w:rsidR="005B6C68" w:rsidRPr="009B4EC6" w:rsidRDefault="005B6C68" w:rsidP="0064179F">
            <w:pPr>
              <w:spacing w:line="500" w:lineRule="exact"/>
              <w:jc w:val="center"/>
              <w:rPr>
                <w:rFonts w:hint="eastAsia"/>
              </w:rPr>
            </w:pPr>
          </w:p>
        </w:tc>
        <w:tc>
          <w:tcPr>
            <w:tcW w:w="740" w:type="dxa"/>
            <w:vAlign w:val="center"/>
          </w:tcPr>
          <w:p w14:paraId="43C5FC8B" w14:textId="77777777" w:rsidR="005B6C68" w:rsidRPr="009B4EC6" w:rsidRDefault="005B6C68" w:rsidP="0064179F">
            <w:pPr>
              <w:spacing w:line="500" w:lineRule="exact"/>
              <w:jc w:val="center"/>
              <w:rPr>
                <w:rFonts w:hint="eastAsia"/>
              </w:rPr>
            </w:pPr>
          </w:p>
        </w:tc>
        <w:tc>
          <w:tcPr>
            <w:tcW w:w="1538" w:type="dxa"/>
            <w:vAlign w:val="center"/>
          </w:tcPr>
          <w:p w14:paraId="1D76408E" w14:textId="77777777" w:rsidR="005B6C68" w:rsidRPr="009B4EC6" w:rsidRDefault="005B6C68" w:rsidP="0064179F">
            <w:pPr>
              <w:spacing w:line="500" w:lineRule="exact"/>
              <w:jc w:val="center"/>
              <w:rPr>
                <w:rFonts w:hint="eastAsia"/>
              </w:rPr>
            </w:pPr>
          </w:p>
        </w:tc>
        <w:tc>
          <w:tcPr>
            <w:tcW w:w="1069" w:type="dxa"/>
            <w:vAlign w:val="center"/>
          </w:tcPr>
          <w:p w14:paraId="5C975C2E" w14:textId="77777777" w:rsidR="005B6C68" w:rsidRPr="009B4EC6" w:rsidRDefault="005B6C68" w:rsidP="0064179F">
            <w:pPr>
              <w:spacing w:line="500" w:lineRule="exact"/>
              <w:jc w:val="center"/>
              <w:rPr>
                <w:rFonts w:hint="eastAsia"/>
              </w:rPr>
            </w:pPr>
          </w:p>
        </w:tc>
        <w:tc>
          <w:tcPr>
            <w:tcW w:w="934" w:type="dxa"/>
            <w:vAlign w:val="center"/>
          </w:tcPr>
          <w:p w14:paraId="35B82D53" w14:textId="77777777" w:rsidR="005B6C68" w:rsidRPr="009B4EC6" w:rsidRDefault="005B6C68" w:rsidP="0064179F">
            <w:pPr>
              <w:spacing w:line="500" w:lineRule="exact"/>
              <w:jc w:val="center"/>
              <w:rPr>
                <w:rFonts w:hint="eastAsia"/>
              </w:rPr>
            </w:pPr>
          </w:p>
        </w:tc>
        <w:tc>
          <w:tcPr>
            <w:tcW w:w="765" w:type="dxa"/>
            <w:vAlign w:val="center"/>
          </w:tcPr>
          <w:p w14:paraId="75AF901B" w14:textId="77777777" w:rsidR="005B6C68" w:rsidRPr="009B4EC6" w:rsidRDefault="005B6C68" w:rsidP="0064179F">
            <w:pPr>
              <w:spacing w:line="500" w:lineRule="exact"/>
              <w:jc w:val="center"/>
              <w:rPr>
                <w:rFonts w:hint="eastAsia"/>
              </w:rPr>
            </w:pPr>
          </w:p>
        </w:tc>
        <w:tc>
          <w:tcPr>
            <w:tcW w:w="978" w:type="dxa"/>
            <w:vAlign w:val="center"/>
          </w:tcPr>
          <w:p w14:paraId="6B385C88" w14:textId="77777777" w:rsidR="005B6C68" w:rsidRPr="009B4EC6" w:rsidRDefault="005B6C68" w:rsidP="0064179F">
            <w:pPr>
              <w:spacing w:line="500" w:lineRule="exact"/>
              <w:jc w:val="center"/>
              <w:rPr>
                <w:rFonts w:hint="eastAsia"/>
              </w:rPr>
            </w:pPr>
          </w:p>
        </w:tc>
      </w:tr>
      <w:tr w:rsidR="005B6C68" w:rsidRPr="009B4EC6" w14:paraId="5A6B7BC8" w14:textId="77777777" w:rsidTr="0064179F">
        <w:tc>
          <w:tcPr>
            <w:tcW w:w="631" w:type="dxa"/>
            <w:vAlign w:val="center"/>
          </w:tcPr>
          <w:p w14:paraId="5A32A747" w14:textId="77777777" w:rsidR="005B6C68" w:rsidRPr="009B4EC6" w:rsidRDefault="005B6C68" w:rsidP="0064179F">
            <w:pPr>
              <w:spacing w:line="500" w:lineRule="exact"/>
              <w:jc w:val="center"/>
              <w:rPr>
                <w:rFonts w:hint="eastAsia"/>
              </w:rPr>
            </w:pPr>
          </w:p>
        </w:tc>
        <w:tc>
          <w:tcPr>
            <w:tcW w:w="2937" w:type="dxa"/>
            <w:vAlign w:val="center"/>
          </w:tcPr>
          <w:p w14:paraId="644844CE" w14:textId="77777777" w:rsidR="005B6C68" w:rsidRPr="009B4EC6" w:rsidRDefault="005B6C68" w:rsidP="0064179F">
            <w:pPr>
              <w:spacing w:line="500" w:lineRule="exact"/>
              <w:jc w:val="center"/>
              <w:rPr>
                <w:rFonts w:hint="eastAsia"/>
              </w:rPr>
            </w:pPr>
          </w:p>
        </w:tc>
        <w:tc>
          <w:tcPr>
            <w:tcW w:w="740" w:type="dxa"/>
            <w:vAlign w:val="center"/>
          </w:tcPr>
          <w:p w14:paraId="43846FE6" w14:textId="77777777" w:rsidR="005B6C68" w:rsidRPr="009B4EC6" w:rsidRDefault="005B6C68" w:rsidP="0064179F">
            <w:pPr>
              <w:spacing w:line="500" w:lineRule="exact"/>
              <w:jc w:val="center"/>
              <w:rPr>
                <w:rFonts w:hint="eastAsia"/>
              </w:rPr>
            </w:pPr>
          </w:p>
        </w:tc>
        <w:tc>
          <w:tcPr>
            <w:tcW w:w="1538" w:type="dxa"/>
            <w:vAlign w:val="center"/>
          </w:tcPr>
          <w:p w14:paraId="4AC594F5" w14:textId="77777777" w:rsidR="005B6C68" w:rsidRPr="009B4EC6" w:rsidRDefault="005B6C68" w:rsidP="0064179F">
            <w:pPr>
              <w:spacing w:line="500" w:lineRule="exact"/>
              <w:jc w:val="center"/>
              <w:rPr>
                <w:rFonts w:hint="eastAsia"/>
              </w:rPr>
            </w:pPr>
          </w:p>
        </w:tc>
        <w:tc>
          <w:tcPr>
            <w:tcW w:w="1069" w:type="dxa"/>
            <w:vAlign w:val="center"/>
          </w:tcPr>
          <w:p w14:paraId="18F06302" w14:textId="77777777" w:rsidR="005B6C68" w:rsidRPr="009B4EC6" w:rsidRDefault="005B6C68" w:rsidP="0064179F">
            <w:pPr>
              <w:spacing w:line="500" w:lineRule="exact"/>
              <w:jc w:val="center"/>
              <w:rPr>
                <w:rFonts w:hint="eastAsia"/>
              </w:rPr>
            </w:pPr>
          </w:p>
        </w:tc>
        <w:tc>
          <w:tcPr>
            <w:tcW w:w="934" w:type="dxa"/>
            <w:vAlign w:val="center"/>
          </w:tcPr>
          <w:p w14:paraId="5912FBB2" w14:textId="77777777" w:rsidR="005B6C68" w:rsidRPr="009B4EC6" w:rsidRDefault="005B6C68" w:rsidP="0064179F">
            <w:pPr>
              <w:spacing w:line="500" w:lineRule="exact"/>
              <w:jc w:val="center"/>
              <w:rPr>
                <w:rFonts w:hint="eastAsia"/>
              </w:rPr>
            </w:pPr>
          </w:p>
        </w:tc>
        <w:tc>
          <w:tcPr>
            <w:tcW w:w="765" w:type="dxa"/>
            <w:vAlign w:val="center"/>
          </w:tcPr>
          <w:p w14:paraId="484ECFCD" w14:textId="77777777" w:rsidR="005B6C68" w:rsidRPr="009B4EC6" w:rsidRDefault="005B6C68" w:rsidP="0064179F">
            <w:pPr>
              <w:spacing w:line="500" w:lineRule="exact"/>
              <w:jc w:val="center"/>
              <w:rPr>
                <w:rFonts w:hint="eastAsia"/>
              </w:rPr>
            </w:pPr>
          </w:p>
        </w:tc>
        <w:tc>
          <w:tcPr>
            <w:tcW w:w="978" w:type="dxa"/>
            <w:vAlign w:val="center"/>
          </w:tcPr>
          <w:p w14:paraId="1286DA25" w14:textId="77777777" w:rsidR="005B6C68" w:rsidRPr="009B4EC6" w:rsidRDefault="005B6C68" w:rsidP="0064179F">
            <w:pPr>
              <w:spacing w:line="500" w:lineRule="exact"/>
              <w:jc w:val="center"/>
              <w:rPr>
                <w:rFonts w:hint="eastAsia"/>
              </w:rPr>
            </w:pPr>
          </w:p>
        </w:tc>
      </w:tr>
      <w:tr w:rsidR="005B6C68" w:rsidRPr="009B4EC6" w14:paraId="1B7EEAC9" w14:textId="77777777" w:rsidTr="0064179F">
        <w:tc>
          <w:tcPr>
            <w:tcW w:w="631" w:type="dxa"/>
            <w:vAlign w:val="center"/>
          </w:tcPr>
          <w:p w14:paraId="6878864A" w14:textId="77777777" w:rsidR="005B6C68" w:rsidRPr="009B4EC6" w:rsidRDefault="005B6C68" w:rsidP="0064179F">
            <w:pPr>
              <w:spacing w:line="500" w:lineRule="exact"/>
              <w:jc w:val="center"/>
              <w:rPr>
                <w:rFonts w:hint="eastAsia"/>
              </w:rPr>
            </w:pPr>
          </w:p>
        </w:tc>
        <w:tc>
          <w:tcPr>
            <w:tcW w:w="2937" w:type="dxa"/>
            <w:vAlign w:val="center"/>
          </w:tcPr>
          <w:p w14:paraId="72C4AE87" w14:textId="77777777" w:rsidR="005B6C68" w:rsidRPr="009B4EC6" w:rsidRDefault="005B6C68" w:rsidP="0064179F">
            <w:pPr>
              <w:spacing w:line="500" w:lineRule="exact"/>
              <w:jc w:val="center"/>
              <w:rPr>
                <w:rFonts w:hint="eastAsia"/>
              </w:rPr>
            </w:pPr>
          </w:p>
        </w:tc>
        <w:tc>
          <w:tcPr>
            <w:tcW w:w="740" w:type="dxa"/>
            <w:vAlign w:val="center"/>
          </w:tcPr>
          <w:p w14:paraId="7E687596" w14:textId="77777777" w:rsidR="005B6C68" w:rsidRPr="009B4EC6" w:rsidRDefault="005B6C68" w:rsidP="0064179F">
            <w:pPr>
              <w:spacing w:line="500" w:lineRule="exact"/>
              <w:jc w:val="center"/>
              <w:rPr>
                <w:rFonts w:hint="eastAsia"/>
              </w:rPr>
            </w:pPr>
          </w:p>
        </w:tc>
        <w:tc>
          <w:tcPr>
            <w:tcW w:w="1538" w:type="dxa"/>
            <w:vAlign w:val="center"/>
          </w:tcPr>
          <w:p w14:paraId="08740823" w14:textId="77777777" w:rsidR="005B6C68" w:rsidRPr="009B4EC6" w:rsidRDefault="005B6C68" w:rsidP="0064179F">
            <w:pPr>
              <w:spacing w:line="500" w:lineRule="exact"/>
              <w:jc w:val="center"/>
              <w:rPr>
                <w:rFonts w:hint="eastAsia"/>
              </w:rPr>
            </w:pPr>
          </w:p>
        </w:tc>
        <w:tc>
          <w:tcPr>
            <w:tcW w:w="1069" w:type="dxa"/>
            <w:vAlign w:val="center"/>
          </w:tcPr>
          <w:p w14:paraId="6668D7F1" w14:textId="77777777" w:rsidR="005B6C68" w:rsidRPr="009B4EC6" w:rsidRDefault="005B6C68" w:rsidP="0064179F">
            <w:pPr>
              <w:spacing w:line="500" w:lineRule="exact"/>
              <w:jc w:val="center"/>
              <w:rPr>
                <w:rFonts w:hint="eastAsia"/>
              </w:rPr>
            </w:pPr>
          </w:p>
        </w:tc>
        <w:tc>
          <w:tcPr>
            <w:tcW w:w="934" w:type="dxa"/>
            <w:vAlign w:val="center"/>
          </w:tcPr>
          <w:p w14:paraId="5F311F5A" w14:textId="77777777" w:rsidR="005B6C68" w:rsidRPr="009B4EC6" w:rsidRDefault="005B6C68" w:rsidP="0064179F">
            <w:pPr>
              <w:spacing w:line="500" w:lineRule="exact"/>
              <w:jc w:val="center"/>
              <w:rPr>
                <w:rFonts w:hint="eastAsia"/>
              </w:rPr>
            </w:pPr>
          </w:p>
        </w:tc>
        <w:tc>
          <w:tcPr>
            <w:tcW w:w="765" w:type="dxa"/>
            <w:vAlign w:val="center"/>
          </w:tcPr>
          <w:p w14:paraId="7A8CA1A0" w14:textId="77777777" w:rsidR="005B6C68" w:rsidRPr="009B4EC6" w:rsidRDefault="005B6C68" w:rsidP="0064179F">
            <w:pPr>
              <w:spacing w:line="500" w:lineRule="exact"/>
              <w:jc w:val="center"/>
              <w:rPr>
                <w:rFonts w:hint="eastAsia"/>
              </w:rPr>
            </w:pPr>
          </w:p>
        </w:tc>
        <w:tc>
          <w:tcPr>
            <w:tcW w:w="978" w:type="dxa"/>
            <w:vAlign w:val="center"/>
          </w:tcPr>
          <w:p w14:paraId="0021607A" w14:textId="77777777" w:rsidR="005B6C68" w:rsidRPr="009B4EC6" w:rsidRDefault="005B6C68" w:rsidP="0064179F">
            <w:pPr>
              <w:spacing w:line="500" w:lineRule="exact"/>
              <w:jc w:val="center"/>
              <w:rPr>
                <w:rFonts w:hint="eastAsia"/>
              </w:rPr>
            </w:pPr>
          </w:p>
        </w:tc>
      </w:tr>
      <w:tr w:rsidR="005B6C68" w:rsidRPr="009B4EC6" w14:paraId="722F47F5" w14:textId="77777777" w:rsidTr="0064179F">
        <w:tc>
          <w:tcPr>
            <w:tcW w:w="631" w:type="dxa"/>
            <w:vAlign w:val="center"/>
          </w:tcPr>
          <w:p w14:paraId="6F01D8EA" w14:textId="77777777" w:rsidR="005B6C68" w:rsidRPr="009B4EC6" w:rsidRDefault="005B6C68" w:rsidP="0064179F">
            <w:pPr>
              <w:spacing w:line="500" w:lineRule="exact"/>
              <w:jc w:val="center"/>
              <w:rPr>
                <w:rFonts w:hint="eastAsia"/>
              </w:rPr>
            </w:pPr>
          </w:p>
        </w:tc>
        <w:tc>
          <w:tcPr>
            <w:tcW w:w="2937" w:type="dxa"/>
            <w:vAlign w:val="center"/>
          </w:tcPr>
          <w:p w14:paraId="34EB8491" w14:textId="77777777" w:rsidR="005B6C68" w:rsidRPr="009B4EC6" w:rsidRDefault="005B6C68" w:rsidP="0064179F">
            <w:pPr>
              <w:spacing w:line="500" w:lineRule="exact"/>
              <w:jc w:val="center"/>
              <w:rPr>
                <w:rFonts w:hint="eastAsia"/>
              </w:rPr>
            </w:pPr>
          </w:p>
        </w:tc>
        <w:tc>
          <w:tcPr>
            <w:tcW w:w="740" w:type="dxa"/>
            <w:vAlign w:val="center"/>
          </w:tcPr>
          <w:p w14:paraId="4A497662" w14:textId="77777777" w:rsidR="005B6C68" w:rsidRPr="009B4EC6" w:rsidRDefault="005B6C68" w:rsidP="0064179F">
            <w:pPr>
              <w:spacing w:line="500" w:lineRule="exact"/>
              <w:jc w:val="center"/>
              <w:rPr>
                <w:rFonts w:hint="eastAsia"/>
              </w:rPr>
            </w:pPr>
          </w:p>
        </w:tc>
        <w:tc>
          <w:tcPr>
            <w:tcW w:w="1538" w:type="dxa"/>
            <w:vAlign w:val="center"/>
          </w:tcPr>
          <w:p w14:paraId="7F4F60EB" w14:textId="77777777" w:rsidR="005B6C68" w:rsidRPr="009B4EC6" w:rsidRDefault="005B6C68" w:rsidP="0064179F">
            <w:pPr>
              <w:spacing w:line="500" w:lineRule="exact"/>
              <w:jc w:val="center"/>
              <w:rPr>
                <w:rFonts w:hint="eastAsia"/>
              </w:rPr>
            </w:pPr>
          </w:p>
        </w:tc>
        <w:tc>
          <w:tcPr>
            <w:tcW w:w="1069" w:type="dxa"/>
            <w:vAlign w:val="center"/>
          </w:tcPr>
          <w:p w14:paraId="234616FA" w14:textId="77777777" w:rsidR="005B6C68" w:rsidRPr="009B4EC6" w:rsidRDefault="005B6C68" w:rsidP="0064179F">
            <w:pPr>
              <w:spacing w:line="500" w:lineRule="exact"/>
              <w:jc w:val="center"/>
              <w:rPr>
                <w:rFonts w:hint="eastAsia"/>
              </w:rPr>
            </w:pPr>
          </w:p>
        </w:tc>
        <w:tc>
          <w:tcPr>
            <w:tcW w:w="934" w:type="dxa"/>
            <w:vAlign w:val="center"/>
          </w:tcPr>
          <w:p w14:paraId="52EC352F" w14:textId="77777777" w:rsidR="005B6C68" w:rsidRPr="009B4EC6" w:rsidRDefault="005B6C68" w:rsidP="0064179F">
            <w:pPr>
              <w:spacing w:line="500" w:lineRule="exact"/>
              <w:jc w:val="center"/>
              <w:rPr>
                <w:rFonts w:hint="eastAsia"/>
              </w:rPr>
            </w:pPr>
          </w:p>
        </w:tc>
        <w:tc>
          <w:tcPr>
            <w:tcW w:w="765" w:type="dxa"/>
            <w:vAlign w:val="center"/>
          </w:tcPr>
          <w:p w14:paraId="4AC12709" w14:textId="77777777" w:rsidR="005B6C68" w:rsidRPr="009B4EC6" w:rsidRDefault="005B6C68" w:rsidP="0064179F">
            <w:pPr>
              <w:spacing w:line="500" w:lineRule="exact"/>
              <w:jc w:val="center"/>
              <w:rPr>
                <w:rFonts w:hint="eastAsia"/>
              </w:rPr>
            </w:pPr>
          </w:p>
        </w:tc>
        <w:tc>
          <w:tcPr>
            <w:tcW w:w="978" w:type="dxa"/>
            <w:vAlign w:val="center"/>
          </w:tcPr>
          <w:p w14:paraId="6F0371BD" w14:textId="77777777" w:rsidR="005B6C68" w:rsidRPr="009B4EC6" w:rsidRDefault="005B6C68" w:rsidP="0064179F">
            <w:pPr>
              <w:spacing w:line="500" w:lineRule="exact"/>
              <w:jc w:val="center"/>
              <w:rPr>
                <w:rFonts w:hint="eastAsia"/>
              </w:rPr>
            </w:pPr>
          </w:p>
        </w:tc>
      </w:tr>
      <w:tr w:rsidR="005B6C68" w:rsidRPr="009B4EC6" w14:paraId="53DCA6BE" w14:textId="77777777" w:rsidTr="0064179F">
        <w:tc>
          <w:tcPr>
            <w:tcW w:w="631" w:type="dxa"/>
            <w:vAlign w:val="center"/>
          </w:tcPr>
          <w:p w14:paraId="1AE87C37" w14:textId="77777777" w:rsidR="005B6C68" w:rsidRPr="009B4EC6" w:rsidRDefault="005B6C68" w:rsidP="0064179F">
            <w:pPr>
              <w:spacing w:line="500" w:lineRule="exact"/>
              <w:jc w:val="center"/>
              <w:rPr>
                <w:rFonts w:hint="eastAsia"/>
              </w:rPr>
            </w:pPr>
          </w:p>
        </w:tc>
        <w:tc>
          <w:tcPr>
            <w:tcW w:w="2937" w:type="dxa"/>
            <w:vAlign w:val="center"/>
          </w:tcPr>
          <w:p w14:paraId="63F20758" w14:textId="77777777" w:rsidR="005B6C68" w:rsidRPr="009B4EC6" w:rsidRDefault="005B6C68" w:rsidP="0064179F">
            <w:pPr>
              <w:spacing w:line="500" w:lineRule="exact"/>
              <w:jc w:val="center"/>
              <w:rPr>
                <w:rFonts w:hint="eastAsia"/>
              </w:rPr>
            </w:pPr>
          </w:p>
        </w:tc>
        <w:tc>
          <w:tcPr>
            <w:tcW w:w="740" w:type="dxa"/>
            <w:vAlign w:val="center"/>
          </w:tcPr>
          <w:p w14:paraId="5710B21B" w14:textId="77777777" w:rsidR="005B6C68" w:rsidRPr="009B4EC6" w:rsidRDefault="005B6C68" w:rsidP="0064179F">
            <w:pPr>
              <w:spacing w:line="500" w:lineRule="exact"/>
              <w:jc w:val="center"/>
              <w:rPr>
                <w:rFonts w:hint="eastAsia"/>
              </w:rPr>
            </w:pPr>
          </w:p>
        </w:tc>
        <w:tc>
          <w:tcPr>
            <w:tcW w:w="1538" w:type="dxa"/>
            <w:vAlign w:val="center"/>
          </w:tcPr>
          <w:p w14:paraId="368D884E" w14:textId="77777777" w:rsidR="005B6C68" w:rsidRPr="009B4EC6" w:rsidRDefault="005B6C68" w:rsidP="0064179F">
            <w:pPr>
              <w:spacing w:line="500" w:lineRule="exact"/>
              <w:jc w:val="center"/>
              <w:rPr>
                <w:rFonts w:hint="eastAsia"/>
              </w:rPr>
            </w:pPr>
          </w:p>
        </w:tc>
        <w:tc>
          <w:tcPr>
            <w:tcW w:w="1069" w:type="dxa"/>
            <w:vAlign w:val="center"/>
          </w:tcPr>
          <w:p w14:paraId="6EB2F1A6" w14:textId="77777777" w:rsidR="005B6C68" w:rsidRPr="009B4EC6" w:rsidRDefault="005B6C68" w:rsidP="0064179F">
            <w:pPr>
              <w:spacing w:line="500" w:lineRule="exact"/>
              <w:jc w:val="center"/>
              <w:rPr>
                <w:rFonts w:hint="eastAsia"/>
              </w:rPr>
            </w:pPr>
          </w:p>
        </w:tc>
        <w:tc>
          <w:tcPr>
            <w:tcW w:w="934" w:type="dxa"/>
            <w:vAlign w:val="center"/>
          </w:tcPr>
          <w:p w14:paraId="61ED5AEC" w14:textId="77777777" w:rsidR="005B6C68" w:rsidRPr="009B4EC6" w:rsidRDefault="005B6C68" w:rsidP="0064179F">
            <w:pPr>
              <w:spacing w:line="500" w:lineRule="exact"/>
              <w:jc w:val="center"/>
              <w:rPr>
                <w:rFonts w:hint="eastAsia"/>
              </w:rPr>
            </w:pPr>
          </w:p>
        </w:tc>
        <w:tc>
          <w:tcPr>
            <w:tcW w:w="765" w:type="dxa"/>
            <w:vAlign w:val="center"/>
          </w:tcPr>
          <w:p w14:paraId="69C6060B" w14:textId="77777777" w:rsidR="005B6C68" w:rsidRPr="009B4EC6" w:rsidRDefault="005B6C68" w:rsidP="0064179F">
            <w:pPr>
              <w:spacing w:line="500" w:lineRule="exact"/>
              <w:jc w:val="center"/>
              <w:rPr>
                <w:rFonts w:hint="eastAsia"/>
              </w:rPr>
            </w:pPr>
          </w:p>
        </w:tc>
        <w:tc>
          <w:tcPr>
            <w:tcW w:w="978" w:type="dxa"/>
            <w:vAlign w:val="center"/>
          </w:tcPr>
          <w:p w14:paraId="6CE2CCEE" w14:textId="77777777" w:rsidR="005B6C68" w:rsidRPr="009B4EC6" w:rsidRDefault="005B6C68" w:rsidP="0064179F">
            <w:pPr>
              <w:spacing w:line="500" w:lineRule="exact"/>
              <w:jc w:val="center"/>
              <w:rPr>
                <w:rFonts w:hint="eastAsia"/>
              </w:rPr>
            </w:pPr>
          </w:p>
        </w:tc>
      </w:tr>
      <w:tr w:rsidR="005B6C68" w:rsidRPr="009B4EC6" w14:paraId="6E5E324D" w14:textId="77777777" w:rsidTr="0064179F">
        <w:tc>
          <w:tcPr>
            <w:tcW w:w="631" w:type="dxa"/>
            <w:vAlign w:val="center"/>
          </w:tcPr>
          <w:p w14:paraId="52F5B099" w14:textId="77777777" w:rsidR="005B6C68" w:rsidRPr="009B4EC6" w:rsidRDefault="005B6C68" w:rsidP="0064179F">
            <w:pPr>
              <w:spacing w:line="500" w:lineRule="exact"/>
              <w:jc w:val="center"/>
              <w:rPr>
                <w:rFonts w:hint="eastAsia"/>
              </w:rPr>
            </w:pPr>
          </w:p>
        </w:tc>
        <w:tc>
          <w:tcPr>
            <w:tcW w:w="2937" w:type="dxa"/>
            <w:vAlign w:val="center"/>
          </w:tcPr>
          <w:p w14:paraId="3684B4CD" w14:textId="77777777" w:rsidR="005B6C68" w:rsidRPr="009B4EC6" w:rsidRDefault="005B6C68" w:rsidP="0064179F">
            <w:pPr>
              <w:spacing w:line="500" w:lineRule="exact"/>
              <w:jc w:val="center"/>
              <w:rPr>
                <w:rFonts w:hint="eastAsia"/>
              </w:rPr>
            </w:pPr>
          </w:p>
        </w:tc>
        <w:tc>
          <w:tcPr>
            <w:tcW w:w="740" w:type="dxa"/>
            <w:vAlign w:val="center"/>
          </w:tcPr>
          <w:p w14:paraId="1C18E06F" w14:textId="77777777" w:rsidR="005B6C68" w:rsidRPr="009B4EC6" w:rsidRDefault="005B6C68" w:rsidP="0064179F">
            <w:pPr>
              <w:spacing w:line="500" w:lineRule="exact"/>
              <w:jc w:val="center"/>
              <w:rPr>
                <w:rFonts w:hint="eastAsia"/>
              </w:rPr>
            </w:pPr>
          </w:p>
        </w:tc>
        <w:tc>
          <w:tcPr>
            <w:tcW w:w="1538" w:type="dxa"/>
            <w:vAlign w:val="center"/>
          </w:tcPr>
          <w:p w14:paraId="0166D280" w14:textId="77777777" w:rsidR="005B6C68" w:rsidRPr="009B4EC6" w:rsidRDefault="005B6C68" w:rsidP="0064179F">
            <w:pPr>
              <w:spacing w:line="500" w:lineRule="exact"/>
              <w:jc w:val="center"/>
              <w:rPr>
                <w:rFonts w:hint="eastAsia"/>
              </w:rPr>
            </w:pPr>
          </w:p>
        </w:tc>
        <w:tc>
          <w:tcPr>
            <w:tcW w:w="1069" w:type="dxa"/>
            <w:vAlign w:val="center"/>
          </w:tcPr>
          <w:p w14:paraId="60A6399C" w14:textId="77777777" w:rsidR="005B6C68" w:rsidRPr="009B4EC6" w:rsidRDefault="005B6C68" w:rsidP="0064179F">
            <w:pPr>
              <w:spacing w:line="500" w:lineRule="exact"/>
              <w:jc w:val="center"/>
              <w:rPr>
                <w:rFonts w:hint="eastAsia"/>
              </w:rPr>
            </w:pPr>
          </w:p>
        </w:tc>
        <w:tc>
          <w:tcPr>
            <w:tcW w:w="934" w:type="dxa"/>
            <w:vAlign w:val="center"/>
          </w:tcPr>
          <w:p w14:paraId="63FD0FF4" w14:textId="77777777" w:rsidR="005B6C68" w:rsidRPr="009B4EC6" w:rsidRDefault="005B6C68" w:rsidP="0064179F">
            <w:pPr>
              <w:spacing w:line="500" w:lineRule="exact"/>
              <w:jc w:val="center"/>
              <w:rPr>
                <w:rFonts w:hint="eastAsia"/>
              </w:rPr>
            </w:pPr>
          </w:p>
        </w:tc>
        <w:tc>
          <w:tcPr>
            <w:tcW w:w="765" w:type="dxa"/>
            <w:vAlign w:val="center"/>
          </w:tcPr>
          <w:p w14:paraId="7E59F9B9" w14:textId="77777777" w:rsidR="005B6C68" w:rsidRPr="009B4EC6" w:rsidRDefault="005B6C68" w:rsidP="0064179F">
            <w:pPr>
              <w:spacing w:line="500" w:lineRule="exact"/>
              <w:jc w:val="center"/>
              <w:rPr>
                <w:rFonts w:hint="eastAsia"/>
              </w:rPr>
            </w:pPr>
          </w:p>
        </w:tc>
        <w:tc>
          <w:tcPr>
            <w:tcW w:w="978" w:type="dxa"/>
            <w:vAlign w:val="center"/>
          </w:tcPr>
          <w:p w14:paraId="5CCE3899" w14:textId="77777777" w:rsidR="005B6C68" w:rsidRPr="009B4EC6" w:rsidRDefault="005B6C68" w:rsidP="0064179F">
            <w:pPr>
              <w:spacing w:line="500" w:lineRule="exact"/>
              <w:jc w:val="center"/>
              <w:rPr>
                <w:rFonts w:hint="eastAsia"/>
              </w:rPr>
            </w:pPr>
          </w:p>
        </w:tc>
      </w:tr>
      <w:tr w:rsidR="005B6C68" w:rsidRPr="009B4EC6" w14:paraId="4DDC6E0F" w14:textId="77777777" w:rsidTr="0064179F">
        <w:tc>
          <w:tcPr>
            <w:tcW w:w="631" w:type="dxa"/>
            <w:vAlign w:val="center"/>
          </w:tcPr>
          <w:p w14:paraId="2EBCA351" w14:textId="77777777" w:rsidR="005B6C68" w:rsidRPr="009B4EC6" w:rsidRDefault="005B6C68" w:rsidP="0064179F">
            <w:pPr>
              <w:spacing w:line="500" w:lineRule="exact"/>
              <w:jc w:val="center"/>
              <w:rPr>
                <w:rFonts w:hint="eastAsia"/>
              </w:rPr>
            </w:pPr>
          </w:p>
        </w:tc>
        <w:tc>
          <w:tcPr>
            <w:tcW w:w="2937" w:type="dxa"/>
            <w:vAlign w:val="center"/>
          </w:tcPr>
          <w:p w14:paraId="15D23145" w14:textId="77777777" w:rsidR="005B6C68" w:rsidRPr="009B4EC6" w:rsidRDefault="005B6C68" w:rsidP="0064179F">
            <w:pPr>
              <w:spacing w:line="500" w:lineRule="exact"/>
              <w:jc w:val="center"/>
              <w:rPr>
                <w:rFonts w:hint="eastAsia"/>
              </w:rPr>
            </w:pPr>
          </w:p>
        </w:tc>
        <w:tc>
          <w:tcPr>
            <w:tcW w:w="740" w:type="dxa"/>
            <w:vAlign w:val="center"/>
          </w:tcPr>
          <w:p w14:paraId="3BB8EB8C" w14:textId="77777777" w:rsidR="005B6C68" w:rsidRPr="009B4EC6" w:rsidRDefault="005B6C68" w:rsidP="0064179F">
            <w:pPr>
              <w:spacing w:line="500" w:lineRule="exact"/>
              <w:jc w:val="center"/>
              <w:rPr>
                <w:rFonts w:hint="eastAsia"/>
              </w:rPr>
            </w:pPr>
          </w:p>
        </w:tc>
        <w:tc>
          <w:tcPr>
            <w:tcW w:w="1538" w:type="dxa"/>
            <w:vAlign w:val="center"/>
          </w:tcPr>
          <w:p w14:paraId="40313EA3" w14:textId="77777777" w:rsidR="005B6C68" w:rsidRPr="009B4EC6" w:rsidRDefault="005B6C68" w:rsidP="0064179F">
            <w:pPr>
              <w:spacing w:line="500" w:lineRule="exact"/>
              <w:jc w:val="center"/>
              <w:rPr>
                <w:rFonts w:hint="eastAsia"/>
              </w:rPr>
            </w:pPr>
          </w:p>
        </w:tc>
        <w:tc>
          <w:tcPr>
            <w:tcW w:w="1069" w:type="dxa"/>
            <w:vAlign w:val="center"/>
          </w:tcPr>
          <w:p w14:paraId="3C3CD8D1" w14:textId="77777777" w:rsidR="005B6C68" w:rsidRPr="009B4EC6" w:rsidRDefault="005B6C68" w:rsidP="0064179F">
            <w:pPr>
              <w:spacing w:line="500" w:lineRule="exact"/>
              <w:jc w:val="center"/>
              <w:rPr>
                <w:rFonts w:hint="eastAsia"/>
              </w:rPr>
            </w:pPr>
          </w:p>
        </w:tc>
        <w:tc>
          <w:tcPr>
            <w:tcW w:w="934" w:type="dxa"/>
            <w:vAlign w:val="center"/>
          </w:tcPr>
          <w:p w14:paraId="0556AF75" w14:textId="77777777" w:rsidR="005B6C68" w:rsidRPr="009B4EC6" w:rsidRDefault="005B6C68" w:rsidP="0064179F">
            <w:pPr>
              <w:spacing w:line="500" w:lineRule="exact"/>
              <w:jc w:val="center"/>
              <w:rPr>
                <w:rFonts w:hint="eastAsia"/>
              </w:rPr>
            </w:pPr>
          </w:p>
        </w:tc>
        <w:tc>
          <w:tcPr>
            <w:tcW w:w="765" w:type="dxa"/>
            <w:vAlign w:val="center"/>
          </w:tcPr>
          <w:p w14:paraId="6995D3B3" w14:textId="77777777" w:rsidR="005B6C68" w:rsidRPr="009B4EC6" w:rsidRDefault="005B6C68" w:rsidP="0064179F">
            <w:pPr>
              <w:spacing w:line="500" w:lineRule="exact"/>
              <w:jc w:val="center"/>
              <w:rPr>
                <w:rFonts w:hint="eastAsia"/>
              </w:rPr>
            </w:pPr>
          </w:p>
        </w:tc>
        <w:tc>
          <w:tcPr>
            <w:tcW w:w="978" w:type="dxa"/>
            <w:vAlign w:val="center"/>
          </w:tcPr>
          <w:p w14:paraId="33E75CB5" w14:textId="77777777" w:rsidR="005B6C68" w:rsidRPr="009B4EC6" w:rsidRDefault="005B6C68" w:rsidP="0064179F">
            <w:pPr>
              <w:spacing w:line="500" w:lineRule="exact"/>
              <w:jc w:val="center"/>
              <w:rPr>
                <w:rFonts w:hint="eastAsia"/>
              </w:rPr>
            </w:pPr>
          </w:p>
        </w:tc>
      </w:tr>
      <w:tr w:rsidR="005B6C68" w:rsidRPr="009B4EC6" w14:paraId="4A9B719E" w14:textId="77777777" w:rsidTr="0064179F">
        <w:tc>
          <w:tcPr>
            <w:tcW w:w="631" w:type="dxa"/>
            <w:vAlign w:val="center"/>
          </w:tcPr>
          <w:p w14:paraId="1C771B47" w14:textId="77777777" w:rsidR="005B6C68" w:rsidRPr="009B4EC6" w:rsidRDefault="005B6C68" w:rsidP="0064179F">
            <w:pPr>
              <w:spacing w:line="500" w:lineRule="exact"/>
              <w:jc w:val="center"/>
              <w:rPr>
                <w:rFonts w:hint="eastAsia"/>
              </w:rPr>
            </w:pPr>
          </w:p>
        </w:tc>
        <w:tc>
          <w:tcPr>
            <w:tcW w:w="2937" w:type="dxa"/>
            <w:vAlign w:val="center"/>
          </w:tcPr>
          <w:p w14:paraId="205E46DD" w14:textId="77777777" w:rsidR="005B6C68" w:rsidRPr="009B4EC6" w:rsidRDefault="005B6C68" w:rsidP="0064179F">
            <w:pPr>
              <w:spacing w:line="500" w:lineRule="exact"/>
              <w:jc w:val="center"/>
              <w:rPr>
                <w:rFonts w:hint="eastAsia"/>
              </w:rPr>
            </w:pPr>
          </w:p>
        </w:tc>
        <w:tc>
          <w:tcPr>
            <w:tcW w:w="740" w:type="dxa"/>
            <w:vAlign w:val="center"/>
          </w:tcPr>
          <w:p w14:paraId="5BD15E7B" w14:textId="77777777" w:rsidR="005B6C68" w:rsidRPr="009B4EC6" w:rsidRDefault="005B6C68" w:rsidP="0064179F">
            <w:pPr>
              <w:spacing w:line="500" w:lineRule="exact"/>
              <w:jc w:val="center"/>
              <w:rPr>
                <w:rFonts w:hint="eastAsia"/>
              </w:rPr>
            </w:pPr>
          </w:p>
        </w:tc>
        <w:tc>
          <w:tcPr>
            <w:tcW w:w="1538" w:type="dxa"/>
            <w:vAlign w:val="center"/>
          </w:tcPr>
          <w:p w14:paraId="0A22787E" w14:textId="77777777" w:rsidR="005B6C68" w:rsidRPr="009B4EC6" w:rsidRDefault="005B6C68" w:rsidP="0064179F">
            <w:pPr>
              <w:spacing w:line="500" w:lineRule="exact"/>
              <w:jc w:val="center"/>
              <w:rPr>
                <w:rFonts w:hint="eastAsia"/>
              </w:rPr>
            </w:pPr>
          </w:p>
        </w:tc>
        <w:tc>
          <w:tcPr>
            <w:tcW w:w="1069" w:type="dxa"/>
            <w:vAlign w:val="center"/>
          </w:tcPr>
          <w:p w14:paraId="67752B26" w14:textId="77777777" w:rsidR="005B6C68" w:rsidRPr="009B4EC6" w:rsidRDefault="005B6C68" w:rsidP="0064179F">
            <w:pPr>
              <w:spacing w:line="500" w:lineRule="exact"/>
              <w:jc w:val="center"/>
              <w:rPr>
                <w:rFonts w:hint="eastAsia"/>
              </w:rPr>
            </w:pPr>
          </w:p>
        </w:tc>
        <w:tc>
          <w:tcPr>
            <w:tcW w:w="934" w:type="dxa"/>
            <w:vAlign w:val="center"/>
          </w:tcPr>
          <w:p w14:paraId="1505458C" w14:textId="77777777" w:rsidR="005B6C68" w:rsidRPr="009B4EC6" w:rsidRDefault="005B6C68" w:rsidP="0064179F">
            <w:pPr>
              <w:spacing w:line="500" w:lineRule="exact"/>
              <w:jc w:val="center"/>
              <w:rPr>
                <w:rFonts w:hint="eastAsia"/>
              </w:rPr>
            </w:pPr>
          </w:p>
        </w:tc>
        <w:tc>
          <w:tcPr>
            <w:tcW w:w="765" w:type="dxa"/>
            <w:vAlign w:val="center"/>
          </w:tcPr>
          <w:p w14:paraId="0649BF30" w14:textId="77777777" w:rsidR="005B6C68" w:rsidRPr="009B4EC6" w:rsidRDefault="005B6C68" w:rsidP="0064179F">
            <w:pPr>
              <w:spacing w:line="500" w:lineRule="exact"/>
              <w:jc w:val="center"/>
              <w:rPr>
                <w:rFonts w:hint="eastAsia"/>
              </w:rPr>
            </w:pPr>
          </w:p>
        </w:tc>
        <w:tc>
          <w:tcPr>
            <w:tcW w:w="978" w:type="dxa"/>
            <w:vAlign w:val="center"/>
          </w:tcPr>
          <w:p w14:paraId="5638582C" w14:textId="77777777" w:rsidR="005B6C68" w:rsidRPr="009B4EC6" w:rsidRDefault="005B6C68" w:rsidP="0064179F">
            <w:pPr>
              <w:spacing w:line="500" w:lineRule="exact"/>
              <w:jc w:val="center"/>
              <w:rPr>
                <w:rFonts w:hint="eastAsia"/>
              </w:rPr>
            </w:pPr>
          </w:p>
        </w:tc>
      </w:tr>
      <w:tr w:rsidR="005B6C68" w:rsidRPr="009B4EC6" w14:paraId="47B8C409" w14:textId="77777777" w:rsidTr="0064179F">
        <w:tc>
          <w:tcPr>
            <w:tcW w:w="631" w:type="dxa"/>
            <w:vAlign w:val="center"/>
          </w:tcPr>
          <w:p w14:paraId="486287E0" w14:textId="77777777" w:rsidR="005B6C68" w:rsidRPr="009B4EC6" w:rsidRDefault="005B6C68" w:rsidP="0064179F">
            <w:pPr>
              <w:spacing w:line="500" w:lineRule="exact"/>
              <w:jc w:val="center"/>
              <w:rPr>
                <w:rFonts w:hint="eastAsia"/>
              </w:rPr>
            </w:pPr>
          </w:p>
        </w:tc>
        <w:tc>
          <w:tcPr>
            <w:tcW w:w="2937" w:type="dxa"/>
            <w:vAlign w:val="center"/>
          </w:tcPr>
          <w:p w14:paraId="07036F2D" w14:textId="77777777" w:rsidR="005B6C68" w:rsidRPr="009B4EC6" w:rsidRDefault="005B6C68" w:rsidP="0064179F">
            <w:pPr>
              <w:spacing w:line="500" w:lineRule="exact"/>
              <w:jc w:val="center"/>
              <w:rPr>
                <w:rFonts w:hint="eastAsia"/>
              </w:rPr>
            </w:pPr>
          </w:p>
        </w:tc>
        <w:tc>
          <w:tcPr>
            <w:tcW w:w="740" w:type="dxa"/>
            <w:vAlign w:val="center"/>
          </w:tcPr>
          <w:p w14:paraId="29CCB9D0" w14:textId="77777777" w:rsidR="005B6C68" w:rsidRPr="009B4EC6" w:rsidRDefault="005B6C68" w:rsidP="0064179F">
            <w:pPr>
              <w:spacing w:line="500" w:lineRule="exact"/>
              <w:jc w:val="center"/>
              <w:rPr>
                <w:rFonts w:hint="eastAsia"/>
              </w:rPr>
            </w:pPr>
          </w:p>
        </w:tc>
        <w:tc>
          <w:tcPr>
            <w:tcW w:w="1538" w:type="dxa"/>
            <w:vAlign w:val="center"/>
          </w:tcPr>
          <w:p w14:paraId="2E011756" w14:textId="77777777" w:rsidR="005B6C68" w:rsidRPr="009B4EC6" w:rsidRDefault="005B6C68" w:rsidP="0064179F">
            <w:pPr>
              <w:spacing w:line="500" w:lineRule="exact"/>
              <w:jc w:val="center"/>
              <w:rPr>
                <w:rFonts w:hint="eastAsia"/>
              </w:rPr>
            </w:pPr>
          </w:p>
        </w:tc>
        <w:tc>
          <w:tcPr>
            <w:tcW w:w="1069" w:type="dxa"/>
            <w:vAlign w:val="center"/>
          </w:tcPr>
          <w:p w14:paraId="7AE90F9C" w14:textId="77777777" w:rsidR="005B6C68" w:rsidRPr="009B4EC6" w:rsidRDefault="005B6C68" w:rsidP="0064179F">
            <w:pPr>
              <w:spacing w:line="500" w:lineRule="exact"/>
              <w:jc w:val="center"/>
              <w:rPr>
                <w:rFonts w:hint="eastAsia"/>
              </w:rPr>
            </w:pPr>
          </w:p>
        </w:tc>
        <w:tc>
          <w:tcPr>
            <w:tcW w:w="934" w:type="dxa"/>
            <w:vAlign w:val="center"/>
          </w:tcPr>
          <w:p w14:paraId="5A08DDEA" w14:textId="77777777" w:rsidR="005B6C68" w:rsidRPr="009B4EC6" w:rsidRDefault="005B6C68" w:rsidP="0064179F">
            <w:pPr>
              <w:spacing w:line="500" w:lineRule="exact"/>
              <w:jc w:val="center"/>
              <w:rPr>
                <w:rFonts w:hint="eastAsia"/>
              </w:rPr>
            </w:pPr>
          </w:p>
        </w:tc>
        <w:tc>
          <w:tcPr>
            <w:tcW w:w="765" w:type="dxa"/>
            <w:vAlign w:val="center"/>
          </w:tcPr>
          <w:p w14:paraId="213638CB" w14:textId="77777777" w:rsidR="005B6C68" w:rsidRPr="009B4EC6" w:rsidRDefault="005B6C68" w:rsidP="0064179F">
            <w:pPr>
              <w:spacing w:line="500" w:lineRule="exact"/>
              <w:jc w:val="center"/>
              <w:rPr>
                <w:rFonts w:hint="eastAsia"/>
              </w:rPr>
            </w:pPr>
          </w:p>
        </w:tc>
        <w:tc>
          <w:tcPr>
            <w:tcW w:w="978" w:type="dxa"/>
            <w:vAlign w:val="center"/>
          </w:tcPr>
          <w:p w14:paraId="382D94F8" w14:textId="77777777" w:rsidR="005B6C68" w:rsidRPr="009B4EC6" w:rsidRDefault="005B6C68" w:rsidP="0064179F">
            <w:pPr>
              <w:spacing w:line="500" w:lineRule="exact"/>
              <w:jc w:val="center"/>
              <w:rPr>
                <w:rFonts w:hint="eastAsia"/>
              </w:rPr>
            </w:pPr>
          </w:p>
        </w:tc>
      </w:tr>
      <w:tr w:rsidR="005B6C68" w:rsidRPr="009B4EC6" w14:paraId="664FB9D9" w14:textId="77777777" w:rsidTr="0064179F">
        <w:tc>
          <w:tcPr>
            <w:tcW w:w="631" w:type="dxa"/>
            <w:vAlign w:val="center"/>
          </w:tcPr>
          <w:p w14:paraId="16457439" w14:textId="77777777" w:rsidR="005B6C68" w:rsidRPr="009B4EC6" w:rsidRDefault="005B6C68" w:rsidP="0064179F">
            <w:pPr>
              <w:spacing w:line="500" w:lineRule="exact"/>
              <w:jc w:val="center"/>
              <w:rPr>
                <w:rFonts w:hint="eastAsia"/>
              </w:rPr>
            </w:pPr>
          </w:p>
        </w:tc>
        <w:tc>
          <w:tcPr>
            <w:tcW w:w="2937" w:type="dxa"/>
            <w:vAlign w:val="center"/>
          </w:tcPr>
          <w:p w14:paraId="01887837" w14:textId="77777777" w:rsidR="005B6C68" w:rsidRPr="009B4EC6" w:rsidRDefault="005B6C68" w:rsidP="0064179F">
            <w:pPr>
              <w:spacing w:line="500" w:lineRule="exact"/>
              <w:jc w:val="center"/>
              <w:rPr>
                <w:rFonts w:hint="eastAsia"/>
              </w:rPr>
            </w:pPr>
          </w:p>
        </w:tc>
        <w:tc>
          <w:tcPr>
            <w:tcW w:w="740" w:type="dxa"/>
            <w:vAlign w:val="center"/>
          </w:tcPr>
          <w:p w14:paraId="6B7890B9" w14:textId="77777777" w:rsidR="005B6C68" w:rsidRPr="009B4EC6" w:rsidRDefault="005B6C68" w:rsidP="0064179F">
            <w:pPr>
              <w:spacing w:line="500" w:lineRule="exact"/>
              <w:jc w:val="center"/>
              <w:rPr>
                <w:rFonts w:hint="eastAsia"/>
              </w:rPr>
            </w:pPr>
          </w:p>
        </w:tc>
        <w:tc>
          <w:tcPr>
            <w:tcW w:w="1538" w:type="dxa"/>
            <w:vAlign w:val="center"/>
          </w:tcPr>
          <w:p w14:paraId="0B54F2A3" w14:textId="77777777" w:rsidR="005B6C68" w:rsidRPr="009B4EC6" w:rsidRDefault="005B6C68" w:rsidP="0064179F">
            <w:pPr>
              <w:spacing w:line="500" w:lineRule="exact"/>
              <w:jc w:val="center"/>
              <w:rPr>
                <w:rFonts w:hint="eastAsia"/>
              </w:rPr>
            </w:pPr>
          </w:p>
        </w:tc>
        <w:tc>
          <w:tcPr>
            <w:tcW w:w="1069" w:type="dxa"/>
            <w:vAlign w:val="center"/>
          </w:tcPr>
          <w:p w14:paraId="54ED05BF" w14:textId="77777777" w:rsidR="005B6C68" w:rsidRPr="009B4EC6" w:rsidRDefault="005B6C68" w:rsidP="0064179F">
            <w:pPr>
              <w:spacing w:line="500" w:lineRule="exact"/>
              <w:jc w:val="center"/>
              <w:rPr>
                <w:rFonts w:hint="eastAsia"/>
              </w:rPr>
            </w:pPr>
          </w:p>
        </w:tc>
        <w:tc>
          <w:tcPr>
            <w:tcW w:w="934" w:type="dxa"/>
            <w:vAlign w:val="center"/>
          </w:tcPr>
          <w:p w14:paraId="24024283" w14:textId="77777777" w:rsidR="005B6C68" w:rsidRPr="009B4EC6" w:rsidRDefault="005B6C68" w:rsidP="0064179F">
            <w:pPr>
              <w:spacing w:line="500" w:lineRule="exact"/>
              <w:jc w:val="center"/>
              <w:rPr>
                <w:rFonts w:hint="eastAsia"/>
              </w:rPr>
            </w:pPr>
          </w:p>
        </w:tc>
        <w:tc>
          <w:tcPr>
            <w:tcW w:w="765" w:type="dxa"/>
            <w:vAlign w:val="center"/>
          </w:tcPr>
          <w:p w14:paraId="05BE5211" w14:textId="77777777" w:rsidR="005B6C68" w:rsidRPr="009B4EC6" w:rsidRDefault="005B6C68" w:rsidP="0064179F">
            <w:pPr>
              <w:spacing w:line="500" w:lineRule="exact"/>
              <w:jc w:val="center"/>
              <w:rPr>
                <w:rFonts w:hint="eastAsia"/>
              </w:rPr>
            </w:pPr>
          </w:p>
        </w:tc>
        <w:tc>
          <w:tcPr>
            <w:tcW w:w="978" w:type="dxa"/>
            <w:vAlign w:val="center"/>
          </w:tcPr>
          <w:p w14:paraId="715F0BAC" w14:textId="77777777" w:rsidR="005B6C68" w:rsidRPr="009B4EC6" w:rsidRDefault="005B6C68" w:rsidP="0064179F">
            <w:pPr>
              <w:spacing w:line="500" w:lineRule="exact"/>
              <w:jc w:val="center"/>
              <w:rPr>
                <w:rFonts w:hint="eastAsia"/>
              </w:rPr>
            </w:pPr>
          </w:p>
        </w:tc>
      </w:tr>
      <w:tr w:rsidR="005B6C68" w:rsidRPr="009B4EC6" w14:paraId="0F89A4F8" w14:textId="77777777" w:rsidTr="0064179F">
        <w:tc>
          <w:tcPr>
            <w:tcW w:w="4308" w:type="dxa"/>
            <w:gridSpan w:val="3"/>
            <w:vAlign w:val="center"/>
          </w:tcPr>
          <w:p w14:paraId="1B99971F" w14:textId="77777777" w:rsidR="005B6C68" w:rsidRPr="009B4EC6" w:rsidRDefault="005B6C68" w:rsidP="007E5C38">
            <w:pPr>
              <w:jc w:val="center"/>
              <w:rPr>
                <w:rFonts w:hint="eastAsia"/>
              </w:rPr>
            </w:pPr>
            <w:r w:rsidRPr="009B4EC6">
              <w:t>招标人编制的</w:t>
            </w:r>
            <w:r w:rsidRPr="009B4EC6">
              <w:rPr>
                <w:rFonts w:hint="eastAsia"/>
              </w:rPr>
              <w:t>工程</w:t>
            </w:r>
            <w:r w:rsidR="007E5C38" w:rsidRPr="009B4EC6">
              <w:rPr>
                <w:rFonts w:hint="eastAsia"/>
              </w:rPr>
              <w:t>标底造价</w:t>
            </w:r>
            <w:r w:rsidRPr="009B4EC6">
              <w:rPr>
                <w:rFonts w:hint="eastAsia"/>
              </w:rPr>
              <w:t>（元）：</w:t>
            </w:r>
          </w:p>
        </w:tc>
        <w:tc>
          <w:tcPr>
            <w:tcW w:w="1538" w:type="dxa"/>
            <w:vAlign w:val="center"/>
          </w:tcPr>
          <w:p w14:paraId="6E473934" w14:textId="77777777" w:rsidR="005B6C68" w:rsidRPr="009B4EC6" w:rsidRDefault="005B6C68" w:rsidP="0064179F">
            <w:pPr>
              <w:spacing w:line="500" w:lineRule="exact"/>
              <w:jc w:val="center"/>
              <w:rPr>
                <w:rFonts w:hint="eastAsia"/>
              </w:rPr>
            </w:pPr>
          </w:p>
        </w:tc>
        <w:tc>
          <w:tcPr>
            <w:tcW w:w="2003" w:type="dxa"/>
            <w:gridSpan w:val="2"/>
            <w:vAlign w:val="center"/>
          </w:tcPr>
          <w:p w14:paraId="3D6A81E4" w14:textId="77777777" w:rsidR="005B6C68" w:rsidRPr="009B4EC6" w:rsidRDefault="005B6C68" w:rsidP="0064179F">
            <w:pPr>
              <w:spacing w:line="500" w:lineRule="exact"/>
              <w:jc w:val="center"/>
              <w:rPr>
                <w:rFonts w:hint="eastAsia"/>
              </w:rPr>
            </w:pPr>
            <w:r w:rsidRPr="009B4EC6">
              <w:rPr>
                <w:rFonts w:hint="eastAsia"/>
              </w:rPr>
              <w:t>业主代表随机抽取的下浮率（%）：</w:t>
            </w:r>
          </w:p>
        </w:tc>
        <w:tc>
          <w:tcPr>
            <w:tcW w:w="1743" w:type="dxa"/>
            <w:gridSpan w:val="2"/>
            <w:vAlign w:val="center"/>
          </w:tcPr>
          <w:p w14:paraId="3A05E75D" w14:textId="77777777" w:rsidR="005B6C68" w:rsidRPr="009B4EC6" w:rsidRDefault="005B6C68" w:rsidP="0064179F">
            <w:pPr>
              <w:spacing w:line="500" w:lineRule="exact"/>
              <w:jc w:val="center"/>
              <w:rPr>
                <w:rFonts w:hint="eastAsia"/>
              </w:rPr>
            </w:pPr>
          </w:p>
        </w:tc>
      </w:tr>
    </w:tbl>
    <w:p w14:paraId="2E8A6AD4" w14:textId="77777777" w:rsidR="005B6C68" w:rsidRPr="009B4EC6" w:rsidRDefault="005B6C68" w:rsidP="005B6C68">
      <w:pPr>
        <w:pStyle w:val="TOC6"/>
      </w:pPr>
    </w:p>
    <w:p w14:paraId="0F310B5B" w14:textId="77777777" w:rsidR="008F3284" w:rsidRPr="009B4EC6" w:rsidRDefault="008F3284">
      <w:pPr>
        <w:rPr>
          <w:rFonts w:hint="eastAsia"/>
          <w:szCs w:val="22"/>
        </w:rPr>
      </w:pPr>
    </w:p>
    <w:p w14:paraId="678D4858" w14:textId="77777777" w:rsidR="008F3284" w:rsidRPr="009B4EC6" w:rsidRDefault="008F3284">
      <w:pPr>
        <w:tabs>
          <w:tab w:val="left" w:pos="3300"/>
        </w:tabs>
        <w:spacing w:line="360" w:lineRule="auto"/>
        <w:rPr>
          <w:rFonts w:hint="eastAsia"/>
          <w:szCs w:val="21"/>
          <w:u w:val="single"/>
        </w:rPr>
      </w:pPr>
      <w:r w:rsidRPr="009B4EC6">
        <w:rPr>
          <w:szCs w:val="21"/>
        </w:rPr>
        <w:t>招标人代表：</w:t>
      </w:r>
      <w:r w:rsidRPr="009B4EC6">
        <w:rPr>
          <w:sz w:val="28"/>
          <w:szCs w:val="28"/>
          <w:u w:val="single"/>
        </w:rPr>
        <w:t xml:space="preserve">          </w:t>
      </w:r>
      <w:r w:rsidRPr="009B4EC6">
        <w:rPr>
          <w:sz w:val="28"/>
          <w:szCs w:val="28"/>
        </w:rPr>
        <w:t xml:space="preserve">   </w:t>
      </w:r>
      <w:r w:rsidRPr="009B4EC6">
        <w:rPr>
          <w:szCs w:val="21"/>
        </w:rPr>
        <w:t>记录人：</w:t>
      </w:r>
      <w:r w:rsidRPr="009B4EC6">
        <w:rPr>
          <w:szCs w:val="21"/>
          <w:u w:val="single"/>
        </w:rPr>
        <w:t xml:space="preserve">                </w:t>
      </w:r>
      <w:r w:rsidRPr="009B4EC6">
        <w:rPr>
          <w:szCs w:val="21"/>
        </w:rPr>
        <w:t xml:space="preserve">    </w:t>
      </w:r>
      <w:proofErr w:type="gramStart"/>
      <w:r w:rsidRPr="009B4EC6">
        <w:rPr>
          <w:szCs w:val="21"/>
        </w:rPr>
        <w:t>监标人</w:t>
      </w:r>
      <w:proofErr w:type="gramEnd"/>
      <w:r w:rsidRPr="009B4EC6">
        <w:rPr>
          <w:szCs w:val="21"/>
        </w:rPr>
        <w:t>：</w:t>
      </w:r>
      <w:r w:rsidRPr="009B4EC6">
        <w:rPr>
          <w:szCs w:val="21"/>
          <w:u w:val="single"/>
        </w:rPr>
        <w:t xml:space="preserve">                </w:t>
      </w:r>
    </w:p>
    <w:p w14:paraId="321D5134" w14:textId="77777777" w:rsidR="008F3284" w:rsidRPr="009B4EC6" w:rsidRDefault="008F3284">
      <w:pPr>
        <w:tabs>
          <w:tab w:val="left" w:pos="3300"/>
        </w:tabs>
        <w:spacing w:line="360" w:lineRule="auto"/>
        <w:ind w:firstLineChars="3200" w:firstLine="5760"/>
        <w:rPr>
          <w:rFonts w:hint="eastAsia"/>
          <w:szCs w:val="18"/>
          <w:u w:val="single"/>
        </w:rPr>
      </w:pPr>
    </w:p>
    <w:p w14:paraId="29C10DAF" w14:textId="77777777" w:rsidR="008F3284" w:rsidRPr="009B4EC6" w:rsidRDefault="008F3284" w:rsidP="005B6C68">
      <w:pPr>
        <w:tabs>
          <w:tab w:val="left" w:pos="3300"/>
        </w:tabs>
        <w:spacing w:line="360" w:lineRule="auto"/>
        <w:ind w:firstLineChars="3300" w:firstLine="5940"/>
        <w:jc w:val="right"/>
        <w:rPr>
          <w:rFonts w:hint="eastAsia"/>
          <w:szCs w:val="18"/>
        </w:rPr>
      </w:pPr>
      <w:r w:rsidRPr="009B4EC6">
        <w:rPr>
          <w:szCs w:val="18"/>
          <w:u w:val="single"/>
        </w:rPr>
        <w:t xml:space="preserve">     </w:t>
      </w:r>
      <w:r w:rsidRPr="009B4EC6">
        <w:rPr>
          <w:szCs w:val="18"/>
        </w:rPr>
        <w:t>年</w:t>
      </w:r>
      <w:r w:rsidRPr="009B4EC6">
        <w:rPr>
          <w:szCs w:val="18"/>
          <w:u w:val="single"/>
        </w:rPr>
        <w:t xml:space="preserve">   </w:t>
      </w:r>
      <w:r w:rsidRPr="009B4EC6">
        <w:rPr>
          <w:szCs w:val="18"/>
        </w:rPr>
        <w:t>月</w:t>
      </w:r>
      <w:r w:rsidRPr="009B4EC6">
        <w:rPr>
          <w:szCs w:val="18"/>
          <w:u w:val="single"/>
        </w:rPr>
        <w:t xml:space="preserve">   </w:t>
      </w:r>
      <w:r w:rsidRPr="009B4EC6">
        <w:rPr>
          <w:szCs w:val="18"/>
        </w:rPr>
        <w:t>日</w:t>
      </w:r>
    </w:p>
    <w:p w14:paraId="6E36CB96" w14:textId="77777777" w:rsidR="008F3284" w:rsidRPr="009B4EC6" w:rsidRDefault="008F3284">
      <w:pPr>
        <w:spacing w:beforeLines="50" w:before="120" w:line="300" w:lineRule="exact"/>
        <w:rPr>
          <w:rFonts w:hint="eastAsia"/>
          <w:szCs w:val="18"/>
        </w:rPr>
      </w:pPr>
    </w:p>
    <w:p w14:paraId="472D319A" w14:textId="77777777" w:rsidR="008F3284" w:rsidRPr="009B4EC6" w:rsidRDefault="008F3284">
      <w:pPr>
        <w:pStyle w:val="32"/>
        <w:spacing w:before="120" w:afterLines="50" w:after="120" w:line="420" w:lineRule="exact"/>
        <w:rPr>
          <w:rFonts w:eastAsia="黑体" w:hint="eastAsia"/>
          <w:b w:val="0"/>
          <w:sz w:val="24"/>
          <w:szCs w:val="24"/>
        </w:rPr>
      </w:pPr>
      <w:bookmarkStart w:id="945" w:name="_Toc288491466"/>
      <w:bookmarkStart w:id="946" w:name="_Toc114217711"/>
      <w:bookmarkStart w:id="947" w:name="_Toc114213839"/>
      <w:bookmarkStart w:id="948" w:name="_Toc282779450"/>
      <w:bookmarkStart w:id="949" w:name="_Toc282778941"/>
      <w:bookmarkStart w:id="950" w:name="_Toc282787381"/>
      <w:bookmarkStart w:id="951" w:name="_Toc149226254"/>
      <w:bookmarkStart w:id="952" w:name="_Toc283794138"/>
      <w:bookmarkStart w:id="953" w:name="_Toc287853290"/>
      <w:bookmarkStart w:id="954" w:name="_Toc20743"/>
      <w:bookmarkStart w:id="955" w:name="_Toc114217376"/>
      <w:r w:rsidRPr="009B4EC6">
        <w:rPr>
          <w:rFonts w:eastAsia="黑体"/>
          <w:b w:val="0"/>
          <w:sz w:val="24"/>
          <w:szCs w:val="24"/>
        </w:rPr>
        <w:t>附表二</w:t>
      </w:r>
      <w:r w:rsidRPr="009B4EC6">
        <w:rPr>
          <w:rFonts w:eastAsia="黑体"/>
          <w:b w:val="0"/>
          <w:sz w:val="24"/>
          <w:szCs w:val="24"/>
        </w:rPr>
        <w:t xml:space="preserve">  </w:t>
      </w:r>
      <w:r w:rsidRPr="009B4EC6">
        <w:rPr>
          <w:rFonts w:eastAsia="黑体"/>
          <w:b w:val="0"/>
          <w:sz w:val="24"/>
          <w:szCs w:val="24"/>
        </w:rPr>
        <w:t>问题澄清通知</w:t>
      </w:r>
      <w:bookmarkEnd w:id="945"/>
      <w:bookmarkEnd w:id="946"/>
      <w:bookmarkEnd w:id="947"/>
      <w:bookmarkEnd w:id="948"/>
      <w:bookmarkEnd w:id="949"/>
      <w:bookmarkEnd w:id="950"/>
      <w:bookmarkEnd w:id="951"/>
      <w:bookmarkEnd w:id="952"/>
      <w:bookmarkEnd w:id="953"/>
      <w:bookmarkEnd w:id="954"/>
      <w:bookmarkEnd w:id="955"/>
    </w:p>
    <w:p w14:paraId="2BD4C161" w14:textId="77777777" w:rsidR="008F3284" w:rsidRPr="009B4EC6" w:rsidRDefault="008F3284">
      <w:pPr>
        <w:jc w:val="center"/>
        <w:rPr>
          <w:rFonts w:eastAsia="黑体" w:hint="eastAsia"/>
          <w:sz w:val="28"/>
          <w:szCs w:val="28"/>
        </w:rPr>
      </w:pPr>
      <w:r w:rsidRPr="009B4EC6">
        <w:rPr>
          <w:rFonts w:eastAsia="黑体"/>
          <w:sz w:val="28"/>
          <w:szCs w:val="28"/>
        </w:rPr>
        <w:t>问题澄清通知</w:t>
      </w:r>
    </w:p>
    <w:p w14:paraId="1C0B7750" w14:textId="77777777" w:rsidR="008F3284" w:rsidRPr="009B4EC6" w:rsidRDefault="008F3284">
      <w:pPr>
        <w:spacing w:beforeLines="50" w:before="120" w:line="420" w:lineRule="exact"/>
        <w:jc w:val="center"/>
        <w:rPr>
          <w:rFonts w:hint="eastAsia"/>
          <w:szCs w:val="21"/>
        </w:rPr>
      </w:pPr>
      <w:r w:rsidRPr="009B4EC6">
        <w:rPr>
          <w:szCs w:val="21"/>
        </w:rPr>
        <w:t>编号：</w:t>
      </w:r>
    </w:p>
    <w:p w14:paraId="7EED0011" w14:textId="77777777" w:rsidR="008F3284" w:rsidRPr="009B4EC6" w:rsidRDefault="008F3284">
      <w:pPr>
        <w:spacing w:beforeLines="50" w:before="120" w:line="420" w:lineRule="exact"/>
        <w:jc w:val="left"/>
        <w:rPr>
          <w:rFonts w:hint="eastAsia"/>
          <w:sz w:val="21"/>
          <w:szCs w:val="21"/>
        </w:rPr>
      </w:pPr>
      <w:r w:rsidRPr="009B4EC6">
        <w:rPr>
          <w:sz w:val="21"/>
          <w:szCs w:val="21"/>
          <w:u w:val="single"/>
        </w:rPr>
        <w:t xml:space="preserve">                 </w:t>
      </w:r>
      <w:r w:rsidRPr="009B4EC6">
        <w:rPr>
          <w:sz w:val="21"/>
          <w:szCs w:val="21"/>
        </w:rPr>
        <w:t>（投标人名称）：</w:t>
      </w:r>
    </w:p>
    <w:p w14:paraId="65287B5E" w14:textId="77777777" w:rsidR="005B6C68" w:rsidRPr="009B4EC6" w:rsidRDefault="008F3284" w:rsidP="005B6C68">
      <w:pPr>
        <w:spacing w:line="400" w:lineRule="exact"/>
        <w:ind w:firstLineChars="200" w:firstLine="420"/>
        <w:rPr>
          <w:rFonts w:hint="eastAsia"/>
          <w:sz w:val="24"/>
        </w:rPr>
      </w:pPr>
      <w:r w:rsidRPr="009B4EC6">
        <w:rPr>
          <w:sz w:val="21"/>
          <w:szCs w:val="21"/>
          <w:u w:val="single"/>
        </w:rPr>
        <w:t xml:space="preserve">                </w:t>
      </w:r>
      <w:r w:rsidRPr="009B4EC6">
        <w:rPr>
          <w:sz w:val="21"/>
          <w:szCs w:val="21"/>
        </w:rPr>
        <w:t>（项目名称）</w:t>
      </w:r>
      <w:r w:rsidRPr="009B4EC6">
        <w:rPr>
          <w:sz w:val="21"/>
          <w:szCs w:val="21"/>
          <w:u w:val="single"/>
        </w:rPr>
        <w:t xml:space="preserve">      </w:t>
      </w:r>
      <w:r w:rsidRPr="009B4EC6">
        <w:rPr>
          <w:sz w:val="21"/>
          <w:szCs w:val="21"/>
        </w:rPr>
        <w:t>标</w:t>
      </w:r>
      <w:r w:rsidR="005B6C68" w:rsidRPr="009B4EC6">
        <w:rPr>
          <w:sz w:val="24"/>
        </w:rPr>
        <w:t>段施工招标的评标小组，对你方的投标文件进行了仔细的审查，现需你方对下列问题以书面形式予以澄清：</w:t>
      </w:r>
    </w:p>
    <w:p w14:paraId="5D11B444"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1.</w:t>
      </w:r>
    </w:p>
    <w:p w14:paraId="0B3D7CDB"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2.</w:t>
      </w:r>
    </w:p>
    <w:p w14:paraId="50EBA377"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w:t>
      </w:r>
    </w:p>
    <w:p w14:paraId="7AEAF820" w14:textId="77777777" w:rsidR="005B6C68" w:rsidRPr="009B4EC6" w:rsidRDefault="005B6C68" w:rsidP="005B6C68">
      <w:pPr>
        <w:spacing w:line="400" w:lineRule="exact"/>
        <w:ind w:firstLineChars="200" w:firstLine="480"/>
        <w:rPr>
          <w:rFonts w:hint="eastAsia"/>
          <w:sz w:val="24"/>
        </w:rPr>
      </w:pPr>
      <w:bookmarkStart w:id="956" w:name="_Toc114217712"/>
      <w:bookmarkStart w:id="957" w:name="_Toc282779451"/>
      <w:bookmarkStart w:id="958" w:name="_Toc149226255"/>
      <w:bookmarkStart w:id="959" w:name="_Toc114217377"/>
      <w:bookmarkStart w:id="960" w:name="_Toc288491467"/>
      <w:bookmarkStart w:id="961" w:name="_Toc114213840"/>
      <w:bookmarkStart w:id="962" w:name="_Toc31742"/>
      <w:bookmarkStart w:id="963" w:name="_Toc287853291"/>
      <w:bookmarkStart w:id="964" w:name="_Toc282778942"/>
      <w:bookmarkStart w:id="965" w:name="_Toc283794139"/>
      <w:bookmarkStart w:id="966" w:name="_Toc282787382"/>
      <w:r w:rsidRPr="009B4EC6">
        <w:rPr>
          <w:sz w:val="24"/>
        </w:rPr>
        <w:t>请将上述问题的澄清于</w:t>
      </w:r>
      <w:r w:rsidRPr="009B4EC6">
        <w:rPr>
          <w:rFonts w:hint="eastAsia"/>
          <w:sz w:val="24"/>
          <w:u w:val="single"/>
        </w:rPr>
        <w:t xml:space="preserve">      </w:t>
      </w:r>
      <w:r w:rsidRPr="009B4EC6">
        <w:rPr>
          <w:sz w:val="24"/>
        </w:rPr>
        <w:t>年</w:t>
      </w:r>
      <w:r w:rsidRPr="009B4EC6">
        <w:rPr>
          <w:rFonts w:hint="eastAsia"/>
          <w:sz w:val="24"/>
          <w:u w:val="single"/>
        </w:rPr>
        <w:t xml:space="preserve">    </w:t>
      </w:r>
      <w:r w:rsidRPr="009B4EC6">
        <w:rPr>
          <w:sz w:val="24"/>
        </w:rPr>
        <w:t>月</w:t>
      </w:r>
      <w:r w:rsidRPr="009B4EC6">
        <w:rPr>
          <w:rFonts w:hint="eastAsia"/>
          <w:sz w:val="24"/>
          <w:u w:val="single"/>
        </w:rPr>
        <w:t xml:space="preserve">    </w:t>
      </w:r>
      <w:r w:rsidRPr="009B4EC6">
        <w:rPr>
          <w:sz w:val="24"/>
        </w:rPr>
        <w:t>日</w:t>
      </w:r>
      <w:r w:rsidRPr="009B4EC6">
        <w:rPr>
          <w:rFonts w:hint="eastAsia"/>
          <w:sz w:val="24"/>
          <w:u w:val="single"/>
        </w:rPr>
        <w:t xml:space="preserve">    </w:t>
      </w:r>
      <w:r w:rsidRPr="009B4EC6">
        <w:rPr>
          <w:sz w:val="24"/>
        </w:rPr>
        <w:t>时前递交至</w:t>
      </w:r>
      <w:r w:rsidRPr="009B4EC6">
        <w:rPr>
          <w:rFonts w:hint="eastAsia"/>
          <w:sz w:val="24"/>
          <w:u w:val="single"/>
        </w:rPr>
        <w:t xml:space="preserve">             </w:t>
      </w:r>
      <w:r w:rsidRPr="009B4EC6">
        <w:rPr>
          <w:sz w:val="24"/>
        </w:rPr>
        <w:t>（详细地址）或传真至</w:t>
      </w:r>
      <w:r w:rsidRPr="009B4EC6">
        <w:rPr>
          <w:rFonts w:hint="eastAsia"/>
          <w:sz w:val="24"/>
          <w:u w:val="single"/>
        </w:rPr>
        <w:t xml:space="preserve">           </w:t>
      </w:r>
      <w:r w:rsidRPr="009B4EC6">
        <w:rPr>
          <w:sz w:val="24"/>
        </w:rPr>
        <w:t>（传真号码）。采用传真方式的，应在</w:t>
      </w:r>
      <w:r w:rsidRPr="009B4EC6">
        <w:rPr>
          <w:rFonts w:hint="eastAsia"/>
          <w:sz w:val="24"/>
          <w:u w:val="single"/>
        </w:rPr>
        <w:t xml:space="preserve">      </w:t>
      </w:r>
      <w:r w:rsidRPr="009B4EC6">
        <w:rPr>
          <w:sz w:val="24"/>
        </w:rPr>
        <w:t>年</w:t>
      </w:r>
      <w:r w:rsidRPr="009B4EC6">
        <w:rPr>
          <w:rFonts w:hint="eastAsia"/>
          <w:sz w:val="24"/>
          <w:u w:val="single"/>
        </w:rPr>
        <w:t xml:space="preserve">    </w:t>
      </w:r>
      <w:r w:rsidRPr="009B4EC6">
        <w:rPr>
          <w:sz w:val="24"/>
        </w:rPr>
        <w:t>月</w:t>
      </w:r>
      <w:r w:rsidRPr="009B4EC6">
        <w:rPr>
          <w:rFonts w:hint="eastAsia"/>
          <w:sz w:val="24"/>
          <w:u w:val="single"/>
        </w:rPr>
        <w:t xml:space="preserve">    </w:t>
      </w:r>
      <w:r w:rsidRPr="009B4EC6">
        <w:rPr>
          <w:sz w:val="24"/>
        </w:rPr>
        <w:t>日</w:t>
      </w:r>
      <w:r w:rsidRPr="009B4EC6">
        <w:rPr>
          <w:rFonts w:hint="eastAsia"/>
          <w:sz w:val="24"/>
          <w:u w:val="single"/>
        </w:rPr>
        <w:t xml:space="preserve">    </w:t>
      </w:r>
      <w:r w:rsidRPr="009B4EC6">
        <w:rPr>
          <w:sz w:val="24"/>
        </w:rPr>
        <w:t>时前将原件递交至</w:t>
      </w:r>
      <w:r w:rsidRPr="009B4EC6">
        <w:rPr>
          <w:rFonts w:hint="eastAsia"/>
          <w:sz w:val="24"/>
          <w:u w:val="single"/>
        </w:rPr>
        <w:t xml:space="preserve">           </w:t>
      </w:r>
      <w:r w:rsidRPr="009B4EC6">
        <w:rPr>
          <w:sz w:val="24"/>
        </w:rPr>
        <w:t>（详细地址）。</w:t>
      </w:r>
    </w:p>
    <w:p w14:paraId="233DD30C" w14:textId="77777777" w:rsidR="005B6C68" w:rsidRPr="009B4EC6" w:rsidRDefault="005B6C68" w:rsidP="005B6C68">
      <w:pPr>
        <w:rPr>
          <w:rFonts w:hint="eastAsia"/>
          <w:sz w:val="24"/>
        </w:rPr>
      </w:pPr>
    </w:p>
    <w:p w14:paraId="15D62ABC" w14:textId="77777777" w:rsidR="005B6C68" w:rsidRPr="009B4EC6" w:rsidRDefault="005B6C68" w:rsidP="005B6C68">
      <w:pPr>
        <w:rPr>
          <w:rFonts w:hint="eastAsia"/>
          <w:sz w:val="24"/>
        </w:rPr>
      </w:pPr>
    </w:p>
    <w:p w14:paraId="54322AB0" w14:textId="77777777" w:rsidR="005B6C68" w:rsidRPr="009B4EC6" w:rsidRDefault="005B6C68" w:rsidP="005B6C68">
      <w:pPr>
        <w:rPr>
          <w:rFonts w:hint="eastAsia"/>
          <w:sz w:val="24"/>
        </w:rPr>
      </w:pPr>
    </w:p>
    <w:p w14:paraId="239C8B37" w14:textId="77777777" w:rsidR="005B6C68" w:rsidRPr="009B4EC6" w:rsidRDefault="005B6C68" w:rsidP="005B6C68">
      <w:pPr>
        <w:rPr>
          <w:rFonts w:hint="eastAsia"/>
          <w:sz w:val="24"/>
        </w:rPr>
      </w:pPr>
    </w:p>
    <w:p w14:paraId="47957853" w14:textId="77777777" w:rsidR="005B6C68" w:rsidRPr="009B4EC6" w:rsidRDefault="005B6C68" w:rsidP="005B6C68">
      <w:pPr>
        <w:rPr>
          <w:rFonts w:hint="eastAsia"/>
          <w:sz w:val="24"/>
          <w:u w:val="single"/>
        </w:rPr>
      </w:pPr>
      <w:r w:rsidRPr="009B4EC6">
        <w:rPr>
          <w:rFonts w:hint="eastAsia"/>
          <w:sz w:val="24"/>
        </w:rPr>
        <w:t xml:space="preserve">                                       </w:t>
      </w:r>
      <w:r w:rsidRPr="009B4EC6">
        <w:rPr>
          <w:rFonts w:hint="eastAsia"/>
          <w:sz w:val="24"/>
          <w:u w:val="single"/>
        </w:rPr>
        <w:t xml:space="preserve"> （项目名称）  标段施工招标评标小组</w:t>
      </w:r>
    </w:p>
    <w:p w14:paraId="4C35DC99" w14:textId="77777777" w:rsidR="005B6C68" w:rsidRPr="009B4EC6" w:rsidRDefault="005B6C68" w:rsidP="005B6C68">
      <w:pPr>
        <w:jc w:val="right"/>
        <w:rPr>
          <w:rFonts w:hint="eastAsia"/>
          <w:sz w:val="24"/>
          <w:u w:val="single"/>
        </w:rPr>
      </w:pPr>
      <w:r w:rsidRPr="009B4EC6">
        <w:rPr>
          <w:rFonts w:hint="eastAsia"/>
          <w:sz w:val="24"/>
          <w:u w:val="single"/>
        </w:rPr>
        <w:t>招标人</w:t>
      </w:r>
      <w:r w:rsidRPr="009B4EC6">
        <w:rPr>
          <w:sz w:val="24"/>
          <w:u w:val="single"/>
        </w:rPr>
        <w:t>：</w:t>
      </w:r>
      <w:r w:rsidRPr="009B4EC6">
        <w:rPr>
          <w:rFonts w:hint="eastAsia"/>
          <w:sz w:val="24"/>
          <w:u w:val="single"/>
        </w:rPr>
        <w:t xml:space="preserve">                  </w:t>
      </w:r>
      <w:r w:rsidRPr="009B4EC6">
        <w:rPr>
          <w:sz w:val="24"/>
          <w:u w:val="single"/>
        </w:rPr>
        <w:t>（</w:t>
      </w:r>
      <w:r w:rsidRPr="009B4EC6">
        <w:rPr>
          <w:rFonts w:hint="eastAsia"/>
          <w:sz w:val="24"/>
          <w:u w:val="single"/>
        </w:rPr>
        <w:t>盖单位章</w:t>
      </w:r>
      <w:r w:rsidRPr="009B4EC6">
        <w:rPr>
          <w:sz w:val="24"/>
          <w:u w:val="single"/>
        </w:rPr>
        <w:t>）</w:t>
      </w:r>
    </w:p>
    <w:p w14:paraId="495CA842" w14:textId="77777777" w:rsidR="005B6C68" w:rsidRPr="009B4EC6" w:rsidRDefault="005B6C68" w:rsidP="005B6C68">
      <w:pPr>
        <w:rPr>
          <w:rFonts w:hint="eastAsia"/>
          <w:sz w:val="24"/>
        </w:rPr>
      </w:pPr>
    </w:p>
    <w:p w14:paraId="02AFBB2E" w14:textId="77777777" w:rsidR="005B6C68" w:rsidRPr="009B4EC6" w:rsidRDefault="005B6C68" w:rsidP="005B6C68">
      <w:pPr>
        <w:rPr>
          <w:rFonts w:hint="eastAsia"/>
          <w:sz w:val="24"/>
        </w:rPr>
      </w:pPr>
    </w:p>
    <w:p w14:paraId="2AAC86F7" w14:textId="77777777" w:rsidR="005B6C68" w:rsidRPr="009B4EC6" w:rsidRDefault="005B6C68" w:rsidP="005B6C68">
      <w:pPr>
        <w:rPr>
          <w:rFonts w:hint="eastAsia"/>
          <w:sz w:val="24"/>
        </w:rPr>
      </w:pPr>
      <w:r w:rsidRPr="009B4EC6">
        <w:rPr>
          <w:rFonts w:hint="eastAsia"/>
          <w:sz w:val="24"/>
        </w:rPr>
        <w:t xml:space="preserve">                                                 </w:t>
      </w:r>
      <w:r w:rsidRPr="009B4EC6">
        <w:rPr>
          <w:rFonts w:hint="eastAsia"/>
          <w:sz w:val="24"/>
          <w:u w:val="single"/>
        </w:rPr>
        <w:t xml:space="preserve">      </w:t>
      </w:r>
      <w:r w:rsidRPr="009B4EC6">
        <w:rPr>
          <w:sz w:val="24"/>
        </w:rPr>
        <w:t>年</w:t>
      </w:r>
      <w:r w:rsidRPr="009B4EC6">
        <w:rPr>
          <w:rFonts w:hint="eastAsia"/>
          <w:sz w:val="24"/>
          <w:u w:val="single"/>
        </w:rPr>
        <w:t xml:space="preserve">    </w:t>
      </w:r>
      <w:r w:rsidRPr="009B4EC6">
        <w:rPr>
          <w:sz w:val="24"/>
        </w:rPr>
        <w:t>月</w:t>
      </w:r>
      <w:r w:rsidRPr="009B4EC6">
        <w:rPr>
          <w:rFonts w:hint="eastAsia"/>
          <w:sz w:val="24"/>
          <w:u w:val="single"/>
        </w:rPr>
        <w:t xml:space="preserve">    </w:t>
      </w:r>
      <w:r w:rsidRPr="009B4EC6">
        <w:rPr>
          <w:sz w:val="24"/>
        </w:rPr>
        <w:t>日</w:t>
      </w:r>
    </w:p>
    <w:p w14:paraId="37C26E80" w14:textId="77777777" w:rsidR="005B6C68" w:rsidRPr="009B4EC6" w:rsidRDefault="005B6C68">
      <w:pPr>
        <w:pStyle w:val="32"/>
        <w:spacing w:before="120" w:afterLines="50" w:after="120" w:line="420" w:lineRule="exact"/>
        <w:rPr>
          <w:rFonts w:eastAsia="黑体" w:hint="eastAsia"/>
          <w:b w:val="0"/>
          <w:sz w:val="24"/>
          <w:szCs w:val="24"/>
        </w:rPr>
        <w:sectPr w:rsidR="005B6C68" w:rsidRPr="009B4EC6">
          <w:footnotePr>
            <w:numFmt w:val="decimalEnclosedCircleChinese"/>
          </w:footnotePr>
          <w:pgSz w:w="11906" w:h="16838"/>
          <w:pgMar w:top="1588" w:right="1418" w:bottom="1588" w:left="1418" w:header="1021" w:footer="1134" w:gutter="0"/>
          <w:cols w:space="720"/>
          <w:docGrid w:linePitch="312"/>
        </w:sectPr>
      </w:pPr>
    </w:p>
    <w:p w14:paraId="3915FAE5" w14:textId="77777777" w:rsidR="008F3284" w:rsidRPr="009B4EC6" w:rsidRDefault="008F3284">
      <w:pPr>
        <w:pStyle w:val="32"/>
        <w:spacing w:before="120" w:afterLines="50" w:after="120" w:line="420" w:lineRule="exact"/>
        <w:rPr>
          <w:rFonts w:eastAsia="黑体" w:hint="eastAsia"/>
          <w:b w:val="0"/>
          <w:sz w:val="24"/>
          <w:szCs w:val="24"/>
        </w:rPr>
      </w:pPr>
      <w:r w:rsidRPr="009B4EC6">
        <w:rPr>
          <w:rFonts w:eastAsia="黑体"/>
          <w:b w:val="0"/>
          <w:sz w:val="24"/>
          <w:szCs w:val="24"/>
        </w:rPr>
        <w:lastRenderedPageBreak/>
        <w:t>附表三</w:t>
      </w:r>
      <w:r w:rsidRPr="009B4EC6">
        <w:rPr>
          <w:rFonts w:eastAsia="黑体"/>
          <w:b w:val="0"/>
          <w:sz w:val="24"/>
          <w:szCs w:val="24"/>
        </w:rPr>
        <w:t xml:space="preserve">  </w:t>
      </w:r>
      <w:r w:rsidRPr="009B4EC6">
        <w:rPr>
          <w:rFonts w:eastAsia="黑体"/>
          <w:b w:val="0"/>
          <w:sz w:val="24"/>
          <w:szCs w:val="24"/>
        </w:rPr>
        <w:t>问题的澄清</w:t>
      </w:r>
      <w:bookmarkEnd w:id="956"/>
      <w:bookmarkEnd w:id="957"/>
      <w:bookmarkEnd w:id="958"/>
      <w:bookmarkEnd w:id="959"/>
      <w:bookmarkEnd w:id="960"/>
      <w:bookmarkEnd w:id="961"/>
      <w:bookmarkEnd w:id="962"/>
      <w:bookmarkEnd w:id="963"/>
      <w:bookmarkEnd w:id="964"/>
      <w:bookmarkEnd w:id="965"/>
      <w:bookmarkEnd w:id="966"/>
    </w:p>
    <w:p w14:paraId="1B46E73B" w14:textId="77777777" w:rsidR="008F3284" w:rsidRPr="009B4EC6" w:rsidRDefault="008F3284">
      <w:pPr>
        <w:jc w:val="center"/>
        <w:rPr>
          <w:rFonts w:eastAsia="黑体" w:hint="eastAsia"/>
          <w:sz w:val="28"/>
          <w:szCs w:val="28"/>
        </w:rPr>
      </w:pPr>
      <w:r w:rsidRPr="009B4EC6">
        <w:rPr>
          <w:rFonts w:eastAsia="黑体"/>
          <w:sz w:val="28"/>
          <w:szCs w:val="28"/>
        </w:rPr>
        <w:t>问题的澄清</w:t>
      </w:r>
    </w:p>
    <w:p w14:paraId="0A217337" w14:textId="77777777" w:rsidR="008F3284" w:rsidRPr="009B4EC6" w:rsidRDefault="008F3284">
      <w:pPr>
        <w:spacing w:beforeLines="50" w:before="120" w:line="420" w:lineRule="exact"/>
        <w:jc w:val="center"/>
        <w:rPr>
          <w:rFonts w:hint="eastAsia"/>
          <w:sz w:val="21"/>
          <w:szCs w:val="21"/>
        </w:rPr>
      </w:pPr>
      <w:r w:rsidRPr="009B4EC6">
        <w:rPr>
          <w:sz w:val="21"/>
          <w:szCs w:val="21"/>
        </w:rPr>
        <w:t>编号：</w:t>
      </w:r>
    </w:p>
    <w:p w14:paraId="404DC1F9" w14:textId="77777777" w:rsidR="008F3284" w:rsidRPr="009B4EC6" w:rsidRDefault="005B6C68">
      <w:pPr>
        <w:spacing w:beforeLines="50" w:before="120" w:line="420" w:lineRule="exact"/>
        <w:ind w:firstLineChars="200" w:firstLine="420"/>
        <w:jc w:val="left"/>
        <w:rPr>
          <w:rFonts w:hint="eastAsia"/>
          <w:sz w:val="21"/>
          <w:szCs w:val="21"/>
        </w:rPr>
      </w:pPr>
      <w:r w:rsidRPr="009B4EC6">
        <w:rPr>
          <w:sz w:val="21"/>
          <w:szCs w:val="21"/>
          <w:u w:val="single"/>
        </w:rPr>
        <w:t xml:space="preserve">        （项目名称）        标段施工招标评标小组：</w:t>
      </w:r>
    </w:p>
    <w:p w14:paraId="021741C1"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问题澄清通知（编号：</w:t>
      </w:r>
      <w:r w:rsidRPr="009B4EC6">
        <w:rPr>
          <w:sz w:val="21"/>
          <w:szCs w:val="21"/>
          <w:u w:val="single"/>
        </w:rPr>
        <w:t xml:space="preserve">       </w:t>
      </w:r>
      <w:r w:rsidRPr="009B4EC6">
        <w:rPr>
          <w:sz w:val="21"/>
          <w:szCs w:val="21"/>
        </w:rPr>
        <w:t>）已收悉，现澄清如下：</w:t>
      </w:r>
    </w:p>
    <w:p w14:paraId="514249DA"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1.</w:t>
      </w:r>
    </w:p>
    <w:p w14:paraId="771807A3"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2.</w:t>
      </w:r>
    </w:p>
    <w:p w14:paraId="6FE9E815"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w:t>
      </w:r>
    </w:p>
    <w:p w14:paraId="7B794ECF"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上述问题澄清或说明，不改变我方投标文件的实质性内容，构成我方投标文件的组成部分。</w:t>
      </w:r>
    </w:p>
    <w:p w14:paraId="77D14BAA" w14:textId="77777777" w:rsidR="008F3284" w:rsidRPr="009B4EC6" w:rsidRDefault="008F3284">
      <w:pPr>
        <w:spacing w:beforeLines="50" w:before="120" w:line="420" w:lineRule="exact"/>
        <w:ind w:firstLineChars="200" w:firstLine="420"/>
        <w:jc w:val="left"/>
        <w:rPr>
          <w:rFonts w:hint="eastAsia"/>
          <w:sz w:val="21"/>
          <w:szCs w:val="21"/>
        </w:rPr>
      </w:pPr>
    </w:p>
    <w:p w14:paraId="3350AB53" w14:textId="77777777" w:rsidR="008F3284" w:rsidRPr="009B4EC6" w:rsidRDefault="008F3284">
      <w:pPr>
        <w:spacing w:beforeLines="50" w:before="120" w:line="420" w:lineRule="exact"/>
        <w:ind w:firstLineChars="200" w:firstLine="420"/>
        <w:jc w:val="left"/>
        <w:rPr>
          <w:rFonts w:hint="eastAsia"/>
          <w:sz w:val="21"/>
          <w:szCs w:val="21"/>
        </w:rPr>
      </w:pPr>
    </w:p>
    <w:p w14:paraId="38C95EA7" w14:textId="77777777" w:rsidR="008F3284" w:rsidRPr="009B4EC6" w:rsidRDefault="008F3284">
      <w:pPr>
        <w:spacing w:beforeLines="50" w:before="120" w:line="420" w:lineRule="exact"/>
        <w:ind w:firstLineChars="200" w:firstLine="420"/>
        <w:jc w:val="left"/>
        <w:rPr>
          <w:rFonts w:hint="eastAsia"/>
          <w:sz w:val="21"/>
          <w:szCs w:val="21"/>
        </w:rPr>
      </w:pPr>
    </w:p>
    <w:p w14:paraId="2040FBCB" w14:textId="77777777" w:rsidR="008F3284" w:rsidRPr="009B4EC6" w:rsidRDefault="008F3284">
      <w:pPr>
        <w:spacing w:beforeLines="50" w:before="120" w:line="420" w:lineRule="exact"/>
        <w:jc w:val="right"/>
        <w:rPr>
          <w:rFonts w:hint="eastAsia"/>
          <w:sz w:val="21"/>
          <w:szCs w:val="21"/>
        </w:rPr>
      </w:pPr>
      <w:r w:rsidRPr="009B4EC6">
        <w:rPr>
          <w:sz w:val="21"/>
          <w:szCs w:val="21"/>
        </w:rPr>
        <w:t>投标人：</w:t>
      </w:r>
      <w:r w:rsidRPr="009B4EC6">
        <w:rPr>
          <w:sz w:val="21"/>
          <w:szCs w:val="21"/>
          <w:u w:val="single"/>
        </w:rPr>
        <w:t xml:space="preserve">                   </w:t>
      </w:r>
      <w:r w:rsidRPr="009B4EC6">
        <w:rPr>
          <w:sz w:val="21"/>
          <w:szCs w:val="21"/>
        </w:rPr>
        <w:t>（盖单位章）</w:t>
      </w:r>
    </w:p>
    <w:p w14:paraId="78086D64" w14:textId="77777777" w:rsidR="008F3284" w:rsidRPr="009B4EC6" w:rsidRDefault="008F3284">
      <w:pPr>
        <w:spacing w:beforeLines="50" w:before="120" w:line="420" w:lineRule="exact"/>
        <w:jc w:val="right"/>
        <w:rPr>
          <w:rFonts w:hint="eastAsia"/>
          <w:sz w:val="21"/>
          <w:szCs w:val="21"/>
        </w:rPr>
      </w:pPr>
      <w:r w:rsidRPr="009B4EC6">
        <w:rPr>
          <w:sz w:val="21"/>
          <w:szCs w:val="21"/>
        </w:rPr>
        <w:t>法定代表人：</w:t>
      </w:r>
      <w:r w:rsidRPr="009B4EC6">
        <w:rPr>
          <w:sz w:val="21"/>
          <w:szCs w:val="21"/>
          <w:u w:val="single"/>
        </w:rPr>
        <w:t xml:space="preserve">             </w:t>
      </w:r>
      <w:r w:rsidRPr="009B4EC6">
        <w:rPr>
          <w:sz w:val="21"/>
          <w:szCs w:val="21"/>
        </w:rPr>
        <w:t>（签字或盖章）</w:t>
      </w:r>
    </w:p>
    <w:p w14:paraId="76597C94" w14:textId="77777777" w:rsidR="008F3284" w:rsidRPr="009B4EC6" w:rsidRDefault="008F3284">
      <w:pPr>
        <w:spacing w:beforeLines="50" w:before="120" w:line="420" w:lineRule="exact"/>
        <w:jc w:val="right"/>
        <w:rPr>
          <w:rFonts w:hint="eastAsia"/>
          <w:sz w:val="21"/>
          <w:szCs w:val="21"/>
        </w:rPr>
        <w:sectPr w:rsidR="008F3284" w:rsidRPr="009B4EC6">
          <w:footnotePr>
            <w:numFmt w:val="decimalEnclosedCircleChinese"/>
          </w:footnotePr>
          <w:pgSz w:w="11906" w:h="16838"/>
          <w:pgMar w:top="1588" w:right="1418" w:bottom="1588" w:left="1418" w:header="1021" w:footer="1134" w:gutter="0"/>
          <w:cols w:space="720"/>
          <w:docGrid w:linePitch="312"/>
        </w:sectPr>
      </w:pPr>
      <w:r w:rsidRPr="009B4EC6">
        <w:rPr>
          <w:sz w:val="21"/>
          <w:szCs w:val="21"/>
          <w:u w:val="single"/>
        </w:rPr>
        <w:t xml:space="preserve">        </w:t>
      </w:r>
      <w:r w:rsidRPr="009B4EC6">
        <w:rPr>
          <w:sz w:val="21"/>
          <w:szCs w:val="21"/>
        </w:rPr>
        <w:t xml:space="preserve">年 </w:t>
      </w:r>
      <w:r w:rsidRPr="009B4EC6">
        <w:rPr>
          <w:sz w:val="21"/>
          <w:szCs w:val="21"/>
          <w:u w:val="single"/>
        </w:rPr>
        <w:t xml:space="preserve">     </w:t>
      </w:r>
      <w:r w:rsidRPr="009B4EC6">
        <w:rPr>
          <w:sz w:val="21"/>
          <w:szCs w:val="21"/>
        </w:rPr>
        <w:t>月</w:t>
      </w:r>
      <w:r w:rsidRPr="009B4EC6">
        <w:rPr>
          <w:sz w:val="21"/>
          <w:szCs w:val="21"/>
          <w:u w:val="single"/>
        </w:rPr>
        <w:t xml:space="preserve">      </w:t>
      </w:r>
      <w:r w:rsidRPr="009B4EC6">
        <w:rPr>
          <w:sz w:val="21"/>
          <w:szCs w:val="21"/>
        </w:rPr>
        <w:t>日</w:t>
      </w:r>
    </w:p>
    <w:p w14:paraId="620D1F4B" w14:textId="77777777" w:rsidR="008F3284" w:rsidRPr="009B4EC6" w:rsidRDefault="008F3284">
      <w:pPr>
        <w:pStyle w:val="32"/>
        <w:spacing w:before="120" w:afterLines="50" w:after="120" w:line="420" w:lineRule="exact"/>
        <w:rPr>
          <w:rFonts w:eastAsia="黑体" w:hint="eastAsia"/>
          <w:b w:val="0"/>
          <w:sz w:val="24"/>
          <w:szCs w:val="24"/>
        </w:rPr>
      </w:pPr>
      <w:bookmarkStart w:id="967" w:name="_Toc287853293"/>
      <w:bookmarkStart w:id="968" w:name="_Toc288491469"/>
      <w:bookmarkStart w:id="969" w:name="_Toc149226256"/>
      <w:bookmarkStart w:id="970" w:name="_Toc114217378"/>
      <w:bookmarkStart w:id="971" w:name="_Toc283794141"/>
      <w:bookmarkStart w:id="972" w:name="_Toc31012"/>
      <w:bookmarkStart w:id="973" w:name="_Toc114213841"/>
      <w:bookmarkStart w:id="974" w:name="_Toc282787384"/>
      <w:bookmarkStart w:id="975" w:name="_Toc282778944"/>
      <w:bookmarkStart w:id="976" w:name="_Toc282779453"/>
      <w:bookmarkStart w:id="977" w:name="_Toc114217713"/>
      <w:r w:rsidRPr="009B4EC6">
        <w:rPr>
          <w:rFonts w:eastAsia="黑体"/>
          <w:b w:val="0"/>
          <w:sz w:val="24"/>
          <w:szCs w:val="24"/>
        </w:rPr>
        <w:lastRenderedPageBreak/>
        <w:t>附表四</w:t>
      </w:r>
      <w:r w:rsidRPr="009B4EC6">
        <w:rPr>
          <w:rFonts w:eastAsia="黑体"/>
          <w:b w:val="0"/>
          <w:sz w:val="24"/>
          <w:szCs w:val="24"/>
        </w:rPr>
        <w:t xml:space="preserve">  </w:t>
      </w:r>
      <w:r w:rsidRPr="009B4EC6">
        <w:rPr>
          <w:rFonts w:eastAsia="黑体"/>
          <w:b w:val="0"/>
          <w:sz w:val="24"/>
          <w:szCs w:val="24"/>
        </w:rPr>
        <w:t>中标通知书</w:t>
      </w:r>
      <w:bookmarkEnd w:id="967"/>
      <w:bookmarkEnd w:id="968"/>
      <w:bookmarkEnd w:id="969"/>
      <w:bookmarkEnd w:id="970"/>
      <w:bookmarkEnd w:id="971"/>
      <w:bookmarkEnd w:id="972"/>
      <w:bookmarkEnd w:id="973"/>
      <w:bookmarkEnd w:id="974"/>
      <w:bookmarkEnd w:id="975"/>
      <w:bookmarkEnd w:id="976"/>
      <w:bookmarkEnd w:id="977"/>
    </w:p>
    <w:p w14:paraId="2C765EE2" w14:textId="77777777" w:rsidR="008F3284" w:rsidRPr="009B4EC6" w:rsidRDefault="008F3284">
      <w:pPr>
        <w:jc w:val="center"/>
        <w:rPr>
          <w:rFonts w:eastAsia="黑体" w:hint="eastAsia"/>
          <w:sz w:val="28"/>
          <w:szCs w:val="28"/>
        </w:rPr>
      </w:pPr>
      <w:r w:rsidRPr="009B4EC6">
        <w:rPr>
          <w:rFonts w:eastAsia="黑体"/>
          <w:sz w:val="28"/>
          <w:szCs w:val="28"/>
        </w:rPr>
        <w:t>中标通知书</w:t>
      </w:r>
    </w:p>
    <w:p w14:paraId="5422C763" w14:textId="77777777" w:rsidR="008F3284" w:rsidRPr="009B4EC6" w:rsidRDefault="008F3284">
      <w:pPr>
        <w:spacing w:beforeLines="50" w:before="120" w:line="420" w:lineRule="exact"/>
        <w:jc w:val="left"/>
        <w:rPr>
          <w:rFonts w:hint="eastAsia"/>
          <w:sz w:val="21"/>
          <w:szCs w:val="21"/>
          <w:u w:val="single"/>
        </w:rPr>
      </w:pPr>
    </w:p>
    <w:p w14:paraId="5547FF26" w14:textId="77777777" w:rsidR="008F3284" w:rsidRPr="009B4EC6" w:rsidRDefault="008F3284">
      <w:pPr>
        <w:spacing w:beforeLines="50" w:before="120" w:line="420" w:lineRule="exact"/>
        <w:jc w:val="left"/>
        <w:rPr>
          <w:rFonts w:hint="eastAsia"/>
          <w:sz w:val="21"/>
          <w:szCs w:val="21"/>
        </w:rPr>
      </w:pPr>
      <w:r w:rsidRPr="009B4EC6">
        <w:rPr>
          <w:sz w:val="21"/>
          <w:szCs w:val="21"/>
          <w:u w:val="single"/>
        </w:rPr>
        <w:t xml:space="preserve">                </w:t>
      </w:r>
      <w:r w:rsidRPr="009B4EC6">
        <w:rPr>
          <w:sz w:val="21"/>
          <w:szCs w:val="21"/>
        </w:rPr>
        <w:t>（中标人名称）：</w:t>
      </w:r>
    </w:p>
    <w:p w14:paraId="46143B02"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你方于</w:t>
      </w:r>
      <w:r w:rsidRPr="009B4EC6">
        <w:rPr>
          <w:sz w:val="21"/>
          <w:szCs w:val="21"/>
          <w:u w:val="single"/>
        </w:rPr>
        <w:t xml:space="preserve">              </w:t>
      </w:r>
      <w:r w:rsidRPr="009B4EC6">
        <w:rPr>
          <w:sz w:val="21"/>
          <w:szCs w:val="21"/>
        </w:rPr>
        <w:t>（投标日期）所递交的</w:t>
      </w:r>
      <w:r w:rsidRPr="009B4EC6">
        <w:rPr>
          <w:sz w:val="21"/>
          <w:szCs w:val="21"/>
          <w:u w:val="single"/>
        </w:rPr>
        <w:t xml:space="preserve">           </w:t>
      </w:r>
      <w:r w:rsidRPr="009B4EC6">
        <w:rPr>
          <w:sz w:val="21"/>
          <w:szCs w:val="21"/>
        </w:rPr>
        <w:t>（项目名称）</w:t>
      </w:r>
      <w:r w:rsidRPr="009B4EC6">
        <w:rPr>
          <w:sz w:val="21"/>
          <w:szCs w:val="21"/>
          <w:u w:val="single"/>
        </w:rPr>
        <w:t xml:space="preserve">      </w:t>
      </w:r>
      <w:r w:rsidRPr="009B4EC6">
        <w:rPr>
          <w:sz w:val="21"/>
          <w:szCs w:val="21"/>
        </w:rPr>
        <w:t>标段养护投标文件已被我方接受，被确定为中标人。</w:t>
      </w:r>
    </w:p>
    <w:p w14:paraId="11288C47"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中标价：</w:t>
      </w:r>
      <w:r w:rsidRPr="009B4EC6">
        <w:rPr>
          <w:sz w:val="21"/>
          <w:szCs w:val="21"/>
          <w:u w:val="single"/>
        </w:rPr>
        <w:t xml:space="preserve">                       </w:t>
      </w:r>
      <w:r w:rsidRPr="009B4EC6">
        <w:rPr>
          <w:sz w:val="21"/>
          <w:szCs w:val="21"/>
        </w:rPr>
        <w:t>元。</w:t>
      </w:r>
    </w:p>
    <w:p w14:paraId="5B9A3D62"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工期：</w:t>
      </w:r>
      <w:r w:rsidRPr="009B4EC6">
        <w:rPr>
          <w:sz w:val="21"/>
          <w:szCs w:val="21"/>
          <w:u w:val="single"/>
        </w:rPr>
        <w:t xml:space="preserve">        </w:t>
      </w:r>
      <w:r w:rsidRPr="009B4EC6">
        <w:rPr>
          <w:sz w:val="21"/>
          <w:szCs w:val="21"/>
        </w:rPr>
        <w:t>日历天（或年）。</w:t>
      </w:r>
    </w:p>
    <w:p w14:paraId="4731BE47"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工程质量：</w:t>
      </w:r>
      <w:r w:rsidRPr="009B4EC6">
        <w:rPr>
          <w:sz w:val="21"/>
          <w:szCs w:val="21"/>
          <w:u w:val="single"/>
        </w:rPr>
        <w:t xml:space="preserve">              </w:t>
      </w:r>
      <w:r w:rsidRPr="009B4EC6">
        <w:rPr>
          <w:sz w:val="21"/>
          <w:szCs w:val="21"/>
        </w:rPr>
        <w:t>。</w:t>
      </w:r>
    </w:p>
    <w:p w14:paraId="5A5D964A"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工程安全目标：</w:t>
      </w:r>
      <w:r w:rsidRPr="009B4EC6">
        <w:rPr>
          <w:sz w:val="21"/>
          <w:szCs w:val="21"/>
          <w:u w:val="single"/>
        </w:rPr>
        <w:t xml:space="preserve">              </w:t>
      </w:r>
      <w:r w:rsidRPr="009B4EC6">
        <w:rPr>
          <w:sz w:val="21"/>
          <w:szCs w:val="21"/>
        </w:rPr>
        <w:t>。</w:t>
      </w:r>
    </w:p>
    <w:p w14:paraId="535B6F52"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项目经理：</w:t>
      </w:r>
      <w:r w:rsidRPr="009B4EC6">
        <w:rPr>
          <w:sz w:val="21"/>
          <w:szCs w:val="21"/>
          <w:u w:val="single"/>
        </w:rPr>
        <w:t xml:space="preserve">            </w:t>
      </w:r>
      <w:r w:rsidRPr="009B4EC6">
        <w:rPr>
          <w:sz w:val="21"/>
          <w:szCs w:val="21"/>
        </w:rPr>
        <w:t>（姓名）。</w:t>
      </w:r>
    </w:p>
    <w:p w14:paraId="75CA7FD7"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项目技术负责人：</w:t>
      </w:r>
      <w:r w:rsidRPr="009B4EC6">
        <w:rPr>
          <w:sz w:val="21"/>
          <w:szCs w:val="21"/>
          <w:u w:val="single"/>
        </w:rPr>
        <w:t xml:space="preserve">            </w:t>
      </w:r>
      <w:r w:rsidRPr="009B4EC6">
        <w:rPr>
          <w:sz w:val="21"/>
          <w:szCs w:val="21"/>
        </w:rPr>
        <w:t>（姓名）。</w:t>
      </w:r>
    </w:p>
    <w:p w14:paraId="74976040"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安全负责人：</w:t>
      </w:r>
      <w:r w:rsidRPr="009B4EC6">
        <w:rPr>
          <w:sz w:val="21"/>
          <w:szCs w:val="21"/>
          <w:u w:val="single"/>
        </w:rPr>
        <w:t xml:space="preserve">            </w:t>
      </w:r>
      <w:r w:rsidRPr="009B4EC6">
        <w:rPr>
          <w:sz w:val="21"/>
          <w:szCs w:val="21"/>
        </w:rPr>
        <w:t>（姓名）。</w:t>
      </w:r>
    </w:p>
    <w:p w14:paraId="6E546EE8"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请你方在接到本通知书后的</w:t>
      </w:r>
      <w:r w:rsidRPr="009B4EC6">
        <w:rPr>
          <w:sz w:val="21"/>
          <w:szCs w:val="21"/>
          <w:u w:val="single"/>
        </w:rPr>
        <w:t xml:space="preserve">    </w:t>
      </w:r>
      <w:r w:rsidRPr="009B4EC6">
        <w:rPr>
          <w:sz w:val="21"/>
          <w:szCs w:val="21"/>
        </w:rPr>
        <w:t>日内到</w:t>
      </w:r>
      <w:r w:rsidRPr="009B4EC6">
        <w:rPr>
          <w:sz w:val="21"/>
          <w:szCs w:val="21"/>
          <w:u w:val="single"/>
        </w:rPr>
        <w:t xml:space="preserve">                    </w:t>
      </w:r>
      <w:r w:rsidRPr="009B4EC6">
        <w:rPr>
          <w:sz w:val="21"/>
          <w:szCs w:val="21"/>
        </w:rPr>
        <w:t>（指定地点）与我方签订养护工程施工承包合同，在此之前按招标文件第二章“投标人须知”第7.7款规定向我方提交履约担保。</w:t>
      </w:r>
    </w:p>
    <w:p w14:paraId="382FBDA2" w14:textId="77777777" w:rsidR="008F3284" w:rsidRPr="009B4EC6" w:rsidRDefault="008F3284">
      <w:pPr>
        <w:spacing w:beforeLines="50" w:before="120" w:line="420" w:lineRule="exact"/>
        <w:ind w:firstLineChars="200" w:firstLine="420"/>
        <w:jc w:val="left"/>
        <w:rPr>
          <w:rFonts w:hint="eastAsia"/>
          <w:sz w:val="21"/>
          <w:szCs w:val="21"/>
        </w:rPr>
      </w:pPr>
      <w:r w:rsidRPr="009B4EC6">
        <w:rPr>
          <w:sz w:val="21"/>
          <w:szCs w:val="21"/>
        </w:rPr>
        <w:t>特此通知.</w:t>
      </w:r>
    </w:p>
    <w:p w14:paraId="1A8AB35D" w14:textId="77777777" w:rsidR="008F3284" w:rsidRPr="009B4EC6" w:rsidRDefault="008F3284">
      <w:pPr>
        <w:spacing w:beforeLines="50" w:before="120" w:line="420" w:lineRule="exact"/>
        <w:ind w:firstLineChars="1500" w:firstLine="3150"/>
        <w:jc w:val="left"/>
        <w:rPr>
          <w:rFonts w:hint="eastAsia"/>
          <w:sz w:val="21"/>
          <w:szCs w:val="21"/>
        </w:rPr>
      </w:pPr>
      <w:r w:rsidRPr="009B4EC6">
        <w:rPr>
          <w:sz w:val="21"/>
          <w:szCs w:val="21"/>
        </w:rPr>
        <w:t>招标人：</w:t>
      </w:r>
      <w:r w:rsidRPr="009B4EC6">
        <w:rPr>
          <w:sz w:val="21"/>
          <w:szCs w:val="21"/>
          <w:u w:val="single"/>
        </w:rPr>
        <w:t xml:space="preserve">                     </w:t>
      </w:r>
      <w:r w:rsidRPr="009B4EC6">
        <w:rPr>
          <w:sz w:val="21"/>
          <w:szCs w:val="21"/>
        </w:rPr>
        <w:t>（盖单位章）</w:t>
      </w:r>
    </w:p>
    <w:p w14:paraId="560FC383" w14:textId="77777777" w:rsidR="008F3284" w:rsidRPr="009B4EC6" w:rsidRDefault="008F3284">
      <w:pPr>
        <w:spacing w:beforeLines="50" w:before="120" w:line="420" w:lineRule="exact"/>
        <w:ind w:firstLineChars="1500" w:firstLine="3150"/>
        <w:jc w:val="left"/>
        <w:rPr>
          <w:rFonts w:hint="eastAsia"/>
          <w:sz w:val="21"/>
          <w:szCs w:val="21"/>
        </w:rPr>
      </w:pPr>
      <w:r w:rsidRPr="009B4EC6">
        <w:rPr>
          <w:sz w:val="21"/>
          <w:szCs w:val="21"/>
        </w:rPr>
        <w:t>招标代理：</w:t>
      </w:r>
      <w:r w:rsidRPr="009B4EC6">
        <w:rPr>
          <w:sz w:val="21"/>
          <w:szCs w:val="21"/>
          <w:u w:val="single"/>
        </w:rPr>
        <w:t xml:space="preserve">                   </w:t>
      </w:r>
      <w:r w:rsidRPr="009B4EC6">
        <w:rPr>
          <w:sz w:val="21"/>
          <w:szCs w:val="21"/>
        </w:rPr>
        <w:t>（盖单位章）</w:t>
      </w:r>
    </w:p>
    <w:p w14:paraId="35CC526E" w14:textId="77777777" w:rsidR="008F3284" w:rsidRPr="009B4EC6" w:rsidRDefault="008F3284">
      <w:pPr>
        <w:spacing w:beforeLines="50" w:before="120" w:line="420" w:lineRule="exact"/>
        <w:ind w:firstLineChars="2050" w:firstLine="4305"/>
        <w:jc w:val="left"/>
        <w:rPr>
          <w:rFonts w:hint="eastAsia"/>
          <w:sz w:val="21"/>
          <w:szCs w:val="21"/>
        </w:rPr>
      </w:pPr>
      <w:r w:rsidRPr="009B4EC6">
        <w:rPr>
          <w:sz w:val="21"/>
          <w:szCs w:val="21"/>
          <w:u w:val="single"/>
        </w:rPr>
        <w:t xml:space="preserve">       </w:t>
      </w:r>
      <w:r w:rsidRPr="009B4EC6">
        <w:rPr>
          <w:sz w:val="21"/>
          <w:szCs w:val="21"/>
        </w:rPr>
        <w:t xml:space="preserve">年 </w:t>
      </w:r>
      <w:r w:rsidRPr="009B4EC6">
        <w:rPr>
          <w:sz w:val="21"/>
          <w:szCs w:val="21"/>
          <w:u w:val="single"/>
        </w:rPr>
        <w:t xml:space="preserve">     </w:t>
      </w:r>
      <w:r w:rsidRPr="009B4EC6">
        <w:rPr>
          <w:sz w:val="21"/>
          <w:szCs w:val="21"/>
        </w:rPr>
        <w:t>月</w:t>
      </w:r>
      <w:r w:rsidRPr="009B4EC6">
        <w:rPr>
          <w:sz w:val="21"/>
          <w:szCs w:val="21"/>
          <w:u w:val="single"/>
        </w:rPr>
        <w:t xml:space="preserve">      </w:t>
      </w:r>
      <w:r w:rsidRPr="009B4EC6">
        <w:rPr>
          <w:sz w:val="21"/>
          <w:szCs w:val="21"/>
        </w:rPr>
        <w:t>日</w:t>
      </w:r>
    </w:p>
    <w:p w14:paraId="7A8317A1" w14:textId="77777777" w:rsidR="008F3284" w:rsidRPr="009B4EC6" w:rsidRDefault="008F3284">
      <w:pPr>
        <w:spacing w:beforeLines="50" w:before="120" w:line="420" w:lineRule="exact"/>
        <w:ind w:firstLineChars="2050" w:firstLine="4920"/>
        <w:jc w:val="left"/>
        <w:rPr>
          <w:rFonts w:hint="eastAsia"/>
          <w:sz w:val="24"/>
        </w:rPr>
        <w:sectPr w:rsidR="008F3284" w:rsidRPr="009B4EC6">
          <w:footnotePr>
            <w:numFmt w:val="decimalEnclosedCircleChinese"/>
          </w:footnotePr>
          <w:pgSz w:w="11906" w:h="16838"/>
          <w:pgMar w:top="1588" w:right="1418" w:bottom="1588" w:left="1418" w:header="1021" w:footer="1134" w:gutter="0"/>
          <w:cols w:space="720"/>
          <w:docGrid w:linePitch="312"/>
        </w:sectPr>
      </w:pPr>
    </w:p>
    <w:p w14:paraId="122E7B3F" w14:textId="77777777" w:rsidR="008F3284" w:rsidRPr="009B4EC6" w:rsidRDefault="008F3284">
      <w:pPr>
        <w:pStyle w:val="22"/>
        <w:spacing w:before="0" w:after="0" w:line="370" w:lineRule="exact"/>
        <w:jc w:val="center"/>
        <w:rPr>
          <w:rFonts w:ascii="黑体" w:hAnsi="黑体" w:hint="eastAsia"/>
          <w:sz w:val="28"/>
        </w:rPr>
      </w:pPr>
      <w:bookmarkStart w:id="978" w:name="_Toc114217381"/>
      <w:bookmarkStart w:id="979" w:name="_Toc26984"/>
      <w:bookmarkStart w:id="980" w:name="_Toc114213844"/>
      <w:bookmarkStart w:id="981" w:name="_Toc114217716"/>
      <w:r w:rsidRPr="009B4EC6">
        <w:lastRenderedPageBreak/>
        <w:tab/>
      </w:r>
      <w:bookmarkStart w:id="982" w:name="_Toc149226264"/>
      <w:r w:rsidRPr="009B4EC6">
        <w:rPr>
          <w:rFonts w:ascii="黑体" w:hAnsi="黑体"/>
          <w:sz w:val="28"/>
        </w:rPr>
        <w:t>第三章  评标办法</w:t>
      </w:r>
      <w:bookmarkEnd w:id="978"/>
      <w:bookmarkEnd w:id="979"/>
      <w:bookmarkEnd w:id="980"/>
      <w:bookmarkEnd w:id="981"/>
      <w:bookmarkEnd w:id="982"/>
    </w:p>
    <w:p w14:paraId="1C3AC7D3" w14:textId="77777777" w:rsidR="005B6C68" w:rsidRPr="009B4EC6" w:rsidRDefault="005B6C68" w:rsidP="005B6C68">
      <w:pPr>
        <w:tabs>
          <w:tab w:val="left" w:pos="1678"/>
        </w:tabs>
        <w:spacing w:line="400" w:lineRule="exact"/>
        <w:ind w:firstLineChars="50" w:firstLine="120"/>
        <w:rPr>
          <w:rFonts w:ascii="黑体" w:eastAsia="黑体" w:hAnsi="黑体" w:cs="黑体" w:hint="eastAsia"/>
          <w:sz w:val="24"/>
        </w:rPr>
      </w:pPr>
      <w:bookmarkStart w:id="983" w:name="_Toc292754479"/>
      <w:bookmarkStart w:id="984" w:name="_Toc279958811"/>
      <w:bookmarkStart w:id="985" w:name="_Toc268610379"/>
      <w:bookmarkStart w:id="986" w:name="_Toc262895694"/>
      <w:bookmarkStart w:id="987" w:name="_Toc245039976"/>
      <w:bookmarkStart w:id="988" w:name="_Toc263889022"/>
      <w:bookmarkStart w:id="989" w:name="_Toc245477132"/>
      <w:r w:rsidRPr="009B4EC6">
        <w:rPr>
          <w:rFonts w:ascii="黑体" w:eastAsia="黑体" w:hAnsi="黑体" w:cs="黑体" w:hint="eastAsia"/>
          <w:sz w:val="24"/>
        </w:rPr>
        <w:t>1.总则</w:t>
      </w:r>
    </w:p>
    <w:p w14:paraId="1610BC60"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1.1  为明确和做好本招标工程的开标评标工作，根据《中华人民共和国招标投标法》、国家七部委《评标委员会和评标方法暂行规定》、《浙江省公路工程施工招标文件范本》、省交通厅《浙江省公路水路工程施工招标投标管理实施细则》等有关规定，以及本工程招标文件的约定，特制定本办法。</w:t>
      </w:r>
    </w:p>
    <w:p w14:paraId="1B1776BC"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1.2  评标小组按照招标文件的要求和本方法的规定，对所有投标文件进行综合评价，提出中标、</w:t>
      </w:r>
      <w:proofErr w:type="gramStart"/>
      <w:r w:rsidRPr="009B4EC6">
        <w:rPr>
          <w:rFonts w:hint="eastAsia"/>
          <w:sz w:val="21"/>
          <w:szCs w:val="21"/>
        </w:rPr>
        <w:t>废标或</w:t>
      </w:r>
      <w:proofErr w:type="gramEnd"/>
      <w:r w:rsidRPr="009B4EC6">
        <w:rPr>
          <w:rFonts w:hint="eastAsia"/>
          <w:sz w:val="21"/>
          <w:szCs w:val="21"/>
        </w:rPr>
        <w:t>重新招标等评标意见，出具评标报告提交招标人。</w:t>
      </w:r>
    </w:p>
    <w:p w14:paraId="6E32C530"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1.3  评标活动遵循公平、公正、科学、择优的原则，择优选取报价合理、确保工程质量和工期的优秀队伍。</w:t>
      </w:r>
    </w:p>
    <w:p w14:paraId="2CC3B9CD"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1.4  评标活动依法进行，任何单位和个人不得非法干预或影响评标工作。投标人不得串通作弊，评标期间不得进入评委住地等任何干扰评标工作，一经发现将被取消投标资格。</w:t>
      </w:r>
    </w:p>
    <w:p w14:paraId="6BBBAE95"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1.5  招标人应当采取必要的措施，保证评标活动在严格保密的情况下进行。评标有关人员必须严格遵守保密规定，不得参与影响公正评标的任何活动。</w:t>
      </w:r>
    </w:p>
    <w:p w14:paraId="1A25846A"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1.6  评标活动及其当事人受交通行政主管部门的监督管理。</w:t>
      </w:r>
    </w:p>
    <w:p w14:paraId="2C559AC5" w14:textId="77777777" w:rsidR="005B6C68" w:rsidRPr="009B4EC6" w:rsidRDefault="005B6C68" w:rsidP="005B6C68">
      <w:pPr>
        <w:tabs>
          <w:tab w:val="left" w:pos="1678"/>
        </w:tabs>
        <w:spacing w:line="400" w:lineRule="exact"/>
        <w:ind w:firstLineChars="50" w:firstLine="105"/>
        <w:rPr>
          <w:rFonts w:cs="黑体" w:hint="eastAsia"/>
          <w:sz w:val="21"/>
          <w:szCs w:val="21"/>
        </w:rPr>
      </w:pPr>
      <w:r w:rsidRPr="009B4EC6">
        <w:rPr>
          <w:rFonts w:cs="黑体" w:hint="eastAsia"/>
          <w:sz w:val="21"/>
          <w:szCs w:val="21"/>
        </w:rPr>
        <w:t>2.评标组织管理和程序</w:t>
      </w:r>
    </w:p>
    <w:p w14:paraId="6B1F3D3F"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2.1根据省市公路工程招标投标有关文件规定，评标小组由业主和交通主管部门的有关人员组成。</w:t>
      </w:r>
    </w:p>
    <w:p w14:paraId="287D973E"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2.2  评标小组工作按以下程序和内容进行：</w:t>
      </w:r>
    </w:p>
    <w:p w14:paraId="751FFB04"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1、熟悉招标文件。</w:t>
      </w:r>
    </w:p>
    <w:p w14:paraId="66EDABF5"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2、符合性和算术性审查。</w:t>
      </w:r>
    </w:p>
    <w:p w14:paraId="46EAB83C"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3、商务评审。</w:t>
      </w:r>
    </w:p>
    <w:p w14:paraId="35AAB4A8"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4、投标文件澄清。</w:t>
      </w:r>
    </w:p>
    <w:p w14:paraId="70E16938"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5、评分，提出评标意见。</w:t>
      </w:r>
    </w:p>
    <w:p w14:paraId="128E8188"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6、出具评标报告。</w:t>
      </w:r>
    </w:p>
    <w:p w14:paraId="000BFF60" w14:textId="77777777" w:rsidR="005B6C68" w:rsidRPr="009B4EC6" w:rsidRDefault="005B6C68" w:rsidP="005B6C68">
      <w:pPr>
        <w:tabs>
          <w:tab w:val="left" w:pos="1678"/>
        </w:tabs>
        <w:spacing w:line="400" w:lineRule="exact"/>
        <w:ind w:firstLineChars="50" w:firstLine="105"/>
        <w:rPr>
          <w:rFonts w:cs="黑体" w:hint="eastAsia"/>
          <w:sz w:val="21"/>
          <w:szCs w:val="21"/>
        </w:rPr>
      </w:pPr>
      <w:r w:rsidRPr="009B4EC6">
        <w:rPr>
          <w:rFonts w:cs="黑体" w:hint="eastAsia"/>
          <w:sz w:val="21"/>
          <w:szCs w:val="21"/>
        </w:rPr>
        <w:t>3. 开标和评标</w:t>
      </w:r>
    </w:p>
    <w:p w14:paraId="6750A57E" w14:textId="77777777" w:rsidR="005B6C68" w:rsidRPr="009B4EC6" w:rsidRDefault="005B6C68" w:rsidP="005B6C68">
      <w:pPr>
        <w:spacing w:line="400" w:lineRule="exact"/>
        <w:ind w:firstLineChars="200" w:firstLine="422"/>
        <w:rPr>
          <w:rFonts w:hint="eastAsia"/>
          <w:b/>
          <w:sz w:val="21"/>
          <w:szCs w:val="21"/>
        </w:rPr>
      </w:pPr>
      <w:r w:rsidRPr="009B4EC6">
        <w:rPr>
          <w:rFonts w:hint="eastAsia"/>
          <w:b/>
          <w:sz w:val="21"/>
          <w:szCs w:val="21"/>
        </w:rPr>
        <w:t>3.1  开标</w:t>
      </w:r>
    </w:p>
    <w:p w14:paraId="1BE9C5A4"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3.1.1开标仪式由招标人组织并主持，由招标投标管理机构、投标人和当地有关部门以及项目质量监督等单位参加，在监督机构派出人员的监督下公开进行。</w:t>
      </w:r>
    </w:p>
    <w:p w14:paraId="724FF725" w14:textId="77777777" w:rsidR="005B6C68" w:rsidRPr="009B4EC6" w:rsidRDefault="005B6C68" w:rsidP="005B6C68">
      <w:pPr>
        <w:spacing w:line="400" w:lineRule="exact"/>
        <w:ind w:firstLineChars="200" w:firstLine="422"/>
        <w:rPr>
          <w:rFonts w:hint="eastAsia"/>
          <w:sz w:val="21"/>
          <w:szCs w:val="21"/>
        </w:rPr>
      </w:pPr>
      <w:r w:rsidRPr="009B4EC6">
        <w:rPr>
          <w:rFonts w:hint="eastAsia"/>
          <w:b/>
          <w:sz w:val="21"/>
          <w:szCs w:val="21"/>
        </w:rPr>
        <w:t>3.1.2投标人或其投标文件有下列情形之一者不予开标，并宣布其投标无效。</w:t>
      </w:r>
    </w:p>
    <w:p w14:paraId="00C94D17" w14:textId="77777777" w:rsidR="005B6C68" w:rsidRPr="009B4EC6" w:rsidRDefault="005B6C68" w:rsidP="005B6C68">
      <w:pPr>
        <w:numPr>
          <w:ilvl w:val="0"/>
          <w:numId w:val="18"/>
        </w:numPr>
        <w:wordWrap/>
        <w:spacing w:line="400" w:lineRule="exact"/>
        <w:ind w:firstLineChars="200" w:firstLine="420"/>
        <w:rPr>
          <w:rFonts w:hint="eastAsia"/>
          <w:sz w:val="21"/>
          <w:szCs w:val="21"/>
        </w:rPr>
      </w:pPr>
      <w:r w:rsidRPr="009B4EC6">
        <w:rPr>
          <w:rFonts w:hint="eastAsia"/>
          <w:sz w:val="21"/>
          <w:szCs w:val="21"/>
        </w:rPr>
        <w:t>投标人未按招标文件要求提供投标保证金的；</w:t>
      </w:r>
    </w:p>
    <w:p w14:paraId="459F2E91"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2、投标单位未在苍南县公共资源网上交易系统网上进行报名的；</w:t>
      </w:r>
    </w:p>
    <w:p w14:paraId="06CA47E6"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3、投标文件未按招标文件规定密封和标记的；</w:t>
      </w:r>
    </w:p>
    <w:p w14:paraId="1934EB9E"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4、投标文件逾期送达的；</w:t>
      </w:r>
    </w:p>
    <w:p w14:paraId="1E3FD48F" w14:textId="77777777" w:rsidR="005B6C68" w:rsidRPr="009B4EC6" w:rsidRDefault="005B6C68" w:rsidP="005B6C68">
      <w:pPr>
        <w:spacing w:line="400" w:lineRule="exact"/>
        <w:ind w:firstLineChars="200" w:firstLine="422"/>
        <w:rPr>
          <w:rFonts w:hint="eastAsia"/>
          <w:b/>
          <w:sz w:val="21"/>
          <w:szCs w:val="21"/>
        </w:rPr>
      </w:pPr>
      <w:r w:rsidRPr="009B4EC6">
        <w:rPr>
          <w:rFonts w:hint="eastAsia"/>
          <w:b/>
          <w:sz w:val="21"/>
          <w:szCs w:val="21"/>
        </w:rPr>
        <w:lastRenderedPageBreak/>
        <w:t>3.2  评标</w:t>
      </w:r>
    </w:p>
    <w:p w14:paraId="11CA225B"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3.2.1评标工作主要对商务进行评审。</w:t>
      </w:r>
    </w:p>
    <w:p w14:paraId="1294BD93" w14:textId="77777777" w:rsidR="005B6C68" w:rsidRPr="009B4EC6" w:rsidRDefault="005B6C68" w:rsidP="005B6C68">
      <w:pPr>
        <w:spacing w:line="400" w:lineRule="exact"/>
        <w:ind w:firstLineChars="200" w:firstLine="422"/>
        <w:rPr>
          <w:rFonts w:hint="eastAsia"/>
          <w:b/>
          <w:sz w:val="21"/>
          <w:szCs w:val="21"/>
        </w:rPr>
      </w:pPr>
      <w:r w:rsidRPr="009B4EC6">
        <w:rPr>
          <w:rFonts w:hint="eastAsia"/>
          <w:b/>
          <w:sz w:val="21"/>
          <w:szCs w:val="21"/>
        </w:rPr>
        <w:t>3.2.2投标人或其投标文件有下列情形之一者其投标无效。</w:t>
      </w:r>
    </w:p>
    <w:p w14:paraId="6F3972F0"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1、投标人未按招标文件规定的内容和格式编制投标文件的；</w:t>
      </w:r>
    </w:p>
    <w:p w14:paraId="09FB466B"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2、投标文件的签字盖章不符合招标文件</w:t>
      </w:r>
      <w:r w:rsidRPr="009B4EC6">
        <w:rPr>
          <w:sz w:val="21"/>
          <w:szCs w:val="21"/>
        </w:rPr>
        <w:t>规定</w:t>
      </w:r>
      <w:r w:rsidRPr="009B4EC6">
        <w:rPr>
          <w:rFonts w:hint="eastAsia"/>
          <w:sz w:val="21"/>
          <w:szCs w:val="21"/>
        </w:rPr>
        <w:t>的；</w:t>
      </w:r>
    </w:p>
    <w:p w14:paraId="07C939A3"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3、投标文件的正本、副本数量不符合招标文件</w:t>
      </w:r>
      <w:r w:rsidRPr="009B4EC6">
        <w:rPr>
          <w:sz w:val="21"/>
          <w:szCs w:val="21"/>
        </w:rPr>
        <w:t>规定</w:t>
      </w:r>
      <w:r w:rsidRPr="009B4EC6">
        <w:rPr>
          <w:rFonts w:hint="eastAsia"/>
          <w:sz w:val="21"/>
          <w:szCs w:val="21"/>
        </w:rPr>
        <w:t>的；</w:t>
      </w:r>
    </w:p>
    <w:p w14:paraId="4DB4CF9F"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4、投标</w:t>
      </w:r>
      <w:proofErr w:type="gramStart"/>
      <w:r w:rsidRPr="009B4EC6">
        <w:rPr>
          <w:rFonts w:hint="eastAsia"/>
          <w:sz w:val="21"/>
          <w:szCs w:val="21"/>
        </w:rPr>
        <w:t>下浮率</w:t>
      </w:r>
      <w:proofErr w:type="gramEnd"/>
      <w:r w:rsidRPr="009B4EC6">
        <w:rPr>
          <w:rFonts w:hint="eastAsia"/>
          <w:sz w:val="21"/>
          <w:szCs w:val="21"/>
        </w:rPr>
        <w:t>超出招标文件规定的范围的或未填写投标</w:t>
      </w:r>
      <w:proofErr w:type="gramStart"/>
      <w:r w:rsidRPr="009B4EC6">
        <w:rPr>
          <w:rFonts w:hint="eastAsia"/>
          <w:sz w:val="21"/>
          <w:szCs w:val="21"/>
        </w:rPr>
        <w:t>下浮率</w:t>
      </w:r>
      <w:proofErr w:type="gramEnd"/>
      <w:r w:rsidRPr="009B4EC6">
        <w:rPr>
          <w:rFonts w:hint="eastAsia"/>
          <w:sz w:val="21"/>
          <w:szCs w:val="21"/>
        </w:rPr>
        <w:t>的；</w:t>
      </w:r>
    </w:p>
    <w:p w14:paraId="2C8DE373"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5、计划</w:t>
      </w:r>
      <w:r w:rsidRPr="009B4EC6">
        <w:rPr>
          <w:sz w:val="21"/>
          <w:szCs w:val="21"/>
        </w:rPr>
        <w:t>工期</w:t>
      </w:r>
      <w:r w:rsidRPr="009B4EC6">
        <w:rPr>
          <w:rFonts w:hint="eastAsia"/>
          <w:sz w:val="21"/>
          <w:szCs w:val="21"/>
        </w:rPr>
        <w:t>大于招标文件</w:t>
      </w:r>
      <w:r w:rsidRPr="009B4EC6">
        <w:rPr>
          <w:sz w:val="21"/>
          <w:szCs w:val="21"/>
        </w:rPr>
        <w:t>规定</w:t>
      </w:r>
      <w:r w:rsidRPr="009B4EC6">
        <w:rPr>
          <w:rFonts w:hint="eastAsia"/>
          <w:sz w:val="21"/>
          <w:szCs w:val="21"/>
        </w:rPr>
        <w:t>的；</w:t>
      </w:r>
    </w:p>
    <w:p w14:paraId="5A5B80B4" w14:textId="77777777" w:rsidR="005B6C68" w:rsidRPr="009B4EC6" w:rsidRDefault="005B6C68" w:rsidP="005B6C68">
      <w:pPr>
        <w:spacing w:line="400" w:lineRule="exact"/>
        <w:ind w:firstLineChars="200" w:firstLine="420"/>
        <w:rPr>
          <w:rFonts w:hint="eastAsia"/>
          <w:sz w:val="21"/>
          <w:szCs w:val="21"/>
        </w:rPr>
      </w:pPr>
      <w:r w:rsidRPr="009B4EC6">
        <w:rPr>
          <w:rFonts w:hint="eastAsia"/>
          <w:bCs/>
          <w:sz w:val="21"/>
          <w:szCs w:val="21"/>
        </w:rPr>
        <w:t>6、投标人递交两份或多份内容不同的投标文件的</w:t>
      </w:r>
      <w:r w:rsidRPr="009B4EC6">
        <w:rPr>
          <w:rFonts w:hint="eastAsia"/>
          <w:sz w:val="21"/>
          <w:szCs w:val="21"/>
        </w:rPr>
        <w:t>；</w:t>
      </w:r>
    </w:p>
    <w:p w14:paraId="03654FA3"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7、投标文件中的项目经理及</w:t>
      </w:r>
      <w:r w:rsidR="007E5C38" w:rsidRPr="009B4EC6">
        <w:rPr>
          <w:rFonts w:hint="eastAsia"/>
          <w:sz w:val="21"/>
          <w:szCs w:val="21"/>
        </w:rPr>
        <w:t>项目技术负责人</w:t>
      </w:r>
      <w:r w:rsidR="007E5C38" w:rsidRPr="009B4EC6">
        <w:rPr>
          <w:sz w:val="21"/>
          <w:szCs w:val="21"/>
        </w:rPr>
        <w:t>（</w:t>
      </w:r>
      <w:r w:rsidRPr="009B4EC6">
        <w:rPr>
          <w:rFonts w:hint="eastAsia"/>
          <w:sz w:val="21"/>
          <w:szCs w:val="21"/>
        </w:rPr>
        <w:t>项目总工</w:t>
      </w:r>
      <w:r w:rsidR="007E5C38" w:rsidRPr="009B4EC6">
        <w:rPr>
          <w:sz w:val="21"/>
          <w:szCs w:val="21"/>
        </w:rPr>
        <w:t>）</w:t>
      </w:r>
      <w:r w:rsidRPr="009B4EC6">
        <w:rPr>
          <w:rFonts w:hint="eastAsia"/>
          <w:sz w:val="21"/>
          <w:szCs w:val="21"/>
        </w:rPr>
        <w:t>与其在资格审查中提交的资料中所填报的不同的。</w:t>
      </w:r>
    </w:p>
    <w:p w14:paraId="60ACD650"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8、投标人弄虚作假、伪造证明。</w:t>
      </w:r>
    </w:p>
    <w:p w14:paraId="61A69A72" w14:textId="77777777" w:rsidR="005B6C68" w:rsidRPr="009B4EC6" w:rsidRDefault="005B6C68" w:rsidP="005B6C68">
      <w:pPr>
        <w:spacing w:line="360" w:lineRule="exact"/>
        <w:ind w:firstLineChars="200" w:firstLine="420"/>
        <w:rPr>
          <w:rFonts w:hint="eastAsia"/>
          <w:sz w:val="21"/>
          <w:szCs w:val="21"/>
        </w:rPr>
      </w:pPr>
      <w:r w:rsidRPr="009B4EC6">
        <w:rPr>
          <w:rFonts w:hint="eastAsia"/>
          <w:color w:val="FF0000"/>
          <w:sz w:val="21"/>
          <w:szCs w:val="21"/>
        </w:rPr>
        <w:t>9、投标报价与投标</w:t>
      </w:r>
      <w:proofErr w:type="gramStart"/>
      <w:r w:rsidRPr="009B4EC6">
        <w:rPr>
          <w:rFonts w:hint="eastAsia"/>
          <w:color w:val="FF0000"/>
          <w:sz w:val="21"/>
          <w:szCs w:val="21"/>
        </w:rPr>
        <w:t>下浮率</w:t>
      </w:r>
      <w:proofErr w:type="gramEnd"/>
      <w:r w:rsidRPr="009B4EC6">
        <w:rPr>
          <w:rFonts w:hint="eastAsia"/>
          <w:color w:val="FF0000"/>
          <w:sz w:val="21"/>
          <w:szCs w:val="21"/>
        </w:rPr>
        <w:t>换算错误的。</w:t>
      </w:r>
    </w:p>
    <w:p w14:paraId="4F7FEA05"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3.3评标过程中，评委对投标文件应进行认真全面审查，对投标文件中不明确或有疑问的事项进行询标，询标时投标人的澄清和承诺作为投标文件的组成部分。</w:t>
      </w:r>
    </w:p>
    <w:p w14:paraId="79419D27" w14:textId="77777777" w:rsidR="005B6C68" w:rsidRPr="009B4EC6" w:rsidRDefault="005B6C68" w:rsidP="005B6C68">
      <w:pPr>
        <w:spacing w:line="400" w:lineRule="exact"/>
        <w:ind w:firstLineChars="200" w:firstLine="420"/>
        <w:rPr>
          <w:rFonts w:hint="eastAsia"/>
          <w:sz w:val="21"/>
          <w:szCs w:val="21"/>
        </w:rPr>
      </w:pPr>
      <w:r w:rsidRPr="009B4EC6">
        <w:rPr>
          <w:rFonts w:hint="eastAsia"/>
          <w:sz w:val="21"/>
          <w:szCs w:val="21"/>
        </w:rPr>
        <w:t>3.4评标小组根据评标办法、评标过程情况和评标结果出具评标报告，经全体评委签署后提交招标人。</w:t>
      </w:r>
    </w:p>
    <w:p w14:paraId="6536CB1D" w14:textId="77777777" w:rsidR="005B6C68" w:rsidRPr="009B4EC6" w:rsidRDefault="005B6C68" w:rsidP="005B6C68">
      <w:pPr>
        <w:tabs>
          <w:tab w:val="left" w:pos="1678"/>
        </w:tabs>
        <w:spacing w:line="360" w:lineRule="auto"/>
        <w:ind w:firstLineChars="50" w:firstLine="105"/>
        <w:rPr>
          <w:rFonts w:cs="黑体" w:hint="eastAsia"/>
          <w:sz w:val="21"/>
          <w:szCs w:val="21"/>
        </w:rPr>
      </w:pPr>
      <w:r w:rsidRPr="009B4EC6">
        <w:rPr>
          <w:rFonts w:cs="黑体" w:hint="eastAsia"/>
          <w:sz w:val="21"/>
          <w:szCs w:val="21"/>
        </w:rPr>
        <w:t>4. 评标办法</w:t>
      </w:r>
    </w:p>
    <w:p w14:paraId="021B11BF" w14:textId="77777777" w:rsidR="005B6C68" w:rsidRPr="009B4EC6" w:rsidRDefault="005B6C68" w:rsidP="005B6C68">
      <w:pPr>
        <w:spacing w:line="360" w:lineRule="auto"/>
        <w:ind w:firstLineChars="147" w:firstLine="310"/>
        <w:rPr>
          <w:rFonts w:hint="eastAsia"/>
          <w:b/>
          <w:sz w:val="21"/>
          <w:szCs w:val="21"/>
        </w:rPr>
      </w:pPr>
      <w:r w:rsidRPr="009B4EC6">
        <w:rPr>
          <w:rFonts w:hint="eastAsia"/>
          <w:b/>
          <w:sz w:val="21"/>
          <w:szCs w:val="21"/>
        </w:rPr>
        <w:t>1.商务标评审</w:t>
      </w:r>
    </w:p>
    <w:p w14:paraId="638489AD" w14:textId="77777777" w:rsidR="005B6C68" w:rsidRPr="009B4EC6" w:rsidRDefault="005B6C68" w:rsidP="005B6C68">
      <w:pPr>
        <w:spacing w:line="360" w:lineRule="auto"/>
        <w:ind w:firstLineChars="148" w:firstLine="312"/>
        <w:rPr>
          <w:rFonts w:hint="eastAsia"/>
          <w:sz w:val="21"/>
          <w:szCs w:val="21"/>
        </w:rPr>
      </w:pPr>
      <w:r w:rsidRPr="009B4EC6">
        <w:rPr>
          <w:rFonts w:hint="eastAsia"/>
          <w:b/>
          <w:sz w:val="21"/>
          <w:szCs w:val="21"/>
        </w:rPr>
        <w:t>评标程序及方法：本工程采用明标</w:t>
      </w:r>
      <w:proofErr w:type="gramStart"/>
      <w:r w:rsidRPr="009B4EC6">
        <w:rPr>
          <w:rFonts w:hint="eastAsia"/>
          <w:b/>
          <w:sz w:val="21"/>
          <w:szCs w:val="21"/>
        </w:rPr>
        <w:t>下浮率</w:t>
      </w:r>
      <w:proofErr w:type="gramEnd"/>
      <w:r w:rsidRPr="009B4EC6">
        <w:rPr>
          <w:rFonts w:hint="eastAsia"/>
          <w:b/>
          <w:sz w:val="21"/>
          <w:szCs w:val="21"/>
        </w:rPr>
        <w:t>评标法，分两个阶段分别进行：第一阶段为确定评审区间，第二阶段为投标文件的资格审查。</w:t>
      </w:r>
    </w:p>
    <w:p w14:paraId="6EA2A204" w14:textId="77777777" w:rsidR="005B6C68" w:rsidRPr="009B4EC6" w:rsidRDefault="005B6C68" w:rsidP="005B6C68">
      <w:pPr>
        <w:tabs>
          <w:tab w:val="left" w:pos="1678"/>
        </w:tabs>
        <w:spacing w:line="360" w:lineRule="auto"/>
        <w:ind w:firstLineChars="150" w:firstLine="316"/>
        <w:rPr>
          <w:rFonts w:hint="eastAsia"/>
          <w:sz w:val="21"/>
          <w:szCs w:val="21"/>
        </w:rPr>
      </w:pPr>
      <w:r w:rsidRPr="009B4EC6">
        <w:rPr>
          <w:rFonts w:hint="eastAsia"/>
          <w:b/>
          <w:sz w:val="21"/>
          <w:szCs w:val="21"/>
        </w:rPr>
        <w:t>第一阶段：确定评审区间</w:t>
      </w:r>
    </w:p>
    <w:p w14:paraId="702E6112" w14:textId="77777777" w:rsidR="005B6C68" w:rsidRPr="009B4EC6" w:rsidRDefault="005B6C68" w:rsidP="005B6C68">
      <w:pPr>
        <w:tabs>
          <w:tab w:val="left" w:pos="1678"/>
        </w:tabs>
        <w:spacing w:line="360" w:lineRule="auto"/>
        <w:ind w:firstLineChars="150" w:firstLine="315"/>
        <w:rPr>
          <w:rFonts w:hint="eastAsia"/>
          <w:sz w:val="21"/>
          <w:szCs w:val="21"/>
        </w:rPr>
      </w:pPr>
      <w:r w:rsidRPr="009B4EC6">
        <w:rPr>
          <w:rFonts w:hint="eastAsia"/>
          <w:sz w:val="21"/>
          <w:szCs w:val="21"/>
        </w:rPr>
        <w:t>（1）本工程投标报价的有效范围在参考标底下浮8％-12％之内（包括上、下限），每0.5％为一档，不得</w:t>
      </w:r>
      <w:proofErr w:type="gramStart"/>
      <w:r w:rsidRPr="009B4EC6">
        <w:rPr>
          <w:rFonts w:hint="eastAsia"/>
          <w:sz w:val="21"/>
          <w:szCs w:val="21"/>
        </w:rPr>
        <w:t>报档间</w:t>
      </w:r>
      <w:proofErr w:type="gramEnd"/>
      <w:r w:rsidRPr="009B4EC6">
        <w:rPr>
          <w:rFonts w:hint="eastAsia"/>
          <w:sz w:val="21"/>
          <w:szCs w:val="21"/>
        </w:rPr>
        <w:t>下浮率，否则作为否决标处理。投标时各投标单位自报下浮率，作为商务标函。</w:t>
      </w:r>
    </w:p>
    <w:p w14:paraId="3E4EE5DA" w14:textId="77777777" w:rsidR="005B6C68" w:rsidRPr="009B4EC6" w:rsidRDefault="005B6C68" w:rsidP="005B6C68">
      <w:pPr>
        <w:tabs>
          <w:tab w:val="left" w:pos="1678"/>
        </w:tabs>
        <w:spacing w:line="360" w:lineRule="auto"/>
        <w:ind w:firstLineChars="200" w:firstLine="420"/>
        <w:rPr>
          <w:rFonts w:hint="eastAsia"/>
          <w:sz w:val="21"/>
          <w:szCs w:val="21"/>
        </w:rPr>
      </w:pPr>
      <w:r w:rsidRPr="009B4EC6">
        <w:rPr>
          <w:rFonts w:hint="eastAsia"/>
          <w:sz w:val="21"/>
          <w:szCs w:val="21"/>
        </w:rPr>
        <w:t>（2）评标基准</w:t>
      </w:r>
      <w:proofErr w:type="gramStart"/>
      <w:r w:rsidRPr="009B4EC6">
        <w:rPr>
          <w:rFonts w:hint="eastAsia"/>
          <w:sz w:val="21"/>
          <w:szCs w:val="21"/>
        </w:rPr>
        <w:t>下浮率</w:t>
      </w:r>
      <w:proofErr w:type="gramEnd"/>
      <w:r w:rsidRPr="009B4EC6">
        <w:rPr>
          <w:rFonts w:hint="eastAsia"/>
          <w:sz w:val="21"/>
          <w:szCs w:val="21"/>
        </w:rPr>
        <w:t>的确定：开商务标后，由招标人代表在8%—12%（包括上、下限，每0.5%为一档）的范围内随机抽取</w:t>
      </w:r>
      <w:proofErr w:type="gramStart"/>
      <w:r w:rsidRPr="009B4EC6">
        <w:rPr>
          <w:rFonts w:hint="eastAsia"/>
          <w:sz w:val="21"/>
          <w:szCs w:val="21"/>
        </w:rPr>
        <w:t>下浮率</w:t>
      </w:r>
      <w:proofErr w:type="gramEnd"/>
      <w:r w:rsidRPr="009B4EC6">
        <w:rPr>
          <w:rFonts w:hint="eastAsia"/>
          <w:sz w:val="21"/>
          <w:szCs w:val="21"/>
        </w:rPr>
        <w:t>作为基准下浮率。</w:t>
      </w:r>
    </w:p>
    <w:p w14:paraId="73D4AED7" w14:textId="77777777" w:rsidR="005B6C68" w:rsidRPr="009B4EC6" w:rsidRDefault="005B6C68" w:rsidP="005B6C68">
      <w:pPr>
        <w:tabs>
          <w:tab w:val="left" w:pos="1678"/>
        </w:tabs>
        <w:spacing w:line="360" w:lineRule="auto"/>
        <w:ind w:firstLineChars="100" w:firstLine="210"/>
        <w:rPr>
          <w:rFonts w:hint="eastAsia"/>
          <w:sz w:val="21"/>
          <w:szCs w:val="21"/>
        </w:rPr>
      </w:pPr>
      <w:r w:rsidRPr="009B4EC6">
        <w:rPr>
          <w:rFonts w:hint="eastAsia"/>
          <w:sz w:val="21"/>
          <w:szCs w:val="21"/>
        </w:rPr>
        <w:t>（3）商务标得分计算办法：</w:t>
      </w:r>
    </w:p>
    <w:p w14:paraId="4144555B" w14:textId="77777777" w:rsidR="005B6C68" w:rsidRPr="009B4EC6" w:rsidRDefault="005B6C68" w:rsidP="005B6C68">
      <w:pPr>
        <w:widowControl/>
        <w:snapToGrid w:val="0"/>
        <w:spacing w:line="360" w:lineRule="auto"/>
        <w:ind w:firstLineChars="200" w:firstLine="420"/>
        <w:jc w:val="left"/>
        <w:rPr>
          <w:rFonts w:hint="eastAsia"/>
          <w:sz w:val="21"/>
          <w:szCs w:val="21"/>
        </w:rPr>
      </w:pPr>
      <w:r w:rsidRPr="009B4EC6">
        <w:rPr>
          <w:sz w:val="21"/>
          <w:szCs w:val="21"/>
        </w:rPr>
        <w:t>投标</w:t>
      </w:r>
      <w:proofErr w:type="gramStart"/>
      <w:r w:rsidRPr="009B4EC6">
        <w:rPr>
          <w:rFonts w:hint="eastAsia"/>
          <w:sz w:val="21"/>
          <w:szCs w:val="21"/>
        </w:rPr>
        <w:t>下浮率</w:t>
      </w:r>
      <w:proofErr w:type="gramEnd"/>
      <w:r w:rsidRPr="009B4EC6">
        <w:rPr>
          <w:rFonts w:hint="eastAsia"/>
          <w:sz w:val="21"/>
          <w:szCs w:val="21"/>
        </w:rPr>
        <w:t>等于</w:t>
      </w:r>
      <w:r w:rsidRPr="009B4EC6">
        <w:rPr>
          <w:sz w:val="21"/>
          <w:szCs w:val="21"/>
        </w:rPr>
        <w:t>基准</w:t>
      </w:r>
      <w:r w:rsidRPr="009B4EC6">
        <w:rPr>
          <w:rFonts w:hint="eastAsia"/>
          <w:sz w:val="21"/>
          <w:szCs w:val="21"/>
        </w:rPr>
        <w:t>下浮率，得满分</w:t>
      </w:r>
      <w:r w:rsidRPr="009B4EC6">
        <w:rPr>
          <w:sz w:val="21"/>
          <w:szCs w:val="21"/>
        </w:rPr>
        <w:t>100分；</w:t>
      </w:r>
    </w:p>
    <w:p w14:paraId="758B6995" w14:textId="77777777" w:rsidR="005B6C68" w:rsidRPr="009B4EC6" w:rsidRDefault="005B6C68" w:rsidP="005B6C68">
      <w:pPr>
        <w:widowControl/>
        <w:snapToGrid w:val="0"/>
        <w:spacing w:line="360" w:lineRule="auto"/>
        <w:ind w:firstLineChars="200" w:firstLine="420"/>
        <w:jc w:val="left"/>
        <w:rPr>
          <w:rFonts w:hint="eastAsia"/>
          <w:sz w:val="21"/>
          <w:szCs w:val="21"/>
        </w:rPr>
      </w:pPr>
      <w:r w:rsidRPr="009B4EC6">
        <w:rPr>
          <w:sz w:val="21"/>
          <w:szCs w:val="21"/>
        </w:rPr>
        <w:t>投标</w:t>
      </w:r>
      <w:proofErr w:type="gramStart"/>
      <w:r w:rsidRPr="009B4EC6">
        <w:rPr>
          <w:rFonts w:hint="eastAsia"/>
          <w:sz w:val="21"/>
          <w:szCs w:val="21"/>
        </w:rPr>
        <w:t>下浮率</w:t>
      </w:r>
      <w:proofErr w:type="gramEnd"/>
      <w:r w:rsidRPr="009B4EC6">
        <w:rPr>
          <w:rFonts w:hint="eastAsia"/>
          <w:sz w:val="21"/>
          <w:szCs w:val="21"/>
        </w:rPr>
        <w:t>每高于</w:t>
      </w:r>
      <w:r w:rsidRPr="009B4EC6">
        <w:rPr>
          <w:sz w:val="21"/>
          <w:szCs w:val="21"/>
        </w:rPr>
        <w:t>基准</w:t>
      </w:r>
      <w:r w:rsidRPr="009B4EC6">
        <w:rPr>
          <w:rFonts w:hint="eastAsia"/>
          <w:sz w:val="21"/>
          <w:szCs w:val="21"/>
        </w:rPr>
        <w:t>下浮率（多下浮）0.5</w:t>
      </w:r>
      <w:r w:rsidRPr="009B4EC6">
        <w:rPr>
          <w:sz w:val="21"/>
          <w:szCs w:val="21"/>
        </w:rPr>
        <w:t>%，扣</w:t>
      </w:r>
      <w:r w:rsidRPr="009B4EC6">
        <w:rPr>
          <w:rFonts w:hint="eastAsia"/>
          <w:sz w:val="21"/>
          <w:szCs w:val="21"/>
        </w:rPr>
        <w:t>1</w:t>
      </w:r>
      <w:r w:rsidRPr="009B4EC6">
        <w:rPr>
          <w:sz w:val="21"/>
          <w:szCs w:val="21"/>
        </w:rPr>
        <w:t>分；</w:t>
      </w:r>
    </w:p>
    <w:p w14:paraId="005E7E0E" w14:textId="77777777" w:rsidR="005B6C68" w:rsidRPr="009B4EC6" w:rsidRDefault="005B6C68" w:rsidP="005B6C68">
      <w:pPr>
        <w:widowControl/>
        <w:snapToGrid w:val="0"/>
        <w:spacing w:line="360" w:lineRule="auto"/>
        <w:ind w:firstLineChars="200" w:firstLine="420"/>
        <w:jc w:val="left"/>
        <w:rPr>
          <w:rFonts w:hint="eastAsia"/>
          <w:sz w:val="21"/>
          <w:szCs w:val="21"/>
        </w:rPr>
      </w:pPr>
      <w:r w:rsidRPr="009B4EC6">
        <w:rPr>
          <w:sz w:val="21"/>
          <w:szCs w:val="21"/>
        </w:rPr>
        <w:t>投标</w:t>
      </w:r>
      <w:proofErr w:type="gramStart"/>
      <w:r w:rsidRPr="009B4EC6">
        <w:rPr>
          <w:rFonts w:hint="eastAsia"/>
          <w:sz w:val="21"/>
          <w:szCs w:val="21"/>
        </w:rPr>
        <w:t>下浮率</w:t>
      </w:r>
      <w:proofErr w:type="gramEnd"/>
      <w:r w:rsidRPr="009B4EC6">
        <w:rPr>
          <w:rFonts w:hint="eastAsia"/>
          <w:sz w:val="21"/>
          <w:szCs w:val="21"/>
        </w:rPr>
        <w:t>每低于</w:t>
      </w:r>
      <w:r w:rsidRPr="009B4EC6">
        <w:rPr>
          <w:sz w:val="21"/>
          <w:szCs w:val="21"/>
        </w:rPr>
        <w:t>基准</w:t>
      </w:r>
      <w:r w:rsidRPr="009B4EC6">
        <w:rPr>
          <w:rFonts w:hint="eastAsia"/>
          <w:sz w:val="21"/>
          <w:szCs w:val="21"/>
        </w:rPr>
        <w:t>下浮率（少下浮）0.5</w:t>
      </w:r>
      <w:r w:rsidRPr="009B4EC6">
        <w:rPr>
          <w:sz w:val="21"/>
          <w:szCs w:val="21"/>
        </w:rPr>
        <w:t>%，扣</w:t>
      </w:r>
      <w:r w:rsidRPr="009B4EC6">
        <w:rPr>
          <w:rFonts w:hint="eastAsia"/>
          <w:sz w:val="21"/>
          <w:szCs w:val="21"/>
        </w:rPr>
        <w:t>2</w:t>
      </w:r>
      <w:r w:rsidRPr="009B4EC6">
        <w:rPr>
          <w:sz w:val="21"/>
          <w:szCs w:val="21"/>
        </w:rPr>
        <w:t>分。</w:t>
      </w:r>
    </w:p>
    <w:p w14:paraId="44169B8E" w14:textId="77777777" w:rsidR="005B6C68" w:rsidRPr="009B4EC6" w:rsidRDefault="005B6C68" w:rsidP="005B6C68">
      <w:pPr>
        <w:spacing w:line="360" w:lineRule="auto"/>
        <w:ind w:firstLineChars="100" w:firstLine="210"/>
        <w:rPr>
          <w:rFonts w:hint="eastAsia"/>
          <w:sz w:val="21"/>
          <w:szCs w:val="21"/>
        </w:rPr>
      </w:pPr>
      <w:r w:rsidRPr="009B4EC6">
        <w:rPr>
          <w:rFonts w:hint="eastAsia"/>
          <w:sz w:val="21"/>
          <w:szCs w:val="21"/>
        </w:rPr>
        <w:t>（4）商务标区间的确认：</w:t>
      </w:r>
    </w:p>
    <w:p w14:paraId="325A6078" w14:textId="77777777" w:rsidR="005B6C68" w:rsidRPr="009B4EC6" w:rsidRDefault="005B6C68" w:rsidP="005B6C68">
      <w:pPr>
        <w:widowControl/>
        <w:snapToGrid w:val="0"/>
        <w:spacing w:line="360" w:lineRule="auto"/>
        <w:ind w:firstLineChars="200" w:firstLine="420"/>
        <w:jc w:val="left"/>
        <w:rPr>
          <w:rFonts w:hint="eastAsia"/>
          <w:sz w:val="21"/>
          <w:szCs w:val="21"/>
        </w:rPr>
      </w:pPr>
      <w:r w:rsidRPr="009B4EC6">
        <w:rPr>
          <w:rFonts w:hint="eastAsia"/>
          <w:sz w:val="21"/>
          <w:szCs w:val="21"/>
        </w:rPr>
        <w:lastRenderedPageBreak/>
        <w:t xml:space="preserve">  确定评审区间入围单位的方法为：按报价得分的最高者进入第二阶段评审，得分的最高者</w:t>
      </w:r>
      <w:r w:rsidRPr="009B4EC6">
        <w:rPr>
          <w:sz w:val="21"/>
          <w:szCs w:val="21"/>
        </w:rPr>
        <w:t>有两个或</w:t>
      </w:r>
      <w:r w:rsidRPr="009B4EC6">
        <w:rPr>
          <w:rFonts w:hint="eastAsia"/>
          <w:sz w:val="21"/>
          <w:szCs w:val="21"/>
        </w:rPr>
        <w:t>两</w:t>
      </w:r>
      <w:r w:rsidRPr="009B4EC6">
        <w:rPr>
          <w:sz w:val="21"/>
          <w:szCs w:val="21"/>
        </w:rPr>
        <w:t>个以上相同的，则该报价</w:t>
      </w:r>
      <w:r w:rsidRPr="009B4EC6">
        <w:rPr>
          <w:rFonts w:hint="eastAsia"/>
          <w:sz w:val="21"/>
          <w:szCs w:val="21"/>
        </w:rPr>
        <w:t>得分</w:t>
      </w:r>
      <w:r w:rsidRPr="009B4EC6">
        <w:rPr>
          <w:sz w:val="21"/>
          <w:szCs w:val="21"/>
        </w:rPr>
        <w:t>相同的投标文件均进入评审区间</w:t>
      </w:r>
      <w:r w:rsidRPr="009B4EC6">
        <w:rPr>
          <w:rFonts w:hint="eastAsia"/>
          <w:sz w:val="21"/>
          <w:szCs w:val="21"/>
        </w:rPr>
        <w:t>，如进入评审区间的投标单位</w:t>
      </w:r>
      <w:r w:rsidRPr="009B4EC6">
        <w:rPr>
          <w:sz w:val="21"/>
          <w:szCs w:val="21"/>
        </w:rPr>
        <w:t>在</w:t>
      </w:r>
      <w:r w:rsidRPr="009B4EC6">
        <w:rPr>
          <w:rFonts w:hint="eastAsia"/>
          <w:sz w:val="21"/>
          <w:szCs w:val="21"/>
        </w:rPr>
        <w:t>第二阶段评审</w:t>
      </w:r>
      <w:r w:rsidRPr="009B4EC6">
        <w:rPr>
          <w:sz w:val="21"/>
          <w:szCs w:val="21"/>
        </w:rPr>
        <w:t>过程中</w:t>
      </w:r>
      <w:r w:rsidRPr="009B4EC6">
        <w:rPr>
          <w:rFonts w:hint="eastAsia"/>
          <w:sz w:val="21"/>
          <w:szCs w:val="21"/>
        </w:rPr>
        <w:t>都</w:t>
      </w:r>
      <w:r w:rsidRPr="009B4EC6">
        <w:rPr>
          <w:sz w:val="21"/>
          <w:szCs w:val="21"/>
        </w:rPr>
        <w:t>不合格的</w:t>
      </w:r>
      <w:r w:rsidRPr="009B4EC6">
        <w:rPr>
          <w:rFonts w:hint="eastAsia"/>
          <w:sz w:val="21"/>
          <w:szCs w:val="21"/>
        </w:rPr>
        <w:t>，则依次递补报价得分的次高者进入评审，依次类推。</w:t>
      </w:r>
    </w:p>
    <w:p w14:paraId="5033A134" w14:textId="77777777" w:rsidR="005B6C68" w:rsidRPr="009B4EC6" w:rsidRDefault="005B6C68" w:rsidP="005B6C68">
      <w:pPr>
        <w:spacing w:line="360" w:lineRule="auto"/>
        <w:ind w:firstLineChars="100" w:firstLine="211"/>
        <w:rPr>
          <w:rFonts w:hint="eastAsia"/>
          <w:b/>
          <w:sz w:val="21"/>
          <w:szCs w:val="21"/>
        </w:rPr>
      </w:pPr>
      <w:r w:rsidRPr="009B4EC6">
        <w:rPr>
          <w:rFonts w:hint="eastAsia"/>
          <w:b/>
          <w:sz w:val="21"/>
          <w:szCs w:val="21"/>
        </w:rPr>
        <w:t>第二阶段：投标文件的资格审查</w:t>
      </w:r>
    </w:p>
    <w:p w14:paraId="67BC17E9"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投标人必须满足下列资格审查的必要条件，凡不能满足下列必要条件之一的，其投标文件应当</w:t>
      </w:r>
      <w:r w:rsidRPr="009B4EC6">
        <w:rPr>
          <w:rFonts w:cs="Arial" w:hint="eastAsia"/>
          <w:b/>
          <w:sz w:val="21"/>
          <w:szCs w:val="21"/>
        </w:rPr>
        <w:t>作否决其投标处理</w:t>
      </w:r>
      <w:r w:rsidRPr="009B4EC6">
        <w:rPr>
          <w:rFonts w:hint="eastAsia"/>
          <w:b/>
          <w:sz w:val="21"/>
          <w:szCs w:val="21"/>
        </w:rPr>
        <w:t>。</w:t>
      </w:r>
    </w:p>
    <w:p w14:paraId="35EE458C"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通过资格后审的必要条件：</w:t>
      </w:r>
    </w:p>
    <w:p w14:paraId="10EEE806"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1）投标人的《法人营业执照》（副本）；</w:t>
      </w:r>
    </w:p>
    <w:p w14:paraId="3847F1B1"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2）投标人的《企业资质证书》（副本）；</w:t>
      </w:r>
    </w:p>
    <w:p w14:paraId="3B0FE007"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3）投标人的《安全生产许可证》；</w:t>
      </w:r>
    </w:p>
    <w:p w14:paraId="6B124661"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4）项目经理和</w:t>
      </w:r>
      <w:r w:rsidR="00DB3DEE" w:rsidRPr="009B4EC6">
        <w:rPr>
          <w:rFonts w:hint="eastAsia"/>
          <w:b/>
          <w:sz w:val="21"/>
          <w:szCs w:val="21"/>
        </w:rPr>
        <w:t>项目技术负责人（项目总工）</w:t>
      </w:r>
      <w:r w:rsidRPr="009B4EC6">
        <w:rPr>
          <w:rFonts w:hint="eastAsia"/>
          <w:b/>
          <w:sz w:val="21"/>
          <w:szCs w:val="21"/>
        </w:rPr>
        <w:t>职称资格证书以及资格审查条件所要求的其他相关证书（如建造</w:t>
      </w:r>
      <w:proofErr w:type="gramStart"/>
      <w:r w:rsidRPr="009B4EC6">
        <w:rPr>
          <w:rFonts w:hint="eastAsia"/>
          <w:b/>
          <w:sz w:val="21"/>
          <w:szCs w:val="21"/>
        </w:rPr>
        <w:t>师注册</w:t>
      </w:r>
      <w:proofErr w:type="gramEnd"/>
      <w:r w:rsidRPr="009B4EC6">
        <w:rPr>
          <w:rFonts w:hint="eastAsia"/>
          <w:b/>
          <w:sz w:val="21"/>
          <w:szCs w:val="21"/>
        </w:rPr>
        <w:t>证书、安全生产考核合格证书等）；</w:t>
      </w:r>
    </w:p>
    <w:p w14:paraId="3722EF46"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5）安全员专职安全生产管理人员安全生产考核合格证书（C类）</w:t>
      </w:r>
      <w:bookmarkStart w:id="990" w:name="OLE_LINK4"/>
      <w:r w:rsidRPr="009B4EC6">
        <w:rPr>
          <w:rFonts w:hint="eastAsia"/>
          <w:b/>
          <w:sz w:val="21"/>
          <w:szCs w:val="21"/>
        </w:rPr>
        <w:t>；</w:t>
      </w:r>
    </w:p>
    <w:bookmarkEnd w:id="990"/>
    <w:p w14:paraId="524229F8"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6）三类人员证书如在办理延期手续，应提供由主管部门出具的相关证明材料；</w:t>
      </w:r>
    </w:p>
    <w:p w14:paraId="4F50EB41" w14:textId="77777777" w:rsidR="005B6C68" w:rsidRPr="009B4EC6" w:rsidRDefault="005B6C68" w:rsidP="005B6C68">
      <w:pPr>
        <w:pStyle w:val="a9"/>
        <w:spacing w:before="120" w:line="360" w:lineRule="auto"/>
        <w:ind w:firstLineChars="200" w:firstLine="422"/>
        <w:rPr>
          <w:rFonts w:hint="eastAsia"/>
          <w:spacing w:val="0"/>
          <w:sz w:val="21"/>
          <w:szCs w:val="21"/>
        </w:rPr>
      </w:pPr>
      <w:r w:rsidRPr="009B4EC6">
        <w:rPr>
          <w:rFonts w:hint="eastAsia"/>
          <w:b/>
          <w:spacing w:val="0"/>
          <w:sz w:val="21"/>
          <w:szCs w:val="21"/>
        </w:rPr>
        <w:t>7）以上所有人员的</w:t>
      </w:r>
      <w:proofErr w:type="gramStart"/>
      <w:r w:rsidRPr="009B4EC6">
        <w:rPr>
          <w:rFonts w:hint="eastAsia"/>
          <w:b/>
          <w:spacing w:val="0"/>
          <w:sz w:val="21"/>
          <w:szCs w:val="21"/>
        </w:rPr>
        <w:t>社保证明</w:t>
      </w:r>
      <w:r w:rsidR="00380A0B" w:rsidRPr="009B4EC6">
        <w:rPr>
          <w:rFonts w:hint="eastAsia"/>
          <w:sz w:val="21"/>
          <w:szCs w:val="21"/>
        </w:rPr>
        <w:t>社保证明须</w:t>
      </w:r>
      <w:proofErr w:type="gramEnd"/>
      <w:r w:rsidR="00380A0B" w:rsidRPr="009B4EC6">
        <w:rPr>
          <w:rFonts w:hint="eastAsia"/>
          <w:sz w:val="21"/>
          <w:szCs w:val="21"/>
        </w:rPr>
        <w:t>在投标截止时间前三个月内，任意一个月及以上且已到账方有效，若投标施工企业注册成立时间不足一个月的，则须提供该施工企业注册成立至投标截止日期期间内的已到账有效</w:t>
      </w:r>
      <w:proofErr w:type="gramStart"/>
      <w:r w:rsidR="00380A0B" w:rsidRPr="009B4EC6">
        <w:rPr>
          <w:rFonts w:hint="eastAsia"/>
          <w:sz w:val="21"/>
          <w:szCs w:val="21"/>
        </w:rPr>
        <w:t>社保证明</w:t>
      </w:r>
      <w:proofErr w:type="gramEnd"/>
      <w:r w:rsidR="00380A0B" w:rsidRPr="009B4EC6">
        <w:rPr>
          <w:rFonts w:hint="eastAsia"/>
          <w:sz w:val="21"/>
          <w:szCs w:val="21"/>
        </w:rPr>
        <w:t>）</w:t>
      </w:r>
      <w:r w:rsidRPr="009B4EC6">
        <w:rPr>
          <w:rFonts w:hint="eastAsia"/>
          <w:b/>
          <w:spacing w:val="0"/>
          <w:sz w:val="21"/>
          <w:szCs w:val="21"/>
        </w:rPr>
        <w:t>。</w:t>
      </w:r>
    </w:p>
    <w:p w14:paraId="6E5E067C" w14:textId="77777777" w:rsidR="005B6C68" w:rsidRPr="009B4EC6" w:rsidRDefault="005B6C68" w:rsidP="005B6C68">
      <w:pPr>
        <w:spacing w:line="360" w:lineRule="auto"/>
        <w:ind w:firstLineChars="200" w:firstLine="422"/>
        <w:rPr>
          <w:rFonts w:hint="eastAsia"/>
          <w:b/>
          <w:sz w:val="21"/>
          <w:szCs w:val="21"/>
        </w:rPr>
      </w:pPr>
      <w:r w:rsidRPr="009B4EC6">
        <w:rPr>
          <w:rFonts w:hint="eastAsia"/>
          <w:b/>
          <w:sz w:val="21"/>
          <w:szCs w:val="21"/>
        </w:rPr>
        <w:t>以上材料均需提供</w:t>
      </w:r>
      <w:r w:rsidRPr="009B4EC6">
        <w:rPr>
          <w:b/>
          <w:sz w:val="21"/>
          <w:szCs w:val="21"/>
        </w:rPr>
        <w:t>复印件</w:t>
      </w:r>
      <w:r w:rsidRPr="009B4EC6">
        <w:rPr>
          <w:rFonts w:hint="eastAsia"/>
          <w:b/>
          <w:sz w:val="21"/>
          <w:szCs w:val="21"/>
        </w:rPr>
        <w:t>且</w:t>
      </w:r>
      <w:r w:rsidRPr="009B4EC6">
        <w:rPr>
          <w:b/>
          <w:sz w:val="21"/>
          <w:szCs w:val="21"/>
        </w:rPr>
        <w:t>需加盖单位公章，</w:t>
      </w:r>
      <w:r w:rsidRPr="009B4EC6">
        <w:rPr>
          <w:rFonts w:hint="eastAsia"/>
          <w:b/>
          <w:sz w:val="21"/>
          <w:szCs w:val="21"/>
        </w:rPr>
        <w:t>否则</w:t>
      </w:r>
      <w:r w:rsidRPr="009B4EC6">
        <w:rPr>
          <w:rFonts w:cs="Arial" w:hint="eastAsia"/>
          <w:b/>
          <w:sz w:val="21"/>
          <w:szCs w:val="21"/>
        </w:rPr>
        <w:t>作否决其投标处理</w:t>
      </w:r>
      <w:r w:rsidRPr="009B4EC6">
        <w:rPr>
          <w:rFonts w:hint="eastAsia"/>
          <w:b/>
          <w:sz w:val="21"/>
          <w:szCs w:val="21"/>
        </w:rPr>
        <w:t>。</w:t>
      </w:r>
    </w:p>
    <w:p w14:paraId="282BB623" w14:textId="77777777" w:rsidR="005B6C68" w:rsidRPr="009B4EC6" w:rsidRDefault="005B6C68" w:rsidP="005B6C68">
      <w:pPr>
        <w:spacing w:line="360" w:lineRule="auto"/>
        <w:ind w:firstLineChars="225" w:firstLine="474"/>
        <w:rPr>
          <w:rFonts w:hint="eastAsia"/>
          <w:b/>
          <w:bCs/>
          <w:sz w:val="21"/>
          <w:szCs w:val="21"/>
        </w:rPr>
      </w:pPr>
      <w:r w:rsidRPr="009B4EC6">
        <w:rPr>
          <w:rFonts w:hint="eastAsia"/>
          <w:b/>
          <w:bCs/>
          <w:sz w:val="21"/>
          <w:szCs w:val="21"/>
        </w:rPr>
        <w:t>注：1、企业提供的电子证书（电子证照）予以认可，须加盖投标单位公章；</w:t>
      </w:r>
    </w:p>
    <w:p w14:paraId="2FF7368E" w14:textId="77777777" w:rsidR="005B6C68" w:rsidRPr="009B4EC6" w:rsidRDefault="005B6C68" w:rsidP="005B6C68">
      <w:pPr>
        <w:spacing w:line="360" w:lineRule="auto"/>
        <w:ind w:firstLineChars="225" w:firstLine="474"/>
        <w:rPr>
          <w:rFonts w:hint="eastAsia"/>
          <w:b/>
          <w:sz w:val="21"/>
          <w:szCs w:val="21"/>
        </w:rPr>
      </w:pPr>
      <w:r w:rsidRPr="009B4EC6">
        <w:rPr>
          <w:rFonts w:hint="eastAsia"/>
          <w:b/>
          <w:bCs/>
          <w:sz w:val="21"/>
          <w:szCs w:val="21"/>
        </w:rPr>
        <w:t>2、已按建市[2014]159号资质标准取得企业资质证书的企业，如可以在浙江省建设信息港网站上查询的，可以提供企业资质证书复印件须加盖公章。</w:t>
      </w:r>
    </w:p>
    <w:p w14:paraId="39F4B742" w14:textId="77777777" w:rsidR="005B6C68" w:rsidRPr="009B4EC6" w:rsidRDefault="005B6C68" w:rsidP="005B6C68">
      <w:pPr>
        <w:spacing w:line="360" w:lineRule="auto"/>
        <w:ind w:firstLineChars="200" w:firstLine="422"/>
        <w:rPr>
          <w:rFonts w:hint="eastAsia"/>
          <w:b/>
          <w:bCs/>
          <w:sz w:val="21"/>
          <w:szCs w:val="21"/>
        </w:rPr>
      </w:pPr>
      <w:r w:rsidRPr="009B4EC6">
        <w:rPr>
          <w:rFonts w:hint="eastAsia"/>
          <w:b/>
          <w:bCs/>
          <w:sz w:val="21"/>
          <w:szCs w:val="21"/>
        </w:rPr>
        <w:t>3.中标候选人的确定</w:t>
      </w:r>
    </w:p>
    <w:p w14:paraId="7C27385D" w14:textId="77777777" w:rsidR="005B6C68" w:rsidRPr="009B4EC6" w:rsidRDefault="005B6C68" w:rsidP="005B6C68">
      <w:pPr>
        <w:spacing w:line="360" w:lineRule="auto"/>
        <w:ind w:firstLineChars="200" w:firstLine="420"/>
        <w:rPr>
          <w:rFonts w:hint="eastAsia"/>
          <w:b/>
          <w:bCs/>
          <w:sz w:val="21"/>
          <w:szCs w:val="21"/>
        </w:rPr>
      </w:pPr>
      <w:r w:rsidRPr="009B4EC6">
        <w:rPr>
          <w:rFonts w:hint="eastAsia"/>
          <w:sz w:val="21"/>
          <w:szCs w:val="21"/>
        </w:rPr>
        <w:t>评标小组根据以上规定，依据法律及招标文件有关规定对评审区间投标书进行评审后，以有效得分最高者为中标候选人。如出现得分并列第一，而</w:t>
      </w:r>
      <w:proofErr w:type="gramStart"/>
      <w:r w:rsidRPr="009B4EC6">
        <w:rPr>
          <w:rFonts w:hint="eastAsia"/>
          <w:sz w:val="21"/>
          <w:szCs w:val="21"/>
        </w:rPr>
        <w:t>下浮率</w:t>
      </w:r>
      <w:proofErr w:type="gramEnd"/>
      <w:r w:rsidRPr="009B4EC6">
        <w:rPr>
          <w:rFonts w:hint="eastAsia"/>
          <w:sz w:val="21"/>
          <w:szCs w:val="21"/>
        </w:rPr>
        <w:t>不同，则以下浮后造价低者为中标候选人；如出现得分并列第一，且</w:t>
      </w:r>
      <w:proofErr w:type="gramStart"/>
      <w:r w:rsidRPr="009B4EC6">
        <w:rPr>
          <w:rFonts w:hint="eastAsia"/>
          <w:sz w:val="21"/>
          <w:szCs w:val="21"/>
        </w:rPr>
        <w:t>下浮率</w:t>
      </w:r>
      <w:proofErr w:type="gramEnd"/>
      <w:r w:rsidRPr="009B4EC6">
        <w:rPr>
          <w:rFonts w:hint="eastAsia"/>
          <w:sz w:val="21"/>
          <w:szCs w:val="21"/>
        </w:rPr>
        <w:t>相同，</w:t>
      </w:r>
      <w:r w:rsidRPr="009B4EC6">
        <w:rPr>
          <w:rFonts w:hint="eastAsia"/>
          <w:b/>
          <w:bCs/>
          <w:sz w:val="21"/>
          <w:szCs w:val="21"/>
        </w:rPr>
        <w:t>宣布入围投标人的号码球序号（投标人的号码球序号以递交投标文件时签到的序号为准），由招标人代表公开随机抽取一个代表投标人的号码球，以招标人代表公开随机抽取号码对应的投标人为中标候选人。</w:t>
      </w:r>
    </w:p>
    <w:p w14:paraId="07AA3C61" w14:textId="77777777" w:rsidR="005B6C68" w:rsidRPr="009B4EC6" w:rsidRDefault="005B6C68" w:rsidP="005B6C68">
      <w:pPr>
        <w:spacing w:line="360" w:lineRule="auto"/>
        <w:ind w:firstLineChars="200" w:firstLine="422"/>
        <w:rPr>
          <w:rFonts w:hint="eastAsia"/>
          <w:b/>
          <w:bCs/>
          <w:sz w:val="21"/>
          <w:szCs w:val="21"/>
        </w:rPr>
      </w:pPr>
      <w:r w:rsidRPr="009B4EC6">
        <w:rPr>
          <w:rFonts w:hint="eastAsia"/>
          <w:b/>
          <w:bCs/>
          <w:sz w:val="21"/>
          <w:szCs w:val="21"/>
        </w:rPr>
        <w:t>4.中标价的确定</w:t>
      </w:r>
    </w:p>
    <w:p w14:paraId="28DAFAA1" w14:textId="77777777" w:rsidR="005B6C68" w:rsidRPr="009B4EC6" w:rsidRDefault="005B6C68" w:rsidP="005B6C68">
      <w:pPr>
        <w:spacing w:line="360" w:lineRule="auto"/>
        <w:ind w:firstLineChars="200" w:firstLine="420"/>
        <w:rPr>
          <w:rFonts w:hint="eastAsia"/>
          <w:sz w:val="21"/>
          <w:szCs w:val="21"/>
        </w:rPr>
      </w:pPr>
      <w:r w:rsidRPr="009B4EC6">
        <w:rPr>
          <w:rFonts w:hint="eastAsia"/>
          <w:sz w:val="21"/>
          <w:szCs w:val="21"/>
        </w:rPr>
        <w:t>4.1中标</w:t>
      </w:r>
      <w:proofErr w:type="gramStart"/>
      <w:r w:rsidRPr="009B4EC6">
        <w:rPr>
          <w:rFonts w:hint="eastAsia"/>
          <w:sz w:val="21"/>
          <w:szCs w:val="21"/>
        </w:rPr>
        <w:t>下浮率</w:t>
      </w:r>
      <w:proofErr w:type="gramEnd"/>
      <w:r w:rsidRPr="009B4EC6">
        <w:rPr>
          <w:rFonts w:hint="eastAsia"/>
          <w:sz w:val="21"/>
          <w:szCs w:val="21"/>
        </w:rPr>
        <w:t>和中标合同价的确定：当投标</w:t>
      </w:r>
      <w:proofErr w:type="gramStart"/>
      <w:r w:rsidRPr="009B4EC6">
        <w:rPr>
          <w:rFonts w:hint="eastAsia"/>
          <w:sz w:val="21"/>
          <w:szCs w:val="21"/>
        </w:rPr>
        <w:t>下浮率</w:t>
      </w:r>
      <w:proofErr w:type="gramEnd"/>
      <w:r w:rsidRPr="009B4EC6">
        <w:rPr>
          <w:rFonts w:hint="eastAsia"/>
          <w:sz w:val="21"/>
          <w:szCs w:val="21"/>
        </w:rPr>
        <w:t>比基准</w:t>
      </w:r>
      <w:proofErr w:type="gramStart"/>
      <w:r w:rsidRPr="009B4EC6">
        <w:rPr>
          <w:rFonts w:hint="eastAsia"/>
          <w:sz w:val="21"/>
          <w:szCs w:val="21"/>
        </w:rPr>
        <w:t>下浮率</w:t>
      </w:r>
      <w:proofErr w:type="gramEnd"/>
      <w:r w:rsidRPr="009B4EC6">
        <w:rPr>
          <w:rFonts w:hint="eastAsia"/>
          <w:sz w:val="21"/>
          <w:szCs w:val="21"/>
        </w:rPr>
        <w:t>少下浮或相等时，以基准</w:t>
      </w:r>
      <w:proofErr w:type="gramStart"/>
      <w:r w:rsidRPr="009B4EC6">
        <w:rPr>
          <w:rFonts w:hint="eastAsia"/>
          <w:sz w:val="21"/>
          <w:szCs w:val="21"/>
        </w:rPr>
        <w:t>下</w:t>
      </w:r>
      <w:r w:rsidRPr="009B4EC6">
        <w:rPr>
          <w:rFonts w:hint="eastAsia"/>
          <w:sz w:val="21"/>
          <w:szCs w:val="21"/>
        </w:rPr>
        <w:lastRenderedPageBreak/>
        <w:t>浮率</w:t>
      </w:r>
      <w:proofErr w:type="gramEnd"/>
      <w:r w:rsidRPr="009B4EC6">
        <w:rPr>
          <w:rFonts w:hint="eastAsia"/>
          <w:sz w:val="21"/>
          <w:szCs w:val="21"/>
        </w:rPr>
        <w:t>为中标下浮率；当投标</w:t>
      </w:r>
      <w:proofErr w:type="gramStart"/>
      <w:r w:rsidRPr="009B4EC6">
        <w:rPr>
          <w:rFonts w:hint="eastAsia"/>
          <w:sz w:val="21"/>
          <w:szCs w:val="21"/>
        </w:rPr>
        <w:t>下浮率</w:t>
      </w:r>
      <w:proofErr w:type="gramEnd"/>
      <w:r w:rsidRPr="009B4EC6">
        <w:rPr>
          <w:rFonts w:hint="eastAsia"/>
          <w:sz w:val="21"/>
          <w:szCs w:val="21"/>
        </w:rPr>
        <w:t>比基准</w:t>
      </w:r>
      <w:proofErr w:type="gramStart"/>
      <w:r w:rsidRPr="009B4EC6">
        <w:rPr>
          <w:rFonts w:hint="eastAsia"/>
          <w:sz w:val="21"/>
          <w:szCs w:val="21"/>
        </w:rPr>
        <w:t>下浮率</w:t>
      </w:r>
      <w:proofErr w:type="gramEnd"/>
      <w:r w:rsidRPr="009B4EC6">
        <w:rPr>
          <w:rFonts w:hint="eastAsia"/>
          <w:sz w:val="21"/>
          <w:szCs w:val="21"/>
        </w:rPr>
        <w:t>多下浮时，以投标</w:t>
      </w:r>
      <w:proofErr w:type="gramStart"/>
      <w:r w:rsidRPr="009B4EC6">
        <w:rPr>
          <w:rFonts w:hint="eastAsia"/>
          <w:sz w:val="21"/>
          <w:szCs w:val="21"/>
        </w:rPr>
        <w:t>下浮率</w:t>
      </w:r>
      <w:proofErr w:type="gramEnd"/>
      <w:r w:rsidRPr="009B4EC6">
        <w:rPr>
          <w:rFonts w:hint="eastAsia"/>
          <w:sz w:val="21"/>
          <w:szCs w:val="21"/>
        </w:rPr>
        <w:t>作为中标下浮率。</w:t>
      </w:r>
    </w:p>
    <w:p w14:paraId="73CDBE76" w14:textId="77777777" w:rsidR="005B6C68" w:rsidRPr="009B4EC6" w:rsidRDefault="005B6C68" w:rsidP="005B6C68">
      <w:pPr>
        <w:spacing w:line="360" w:lineRule="auto"/>
        <w:ind w:firstLineChars="200" w:firstLine="420"/>
        <w:rPr>
          <w:rFonts w:hint="eastAsia"/>
          <w:sz w:val="21"/>
          <w:szCs w:val="21"/>
        </w:rPr>
      </w:pPr>
      <w:r w:rsidRPr="009B4EC6">
        <w:rPr>
          <w:rFonts w:hint="eastAsia"/>
          <w:sz w:val="21"/>
          <w:szCs w:val="21"/>
        </w:rPr>
        <w:t>4.2中标造价的确定：中标造价=标底造价*(1-中标</w:t>
      </w:r>
      <w:proofErr w:type="gramStart"/>
      <w:r w:rsidRPr="009B4EC6">
        <w:rPr>
          <w:rFonts w:hint="eastAsia"/>
          <w:sz w:val="21"/>
          <w:szCs w:val="21"/>
        </w:rPr>
        <w:t>下浮率</w:t>
      </w:r>
      <w:proofErr w:type="gramEnd"/>
      <w:r w:rsidRPr="009B4EC6">
        <w:rPr>
          <w:rFonts w:hint="eastAsia"/>
          <w:sz w:val="21"/>
          <w:szCs w:val="21"/>
        </w:rPr>
        <w:t>) 。</w:t>
      </w:r>
    </w:p>
    <w:p w14:paraId="3710BC1D" w14:textId="77777777" w:rsidR="005B6C68" w:rsidRPr="009B4EC6" w:rsidRDefault="005B6C68" w:rsidP="005B6C68">
      <w:pPr>
        <w:spacing w:line="360" w:lineRule="auto"/>
        <w:ind w:firstLineChars="98" w:firstLine="207"/>
        <w:rPr>
          <w:rFonts w:hint="eastAsia"/>
          <w:b/>
          <w:sz w:val="21"/>
          <w:szCs w:val="21"/>
        </w:rPr>
      </w:pPr>
      <w:r w:rsidRPr="009B4EC6">
        <w:rPr>
          <w:rFonts w:hint="eastAsia"/>
          <w:b/>
          <w:sz w:val="21"/>
          <w:szCs w:val="21"/>
        </w:rPr>
        <w:t>5.合同授予</w:t>
      </w:r>
    </w:p>
    <w:p w14:paraId="180D7922" w14:textId="77777777" w:rsidR="005B6C68" w:rsidRPr="009B4EC6" w:rsidRDefault="005B6C68" w:rsidP="005B6C68">
      <w:pPr>
        <w:snapToGrid w:val="0"/>
        <w:spacing w:line="360" w:lineRule="auto"/>
        <w:ind w:firstLineChars="200" w:firstLine="420"/>
        <w:textAlignment w:val="baseline"/>
        <w:rPr>
          <w:rFonts w:hint="eastAsia"/>
          <w:sz w:val="21"/>
          <w:szCs w:val="21"/>
        </w:rPr>
      </w:pPr>
      <w:r w:rsidRPr="009B4EC6">
        <w:rPr>
          <w:rFonts w:hint="eastAsia"/>
          <w:sz w:val="21"/>
          <w:szCs w:val="21"/>
        </w:rPr>
        <w:t>招标人应当确定中标候选人为中标人。中标候选人放弃中标、因中标单位不按招标文件规定签订合同，或者招标文件规定应当提交履约保证金而在规定期限内未能提交的，招标人可以依法组织重新招标。</w:t>
      </w:r>
    </w:p>
    <w:p w14:paraId="57ECC399" w14:textId="77777777" w:rsidR="005B6C68" w:rsidRPr="009B4EC6" w:rsidRDefault="005B6C68" w:rsidP="005B6C68">
      <w:pPr>
        <w:tabs>
          <w:tab w:val="left" w:pos="0"/>
        </w:tabs>
        <w:spacing w:line="360" w:lineRule="auto"/>
        <w:ind w:firstLineChars="98" w:firstLine="207"/>
        <w:rPr>
          <w:rFonts w:hint="eastAsia"/>
          <w:b/>
          <w:sz w:val="21"/>
          <w:szCs w:val="21"/>
        </w:rPr>
      </w:pPr>
      <w:r w:rsidRPr="009B4EC6">
        <w:rPr>
          <w:rFonts w:hint="eastAsia"/>
          <w:b/>
          <w:sz w:val="21"/>
          <w:szCs w:val="21"/>
        </w:rPr>
        <w:t>6.中标通知书</w:t>
      </w:r>
    </w:p>
    <w:p w14:paraId="3118B1E7" w14:textId="77777777" w:rsidR="005B6C68" w:rsidRPr="009B4EC6" w:rsidRDefault="005B6C68" w:rsidP="005B6C68">
      <w:pPr>
        <w:spacing w:line="360" w:lineRule="auto"/>
        <w:ind w:firstLineChars="200" w:firstLine="420"/>
        <w:rPr>
          <w:rFonts w:hint="eastAsia"/>
          <w:sz w:val="21"/>
          <w:szCs w:val="21"/>
        </w:rPr>
      </w:pPr>
      <w:r w:rsidRPr="009B4EC6">
        <w:rPr>
          <w:rFonts w:hint="eastAsia"/>
          <w:sz w:val="21"/>
          <w:szCs w:val="21"/>
        </w:rPr>
        <w:t>（1）</w:t>
      </w:r>
      <w:r w:rsidRPr="009B4EC6">
        <w:rPr>
          <w:sz w:val="21"/>
          <w:szCs w:val="21"/>
        </w:rPr>
        <w:t>在签订合同前，中标人应按投标人须知前附表规定的金额、担保形式向招标人提交履约担保。</w:t>
      </w:r>
      <w:r w:rsidRPr="009B4EC6">
        <w:rPr>
          <w:rFonts w:hint="eastAsia"/>
          <w:sz w:val="21"/>
          <w:szCs w:val="21"/>
        </w:rPr>
        <w:t xml:space="preserve">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 </w:t>
      </w:r>
    </w:p>
    <w:p w14:paraId="1B6DC549" w14:textId="77777777" w:rsidR="005B6C68" w:rsidRPr="009B4EC6" w:rsidRDefault="005B6C68" w:rsidP="005B6C68">
      <w:pPr>
        <w:spacing w:line="360" w:lineRule="auto"/>
        <w:ind w:firstLineChars="200" w:firstLine="420"/>
        <w:rPr>
          <w:rFonts w:hint="eastAsia"/>
          <w:sz w:val="21"/>
          <w:szCs w:val="21"/>
        </w:rPr>
      </w:pPr>
      <w:r w:rsidRPr="009B4EC6">
        <w:rPr>
          <w:rFonts w:hint="eastAsia"/>
          <w:sz w:val="21"/>
          <w:szCs w:val="21"/>
        </w:rPr>
        <w:t xml:space="preserve">（2）发出中标通知书后，招标人无正当理由拒签合同的，招标人向中标人退还投标保证金；给中标人造成损失的，还应当赔偿损失。 </w:t>
      </w:r>
    </w:p>
    <w:p w14:paraId="5D36373E" w14:textId="77777777" w:rsidR="005B6C68" w:rsidRPr="009B4EC6" w:rsidRDefault="005B6C68" w:rsidP="005B6C68">
      <w:pPr>
        <w:spacing w:line="360" w:lineRule="auto"/>
        <w:rPr>
          <w:rFonts w:hint="eastAsia"/>
          <w:b/>
          <w:sz w:val="21"/>
          <w:szCs w:val="21"/>
        </w:rPr>
      </w:pPr>
      <w:r w:rsidRPr="009B4EC6">
        <w:rPr>
          <w:rFonts w:hint="eastAsia"/>
          <w:b/>
          <w:sz w:val="21"/>
          <w:szCs w:val="21"/>
        </w:rPr>
        <w:t>7.重新招标</w:t>
      </w:r>
    </w:p>
    <w:bookmarkEnd w:id="983"/>
    <w:bookmarkEnd w:id="984"/>
    <w:bookmarkEnd w:id="985"/>
    <w:bookmarkEnd w:id="986"/>
    <w:bookmarkEnd w:id="987"/>
    <w:bookmarkEnd w:id="988"/>
    <w:bookmarkEnd w:id="989"/>
    <w:p w14:paraId="03F2286F" w14:textId="77777777" w:rsidR="005B6C68" w:rsidRPr="009B4EC6" w:rsidRDefault="005B6C68" w:rsidP="005B6C68">
      <w:pPr>
        <w:spacing w:line="360" w:lineRule="auto"/>
        <w:ind w:firstLineChars="200" w:firstLine="422"/>
        <w:rPr>
          <w:rFonts w:cs="宋体" w:hint="eastAsia"/>
          <w:b/>
          <w:sz w:val="21"/>
          <w:szCs w:val="21"/>
        </w:rPr>
      </w:pPr>
      <w:r w:rsidRPr="009B4EC6">
        <w:rPr>
          <w:rFonts w:cs="宋体" w:hint="eastAsia"/>
          <w:b/>
          <w:sz w:val="21"/>
          <w:szCs w:val="21"/>
        </w:rPr>
        <w:t>本工程按时送达的投标文件应达到三家及三家以上，才可开标。否则应视本次招标缺乏有效竞争而依法重新组织招标；若全部投标文件评审完毕时有效投标人少于3家时，评标小组认为本次招标已达到竞争效果，可以向招标人推荐1名中标候选人，但有效投标人少于3家时评标小组也可以否决全部投标,招标人应当依法重新组织招标。</w:t>
      </w:r>
    </w:p>
    <w:p w14:paraId="7C05D4CE" w14:textId="77777777" w:rsidR="005B6C68" w:rsidRPr="009B4EC6" w:rsidRDefault="005B6C68" w:rsidP="005B6C68">
      <w:pPr>
        <w:rPr>
          <w:rFonts w:hint="eastAsia"/>
          <w:sz w:val="21"/>
          <w:szCs w:val="21"/>
        </w:rPr>
      </w:pPr>
    </w:p>
    <w:p w14:paraId="06C1E2AB" w14:textId="77777777" w:rsidR="005B6C68" w:rsidRPr="009B4EC6" w:rsidRDefault="005B6C68" w:rsidP="005B6C68">
      <w:pPr>
        <w:pStyle w:val="a9"/>
        <w:ind w:firstLine="174"/>
        <w:rPr>
          <w:rFonts w:hint="eastAsia"/>
        </w:rPr>
      </w:pPr>
    </w:p>
    <w:p w14:paraId="5721691A" w14:textId="77777777" w:rsidR="005B6C68" w:rsidRPr="009B4EC6" w:rsidRDefault="005B6C68" w:rsidP="005B6C68">
      <w:pPr>
        <w:pStyle w:val="TOC6"/>
      </w:pPr>
    </w:p>
    <w:p w14:paraId="37C9E004" w14:textId="77777777" w:rsidR="005B6C68" w:rsidRPr="009B4EC6" w:rsidRDefault="005B6C68" w:rsidP="005B6C68">
      <w:pPr>
        <w:rPr>
          <w:rFonts w:hint="eastAsia"/>
        </w:rPr>
      </w:pPr>
    </w:p>
    <w:p w14:paraId="56A3BD90" w14:textId="77777777" w:rsidR="008F3284" w:rsidRPr="009B4EC6" w:rsidRDefault="008F3284">
      <w:pPr>
        <w:spacing w:line="300" w:lineRule="exact"/>
        <w:ind w:firstLine="360"/>
        <w:rPr>
          <w:rFonts w:hint="eastAsia"/>
        </w:rPr>
      </w:pPr>
    </w:p>
    <w:p w14:paraId="62AC1B6C" w14:textId="77777777" w:rsidR="008F3284" w:rsidRPr="009B4EC6" w:rsidRDefault="008F3284">
      <w:pPr>
        <w:spacing w:line="120" w:lineRule="exact"/>
        <w:rPr>
          <w:rFonts w:eastAsia="黑体" w:hint="eastAsia"/>
          <w:szCs w:val="18"/>
          <w:u w:val="single"/>
        </w:rPr>
        <w:sectPr w:rsidR="008F3284" w:rsidRPr="009B4EC6">
          <w:headerReference w:type="even" r:id="rId29"/>
          <w:headerReference w:type="default" r:id="rId30"/>
          <w:footerReference w:type="even" r:id="rId31"/>
          <w:footerReference w:type="default" r:id="rId32"/>
          <w:headerReference w:type="first" r:id="rId33"/>
          <w:footerReference w:type="first" r:id="rId34"/>
          <w:pgSz w:w="11906" w:h="16838"/>
          <w:pgMar w:top="1588" w:right="1418" w:bottom="1588" w:left="1418" w:header="1021" w:footer="1134" w:gutter="0"/>
          <w:cols w:space="720"/>
          <w:docGrid w:type="lines" w:linePitch="312"/>
        </w:sectPr>
      </w:pPr>
    </w:p>
    <w:p w14:paraId="7FA4DD77" w14:textId="77777777" w:rsidR="008F3284" w:rsidRPr="009B4EC6" w:rsidRDefault="008F3284">
      <w:pPr>
        <w:tabs>
          <w:tab w:val="left" w:pos="2935"/>
        </w:tabs>
        <w:rPr>
          <w:rFonts w:hint="eastAsia"/>
          <w:szCs w:val="18"/>
        </w:rPr>
      </w:pPr>
      <w:r w:rsidRPr="009B4EC6">
        <w:rPr>
          <w:szCs w:val="18"/>
        </w:rPr>
        <w:lastRenderedPageBreak/>
        <w:t xml:space="preserve"> </w:t>
      </w:r>
    </w:p>
    <w:p w14:paraId="72D11943" w14:textId="77777777" w:rsidR="008F3284" w:rsidRPr="009B4EC6" w:rsidRDefault="008F3284" w:rsidP="003E3ABC">
      <w:pPr>
        <w:pStyle w:val="22"/>
        <w:spacing w:before="120" w:afterLines="50" w:after="120" w:line="420" w:lineRule="exact"/>
        <w:jc w:val="center"/>
        <w:rPr>
          <w:rFonts w:ascii="Times New Roman" w:hAnsi="Times New Roman"/>
          <w:sz w:val="44"/>
        </w:rPr>
      </w:pPr>
      <w:bookmarkStart w:id="991" w:name="_Toc31581"/>
      <w:bookmarkStart w:id="992" w:name="_Toc149226269"/>
      <w:r w:rsidRPr="009B4EC6">
        <w:rPr>
          <w:rFonts w:ascii="Times New Roman" w:hAnsi="Times New Roman"/>
          <w:sz w:val="44"/>
        </w:rPr>
        <w:t>第四章</w:t>
      </w:r>
      <w:r w:rsidRPr="009B4EC6">
        <w:rPr>
          <w:rFonts w:ascii="Times New Roman" w:hAnsi="Times New Roman"/>
          <w:sz w:val="44"/>
        </w:rPr>
        <w:t xml:space="preserve">  </w:t>
      </w:r>
      <w:r w:rsidRPr="009B4EC6">
        <w:rPr>
          <w:rFonts w:ascii="Times New Roman" w:hAnsi="Times New Roman"/>
          <w:sz w:val="44"/>
        </w:rPr>
        <w:t>合同条款及格式</w:t>
      </w:r>
      <w:bookmarkEnd w:id="991"/>
      <w:bookmarkEnd w:id="992"/>
    </w:p>
    <w:p w14:paraId="5AC30311" w14:textId="77777777" w:rsidR="008F3284" w:rsidRPr="009B4EC6" w:rsidRDefault="008F3284">
      <w:pPr>
        <w:pStyle w:val="22"/>
        <w:jc w:val="center"/>
        <w:rPr>
          <w:rFonts w:ascii="Times New Roman" w:hAnsi="Times New Roman"/>
          <w:b w:val="0"/>
        </w:rPr>
      </w:pPr>
      <w:bookmarkStart w:id="993" w:name="_Toc149226270"/>
      <w:bookmarkStart w:id="994" w:name="_Toc16041"/>
      <w:r w:rsidRPr="009B4EC6">
        <w:rPr>
          <w:rFonts w:ascii="Times New Roman" w:hAnsi="Times New Roman"/>
          <w:b w:val="0"/>
        </w:rPr>
        <w:t>第一节</w:t>
      </w:r>
      <w:r w:rsidRPr="009B4EC6">
        <w:rPr>
          <w:rFonts w:ascii="Times New Roman" w:hAnsi="Times New Roman"/>
          <w:b w:val="0"/>
        </w:rPr>
        <w:t xml:space="preserve">  </w:t>
      </w:r>
      <w:r w:rsidRPr="009B4EC6">
        <w:rPr>
          <w:rFonts w:ascii="Times New Roman" w:hAnsi="Times New Roman"/>
          <w:b w:val="0"/>
        </w:rPr>
        <w:t>通用合同条款</w:t>
      </w:r>
      <w:bookmarkEnd w:id="993"/>
      <w:bookmarkEnd w:id="994"/>
    </w:p>
    <w:p w14:paraId="06599A64" w14:textId="77777777" w:rsidR="008F3284" w:rsidRPr="009B4EC6" w:rsidRDefault="008F3284">
      <w:pPr>
        <w:jc w:val="center"/>
        <w:rPr>
          <w:rFonts w:hint="eastAsia"/>
          <w:sz w:val="20"/>
        </w:rPr>
      </w:pPr>
      <w:r w:rsidRPr="009B4EC6">
        <w:rPr>
          <w:rFonts w:hint="eastAsia"/>
          <w:sz w:val="20"/>
        </w:rPr>
        <w:t>“通用合同条款”采用《标准施工招标文件》第四章第一节“通用合同条款”</w:t>
      </w:r>
    </w:p>
    <w:p w14:paraId="3684A16E" w14:textId="77777777" w:rsidR="008F3284" w:rsidRPr="009B4EC6" w:rsidRDefault="008F3284">
      <w:pPr>
        <w:spacing w:line="360" w:lineRule="auto"/>
        <w:ind w:firstLineChars="200" w:firstLine="482"/>
        <w:jc w:val="center"/>
        <w:rPr>
          <w:rFonts w:hint="eastAsia"/>
          <w:b/>
          <w:sz w:val="24"/>
        </w:rPr>
      </w:pPr>
    </w:p>
    <w:p w14:paraId="1931CE28" w14:textId="77777777" w:rsidR="008F3284" w:rsidRPr="009B4EC6" w:rsidRDefault="008F3284">
      <w:pPr>
        <w:jc w:val="center"/>
        <w:rPr>
          <w:rFonts w:hint="eastAsia"/>
          <w:b/>
          <w:sz w:val="28"/>
          <w:szCs w:val="28"/>
        </w:rPr>
      </w:pPr>
    </w:p>
    <w:p w14:paraId="26BE9C2A" w14:textId="77777777" w:rsidR="008F3284" w:rsidRPr="009B4EC6" w:rsidRDefault="008F3284">
      <w:pPr>
        <w:jc w:val="center"/>
        <w:rPr>
          <w:rStyle w:val="23"/>
          <w:b w:val="0"/>
          <w:bCs w:val="0"/>
        </w:rPr>
      </w:pPr>
      <w:bookmarkStart w:id="995" w:name="_Toc149226271"/>
      <w:r w:rsidRPr="009B4EC6">
        <w:rPr>
          <w:rStyle w:val="23"/>
          <w:rFonts w:hint="eastAsia"/>
          <w:b w:val="0"/>
          <w:bCs w:val="0"/>
        </w:rPr>
        <w:t>第二节</w:t>
      </w:r>
      <w:r w:rsidRPr="009B4EC6">
        <w:rPr>
          <w:rStyle w:val="23"/>
          <w:rFonts w:hint="eastAsia"/>
          <w:b w:val="0"/>
          <w:bCs w:val="0"/>
        </w:rPr>
        <w:t xml:space="preserve"> </w:t>
      </w:r>
      <w:r w:rsidRPr="009B4EC6">
        <w:rPr>
          <w:rStyle w:val="23"/>
          <w:b w:val="0"/>
          <w:bCs w:val="0"/>
        </w:rPr>
        <w:t xml:space="preserve"> </w:t>
      </w:r>
      <w:r w:rsidRPr="009B4EC6">
        <w:rPr>
          <w:rStyle w:val="23"/>
          <w:rFonts w:hint="eastAsia"/>
          <w:b w:val="0"/>
          <w:bCs w:val="0"/>
        </w:rPr>
        <w:t>专用合同条款</w:t>
      </w:r>
      <w:bookmarkEnd w:id="995"/>
    </w:p>
    <w:p w14:paraId="7979C39B" w14:textId="77777777" w:rsidR="008F3284" w:rsidRPr="009B4EC6" w:rsidRDefault="008F3284">
      <w:pPr>
        <w:spacing w:line="600" w:lineRule="exact"/>
        <w:jc w:val="center"/>
        <w:rPr>
          <w:rFonts w:ascii="黑体" w:eastAsia="黑体" w:hAnsi="黑体" w:cs="黑体" w:hint="eastAsia"/>
          <w:sz w:val="28"/>
          <w:szCs w:val="28"/>
        </w:rPr>
      </w:pPr>
    </w:p>
    <w:p w14:paraId="4F521508" w14:textId="77777777" w:rsidR="008F3284" w:rsidRPr="009B4EC6" w:rsidRDefault="008F3284">
      <w:pPr>
        <w:pStyle w:val="22"/>
        <w:spacing w:before="0" w:after="0"/>
        <w:jc w:val="center"/>
        <w:rPr>
          <w:rFonts w:ascii="Times New Roman" w:hAnsi="Times New Roman"/>
          <w:b w:val="0"/>
        </w:rPr>
      </w:pPr>
      <w:bookmarkStart w:id="996" w:name="_Toc149226272"/>
      <w:r w:rsidRPr="009B4EC6">
        <w:rPr>
          <w:rFonts w:ascii="Times New Roman" w:hAnsi="Times New Roman" w:hint="eastAsia"/>
          <w:b w:val="0"/>
        </w:rPr>
        <w:t>A.</w:t>
      </w:r>
      <w:r w:rsidRPr="009B4EC6">
        <w:rPr>
          <w:rFonts w:ascii="Times New Roman" w:hAnsi="Times New Roman" w:hint="eastAsia"/>
          <w:b w:val="0"/>
        </w:rPr>
        <w:t>养护工程专用合同条款</w:t>
      </w:r>
      <w:bookmarkEnd w:id="996"/>
    </w:p>
    <w:p w14:paraId="1AFDBA56" w14:textId="77777777" w:rsidR="008F3284" w:rsidRPr="009B4EC6" w:rsidRDefault="008F3284">
      <w:pPr>
        <w:jc w:val="left"/>
        <w:rPr>
          <w:rFonts w:hint="eastAsia"/>
          <w:sz w:val="20"/>
        </w:rPr>
      </w:pPr>
      <w:r w:rsidRPr="009B4EC6">
        <w:rPr>
          <w:rFonts w:hint="eastAsia"/>
          <w:sz w:val="20"/>
        </w:rPr>
        <w:t>“养护工程专用合同条款”采用《浙江省公路养护工程施工招标文件范本》</w:t>
      </w:r>
      <w:r w:rsidRPr="009B4EC6">
        <w:rPr>
          <w:sz w:val="20"/>
        </w:rPr>
        <w:t>2024年版第四章第二节“养护工程专用合同条款”</w:t>
      </w:r>
    </w:p>
    <w:p w14:paraId="12E23456" w14:textId="77777777" w:rsidR="008F3284" w:rsidRPr="009B4EC6" w:rsidRDefault="008F3284">
      <w:pPr>
        <w:pStyle w:val="22"/>
        <w:spacing w:before="0" w:after="0"/>
        <w:jc w:val="center"/>
        <w:rPr>
          <w:rFonts w:ascii="Times New Roman" w:hAnsi="Times New Roman"/>
          <w:b w:val="0"/>
        </w:rPr>
        <w:sectPr w:rsidR="008F3284" w:rsidRPr="009B4EC6">
          <w:headerReference w:type="even" r:id="rId35"/>
          <w:headerReference w:type="default" r:id="rId36"/>
          <w:footerReference w:type="even" r:id="rId37"/>
          <w:footerReference w:type="default" r:id="rId38"/>
          <w:pgSz w:w="11906" w:h="16838"/>
          <w:pgMar w:top="1588" w:right="1418" w:bottom="1588" w:left="1418" w:header="1021" w:footer="1134" w:gutter="0"/>
          <w:cols w:space="720"/>
          <w:docGrid w:linePitch="312"/>
        </w:sectPr>
      </w:pPr>
      <w:bookmarkStart w:id="997" w:name="_Toc149226434"/>
    </w:p>
    <w:p w14:paraId="0AFE7879" w14:textId="77777777" w:rsidR="008F3284" w:rsidRPr="009B4EC6" w:rsidRDefault="008F3284">
      <w:pPr>
        <w:pStyle w:val="22"/>
        <w:spacing w:before="0" w:after="0"/>
        <w:jc w:val="center"/>
        <w:rPr>
          <w:rFonts w:ascii="Times New Roman" w:hAnsi="Times New Roman"/>
          <w:b w:val="0"/>
        </w:rPr>
      </w:pPr>
      <w:r w:rsidRPr="009B4EC6">
        <w:rPr>
          <w:rFonts w:ascii="Times New Roman" w:hAnsi="Times New Roman" w:hint="eastAsia"/>
          <w:b w:val="0"/>
        </w:rPr>
        <w:lastRenderedPageBreak/>
        <w:t>B.</w:t>
      </w:r>
      <w:r w:rsidRPr="009B4EC6">
        <w:rPr>
          <w:rFonts w:ascii="Times New Roman" w:hAnsi="Times New Roman"/>
          <w:b w:val="0"/>
        </w:rPr>
        <w:t xml:space="preserve">  </w:t>
      </w:r>
      <w:r w:rsidRPr="009B4EC6">
        <w:rPr>
          <w:rFonts w:ascii="Times New Roman" w:hAnsi="Times New Roman" w:hint="eastAsia"/>
          <w:b w:val="0"/>
        </w:rPr>
        <w:t>项目</w:t>
      </w:r>
      <w:r w:rsidRPr="009B4EC6">
        <w:rPr>
          <w:rFonts w:ascii="Times New Roman" w:hAnsi="Times New Roman"/>
          <w:b w:val="0"/>
        </w:rPr>
        <w:t>专用合同条款</w:t>
      </w:r>
      <w:bookmarkEnd w:id="997"/>
    </w:p>
    <w:p w14:paraId="5F607A65" w14:textId="77777777" w:rsidR="008F3284" w:rsidRPr="009B4EC6" w:rsidRDefault="008F3284">
      <w:pPr>
        <w:pStyle w:val="22"/>
        <w:spacing w:line="460" w:lineRule="exact"/>
        <w:jc w:val="center"/>
        <w:rPr>
          <w:rFonts w:ascii="Times New Roman" w:hAnsi="Times New Roman"/>
          <w:b w:val="0"/>
        </w:rPr>
      </w:pPr>
      <w:bookmarkStart w:id="998" w:name="_Toc149226435"/>
      <w:r w:rsidRPr="009B4EC6">
        <w:rPr>
          <w:rFonts w:ascii="Times New Roman" w:hAnsi="Times New Roman" w:hint="eastAsia"/>
          <w:b w:val="0"/>
        </w:rPr>
        <w:t>项目</w:t>
      </w:r>
      <w:r w:rsidRPr="009B4EC6">
        <w:rPr>
          <w:rFonts w:ascii="Times New Roman" w:hAnsi="Times New Roman"/>
          <w:b w:val="0"/>
        </w:rPr>
        <w:t>专用合同条款数据表</w:t>
      </w:r>
      <w:bookmarkEnd w:id="998"/>
    </w:p>
    <w:p w14:paraId="134456A0" w14:textId="77777777" w:rsidR="008F3284" w:rsidRPr="009B4EC6" w:rsidRDefault="008F3284">
      <w:pPr>
        <w:spacing w:afterLines="50" w:after="120" w:line="360" w:lineRule="exact"/>
        <w:rPr>
          <w:rFonts w:cs="宋体" w:hint="eastAsia"/>
          <w:sz w:val="22"/>
          <w:szCs w:val="22"/>
        </w:rPr>
      </w:pPr>
      <w:r w:rsidRPr="009B4EC6">
        <w:rPr>
          <w:rFonts w:cs="宋体" w:hint="eastAsia"/>
          <w:sz w:val="22"/>
          <w:szCs w:val="22"/>
        </w:rPr>
        <w:t>说明：本数据表是项目专用合同条款中适用于本项目的信息和数据的归纳与提示，是专用合同条款的组成部分。</w:t>
      </w:r>
    </w:p>
    <w:tbl>
      <w:tblPr>
        <w:tblW w:w="907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820"/>
        <w:gridCol w:w="1102"/>
        <w:gridCol w:w="7149"/>
      </w:tblGrid>
      <w:tr w:rsidR="008F3284" w:rsidRPr="009B4EC6" w14:paraId="778BFF94" w14:textId="77777777">
        <w:trPr>
          <w:trHeight w:val="526"/>
        </w:trPr>
        <w:tc>
          <w:tcPr>
            <w:tcW w:w="820" w:type="dxa"/>
            <w:vAlign w:val="center"/>
          </w:tcPr>
          <w:p w14:paraId="3FBBFB1C" w14:textId="77777777" w:rsidR="008F3284" w:rsidRPr="009B4EC6" w:rsidRDefault="008F3284">
            <w:pPr>
              <w:spacing w:line="340" w:lineRule="exact"/>
              <w:jc w:val="center"/>
              <w:rPr>
                <w:rFonts w:hint="eastAsia"/>
                <w:sz w:val="21"/>
                <w:szCs w:val="21"/>
              </w:rPr>
            </w:pPr>
            <w:r w:rsidRPr="009B4EC6">
              <w:rPr>
                <w:sz w:val="21"/>
                <w:szCs w:val="21"/>
              </w:rPr>
              <w:t>序号</w:t>
            </w:r>
          </w:p>
        </w:tc>
        <w:tc>
          <w:tcPr>
            <w:tcW w:w="1102" w:type="dxa"/>
            <w:vAlign w:val="center"/>
          </w:tcPr>
          <w:p w14:paraId="299D49D9" w14:textId="77777777" w:rsidR="008F3284" w:rsidRPr="009B4EC6" w:rsidRDefault="008F3284">
            <w:pPr>
              <w:spacing w:line="340" w:lineRule="exact"/>
              <w:jc w:val="center"/>
              <w:rPr>
                <w:rFonts w:hint="eastAsia"/>
                <w:sz w:val="21"/>
                <w:szCs w:val="21"/>
              </w:rPr>
            </w:pPr>
            <w:r w:rsidRPr="009B4EC6">
              <w:rPr>
                <w:sz w:val="21"/>
                <w:szCs w:val="21"/>
              </w:rPr>
              <w:t>条目号</w:t>
            </w:r>
          </w:p>
        </w:tc>
        <w:tc>
          <w:tcPr>
            <w:tcW w:w="7149" w:type="dxa"/>
            <w:vAlign w:val="center"/>
          </w:tcPr>
          <w:p w14:paraId="1226DA29" w14:textId="77777777" w:rsidR="008F3284" w:rsidRPr="009B4EC6" w:rsidRDefault="008F3284">
            <w:pPr>
              <w:spacing w:line="340" w:lineRule="exact"/>
              <w:jc w:val="center"/>
              <w:rPr>
                <w:rFonts w:hint="eastAsia"/>
                <w:sz w:val="21"/>
                <w:szCs w:val="21"/>
              </w:rPr>
            </w:pPr>
            <w:r w:rsidRPr="009B4EC6">
              <w:rPr>
                <w:sz w:val="21"/>
                <w:szCs w:val="21"/>
              </w:rPr>
              <w:t>信息或数据</w:t>
            </w:r>
          </w:p>
        </w:tc>
      </w:tr>
      <w:tr w:rsidR="008F3284" w:rsidRPr="009B4EC6" w14:paraId="5A4450D5" w14:textId="77777777">
        <w:trPr>
          <w:trHeight w:val="700"/>
        </w:trPr>
        <w:tc>
          <w:tcPr>
            <w:tcW w:w="820" w:type="dxa"/>
            <w:vAlign w:val="center"/>
          </w:tcPr>
          <w:p w14:paraId="50D8C2CE" w14:textId="77777777" w:rsidR="008F3284" w:rsidRPr="009B4EC6" w:rsidRDefault="008F3284">
            <w:pPr>
              <w:spacing w:line="300" w:lineRule="exact"/>
              <w:jc w:val="center"/>
              <w:rPr>
                <w:rFonts w:hint="eastAsia"/>
                <w:sz w:val="21"/>
                <w:szCs w:val="21"/>
              </w:rPr>
            </w:pPr>
            <w:r w:rsidRPr="009B4EC6">
              <w:rPr>
                <w:sz w:val="21"/>
                <w:szCs w:val="21"/>
              </w:rPr>
              <w:t>1</w:t>
            </w:r>
          </w:p>
        </w:tc>
        <w:tc>
          <w:tcPr>
            <w:tcW w:w="1102" w:type="dxa"/>
            <w:vAlign w:val="center"/>
          </w:tcPr>
          <w:p w14:paraId="26B6445C" w14:textId="77777777" w:rsidR="008F3284" w:rsidRPr="009B4EC6" w:rsidRDefault="008F3284">
            <w:pPr>
              <w:spacing w:line="300" w:lineRule="exact"/>
              <w:jc w:val="center"/>
              <w:rPr>
                <w:rFonts w:hint="eastAsia"/>
                <w:sz w:val="21"/>
                <w:szCs w:val="21"/>
              </w:rPr>
            </w:pPr>
            <w:r w:rsidRPr="009B4EC6">
              <w:rPr>
                <w:sz w:val="21"/>
                <w:szCs w:val="21"/>
              </w:rPr>
              <w:t>1.1.2.2</w:t>
            </w:r>
          </w:p>
        </w:tc>
        <w:tc>
          <w:tcPr>
            <w:tcW w:w="7149" w:type="dxa"/>
            <w:vAlign w:val="center"/>
          </w:tcPr>
          <w:p w14:paraId="39694A00"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发包人：</w:t>
            </w:r>
            <w:r w:rsidRPr="009B4EC6">
              <w:rPr>
                <w:rFonts w:hint="eastAsia"/>
                <w:sz w:val="21"/>
                <w:szCs w:val="21"/>
              </w:rPr>
              <w:t>苍南县公路与运输管理中心</w:t>
            </w:r>
          </w:p>
          <w:p w14:paraId="1748ADE8"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地  址：</w:t>
            </w:r>
            <w:r w:rsidRPr="009B4EC6">
              <w:rPr>
                <w:rFonts w:hint="eastAsia"/>
                <w:sz w:val="21"/>
                <w:szCs w:val="21"/>
              </w:rPr>
              <w:t>苍南县灵溪镇建兴东路</w:t>
            </w:r>
            <w:r w:rsidRPr="009B4EC6">
              <w:rPr>
                <w:sz w:val="21"/>
                <w:szCs w:val="21"/>
              </w:rPr>
              <w:t xml:space="preserve"> 72 号      邮政编码：</w:t>
            </w:r>
            <w:r w:rsidRPr="009B4EC6">
              <w:rPr>
                <w:rFonts w:hint="eastAsia"/>
                <w:sz w:val="21"/>
                <w:szCs w:val="21"/>
              </w:rPr>
              <w:t>325800</w:t>
            </w:r>
          </w:p>
        </w:tc>
      </w:tr>
      <w:tr w:rsidR="008F3284" w:rsidRPr="009B4EC6" w14:paraId="082B7384" w14:textId="77777777">
        <w:trPr>
          <w:trHeight w:val="742"/>
        </w:trPr>
        <w:tc>
          <w:tcPr>
            <w:tcW w:w="820" w:type="dxa"/>
            <w:vAlign w:val="center"/>
          </w:tcPr>
          <w:p w14:paraId="09DDD406" w14:textId="77777777" w:rsidR="008F3284" w:rsidRPr="009B4EC6" w:rsidRDefault="008F3284">
            <w:pPr>
              <w:spacing w:line="300" w:lineRule="exact"/>
              <w:jc w:val="center"/>
              <w:rPr>
                <w:rFonts w:hint="eastAsia"/>
                <w:sz w:val="21"/>
                <w:szCs w:val="21"/>
              </w:rPr>
            </w:pPr>
            <w:r w:rsidRPr="009B4EC6">
              <w:rPr>
                <w:sz w:val="21"/>
                <w:szCs w:val="21"/>
              </w:rPr>
              <w:t>2</w:t>
            </w:r>
          </w:p>
        </w:tc>
        <w:tc>
          <w:tcPr>
            <w:tcW w:w="1102" w:type="dxa"/>
            <w:vAlign w:val="center"/>
          </w:tcPr>
          <w:p w14:paraId="1E1B9916" w14:textId="77777777" w:rsidR="008F3284" w:rsidRPr="009B4EC6" w:rsidRDefault="008F3284">
            <w:pPr>
              <w:spacing w:line="300" w:lineRule="exact"/>
              <w:jc w:val="center"/>
              <w:rPr>
                <w:rFonts w:hint="eastAsia"/>
                <w:sz w:val="21"/>
                <w:szCs w:val="21"/>
              </w:rPr>
            </w:pPr>
            <w:r w:rsidRPr="009B4EC6">
              <w:rPr>
                <w:sz w:val="21"/>
                <w:szCs w:val="21"/>
              </w:rPr>
              <w:t>1.1.2.6</w:t>
            </w:r>
          </w:p>
        </w:tc>
        <w:tc>
          <w:tcPr>
            <w:tcW w:w="7149" w:type="dxa"/>
            <w:vAlign w:val="center"/>
          </w:tcPr>
          <w:p w14:paraId="23CCAF98" w14:textId="77777777" w:rsidR="008F3284" w:rsidRPr="009B4EC6" w:rsidRDefault="008F3284">
            <w:pPr>
              <w:spacing w:line="300" w:lineRule="exact"/>
              <w:ind w:firstLineChars="100" w:firstLine="210"/>
              <w:jc w:val="left"/>
              <w:rPr>
                <w:rFonts w:hint="eastAsia"/>
                <w:sz w:val="21"/>
                <w:szCs w:val="21"/>
              </w:rPr>
            </w:pPr>
            <w:r w:rsidRPr="009B4EC6">
              <w:rPr>
                <w:sz w:val="21"/>
                <w:szCs w:val="21"/>
              </w:rPr>
              <w:t>监理人：</w:t>
            </w:r>
          </w:p>
          <w:p w14:paraId="7E792272" w14:textId="77777777" w:rsidR="008F3284" w:rsidRPr="009B4EC6" w:rsidRDefault="008F3284">
            <w:pPr>
              <w:spacing w:line="300" w:lineRule="exact"/>
              <w:ind w:firstLineChars="100" w:firstLine="210"/>
              <w:rPr>
                <w:rFonts w:hint="eastAsia"/>
                <w:sz w:val="21"/>
                <w:szCs w:val="21"/>
              </w:rPr>
            </w:pPr>
            <w:r w:rsidRPr="009B4EC6">
              <w:rPr>
                <w:sz w:val="21"/>
                <w:szCs w:val="21"/>
              </w:rPr>
              <w:t>地  址：                       邮政编码：</w:t>
            </w:r>
          </w:p>
        </w:tc>
      </w:tr>
      <w:tr w:rsidR="008F3284" w:rsidRPr="009B4EC6" w14:paraId="346B1015" w14:textId="77777777">
        <w:trPr>
          <w:trHeight w:val="541"/>
        </w:trPr>
        <w:tc>
          <w:tcPr>
            <w:tcW w:w="820" w:type="dxa"/>
            <w:vAlign w:val="center"/>
          </w:tcPr>
          <w:p w14:paraId="05FB4B6D" w14:textId="77777777" w:rsidR="008F3284" w:rsidRPr="009B4EC6" w:rsidRDefault="008F3284">
            <w:pPr>
              <w:spacing w:line="300" w:lineRule="exact"/>
              <w:jc w:val="center"/>
              <w:rPr>
                <w:rFonts w:hint="eastAsia"/>
                <w:sz w:val="21"/>
                <w:szCs w:val="21"/>
              </w:rPr>
            </w:pPr>
            <w:r w:rsidRPr="009B4EC6">
              <w:rPr>
                <w:sz w:val="21"/>
                <w:szCs w:val="21"/>
              </w:rPr>
              <w:t>3</w:t>
            </w:r>
          </w:p>
        </w:tc>
        <w:tc>
          <w:tcPr>
            <w:tcW w:w="1102" w:type="dxa"/>
            <w:vAlign w:val="center"/>
          </w:tcPr>
          <w:p w14:paraId="1489381E" w14:textId="77777777" w:rsidR="008F3284" w:rsidRPr="009B4EC6" w:rsidRDefault="008F3284">
            <w:pPr>
              <w:spacing w:line="300" w:lineRule="exact"/>
              <w:jc w:val="center"/>
              <w:rPr>
                <w:rFonts w:hint="eastAsia"/>
                <w:sz w:val="21"/>
                <w:szCs w:val="21"/>
              </w:rPr>
            </w:pPr>
            <w:r w:rsidRPr="009B4EC6">
              <w:rPr>
                <w:sz w:val="21"/>
                <w:szCs w:val="21"/>
              </w:rPr>
              <w:t>1.1.4.5</w:t>
            </w:r>
          </w:p>
        </w:tc>
        <w:tc>
          <w:tcPr>
            <w:tcW w:w="7149" w:type="dxa"/>
            <w:vAlign w:val="center"/>
          </w:tcPr>
          <w:p w14:paraId="6F3A8E1E" w14:textId="77777777" w:rsidR="008F3284" w:rsidRPr="009B4EC6" w:rsidRDefault="008F3284">
            <w:pPr>
              <w:spacing w:line="300" w:lineRule="exact"/>
              <w:ind w:firstLineChars="100" w:firstLine="210"/>
              <w:jc w:val="left"/>
              <w:rPr>
                <w:rFonts w:hint="eastAsia"/>
                <w:sz w:val="21"/>
                <w:szCs w:val="21"/>
              </w:rPr>
            </w:pPr>
            <w:r w:rsidRPr="009B4EC6">
              <w:rPr>
                <w:sz w:val="21"/>
                <w:szCs w:val="21"/>
              </w:rPr>
              <w:t>缺陷责任期：自实际交工日期起计算</w:t>
            </w:r>
            <w:r w:rsidRPr="009B4EC6">
              <w:rPr>
                <w:sz w:val="21"/>
                <w:szCs w:val="21"/>
                <w:u w:val="single"/>
              </w:rPr>
              <w:t xml:space="preserve"> 12</w:t>
            </w:r>
            <w:r w:rsidRPr="009B4EC6">
              <w:rPr>
                <w:rFonts w:hint="eastAsia"/>
                <w:sz w:val="21"/>
                <w:szCs w:val="21"/>
              </w:rPr>
              <w:t>个</w:t>
            </w:r>
            <w:r w:rsidRPr="009B4EC6">
              <w:rPr>
                <w:sz w:val="21"/>
                <w:szCs w:val="21"/>
              </w:rPr>
              <w:t>月</w:t>
            </w:r>
          </w:p>
        </w:tc>
      </w:tr>
      <w:tr w:rsidR="008F3284" w:rsidRPr="009B4EC6" w14:paraId="6565A146" w14:textId="77777777">
        <w:trPr>
          <w:trHeight w:val="772"/>
        </w:trPr>
        <w:tc>
          <w:tcPr>
            <w:tcW w:w="820" w:type="dxa"/>
            <w:vAlign w:val="center"/>
          </w:tcPr>
          <w:p w14:paraId="0A54C0C9" w14:textId="77777777" w:rsidR="008F3284" w:rsidRPr="009B4EC6" w:rsidRDefault="008F3284">
            <w:pPr>
              <w:spacing w:line="300" w:lineRule="exact"/>
              <w:jc w:val="center"/>
              <w:rPr>
                <w:rFonts w:hint="eastAsia"/>
                <w:sz w:val="21"/>
                <w:szCs w:val="21"/>
              </w:rPr>
            </w:pPr>
            <w:r w:rsidRPr="009B4EC6">
              <w:rPr>
                <w:sz w:val="21"/>
                <w:szCs w:val="21"/>
              </w:rPr>
              <w:t>4</w:t>
            </w:r>
          </w:p>
        </w:tc>
        <w:tc>
          <w:tcPr>
            <w:tcW w:w="1102" w:type="dxa"/>
            <w:vAlign w:val="center"/>
          </w:tcPr>
          <w:p w14:paraId="7074999C" w14:textId="77777777" w:rsidR="008F3284" w:rsidRPr="009B4EC6" w:rsidRDefault="008F3284">
            <w:pPr>
              <w:spacing w:line="300" w:lineRule="exact"/>
              <w:jc w:val="center"/>
              <w:rPr>
                <w:rFonts w:hint="eastAsia"/>
                <w:sz w:val="21"/>
                <w:szCs w:val="21"/>
              </w:rPr>
            </w:pPr>
            <w:r w:rsidRPr="009B4EC6">
              <w:rPr>
                <w:sz w:val="21"/>
                <w:szCs w:val="21"/>
              </w:rPr>
              <w:t>1.6.3</w:t>
            </w:r>
          </w:p>
        </w:tc>
        <w:tc>
          <w:tcPr>
            <w:tcW w:w="7149" w:type="dxa"/>
            <w:vAlign w:val="center"/>
          </w:tcPr>
          <w:p w14:paraId="4435F786" w14:textId="77777777" w:rsidR="008F3284" w:rsidRPr="009B4EC6" w:rsidRDefault="008F3284">
            <w:pPr>
              <w:spacing w:line="300" w:lineRule="exact"/>
              <w:ind w:leftChars="50" w:left="90" w:firstLineChars="50" w:firstLine="105"/>
              <w:jc w:val="left"/>
              <w:rPr>
                <w:rFonts w:hint="eastAsia"/>
                <w:sz w:val="21"/>
                <w:szCs w:val="21"/>
              </w:rPr>
            </w:pPr>
            <w:r w:rsidRPr="009B4EC6">
              <w:rPr>
                <w:sz w:val="21"/>
                <w:szCs w:val="21"/>
              </w:rPr>
              <w:t>图纸需要修改和补充的，应由监理人取得发包人同意后，在该工程或工程相应部位施工前</w:t>
            </w:r>
            <w:r w:rsidRPr="009B4EC6">
              <w:rPr>
                <w:sz w:val="21"/>
                <w:szCs w:val="21"/>
                <w:u w:val="single"/>
              </w:rPr>
              <w:t xml:space="preserve"> 7</w:t>
            </w:r>
            <w:r w:rsidRPr="009B4EC6">
              <w:rPr>
                <w:sz w:val="21"/>
                <w:szCs w:val="21"/>
              </w:rPr>
              <w:t>天内签发图纸修改图给承包人</w:t>
            </w:r>
          </w:p>
        </w:tc>
      </w:tr>
      <w:tr w:rsidR="008F3284" w:rsidRPr="009B4EC6" w14:paraId="466CD16D" w14:textId="77777777">
        <w:trPr>
          <w:trHeight w:val="1094"/>
        </w:trPr>
        <w:tc>
          <w:tcPr>
            <w:tcW w:w="820" w:type="dxa"/>
            <w:vAlign w:val="center"/>
          </w:tcPr>
          <w:p w14:paraId="06E8F338" w14:textId="77777777" w:rsidR="008F3284" w:rsidRPr="009B4EC6" w:rsidRDefault="008F3284">
            <w:pPr>
              <w:spacing w:line="300" w:lineRule="exact"/>
              <w:jc w:val="center"/>
              <w:rPr>
                <w:rFonts w:hint="eastAsia"/>
                <w:sz w:val="21"/>
                <w:szCs w:val="21"/>
              </w:rPr>
            </w:pPr>
            <w:r w:rsidRPr="009B4EC6">
              <w:rPr>
                <w:sz w:val="21"/>
                <w:szCs w:val="21"/>
              </w:rPr>
              <w:t>5</w:t>
            </w:r>
          </w:p>
        </w:tc>
        <w:tc>
          <w:tcPr>
            <w:tcW w:w="1102" w:type="dxa"/>
            <w:vAlign w:val="center"/>
          </w:tcPr>
          <w:p w14:paraId="31C75754" w14:textId="77777777" w:rsidR="008F3284" w:rsidRPr="009B4EC6" w:rsidRDefault="008F3284">
            <w:pPr>
              <w:spacing w:line="300" w:lineRule="exact"/>
              <w:jc w:val="center"/>
              <w:rPr>
                <w:rFonts w:hint="eastAsia"/>
                <w:sz w:val="21"/>
                <w:szCs w:val="21"/>
              </w:rPr>
            </w:pPr>
            <w:r w:rsidRPr="009B4EC6">
              <w:rPr>
                <w:sz w:val="21"/>
                <w:szCs w:val="21"/>
              </w:rPr>
              <w:t>3.1.1</w:t>
            </w:r>
          </w:p>
        </w:tc>
        <w:tc>
          <w:tcPr>
            <w:tcW w:w="7149" w:type="dxa"/>
            <w:vAlign w:val="center"/>
          </w:tcPr>
          <w:p w14:paraId="476DFCE5" w14:textId="77777777" w:rsidR="008F3284" w:rsidRPr="009B4EC6" w:rsidRDefault="008F3284">
            <w:pPr>
              <w:spacing w:line="300" w:lineRule="exact"/>
              <w:ind w:firstLineChars="100" w:firstLine="210"/>
              <w:jc w:val="left"/>
              <w:rPr>
                <w:rFonts w:hint="eastAsia"/>
                <w:sz w:val="21"/>
                <w:szCs w:val="21"/>
              </w:rPr>
            </w:pPr>
            <w:r w:rsidRPr="009B4EC6">
              <w:rPr>
                <w:sz w:val="21"/>
                <w:szCs w:val="21"/>
              </w:rPr>
              <w:t>监理人在行使下列权力前需要经发包人事先批准：</w:t>
            </w:r>
          </w:p>
          <w:p w14:paraId="618BACB0" w14:textId="77777777" w:rsidR="008F3284" w:rsidRPr="009B4EC6" w:rsidRDefault="008F3284">
            <w:pPr>
              <w:spacing w:line="300" w:lineRule="exact"/>
              <w:ind w:leftChars="50" w:left="90" w:firstLineChars="50" w:firstLine="105"/>
              <w:jc w:val="left"/>
              <w:rPr>
                <w:rFonts w:hint="eastAsia"/>
                <w:sz w:val="21"/>
                <w:szCs w:val="21"/>
              </w:rPr>
            </w:pPr>
            <w:r w:rsidRPr="009B4EC6">
              <w:rPr>
                <w:sz w:val="21"/>
                <w:szCs w:val="21"/>
              </w:rPr>
              <w:t>（6）</w:t>
            </w:r>
            <w:r w:rsidRPr="009B4EC6">
              <w:rPr>
                <w:rFonts w:hint="eastAsia"/>
                <w:sz w:val="21"/>
                <w:szCs w:val="21"/>
              </w:rPr>
              <w:t>监理人在行使</w:t>
            </w:r>
            <w:r w:rsidRPr="009B4EC6">
              <w:rPr>
                <w:sz w:val="21"/>
                <w:szCs w:val="21"/>
              </w:rPr>
              <w:t>15.3款及其他项变更前均需要经发包人事先批准。</w:t>
            </w:r>
          </w:p>
        </w:tc>
      </w:tr>
      <w:tr w:rsidR="008F3284" w:rsidRPr="009B4EC6" w14:paraId="5526D2B6" w14:textId="77777777">
        <w:trPr>
          <w:trHeight w:val="759"/>
        </w:trPr>
        <w:tc>
          <w:tcPr>
            <w:tcW w:w="820" w:type="dxa"/>
            <w:vAlign w:val="center"/>
          </w:tcPr>
          <w:p w14:paraId="57AB153E" w14:textId="77777777" w:rsidR="008F3284" w:rsidRPr="009B4EC6" w:rsidRDefault="008F3284">
            <w:pPr>
              <w:spacing w:line="300" w:lineRule="exact"/>
              <w:jc w:val="center"/>
              <w:rPr>
                <w:rFonts w:hint="eastAsia"/>
                <w:sz w:val="21"/>
                <w:szCs w:val="21"/>
              </w:rPr>
            </w:pPr>
            <w:r w:rsidRPr="009B4EC6">
              <w:rPr>
                <w:sz w:val="21"/>
                <w:szCs w:val="21"/>
              </w:rPr>
              <w:t>6</w:t>
            </w:r>
          </w:p>
        </w:tc>
        <w:tc>
          <w:tcPr>
            <w:tcW w:w="1102" w:type="dxa"/>
            <w:vAlign w:val="center"/>
          </w:tcPr>
          <w:p w14:paraId="595AD2C6" w14:textId="77777777" w:rsidR="008F3284" w:rsidRPr="009B4EC6" w:rsidRDefault="008F3284">
            <w:pPr>
              <w:spacing w:line="300" w:lineRule="exact"/>
              <w:jc w:val="center"/>
              <w:rPr>
                <w:rFonts w:hint="eastAsia"/>
                <w:sz w:val="21"/>
                <w:szCs w:val="21"/>
              </w:rPr>
            </w:pPr>
            <w:r w:rsidRPr="009B4EC6">
              <w:rPr>
                <w:sz w:val="21"/>
                <w:szCs w:val="21"/>
              </w:rPr>
              <w:t>5.2.1</w:t>
            </w:r>
          </w:p>
        </w:tc>
        <w:tc>
          <w:tcPr>
            <w:tcW w:w="7149" w:type="dxa"/>
            <w:vAlign w:val="center"/>
          </w:tcPr>
          <w:p w14:paraId="0C54DB50"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发包人是否提供材料：</w:t>
            </w:r>
            <w:r w:rsidRPr="009B4EC6">
              <w:rPr>
                <w:sz w:val="21"/>
                <w:szCs w:val="21"/>
                <w:u w:val="single"/>
              </w:rPr>
              <w:t xml:space="preserve">   /   </w:t>
            </w:r>
            <w:r w:rsidRPr="009B4EC6">
              <w:rPr>
                <w:sz w:val="21"/>
                <w:szCs w:val="21"/>
              </w:rPr>
              <w:t xml:space="preserve"> </w:t>
            </w:r>
          </w:p>
          <w:p w14:paraId="2E6E3653"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如发包人负责提供部分材料，相关规定如下：</w:t>
            </w:r>
            <w:r w:rsidRPr="009B4EC6">
              <w:rPr>
                <w:sz w:val="21"/>
                <w:szCs w:val="21"/>
                <w:u w:val="single"/>
              </w:rPr>
              <w:t xml:space="preserve">   /    </w:t>
            </w:r>
          </w:p>
        </w:tc>
      </w:tr>
      <w:tr w:rsidR="008F3284" w:rsidRPr="009B4EC6" w14:paraId="1FF109BA" w14:textId="77777777">
        <w:trPr>
          <w:trHeight w:val="800"/>
        </w:trPr>
        <w:tc>
          <w:tcPr>
            <w:tcW w:w="820" w:type="dxa"/>
            <w:vAlign w:val="center"/>
          </w:tcPr>
          <w:p w14:paraId="4D6E71AC" w14:textId="77777777" w:rsidR="008F3284" w:rsidRPr="009B4EC6" w:rsidRDefault="008F3284">
            <w:pPr>
              <w:spacing w:line="300" w:lineRule="exact"/>
              <w:jc w:val="center"/>
              <w:rPr>
                <w:rFonts w:hint="eastAsia"/>
                <w:sz w:val="21"/>
                <w:szCs w:val="21"/>
              </w:rPr>
            </w:pPr>
            <w:r w:rsidRPr="009B4EC6">
              <w:rPr>
                <w:sz w:val="21"/>
                <w:szCs w:val="21"/>
              </w:rPr>
              <w:t>7</w:t>
            </w:r>
          </w:p>
        </w:tc>
        <w:tc>
          <w:tcPr>
            <w:tcW w:w="1102" w:type="dxa"/>
            <w:vAlign w:val="center"/>
          </w:tcPr>
          <w:p w14:paraId="210BC05B" w14:textId="77777777" w:rsidR="008F3284" w:rsidRPr="009B4EC6" w:rsidRDefault="008F3284">
            <w:pPr>
              <w:spacing w:line="300" w:lineRule="exact"/>
              <w:jc w:val="center"/>
              <w:rPr>
                <w:rFonts w:hint="eastAsia"/>
                <w:sz w:val="21"/>
                <w:szCs w:val="21"/>
              </w:rPr>
            </w:pPr>
            <w:r w:rsidRPr="009B4EC6">
              <w:rPr>
                <w:sz w:val="21"/>
                <w:szCs w:val="21"/>
              </w:rPr>
              <w:t>6.2</w:t>
            </w:r>
          </w:p>
        </w:tc>
        <w:tc>
          <w:tcPr>
            <w:tcW w:w="7149" w:type="dxa"/>
            <w:vAlign w:val="center"/>
          </w:tcPr>
          <w:p w14:paraId="5ADF39F9"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发包人是否提供施工设备和临时设施：</w:t>
            </w:r>
            <w:r w:rsidRPr="009B4EC6">
              <w:rPr>
                <w:sz w:val="21"/>
                <w:szCs w:val="21"/>
                <w:u w:val="single"/>
              </w:rPr>
              <w:t xml:space="preserve">     /    </w:t>
            </w:r>
            <w:r w:rsidRPr="009B4EC6">
              <w:rPr>
                <w:sz w:val="21"/>
                <w:szCs w:val="21"/>
              </w:rPr>
              <w:t xml:space="preserve"> </w:t>
            </w:r>
          </w:p>
          <w:p w14:paraId="40BFFA45"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如发包人负责提供部分施工设备和临时设施，相关规定如下：</w:t>
            </w:r>
            <w:r w:rsidRPr="009B4EC6">
              <w:rPr>
                <w:sz w:val="21"/>
                <w:szCs w:val="21"/>
                <w:u w:val="single"/>
              </w:rPr>
              <w:t xml:space="preserve">   /    </w:t>
            </w:r>
          </w:p>
        </w:tc>
      </w:tr>
      <w:tr w:rsidR="008F3284" w:rsidRPr="009B4EC6" w14:paraId="186F94AF" w14:textId="77777777">
        <w:trPr>
          <w:trHeight w:val="494"/>
        </w:trPr>
        <w:tc>
          <w:tcPr>
            <w:tcW w:w="820" w:type="dxa"/>
            <w:vAlign w:val="center"/>
          </w:tcPr>
          <w:p w14:paraId="7D0EE42E" w14:textId="77777777" w:rsidR="008F3284" w:rsidRPr="009B4EC6" w:rsidRDefault="008F3284">
            <w:pPr>
              <w:spacing w:line="300" w:lineRule="exact"/>
              <w:jc w:val="center"/>
              <w:rPr>
                <w:rFonts w:hint="eastAsia"/>
                <w:sz w:val="21"/>
                <w:szCs w:val="21"/>
              </w:rPr>
            </w:pPr>
            <w:r w:rsidRPr="009B4EC6">
              <w:rPr>
                <w:sz w:val="21"/>
                <w:szCs w:val="21"/>
              </w:rPr>
              <w:t>8</w:t>
            </w:r>
          </w:p>
        </w:tc>
        <w:tc>
          <w:tcPr>
            <w:tcW w:w="1102" w:type="dxa"/>
            <w:vAlign w:val="center"/>
          </w:tcPr>
          <w:p w14:paraId="3F54C115" w14:textId="77777777" w:rsidR="008F3284" w:rsidRPr="009B4EC6" w:rsidRDefault="008F3284">
            <w:pPr>
              <w:spacing w:line="300" w:lineRule="exact"/>
              <w:jc w:val="center"/>
              <w:rPr>
                <w:rFonts w:hint="eastAsia"/>
                <w:sz w:val="21"/>
                <w:szCs w:val="21"/>
              </w:rPr>
            </w:pPr>
            <w:r w:rsidRPr="009B4EC6">
              <w:rPr>
                <w:sz w:val="21"/>
                <w:szCs w:val="21"/>
              </w:rPr>
              <w:t>11.5</w:t>
            </w:r>
          </w:p>
        </w:tc>
        <w:tc>
          <w:tcPr>
            <w:tcW w:w="7149" w:type="dxa"/>
            <w:vAlign w:val="center"/>
          </w:tcPr>
          <w:p w14:paraId="31800C96" w14:textId="77777777" w:rsidR="008F3284" w:rsidRPr="009B4EC6" w:rsidRDefault="008F3284" w:rsidP="007C4C5C">
            <w:pPr>
              <w:spacing w:line="300" w:lineRule="exact"/>
              <w:ind w:firstLineChars="100" w:firstLine="210"/>
              <w:jc w:val="left"/>
              <w:rPr>
                <w:rFonts w:hint="eastAsia"/>
                <w:sz w:val="21"/>
                <w:szCs w:val="21"/>
              </w:rPr>
            </w:pPr>
            <w:r w:rsidRPr="009B4EC6">
              <w:rPr>
                <w:sz w:val="21"/>
                <w:szCs w:val="21"/>
              </w:rPr>
              <w:t>逾期交工违</w:t>
            </w:r>
            <w:r w:rsidRPr="009B4EC6">
              <w:rPr>
                <w:sz w:val="21"/>
                <w:szCs w:val="21"/>
                <w:u w:val="single"/>
              </w:rPr>
              <w:t>约金：</w:t>
            </w:r>
            <w:r w:rsidR="007C4C5C" w:rsidRPr="009B4EC6">
              <w:rPr>
                <w:sz w:val="21"/>
                <w:szCs w:val="21"/>
                <w:u w:val="single"/>
              </w:rPr>
              <w:t>5000</w:t>
            </w:r>
            <w:r w:rsidRPr="009B4EC6">
              <w:rPr>
                <w:sz w:val="21"/>
                <w:szCs w:val="21"/>
                <w:u w:val="single"/>
              </w:rPr>
              <w:t>元∕天</w:t>
            </w:r>
          </w:p>
        </w:tc>
      </w:tr>
      <w:tr w:rsidR="008F3284" w:rsidRPr="009B4EC6" w14:paraId="22BF07EF" w14:textId="77777777">
        <w:trPr>
          <w:trHeight w:val="663"/>
        </w:trPr>
        <w:tc>
          <w:tcPr>
            <w:tcW w:w="820" w:type="dxa"/>
            <w:vAlign w:val="center"/>
          </w:tcPr>
          <w:p w14:paraId="0BA7CE47" w14:textId="77777777" w:rsidR="008F3284" w:rsidRPr="009B4EC6" w:rsidRDefault="008F3284">
            <w:pPr>
              <w:spacing w:line="300" w:lineRule="exact"/>
              <w:jc w:val="center"/>
              <w:rPr>
                <w:rFonts w:hint="eastAsia"/>
                <w:sz w:val="21"/>
                <w:szCs w:val="21"/>
              </w:rPr>
            </w:pPr>
            <w:r w:rsidRPr="009B4EC6">
              <w:rPr>
                <w:sz w:val="21"/>
                <w:szCs w:val="21"/>
              </w:rPr>
              <w:t>9</w:t>
            </w:r>
          </w:p>
        </w:tc>
        <w:tc>
          <w:tcPr>
            <w:tcW w:w="1102" w:type="dxa"/>
            <w:vAlign w:val="center"/>
          </w:tcPr>
          <w:p w14:paraId="3FA11EF5" w14:textId="77777777" w:rsidR="008F3284" w:rsidRPr="009B4EC6" w:rsidRDefault="008F3284">
            <w:pPr>
              <w:spacing w:line="300" w:lineRule="exact"/>
              <w:jc w:val="center"/>
              <w:rPr>
                <w:rFonts w:hint="eastAsia"/>
                <w:sz w:val="21"/>
                <w:szCs w:val="21"/>
              </w:rPr>
            </w:pPr>
            <w:r w:rsidRPr="009B4EC6">
              <w:rPr>
                <w:sz w:val="21"/>
                <w:szCs w:val="21"/>
              </w:rPr>
              <w:t>11.5</w:t>
            </w:r>
          </w:p>
        </w:tc>
        <w:tc>
          <w:tcPr>
            <w:tcW w:w="7149" w:type="dxa"/>
            <w:vAlign w:val="center"/>
          </w:tcPr>
          <w:p w14:paraId="232D7A71" w14:textId="77777777" w:rsidR="008F3284" w:rsidRPr="009B4EC6" w:rsidRDefault="008F3284">
            <w:pPr>
              <w:spacing w:line="300" w:lineRule="exact"/>
              <w:ind w:firstLineChars="100" w:firstLine="210"/>
              <w:jc w:val="left"/>
              <w:rPr>
                <w:rFonts w:hint="eastAsia"/>
                <w:sz w:val="21"/>
                <w:szCs w:val="21"/>
              </w:rPr>
            </w:pPr>
            <w:r w:rsidRPr="009B4EC6">
              <w:rPr>
                <w:sz w:val="21"/>
                <w:szCs w:val="21"/>
              </w:rPr>
              <w:t>逾期交工违约金限额：</w:t>
            </w:r>
            <w:r w:rsidRPr="009B4EC6">
              <w:rPr>
                <w:sz w:val="21"/>
                <w:szCs w:val="21"/>
                <w:u w:val="single"/>
              </w:rPr>
              <w:t xml:space="preserve"> 10  </w:t>
            </w:r>
            <w:r w:rsidRPr="009B4EC6">
              <w:rPr>
                <w:sz w:val="21"/>
                <w:szCs w:val="21"/>
              </w:rPr>
              <w:t>％签约合同价</w:t>
            </w:r>
          </w:p>
        </w:tc>
      </w:tr>
      <w:tr w:rsidR="008F3284" w:rsidRPr="009B4EC6" w14:paraId="03B6267D" w14:textId="77777777">
        <w:trPr>
          <w:trHeight w:val="747"/>
        </w:trPr>
        <w:tc>
          <w:tcPr>
            <w:tcW w:w="820" w:type="dxa"/>
            <w:vAlign w:val="center"/>
          </w:tcPr>
          <w:p w14:paraId="15A02F39" w14:textId="77777777" w:rsidR="008F3284" w:rsidRPr="009B4EC6" w:rsidRDefault="008F3284">
            <w:pPr>
              <w:spacing w:line="300" w:lineRule="exact"/>
              <w:jc w:val="center"/>
              <w:rPr>
                <w:rFonts w:hint="eastAsia"/>
                <w:sz w:val="21"/>
                <w:szCs w:val="21"/>
              </w:rPr>
            </w:pPr>
            <w:r w:rsidRPr="009B4EC6">
              <w:rPr>
                <w:sz w:val="21"/>
                <w:szCs w:val="21"/>
              </w:rPr>
              <w:t>10</w:t>
            </w:r>
          </w:p>
        </w:tc>
        <w:tc>
          <w:tcPr>
            <w:tcW w:w="1102" w:type="dxa"/>
            <w:vAlign w:val="center"/>
          </w:tcPr>
          <w:p w14:paraId="3D40578D" w14:textId="77777777" w:rsidR="008F3284" w:rsidRPr="009B4EC6" w:rsidRDefault="008F3284">
            <w:pPr>
              <w:spacing w:line="300" w:lineRule="exact"/>
              <w:jc w:val="center"/>
              <w:rPr>
                <w:rFonts w:hint="eastAsia"/>
                <w:sz w:val="21"/>
                <w:szCs w:val="21"/>
              </w:rPr>
            </w:pPr>
            <w:r w:rsidRPr="009B4EC6">
              <w:rPr>
                <w:sz w:val="21"/>
                <w:szCs w:val="21"/>
              </w:rPr>
              <w:t>11.6</w:t>
            </w:r>
          </w:p>
        </w:tc>
        <w:tc>
          <w:tcPr>
            <w:tcW w:w="7149" w:type="dxa"/>
            <w:vAlign w:val="center"/>
          </w:tcPr>
          <w:p w14:paraId="686B9EC0" w14:textId="77777777" w:rsidR="008F3284" w:rsidRPr="009B4EC6" w:rsidRDefault="008F3284">
            <w:pPr>
              <w:spacing w:line="300" w:lineRule="exact"/>
              <w:ind w:firstLineChars="100" w:firstLine="210"/>
              <w:jc w:val="left"/>
              <w:rPr>
                <w:rFonts w:hint="eastAsia"/>
                <w:sz w:val="21"/>
                <w:szCs w:val="21"/>
              </w:rPr>
            </w:pPr>
            <w:r w:rsidRPr="009B4EC6">
              <w:rPr>
                <w:sz w:val="21"/>
                <w:szCs w:val="21"/>
              </w:rPr>
              <w:t>提前交工的奖金：</w:t>
            </w:r>
            <w:r w:rsidRPr="009B4EC6">
              <w:rPr>
                <w:sz w:val="21"/>
                <w:szCs w:val="21"/>
                <w:u w:val="single"/>
              </w:rPr>
              <w:t xml:space="preserve">   /    </w:t>
            </w:r>
            <w:r w:rsidRPr="009B4EC6">
              <w:rPr>
                <w:sz w:val="21"/>
                <w:szCs w:val="21"/>
              </w:rPr>
              <w:t>元∕天</w:t>
            </w:r>
          </w:p>
        </w:tc>
      </w:tr>
      <w:tr w:rsidR="008F3284" w:rsidRPr="009B4EC6" w14:paraId="685FF2F6" w14:textId="77777777">
        <w:trPr>
          <w:trHeight w:val="558"/>
        </w:trPr>
        <w:tc>
          <w:tcPr>
            <w:tcW w:w="820" w:type="dxa"/>
            <w:vAlign w:val="center"/>
          </w:tcPr>
          <w:p w14:paraId="7DEF2AC0" w14:textId="77777777" w:rsidR="008F3284" w:rsidRPr="009B4EC6" w:rsidRDefault="008F3284">
            <w:pPr>
              <w:spacing w:line="300" w:lineRule="exact"/>
              <w:jc w:val="center"/>
              <w:rPr>
                <w:rFonts w:hint="eastAsia"/>
                <w:sz w:val="21"/>
                <w:szCs w:val="21"/>
              </w:rPr>
            </w:pPr>
            <w:r w:rsidRPr="009B4EC6">
              <w:rPr>
                <w:sz w:val="21"/>
                <w:szCs w:val="21"/>
              </w:rPr>
              <w:t>11</w:t>
            </w:r>
          </w:p>
        </w:tc>
        <w:tc>
          <w:tcPr>
            <w:tcW w:w="1102" w:type="dxa"/>
            <w:vAlign w:val="center"/>
          </w:tcPr>
          <w:p w14:paraId="5B48016F" w14:textId="77777777" w:rsidR="008F3284" w:rsidRPr="009B4EC6" w:rsidRDefault="008F3284">
            <w:pPr>
              <w:spacing w:line="300" w:lineRule="exact"/>
              <w:jc w:val="center"/>
              <w:rPr>
                <w:rFonts w:hint="eastAsia"/>
                <w:sz w:val="21"/>
                <w:szCs w:val="21"/>
              </w:rPr>
            </w:pPr>
            <w:r w:rsidRPr="009B4EC6">
              <w:rPr>
                <w:sz w:val="21"/>
                <w:szCs w:val="21"/>
              </w:rPr>
              <w:t>11.6</w:t>
            </w:r>
          </w:p>
        </w:tc>
        <w:tc>
          <w:tcPr>
            <w:tcW w:w="7149" w:type="dxa"/>
            <w:vAlign w:val="center"/>
          </w:tcPr>
          <w:p w14:paraId="746BD890" w14:textId="77777777" w:rsidR="008F3284" w:rsidRPr="009B4EC6" w:rsidRDefault="008F3284">
            <w:pPr>
              <w:spacing w:line="300" w:lineRule="exact"/>
              <w:ind w:firstLineChars="100" w:firstLine="210"/>
              <w:jc w:val="left"/>
              <w:rPr>
                <w:rFonts w:hint="eastAsia"/>
                <w:sz w:val="21"/>
                <w:szCs w:val="21"/>
              </w:rPr>
            </w:pPr>
            <w:r w:rsidRPr="009B4EC6">
              <w:rPr>
                <w:sz w:val="21"/>
                <w:szCs w:val="21"/>
              </w:rPr>
              <w:t>提前交工的奖金限额：</w:t>
            </w:r>
            <w:r w:rsidRPr="009B4EC6">
              <w:rPr>
                <w:sz w:val="21"/>
                <w:szCs w:val="21"/>
                <w:u w:val="single"/>
              </w:rPr>
              <w:t xml:space="preserve">    /   </w:t>
            </w:r>
            <w:r w:rsidRPr="009B4EC6">
              <w:rPr>
                <w:sz w:val="21"/>
                <w:szCs w:val="21"/>
              </w:rPr>
              <w:t>％签约合同价</w:t>
            </w:r>
          </w:p>
        </w:tc>
      </w:tr>
      <w:tr w:rsidR="008F3284" w:rsidRPr="009B4EC6" w14:paraId="60A1620A" w14:textId="77777777">
        <w:trPr>
          <w:trHeight w:val="1245"/>
        </w:trPr>
        <w:tc>
          <w:tcPr>
            <w:tcW w:w="820" w:type="dxa"/>
            <w:vAlign w:val="center"/>
          </w:tcPr>
          <w:p w14:paraId="43F8C1E0" w14:textId="77777777" w:rsidR="008F3284" w:rsidRPr="009B4EC6" w:rsidRDefault="008F3284">
            <w:pPr>
              <w:spacing w:line="300" w:lineRule="exact"/>
              <w:jc w:val="center"/>
              <w:rPr>
                <w:rFonts w:hint="eastAsia"/>
                <w:sz w:val="21"/>
                <w:szCs w:val="21"/>
              </w:rPr>
            </w:pPr>
            <w:r w:rsidRPr="009B4EC6">
              <w:rPr>
                <w:sz w:val="21"/>
                <w:szCs w:val="21"/>
              </w:rPr>
              <w:t>12</w:t>
            </w:r>
          </w:p>
        </w:tc>
        <w:tc>
          <w:tcPr>
            <w:tcW w:w="1102" w:type="dxa"/>
            <w:vAlign w:val="center"/>
          </w:tcPr>
          <w:p w14:paraId="3932878A" w14:textId="77777777" w:rsidR="008F3284" w:rsidRPr="009B4EC6" w:rsidRDefault="008F3284">
            <w:pPr>
              <w:spacing w:line="300" w:lineRule="exact"/>
              <w:jc w:val="center"/>
              <w:rPr>
                <w:rFonts w:hint="eastAsia"/>
                <w:sz w:val="21"/>
                <w:szCs w:val="21"/>
              </w:rPr>
            </w:pPr>
            <w:r w:rsidRPr="009B4EC6">
              <w:rPr>
                <w:sz w:val="21"/>
                <w:szCs w:val="21"/>
              </w:rPr>
              <w:t>16.1</w:t>
            </w:r>
          </w:p>
        </w:tc>
        <w:tc>
          <w:tcPr>
            <w:tcW w:w="7149" w:type="dxa"/>
            <w:vAlign w:val="center"/>
          </w:tcPr>
          <w:p w14:paraId="628698D1" w14:textId="77777777" w:rsidR="008F3284" w:rsidRPr="009B4EC6" w:rsidRDefault="008F3284">
            <w:pPr>
              <w:spacing w:line="320" w:lineRule="exact"/>
              <w:ind w:firstLineChars="100" w:firstLine="210"/>
              <w:jc w:val="left"/>
              <w:rPr>
                <w:rFonts w:hint="eastAsia"/>
                <w:sz w:val="21"/>
                <w:szCs w:val="21"/>
              </w:rPr>
            </w:pPr>
            <w:r w:rsidRPr="009B4EC6">
              <w:rPr>
                <w:rFonts w:ascii="Segoe UI Symbol" w:hAnsi="Segoe UI Symbol" w:cs="Segoe UI Symbol"/>
                <w:sz w:val="21"/>
                <w:szCs w:val="21"/>
              </w:rPr>
              <w:t>☑</w:t>
            </w:r>
            <w:r w:rsidRPr="009B4EC6">
              <w:rPr>
                <w:sz w:val="21"/>
                <w:szCs w:val="21"/>
              </w:rPr>
              <w:t>合同期内不调价</w:t>
            </w:r>
          </w:p>
        </w:tc>
      </w:tr>
    </w:tbl>
    <w:p w14:paraId="2A3B0ADA" w14:textId="77777777" w:rsidR="008F3284" w:rsidRPr="009B4EC6" w:rsidRDefault="008F3284">
      <w:pPr>
        <w:spacing w:afterLines="50" w:after="120"/>
        <w:ind w:firstLineChars="3750" w:firstLine="6750"/>
        <w:rPr>
          <w:rFonts w:hint="eastAsia"/>
        </w:rPr>
      </w:pPr>
      <w:r w:rsidRPr="009B4EC6">
        <w:br w:type="page"/>
      </w:r>
      <w:r w:rsidRPr="009B4EC6">
        <w:lastRenderedPageBreak/>
        <w:t>续上表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18"/>
        <w:gridCol w:w="1101"/>
        <w:gridCol w:w="7121"/>
      </w:tblGrid>
      <w:tr w:rsidR="008F3284" w:rsidRPr="009B4EC6" w14:paraId="6A113E9B" w14:textId="77777777">
        <w:trPr>
          <w:trHeight w:val="457"/>
        </w:trPr>
        <w:tc>
          <w:tcPr>
            <w:tcW w:w="820" w:type="dxa"/>
            <w:vAlign w:val="center"/>
          </w:tcPr>
          <w:p w14:paraId="361C1248" w14:textId="77777777" w:rsidR="008F3284" w:rsidRPr="009B4EC6" w:rsidRDefault="008F3284">
            <w:pPr>
              <w:spacing w:line="240" w:lineRule="exact"/>
              <w:jc w:val="center"/>
              <w:rPr>
                <w:rFonts w:hint="eastAsia"/>
                <w:sz w:val="21"/>
                <w:szCs w:val="21"/>
              </w:rPr>
            </w:pPr>
            <w:r w:rsidRPr="009B4EC6">
              <w:rPr>
                <w:sz w:val="21"/>
                <w:szCs w:val="21"/>
              </w:rPr>
              <w:t>序号</w:t>
            </w:r>
          </w:p>
        </w:tc>
        <w:tc>
          <w:tcPr>
            <w:tcW w:w="1103" w:type="dxa"/>
            <w:vAlign w:val="center"/>
          </w:tcPr>
          <w:p w14:paraId="6DF619C3" w14:textId="77777777" w:rsidR="008F3284" w:rsidRPr="009B4EC6" w:rsidRDefault="008F3284">
            <w:pPr>
              <w:spacing w:line="240" w:lineRule="exact"/>
              <w:jc w:val="center"/>
              <w:rPr>
                <w:rFonts w:hint="eastAsia"/>
                <w:sz w:val="21"/>
                <w:szCs w:val="21"/>
              </w:rPr>
            </w:pPr>
            <w:r w:rsidRPr="009B4EC6">
              <w:rPr>
                <w:sz w:val="21"/>
                <w:szCs w:val="21"/>
              </w:rPr>
              <w:t>条目号</w:t>
            </w:r>
          </w:p>
        </w:tc>
        <w:tc>
          <w:tcPr>
            <w:tcW w:w="7158" w:type="dxa"/>
            <w:vAlign w:val="center"/>
          </w:tcPr>
          <w:p w14:paraId="1547443B" w14:textId="77777777" w:rsidR="008F3284" w:rsidRPr="009B4EC6" w:rsidRDefault="008F3284">
            <w:pPr>
              <w:spacing w:line="240" w:lineRule="exact"/>
              <w:jc w:val="center"/>
              <w:rPr>
                <w:rFonts w:hint="eastAsia"/>
                <w:sz w:val="21"/>
                <w:szCs w:val="21"/>
              </w:rPr>
            </w:pPr>
            <w:r w:rsidRPr="009B4EC6">
              <w:rPr>
                <w:sz w:val="21"/>
                <w:szCs w:val="21"/>
              </w:rPr>
              <w:t>信息或数据</w:t>
            </w:r>
          </w:p>
        </w:tc>
      </w:tr>
      <w:tr w:rsidR="008F3284" w:rsidRPr="009B4EC6" w14:paraId="37D50C72" w14:textId="77777777">
        <w:trPr>
          <w:trHeight w:val="529"/>
        </w:trPr>
        <w:tc>
          <w:tcPr>
            <w:tcW w:w="820" w:type="dxa"/>
            <w:vAlign w:val="center"/>
          </w:tcPr>
          <w:p w14:paraId="329BC2D6" w14:textId="77777777" w:rsidR="008F3284" w:rsidRPr="009B4EC6" w:rsidRDefault="008F3284">
            <w:pPr>
              <w:spacing w:line="300" w:lineRule="exact"/>
              <w:jc w:val="center"/>
              <w:rPr>
                <w:rFonts w:hint="eastAsia"/>
                <w:sz w:val="21"/>
                <w:szCs w:val="21"/>
              </w:rPr>
            </w:pPr>
            <w:r w:rsidRPr="009B4EC6">
              <w:rPr>
                <w:sz w:val="21"/>
                <w:szCs w:val="21"/>
              </w:rPr>
              <w:t>13</w:t>
            </w:r>
          </w:p>
        </w:tc>
        <w:tc>
          <w:tcPr>
            <w:tcW w:w="1103" w:type="dxa"/>
            <w:vAlign w:val="center"/>
          </w:tcPr>
          <w:p w14:paraId="1C8E4F41" w14:textId="77777777" w:rsidR="008F3284" w:rsidRPr="009B4EC6" w:rsidRDefault="008F3284">
            <w:pPr>
              <w:spacing w:line="300" w:lineRule="exact"/>
              <w:jc w:val="center"/>
              <w:rPr>
                <w:rFonts w:hint="eastAsia"/>
                <w:sz w:val="21"/>
                <w:szCs w:val="21"/>
              </w:rPr>
            </w:pPr>
            <w:r w:rsidRPr="009B4EC6">
              <w:rPr>
                <w:sz w:val="21"/>
                <w:szCs w:val="21"/>
              </w:rPr>
              <w:t>17.2.1</w:t>
            </w:r>
          </w:p>
        </w:tc>
        <w:tc>
          <w:tcPr>
            <w:tcW w:w="7158" w:type="dxa"/>
            <w:vAlign w:val="center"/>
          </w:tcPr>
          <w:p w14:paraId="1A833D58" w14:textId="77777777" w:rsidR="008F3284" w:rsidRPr="009B4EC6" w:rsidRDefault="008F3284">
            <w:pPr>
              <w:spacing w:line="300" w:lineRule="exact"/>
              <w:ind w:firstLineChars="100" w:firstLine="210"/>
              <w:jc w:val="left"/>
              <w:rPr>
                <w:rFonts w:hint="eastAsia"/>
                <w:sz w:val="21"/>
                <w:szCs w:val="21"/>
                <w:vertAlign w:val="superscript"/>
              </w:rPr>
            </w:pPr>
            <w:r w:rsidRPr="009B4EC6">
              <w:rPr>
                <w:sz w:val="21"/>
                <w:szCs w:val="21"/>
              </w:rPr>
              <w:t>开工预付款金额：</w:t>
            </w:r>
            <w:r w:rsidRPr="009B4EC6">
              <w:rPr>
                <w:sz w:val="21"/>
                <w:szCs w:val="21"/>
                <w:u w:val="single"/>
              </w:rPr>
              <w:t xml:space="preserve"> 10 </w:t>
            </w:r>
            <w:r w:rsidRPr="009B4EC6">
              <w:rPr>
                <w:sz w:val="21"/>
                <w:szCs w:val="21"/>
              </w:rPr>
              <w:t>％签约合同价</w:t>
            </w:r>
          </w:p>
        </w:tc>
      </w:tr>
      <w:tr w:rsidR="008F3284" w:rsidRPr="009B4EC6" w14:paraId="64856CD8" w14:textId="77777777">
        <w:trPr>
          <w:trHeight w:val="529"/>
        </w:trPr>
        <w:tc>
          <w:tcPr>
            <w:tcW w:w="820" w:type="dxa"/>
            <w:vAlign w:val="center"/>
          </w:tcPr>
          <w:p w14:paraId="034B4317" w14:textId="77777777" w:rsidR="008F3284" w:rsidRPr="009B4EC6" w:rsidRDefault="008F3284">
            <w:pPr>
              <w:spacing w:line="300" w:lineRule="exact"/>
              <w:jc w:val="center"/>
              <w:rPr>
                <w:rFonts w:hint="eastAsia"/>
                <w:sz w:val="21"/>
                <w:szCs w:val="21"/>
              </w:rPr>
            </w:pPr>
            <w:r w:rsidRPr="009B4EC6">
              <w:rPr>
                <w:sz w:val="21"/>
                <w:szCs w:val="21"/>
              </w:rPr>
              <w:t>14</w:t>
            </w:r>
          </w:p>
        </w:tc>
        <w:tc>
          <w:tcPr>
            <w:tcW w:w="1103" w:type="dxa"/>
            <w:vAlign w:val="center"/>
          </w:tcPr>
          <w:p w14:paraId="79597C61" w14:textId="77777777" w:rsidR="008F3284" w:rsidRPr="009B4EC6" w:rsidRDefault="008F3284">
            <w:pPr>
              <w:spacing w:line="300" w:lineRule="exact"/>
              <w:jc w:val="center"/>
              <w:rPr>
                <w:rFonts w:hint="eastAsia"/>
                <w:sz w:val="21"/>
                <w:szCs w:val="21"/>
              </w:rPr>
            </w:pPr>
            <w:r w:rsidRPr="009B4EC6">
              <w:rPr>
                <w:sz w:val="21"/>
                <w:szCs w:val="21"/>
              </w:rPr>
              <w:t>17.2.1</w:t>
            </w:r>
          </w:p>
        </w:tc>
        <w:tc>
          <w:tcPr>
            <w:tcW w:w="7158" w:type="dxa"/>
            <w:vAlign w:val="center"/>
          </w:tcPr>
          <w:p w14:paraId="790589D3" w14:textId="77777777" w:rsidR="008F3284" w:rsidRPr="009B4EC6" w:rsidRDefault="008F3284">
            <w:pPr>
              <w:ind w:firstLineChars="100" w:firstLine="210"/>
              <w:rPr>
                <w:rFonts w:hint="eastAsia"/>
                <w:sz w:val="21"/>
                <w:szCs w:val="21"/>
                <w:vertAlign w:val="superscript"/>
              </w:rPr>
            </w:pPr>
            <w:r w:rsidRPr="009B4EC6">
              <w:rPr>
                <w:sz w:val="21"/>
                <w:szCs w:val="21"/>
              </w:rPr>
              <w:t>材料预付款比例：</w:t>
            </w:r>
            <w:r w:rsidRPr="009B4EC6">
              <w:rPr>
                <w:sz w:val="21"/>
                <w:szCs w:val="21"/>
                <w:u w:val="single"/>
              </w:rPr>
              <w:t xml:space="preserve">       /     </w:t>
            </w:r>
            <w:r w:rsidRPr="009B4EC6">
              <w:rPr>
                <w:sz w:val="21"/>
                <w:szCs w:val="21"/>
              </w:rPr>
              <w:t>等主要材料单据所列费用的</w:t>
            </w:r>
            <w:r w:rsidRPr="009B4EC6">
              <w:rPr>
                <w:sz w:val="21"/>
                <w:szCs w:val="21"/>
                <w:u w:val="single"/>
              </w:rPr>
              <w:t xml:space="preserve">    </w:t>
            </w:r>
            <w:r w:rsidRPr="009B4EC6">
              <w:rPr>
                <w:sz w:val="21"/>
                <w:szCs w:val="21"/>
              </w:rPr>
              <w:t>％</w:t>
            </w:r>
            <w:r w:rsidRPr="009B4EC6">
              <w:rPr>
                <w:rStyle w:val="affffb"/>
                <w:i/>
                <w:sz w:val="21"/>
                <w:szCs w:val="21"/>
              </w:rPr>
              <w:footnoteReference w:id="1"/>
            </w:r>
          </w:p>
        </w:tc>
      </w:tr>
      <w:tr w:rsidR="008F3284" w:rsidRPr="009B4EC6" w14:paraId="6BFEF5B6" w14:textId="77777777">
        <w:trPr>
          <w:trHeight w:val="529"/>
        </w:trPr>
        <w:tc>
          <w:tcPr>
            <w:tcW w:w="820" w:type="dxa"/>
            <w:vAlign w:val="center"/>
          </w:tcPr>
          <w:p w14:paraId="6DAD8AC9" w14:textId="77777777" w:rsidR="008F3284" w:rsidRPr="009B4EC6" w:rsidRDefault="008F3284">
            <w:pPr>
              <w:spacing w:line="300" w:lineRule="exact"/>
              <w:jc w:val="center"/>
              <w:rPr>
                <w:rFonts w:hint="eastAsia"/>
                <w:sz w:val="21"/>
                <w:szCs w:val="21"/>
              </w:rPr>
            </w:pPr>
            <w:r w:rsidRPr="009B4EC6">
              <w:rPr>
                <w:sz w:val="21"/>
                <w:szCs w:val="21"/>
              </w:rPr>
              <w:t>15</w:t>
            </w:r>
          </w:p>
        </w:tc>
        <w:tc>
          <w:tcPr>
            <w:tcW w:w="1103" w:type="dxa"/>
            <w:vAlign w:val="center"/>
          </w:tcPr>
          <w:p w14:paraId="35B22593" w14:textId="77777777" w:rsidR="008F3284" w:rsidRPr="009B4EC6" w:rsidRDefault="008F3284">
            <w:pPr>
              <w:spacing w:line="300" w:lineRule="exact"/>
              <w:jc w:val="center"/>
              <w:rPr>
                <w:rFonts w:hint="eastAsia"/>
                <w:sz w:val="21"/>
                <w:szCs w:val="21"/>
              </w:rPr>
            </w:pPr>
            <w:r w:rsidRPr="009B4EC6">
              <w:rPr>
                <w:sz w:val="21"/>
                <w:szCs w:val="21"/>
              </w:rPr>
              <w:t>17.3.2</w:t>
            </w:r>
          </w:p>
        </w:tc>
        <w:tc>
          <w:tcPr>
            <w:tcW w:w="7158" w:type="dxa"/>
            <w:vAlign w:val="center"/>
          </w:tcPr>
          <w:p w14:paraId="0E584941" w14:textId="77777777" w:rsidR="008F3284" w:rsidRPr="009B4EC6" w:rsidRDefault="008F3284">
            <w:pPr>
              <w:spacing w:line="300" w:lineRule="exact"/>
              <w:ind w:firstLineChars="100" w:firstLine="210"/>
              <w:jc w:val="left"/>
              <w:rPr>
                <w:rFonts w:hint="eastAsia"/>
                <w:sz w:val="21"/>
                <w:szCs w:val="21"/>
              </w:rPr>
            </w:pPr>
            <w:r w:rsidRPr="009B4EC6">
              <w:rPr>
                <w:sz w:val="21"/>
                <w:szCs w:val="21"/>
              </w:rPr>
              <w:t>承包人在每个付款周期末向监理人提交进度付款申请单的份数：</w:t>
            </w:r>
            <w:r w:rsidRPr="009B4EC6">
              <w:rPr>
                <w:sz w:val="21"/>
                <w:szCs w:val="21"/>
                <w:u w:val="single"/>
              </w:rPr>
              <w:t xml:space="preserve">6 </w:t>
            </w:r>
            <w:r w:rsidRPr="009B4EC6">
              <w:rPr>
                <w:sz w:val="21"/>
                <w:szCs w:val="21"/>
              </w:rPr>
              <w:t>份</w:t>
            </w:r>
          </w:p>
        </w:tc>
      </w:tr>
      <w:tr w:rsidR="008F3284" w:rsidRPr="009B4EC6" w14:paraId="2400AD86" w14:textId="77777777">
        <w:trPr>
          <w:trHeight w:val="529"/>
        </w:trPr>
        <w:tc>
          <w:tcPr>
            <w:tcW w:w="820" w:type="dxa"/>
            <w:vAlign w:val="center"/>
          </w:tcPr>
          <w:p w14:paraId="2F2542AD" w14:textId="77777777" w:rsidR="008F3284" w:rsidRPr="009B4EC6" w:rsidRDefault="008F3284">
            <w:pPr>
              <w:spacing w:line="300" w:lineRule="exact"/>
              <w:jc w:val="center"/>
              <w:rPr>
                <w:rFonts w:hint="eastAsia"/>
                <w:sz w:val="21"/>
                <w:szCs w:val="21"/>
              </w:rPr>
            </w:pPr>
            <w:r w:rsidRPr="009B4EC6">
              <w:rPr>
                <w:sz w:val="21"/>
                <w:szCs w:val="21"/>
              </w:rPr>
              <w:t>16</w:t>
            </w:r>
          </w:p>
        </w:tc>
        <w:tc>
          <w:tcPr>
            <w:tcW w:w="1103" w:type="dxa"/>
            <w:vAlign w:val="center"/>
          </w:tcPr>
          <w:p w14:paraId="437BAE8E" w14:textId="77777777" w:rsidR="008F3284" w:rsidRPr="009B4EC6" w:rsidRDefault="008F3284">
            <w:pPr>
              <w:spacing w:line="300" w:lineRule="exact"/>
              <w:jc w:val="center"/>
              <w:rPr>
                <w:rFonts w:hint="eastAsia"/>
                <w:sz w:val="21"/>
                <w:szCs w:val="21"/>
              </w:rPr>
            </w:pPr>
            <w:r w:rsidRPr="009B4EC6">
              <w:rPr>
                <w:sz w:val="21"/>
                <w:szCs w:val="21"/>
              </w:rPr>
              <w:t>17.3.3（2）</w:t>
            </w:r>
          </w:p>
        </w:tc>
        <w:tc>
          <w:tcPr>
            <w:tcW w:w="7158" w:type="dxa"/>
            <w:vAlign w:val="center"/>
          </w:tcPr>
          <w:p w14:paraId="7AE450E7" w14:textId="77777777" w:rsidR="008F3284" w:rsidRPr="009B4EC6" w:rsidRDefault="00257D2B">
            <w:pPr>
              <w:spacing w:line="300" w:lineRule="exact"/>
              <w:ind w:firstLineChars="100" w:firstLine="210"/>
              <w:jc w:val="left"/>
              <w:rPr>
                <w:rFonts w:hint="eastAsia"/>
                <w:sz w:val="21"/>
                <w:szCs w:val="21"/>
              </w:rPr>
            </w:pPr>
            <w:r w:rsidRPr="009B4EC6">
              <w:rPr>
                <w:rFonts w:hint="eastAsia"/>
                <w:sz w:val="21"/>
                <w:szCs w:val="21"/>
              </w:rPr>
              <w:t>进度付款证书最低限额</w:t>
            </w:r>
            <w:r w:rsidRPr="009B4EC6">
              <w:rPr>
                <w:rFonts w:hint="eastAsia"/>
                <w:sz w:val="21"/>
                <w:szCs w:val="21"/>
                <w:u w:val="single"/>
              </w:rPr>
              <w:t>：</w:t>
            </w:r>
            <w:r w:rsidRPr="009B4EC6">
              <w:rPr>
                <w:sz w:val="21"/>
                <w:szCs w:val="21"/>
                <w:u w:val="single"/>
              </w:rPr>
              <w:t>100万元</w:t>
            </w:r>
            <w:r w:rsidRPr="009B4EC6">
              <w:rPr>
                <w:rFonts w:hint="eastAsia"/>
                <w:sz w:val="21"/>
                <w:szCs w:val="21"/>
              </w:rPr>
              <w:t>；</w:t>
            </w:r>
          </w:p>
        </w:tc>
      </w:tr>
      <w:tr w:rsidR="008F3284" w:rsidRPr="009B4EC6" w14:paraId="54968442" w14:textId="77777777">
        <w:trPr>
          <w:trHeight w:val="815"/>
        </w:trPr>
        <w:tc>
          <w:tcPr>
            <w:tcW w:w="820" w:type="dxa"/>
            <w:vAlign w:val="center"/>
          </w:tcPr>
          <w:p w14:paraId="490DAE0B" w14:textId="77777777" w:rsidR="008F3284" w:rsidRPr="009B4EC6" w:rsidRDefault="008F3284">
            <w:pPr>
              <w:spacing w:line="300" w:lineRule="exact"/>
              <w:jc w:val="center"/>
              <w:rPr>
                <w:rFonts w:hint="eastAsia"/>
                <w:sz w:val="21"/>
                <w:szCs w:val="21"/>
              </w:rPr>
            </w:pPr>
            <w:r w:rsidRPr="009B4EC6">
              <w:rPr>
                <w:sz w:val="21"/>
                <w:szCs w:val="21"/>
              </w:rPr>
              <w:t>17</w:t>
            </w:r>
          </w:p>
        </w:tc>
        <w:tc>
          <w:tcPr>
            <w:tcW w:w="1103" w:type="dxa"/>
            <w:vAlign w:val="center"/>
          </w:tcPr>
          <w:p w14:paraId="2CDAB6F6" w14:textId="77777777" w:rsidR="008F3284" w:rsidRPr="009B4EC6" w:rsidRDefault="008F3284">
            <w:pPr>
              <w:spacing w:line="300" w:lineRule="exact"/>
              <w:jc w:val="center"/>
              <w:rPr>
                <w:rFonts w:hint="eastAsia"/>
                <w:sz w:val="21"/>
                <w:szCs w:val="21"/>
              </w:rPr>
            </w:pPr>
            <w:r w:rsidRPr="009B4EC6">
              <w:rPr>
                <w:sz w:val="21"/>
                <w:szCs w:val="21"/>
              </w:rPr>
              <w:t>17.3.3（3）</w:t>
            </w:r>
          </w:p>
        </w:tc>
        <w:tc>
          <w:tcPr>
            <w:tcW w:w="7158" w:type="dxa"/>
            <w:vAlign w:val="center"/>
          </w:tcPr>
          <w:p w14:paraId="5DA9C279" w14:textId="77777777" w:rsidR="008F3284" w:rsidRPr="009B4EC6" w:rsidRDefault="008F3284">
            <w:pPr>
              <w:ind w:firstLineChars="100" w:firstLine="210"/>
              <w:rPr>
                <w:rFonts w:hint="eastAsia"/>
                <w:sz w:val="21"/>
                <w:szCs w:val="21"/>
              </w:rPr>
            </w:pPr>
            <w:r w:rsidRPr="009B4EC6">
              <w:rPr>
                <w:sz w:val="21"/>
                <w:szCs w:val="21"/>
              </w:rPr>
              <w:t>逾期付款违约金的利率：（按全国银行间同业拆借中心发布的贷款市场报价利率（LPR）（1年期）加手续费）</w:t>
            </w:r>
          </w:p>
        </w:tc>
      </w:tr>
      <w:tr w:rsidR="008F3284" w:rsidRPr="009B4EC6" w14:paraId="324C713E" w14:textId="77777777">
        <w:trPr>
          <w:trHeight w:val="2825"/>
        </w:trPr>
        <w:tc>
          <w:tcPr>
            <w:tcW w:w="820" w:type="dxa"/>
            <w:vAlign w:val="center"/>
          </w:tcPr>
          <w:p w14:paraId="2D5CABD3" w14:textId="77777777" w:rsidR="008F3284" w:rsidRPr="009B4EC6" w:rsidRDefault="008F3284">
            <w:pPr>
              <w:spacing w:line="300" w:lineRule="exact"/>
              <w:jc w:val="center"/>
              <w:rPr>
                <w:rFonts w:hint="eastAsia"/>
                <w:sz w:val="21"/>
                <w:szCs w:val="21"/>
              </w:rPr>
            </w:pPr>
            <w:r w:rsidRPr="009B4EC6">
              <w:rPr>
                <w:sz w:val="21"/>
                <w:szCs w:val="21"/>
              </w:rPr>
              <w:t>18</w:t>
            </w:r>
          </w:p>
        </w:tc>
        <w:tc>
          <w:tcPr>
            <w:tcW w:w="1103" w:type="dxa"/>
            <w:vAlign w:val="center"/>
          </w:tcPr>
          <w:p w14:paraId="57387AF1" w14:textId="77777777" w:rsidR="008F3284" w:rsidRPr="009B4EC6" w:rsidRDefault="008F3284">
            <w:pPr>
              <w:spacing w:line="300" w:lineRule="exact"/>
              <w:jc w:val="center"/>
              <w:rPr>
                <w:rFonts w:hint="eastAsia"/>
                <w:sz w:val="21"/>
                <w:szCs w:val="21"/>
              </w:rPr>
            </w:pPr>
            <w:r w:rsidRPr="009B4EC6">
              <w:rPr>
                <w:sz w:val="21"/>
                <w:szCs w:val="21"/>
              </w:rPr>
              <w:t>17.4.1</w:t>
            </w:r>
          </w:p>
        </w:tc>
        <w:tc>
          <w:tcPr>
            <w:tcW w:w="7158" w:type="dxa"/>
            <w:vAlign w:val="center"/>
          </w:tcPr>
          <w:p w14:paraId="2CD15FB8" w14:textId="77777777" w:rsidR="008F3284" w:rsidRPr="009B4EC6" w:rsidRDefault="008F3284">
            <w:pPr>
              <w:pStyle w:val="TableText"/>
              <w:spacing w:before="91" w:line="297" w:lineRule="auto"/>
              <w:ind w:left="105" w:right="51" w:firstLine="6"/>
              <w:rPr>
                <w:rFonts w:hint="eastAsia"/>
                <w:spacing w:val="3"/>
                <w:sz w:val="21"/>
                <w:szCs w:val="21"/>
                <w:lang w:eastAsia="zh-CN"/>
              </w:rPr>
            </w:pPr>
            <w:r w:rsidRPr="009B4EC6">
              <w:rPr>
                <w:rFonts w:ascii="Segoe UI Symbol" w:hAnsi="Segoe UI Symbol" w:cs="Segoe UI Symbol"/>
                <w:sz w:val="21"/>
                <w:szCs w:val="21"/>
                <w:lang w:eastAsia="zh-CN"/>
              </w:rPr>
              <w:t>☑</w:t>
            </w:r>
            <w:r w:rsidRPr="009B4EC6">
              <w:rPr>
                <w:sz w:val="21"/>
                <w:szCs w:val="21"/>
                <w:lang w:eastAsia="zh-CN"/>
              </w:rPr>
              <w:t>提交质量保证金，质量保证金金额：</w:t>
            </w:r>
            <w:r w:rsidRPr="009B4EC6">
              <w:rPr>
                <w:rFonts w:hint="eastAsia"/>
                <w:sz w:val="21"/>
                <w:szCs w:val="21"/>
                <w:u w:val="single"/>
                <w:lang w:eastAsia="zh-CN"/>
              </w:rPr>
              <w:t>1.5％合同价格</w:t>
            </w:r>
            <w:r w:rsidRPr="009B4EC6">
              <w:rPr>
                <w:sz w:val="21"/>
                <w:szCs w:val="21"/>
                <w:lang w:eastAsia="zh-CN"/>
              </w:rPr>
              <w:t>，</w:t>
            </w:r>
            <w:r w:rsidRPr="009B4EC6">
              <w:rPr>
                <w:spacing w:val="9"/>
                <w:sz w:val="21"/>
                <w:szCs w:val="21"/>
                <w:lang w:eastAsia="zh-CN"/>
              </w:rPr>
              <w:t>允许采用银行转账、支</w:t>
            </w:r>
            <w:r w:rsidRPr="009B4EC6">
              <w:rPr>
                <w:spacing w:val="10"/>
                <w:sz w:val="21"/>
                <w:szCs w:val="21"/>
                <w:lang w:eastAsia="zh-CN"/>
              </w:rPr>
              <w:t>票或工程保函（包括银行保函、保险机构保证保险</w:t>
            </w:r>
            <w:r w:rsidRPr="009B4EC6">
              <w:rPr>
                <w:spacing w:val="9"/>
                <w:sz w:val="21"/>
                <w:szCs w:val="21"/>
                <w:lang w:eastAsia="zh-CN"/>
              </w:rPr>
              <w:t>保单和融资性担保公司保</w:t>
            </w:r>
            <w:r w:rsidRPr="009B4EC6">
              <w:rPr>
                <w:spacing w:val="3"/>
                <w:sz w:val="21"/>
                <w:szCs w:val="21"/>
                <w:lang w:eastAsia="zh-CN"/>
              </w:rPr>
              <w:t>函）形式。</w:t>
            </w:r>
          </w:p>
          <w:p w14:paraId="7751EC75" w14:textId="77777777" w:rsidR="008F3284" w:rsidRPr="009B4EC6" w:rsidRDefault="008F3284" w:rsidP="005120F9">
            <w:pPr>
              <w:pStyle w:val="TableText"/>
              <w:spacing w:before="91" w:line="297" w:lineRule="auto"/>
              <w:ind w:right="51"/>
              <w:rPr>
                <w:rFonts w:hint="eastAsia"/>
                <w:spacing w:val="7"/>
                <w:sz w:val="21"/>
                <w:szCs w:val="21"/>
                <w:lang w:eastAsia="zh-CN"/>
              </w:rPr>
            </w:pPr>
            <w:r w:rsidRPr="009B4EC6">
              <w:rPr>
                <w:spacing w:val="10"/>
                <w:sz w:val="21"/>
                <w:szCs w:val="21"/>
                <w:lang w:eastAsia="zh-CN"/>
              </w:rPr>
              <w:t>若采用银行保函，应为中标人在温州市国有（或商业</w:t>
            </w:r>
            <w:r w:rsidRPr="009B4EC6">
              <w:rPr>
                <w:spacing w:val="9"/>
                <w:sz w:val="21"/>
                <w:szCs w:val="21"/>
                <w:lang w:eastAsia="zh-CN"/>
              </w:rPr>
              <w:t>）银行或投标人基本账</w:t>
            </w:r>
            <w:r w:rsidRPr="009B4EC6">
              <w:rPr>
                <w:spacing w:val="7"/>
                <w:sz w:val="21"/>
                <w:szCs w:val="21"/>
                <w:lang w:eastAsia="zh-CN"/>
              </w:rPr>
              <w:t>户所在银行出具。</w:t>
            </w:r>
          </w:p>
          <w:p w14:paraId="1CE943CF" w14:textId="77777777" w:rsidR="008F3284" w:rsidRPr="009B4EC6" w:rsidRDefault="008F3284" w:rsidP="005120F9">
            <w:pPr>
              <w:pStyle w:val="TableText"/>
              <w:spacing w:before="91" w:line="297" w:lineRule="auto"/>
              <w:ind w:right="51"/>
              <w:rPr>
                <w:rFonts w:hint="eastAsia"/>
                <w:spacing w:val="7"/>
                <w:sz w:val="21"/>
                <w:szCs w:val="21"/>
                <w:lang w:eastAsia="zh-CN"/>
              </w:rPr>
            </w:pPr>
            <w:r w:rsidRPr="009B4EC6">
              <w:rPr>
                <w:spacing w:val="10"/>
                <w:sz w:val="21"/>
                <w:szCs w:val="21"/>
                <w:lang w:eastAsia="zh-CN"/>
              </w:rPr>
              <w:t>若采用保险公司保函，应为中标人在温州市保险公司</w:t>
            </w:r>
            <w:r w:rsidRPr="009B4EC6">
              <w:rPr>
                <w:spacing w:val="9"/>
                <w:sz w:val="21"/>
                <w:szCs w:val="21"/>
                <w:lang w:eastAsia="zh-CN"/>
              </w:rPr>
              <w:t>机构出具，并须事先征</w:t>
            </w:r>
            <w:r w:rsidRPr="009B4EC6">
              <w:rPr>
                <w:spacing w:val="7"/>
                <w:sz w:val="21"/>
                <w:szCs w:val="21"/>
                <w:lang w:eastAsia="zh-CN"/>
              </w:rPr>
              <w:t>得发包人同意。</w:t>
            </w:r>
          </w:p>
          <w:p w14:paraId="3BDB270E" w14:textId="77777777" w:rsidR="008F3284" w:rsidRPr="009B4EC6" w:rsidRDefault="008F3284" w:rsidP="005120F9">
            <w:pPr>
              <w:pStyle w:val="TableText"/>
              <w:spacing w:before="91" w:line="297" w:lineRule="auto"/>
              <w:ind w:right="51"/>
              <w:rPr>
                <w:rFonts w:hint="eastAsia"/>
                <w:sz w:val="21"/>
                <w:szCs w:val="21"/>
                <w:lang w:eastAsia="zh-CN"/>
              </w:rPr>
            </w:pPr>
            <w:r w:rsidRPr="009B4EC6">
              <w:rPr>
                <w:spacing w:val="10"/>
                <w:sz w:val="21"/>
                <w:szCs w:val="21"/>
                <w:lang w:eastAsia="zh-CN"/>
              </w:rPr>
              <w:t>若采用融资担保公司保函，应为中标人在温州市融资</w:t>
            </w:r>
            <w:r w:rsidRPr="009B4EC6">
              <w:rPr>
                <w:spacing w:val="9"/>
                <w:sz w:val="21"/>
                <w:szCs w:val="21"/>
                <w:lang w:eastAsia="zh-CN"/>
              </w:rPr>
              <w:t>担保公司出具，并须事</w:t>
            </w:r>
            <w:r w:rsidRPr="009B4EC6">
              <w:rPr>
                <w:spacing w:val="7"/>
                <w:sz w:val="21"/>
                <w:szCs w:val="21"/>
                <w:lang w:eastAsia="zh-CN"/>
              </w:rPr>
              <w:t>先征得发包人同意。</w:t>
            </w:r>
          </w:p>
          <w:p w14:paraId="6176092B" w14:textId="77777777" w:rsidR="008F3284" w:rsidRPr="009B4EC6" w:rsidRDefault="008F3284">
            <w:pPr>
              <w:spacing w:line="320" w:lineRule="exact"/>
              <w:ind w:firstLineChars="100" w:firstLine="210"/>
              <w:jc w:val="left"/>
              <w:rPr>
                <w:rFonts w:hint="eastAsia"/>
                <w:sz w:val="21"/>
                <w:szCs w:val="21"/>
              </w:rPr>
            </w:pPr>
            <w:r w:rsidRPr="009B4EC6">
              <w:rPr>
                <w:sz w:val="21"/>
                <w:szCs w:val="21"/>
              </w:rPr>
              <w:t>质量保证金是否计付利息：</w:t>
            </w:r>
            <w:r w:rsidRPr="009B4EC6">
              <w:rPr>
                <w:rFonts w:ascii="Segoe UI Symbol" w:hAnsi="Segoe UI Symbol" w:cs="Segoe UI Symbol"/>
                <w:sz w:val="21"/>
                <w:szCs w:val="21"/>
              </w:rPr>
              <w:t>☑</w:t>
            </w:r>
            <w:r w:rsidRPr="009B4EC6">
              <w:rPr>
                <w:sz w:val="21"/>
                <w:szCs w:val="21"/>
              </w:rPr>
              <w:t>否</w:t>
            </w:r>
          </w:p>
          <w:p w14:paraId="084AA299" w14:textId="77777777" w:rsidR="008F3284" w:rsidRPr="009B4EC6" w:rsidRDefault="008F3284">
            <w:pPr>
              <w:spacing w:line="320" w:lineRule="exact"/>
              <w:jc w:val="left"/>
              <w:rPr>
                <w:rFonts w:hint="eastAsia"/>
                <w:sz w:val="21"/>
                <w:szCs w:val="21"/>
              </w:rPr>
            </w:pPr>
            <w:r w:rsidRPr="009B4EC6">
              <w:rPr>
                <w:b/>
                <w:sz w:val="21"/>
                <w:szCs w:val="21"/>
              </w:rPr>
              <w:t>在工程项目</w:t>
            </w:r>
            <w:r w:rsidRPr="009B4EC6">
              <w:rPr>
                <w:rFonts w:hint="eastAsia"/>
                <w:b/>
                <w:sz w:val="21"/>
                <w:szCs w:val="21"/>
              </w:rPr>
              <w:t>交</w:t>
            </w:r>
            <w:r w:rsidRPr="009B4EC6">
              <w:rPr>
                <w:b/>
                <w:sz w:val="21"/>
                <w:szCs w:val="21"/>
              </w:rPr>
              <w:t>工前，承包人已经提供履约担保的，发包人不得同时预留工程质量保证金。</w:t>
            </w:r>
          </w:p>
        </w:tc>
      </w:tr>
      <w:tr w:rsidR="008F3284" w:rsidRPr="009B4EC6" w14:paraId="635999AE" w14:textId="77777777">
        <w:trPr>
          <w:trHeight w:val="484"/>
        </w:trPr>
        <w:tc>
          <w:tcPr>
            <w:tcW w:w="820" w:type="dxa"/>
            <w:vAlign w:val="center"/>
          </w:tcPr>
          <w:p w14:paraId="39A13110" w14:textId="77777777" w:rsidR="008F3284" w:rsidRPr="009B4EC6" w:rsidRDefault="008F3284">
            <w:pPr>
              <w:spacing w:line="300" w:lineRule="exact"/>
              <w:jc w:val="center"/>
              <w:rPr>
                <w:rFonts w:hint="eastAsia"/>
                <w:sz w:val="21"/>
                <w:szCs w:val="21"/>
              </w:rPr>
            </w:pPr>
            <w:r w:rsidRPr="009B4EC6">
              <w:rPr>
                <w:sz w:val="21"/>
                <w:szCs w:val="21"/>
              </w:rPr>
              <w:t>19</w:t>
            </w:r>
          </w:p>
        </w:tc>
        <w:tc>
          <w:tcPr>
            <w:tcW w:w="1103" w:type="dxa"/>
            <w:vAlign w:val="center"/>
          </w:tcPr>
          <w:p w14:paraId="77E40EF9" w14:textId="77777777" w:rsidR="008F3284" w:rsidRPr="009B4EC6" w:rsidRDefault="008F3284">
            <w:pPr>
              <w:spacing w:line="300" w:lineRule="exact"/>
              <w:jc w:val="center"/>
              <w:rPr>
                <w:rFonts w:hint="eastAsia"/>
                <w:sz w:val="21"/>
                <w:szCs w:val="21"/>
              </w:rPr>
            </w:pPr>
            <w:r w:rsidRPr="009B4EC6">
              <w:rPr>
                <w:sz w:val="21"/>
                <w:szCs w:val="21"/>
              </w:rPr>
              <w:t>17.5.1</w:t>
            </w:r>
          </w:p>
        </w:tc>
        <w:tc>
          <w:tcPr>
            <w:tcW w:w="7158" w:type="dxa"/>
            <w:vAlign w:val="center"/>
          </w:tcPr>
          <w:p w14:paraId="031F5056" w14:textId="77777777" w:rsidR="008F3284" w:rsidRPr="009B4EC6" w:rsidRDefault="008F3284">
            <w:pPr>
              <w:spacing w:line="300" w:lineRule="exact"/>
              <w:jc w:val="left"/>
              <w:rPr>
                <w:rFonts w:hint="eastAsia"/>
                <w:sz w:val="21"/>
                <w:szCs w:val="21"/>
              </w:rPr>
            </w:pPr>
            <w:r w:rsidRPr="009B4EC6">
              <w:rPr>
                <w:sz w:val="21"/>
                <w:szCs w:val="21"/>
              </w:rPr>
              <w:t>承包人向监理人提交交工付款申请单（包括相关证明材料）的份数：</w:t>
            </w:r>
            <w:r w:rsidRPr="009B4EC6">
              <w:rPr>
                <w:sz w:val="21"/>
                <w:szCs w:val="21"/>
                <w:u w:val="single"/>
              </w:rPr>
              <w:t xml:space="preserve"> 6</w:t>
            </w:r>
            <w:r w:rsidRPr="009B4EC6">
              <w:rPr>
                <w:sz w:val="21"/>
                <w:szCs w:val="21"/>
              </w:rPr>
              <w:t>份</w:t>
            </w:r>
          </w:p>
        </w:tc>
      </w:tr>
      <w:tr w:rsidR="008F3284" w:rsidRPr="009B4EC6" w14:paraId="7EBDCCE2" w14:textId="77777777">
        <w:trPr>
          <w:trHeight w:val="484"/>
        </w:trPr>
        <w:tc>
          <w:tcPr>
            <w:tcW w:w="820" w:type="dxa"/>
            <w:vAlign w:val="center"/>
          </w:tcPr>
          <w:p w14:paraId="7F698904" w14:textId="77777777" w:rsidR="008F3284" w:rsidRPr="009B4EC6" w:rsidRDefault="008F3284">
            <w:pPr>
              <w:spacing w:line="300" w:lineRule="exact"/>
              <w:jc w:val="center"/>
              <w:rPr>
                <w:rFonts w:hint="eastAsia"/>
                <w:sz w:val="21"/>
                <w:szCs w:val="21"/>
              </w:rPr>
            </w:pPr>
            <w:r w:rsidRPr="009B4EC6">
              <w:rPr>
                <w:sz w:val="21"/>
                <w:szCs w:val="21"/>
              </w:rPr>
              <w:t>20</w:t>
            </w:r>
          </w:p>
        </w:tc>
        <w:tc>
          <w:tcPr>
            <w:tcW w:w="1103" w:type="dxa"/>
            <w:vAlign w:val="center"/>
          </w:tcPr>
          <w:p w14:paraId="0EBA6960" w14:textId="77777777" w:rsidR="008F3284" w:rsidRPr="009B4EC6" w:rsidRDefault="008F3284">
            <w:pPr>
              <w:spacing w:line="300" w:lineRule="exact"/>
              <w:jc w:val="center"/>
              <w:rPr>
                <w:rFonts w:hint="eastAsia"/>
                <w:sz w:val="21"/>
                <w:szCs w:val="21"/>
              </w:rPr>
            </w:pPr>
            <w:r w:rsidRPr="009B4EC6">
              <w:rPr>
                <w:sz w:val="21"/>
                <w:szCs w:val="21"/>
              </w:rPr>
              <w:t>17.6.1</w:t>
            </w:r>
          </w:p>
        </w:tc>
        <w:tc>
          <w:tcPr>
            <w:tcW w:w="7158" w:type="dxa"/>
            <w:vAlign w:val="center"/>
          </w:tcPr>
          <w:p w14:paraId="2069325D" w14:textId="77777777" w:rsidR="008F3284" w:rsidRPr="009B4EC6" w:rsidRDefault="008F3284">
            <w:pPr>
              <w:spacing w:line="300" w:lineRule="exact"/>
              <w:jc w:val="left"/>
              <w:rPr>
                <w:rFonts w:hint="eastAsia"/>
                <w:sz w:val="21"/>
                <w:szCs w:val="21"/>
              </w:rPr>
            </w:pPr>
            <w:r w:rsidRPr="009B4EC6">
              <w:rPr>
                <w:sz w:val="21"/>
                <w:szCs w:val="21"/>
              </w:rPr>
              <w:t>承包人向监理人提交最终结清申请单（包括相关证明材料）的份数：</w:t>
            </w:r>
            <w:r w:rsidRPr="009B4EC6">
              <w:rPr>
                <w:sz w:val="21"/>
                <w:szCs w:val="21"/>
                <w:u w:val="single"/>
              </w:rPr>
              <w:t xml:space="preserve"> 6</w:t>
            </w:r>
            <w:r w:rsidRPr="009B4EC6">
              <w:rPr>
                <w:sz w:val="21"/>
                <w:szCs w:val="21"/>
              </w:rPr>
              <w:t>份</w:t>
            </w:r>
          </w:p>
        </w:tc>
      </w:tr>
      <w:tr w:rsidR="008F3284" w:rsidRPr="009B4EC6" w14:paraId="55E10C71" w14:textId="77777777">
        <w:trPr>
          <w:trHeight w:val="484"/>
        </w:trPr>
        <w:tc>
          <w:tcPr>
            <w:tcW w:w="820" w:type="dxa"/>
            <w:vAlign w:val="center"/>
          </w:tcPr>
          <w:p w14:paraId="5269F5A8" w14:textId="77777777" w:rsidR="008F3284" w:rsidRPr="009B4EC6" w:rsidRDefault="008F3284">
            <w:pPr>
              <w:spacing w:line="300" w:lineRule="exact"/>
              <w:jc w:val="center"/>
              <w:rPr>
                <w:rFonts w:hint="eastAsia"/>
                <w:sz w:val="21"/>
                <w:szCs w:val="21"/>
              </w:rPr>
            </w:pPr>
            <w:r w:rsidRPr="009B4EC6">
              <w:rPr>
                <w:sz w:val="21"/>
                <w:szCs w:val="21"/>
              </w:rPr>
              <w:t>21</w:t>
            </w:r>
          </w:p>
        </w:tc>
        <w:tc>
          <w:tcPr>
            <w:tcW w:w="1103" w:type="dxa"/>
            <w:vAlign w:val="center"/>
          </w:tcPr>
          <w:p w14:paraId="46021C1A" w14:textId="77777777" w:rsidR="008F3284" w:rsidRPr="009B4EC6" w:rsidRDefault="008F3284">
            <w:pPr>
              <w:spacing w:line="300" w:lineRule="exact"/>
              <w:jc w:val="center"/>
              <w:rPr>
                <w:rFonts w:hint="eastAsia"/>
                <w:sz w:val="21"/>
                <w:szCs w:val="21"/>
              </w:rPr>
            </w:pPr>
            <w:r w:rsidRPr="009B4EC6">
              <w:rPr>
                <w:sz w:val="21"/>
                <w:szCs w:val="21"/>
              </w:rPr>
              <w:t>18.2</w:t>
            </w:r>
          </w:p>
        </w:tc>
        <w:tc>
          <w:tcPr>
            <w:tcW w:w="7158" w:type="dxa"/>
            <w:vAlign w:val="center"/>
          </w:tcPr>
          <w:p w14:paraId="59FCE4C4" w14:textId="77777777" w:rsidR="008F3284" w:rsidRPr="009B4EC6" w:rsidRDefault="008F3284">
            <w:pPr>
              <w:spacing w:line="300" w:lineRule="exact"/>
              <w:ind w:firstLineChars="100" w:firstLine="210"/>
              <w:jc w:val="left"/>
              <w:rPr>
                <w:rFonts w:hint="eastAsia"/>
                <w:sz w:val="21"/>
                <w:szCs w:val="21"/>
              </w:rPr>
            </w:pPr>
            <w:r w:rsidRPr="009B4EC6">
              <w:rPr>
                <w:sz w:val="21"/>
                <w:szCs w:val="21"/>
              </w:rPr>
              <w:t>竣工资料的份数：</w:t>
            </w:r>
            <w:r w:rsidRPr="009B4EC6">
              <w:rPr>
                <w:sz w:val="21"/>
                <w:szCs w:val="21"/>
                <w:u w:val="single"/>
              </w:rPr>
              <w:t xml:space="preserve"> 6  </w:t>
            </w:r>
            <w:r w:rsidRPr="009B4EC6">
              <w:rPr>
                <w:sz w:val="21"/>
                <w:szCs w:val="21"/>
              </w:rPr>
              <w:t>份</w:t>
            </w:r>
          </w:p>
        </w:tc>
      </w:tr>
      <w:tr w:rsidR="008F3284" w:rsidRPr="009B4EC6" w14:paraId="4328A6BA" w14:textId="77777777">
        <w:trPr>
          <w:trHeight w:val="484"/>
        </w:trPr>
        <w:tc>
          <w:tcPr>
            <w:tcW w:w="820" w:type="dxa"/>
            <w:vAlign w:val="center"/>
          </w:tcPr>
          <w:p w14:paraId="35A731B4" w14:textId="77777777" w:rsidR="008F3284" w:rsidRPr="009B4EC6" w:rsidRDefault="008F3284">
            <w:pPr>
              <w:spacing w:line="300" w:lineRule="exact"/>
              <w:jc w:val="center"/>
              <w:rPr>
                <w:rFonts w:hint="eastAsia"/>
                <w:sz w:val="21"/>
                <w:szCs w:val="21"/>
              </w:rPr>
            </w:pPr>
            <w:r w:rsidRPr="009B4EC6">
              <w:rPr>
                <w:sz w:val="21"/>
                <w:szCs w:val="21"/>
              </w:rPr>
              <w:t>22</w:t>
            </w:r>
          </w:p>
        </w:tc>
        <w:tc>
          <w:tcPr>
            <w:tcW w:w="1103" w:type="dxa"/>
            <w:vAlign w:val="center"/>
          </w:tcPr>
          <w:p w14:paraId="6A2A9A62" w14:textId="77777777" w:rsidR="008F3284" w:rsidRPr="009B4EC6" w:rsidRDefault="008F3284">
            <w:pPr>
              <w:spacing w:line="300" w:lineRule="exact"/>
              <w:jc w:val="center"/>
              <w:rPr>
                <w:rFonts w:hint="eastAsia"/>
                <w:sz w:val="21"/>
                <w:szCs w:val="21"/>
              </w:rPr>
            </w:pPr>
            <w:r w:rsidRPr="009B4EC6">
              <w:rPr>
                <w:sz w:val="21"/>
                <w:szCs w:val="21"/>
              </w:rPr>
              <w:t>19.7</w:t>
            </w:r>
          </w:p>
        </w:tc>
        <w:tc>
          <w:tcPr>
            <w:tcW w:w="7158" w:type="dxa"/>
            <w:vAlign w:val="center"/>
          </w:tcPr>
          <w:p w14:paraId="7F719330" w14:textId="77777777" w:rsidR="008F3284" w:rsidRPr="009B4EC6" w:rsidRDefault="008F3284">
            <w:pPr>
              <w:spacing w:line="300" w:lineRule="exact"/>
              <w:ind w:firstLineChars="100" w:firstLine="210"/>
              <w:jc w:val="left"/>
              <w:rPr>
                <w:rFonts w:hint="eastAsia"/>
                <w:sz w:val="21"/>
                <w:szCs w:val="21"/>
              </w:rPr>
            </w:pPr>
            <w:r w:rsidRPr="009B4EC6">
              <w:rPr>
                <w:sz w:val="21"/>
                <w:szCs w:val="21"/>
              </w:rPr>
              <w:t>保修期：自实际交工日期起计算</w:t>
            </w:r>
            <w:r w:rsidRPr="009B4EC6">
              <w:rPr>
                <w:sz w:val="21"/>
                <w:szCs w:val="21"/>
                <w:u w:val="single"/>
              </w:rPr>
              <w:t xml:space="preserve"> 12 </w:t>
            </w:r>
            <w:proofErr w:type="gramStart"/>
            <w:r w:rsidRPr="009B4EC6">
              <w:rPr>
                <w:rFonts w:hint="eastAsia"/>
                <w:sz w:val="21"/>
                <w:szCs w:val="21"/>
              </w:rPr>
              <w:t>个</w:t>
            </w:r>
            <w:proofErr w:type="gramEnd"/>
            <w:r w:rsidRPr="009B4EC6">
              <w:rPr>
                <w:rFonts w:hint="eastAsia"/>
                <w:sz w:val="21"/>
                <w:szCs w:val="21"/>
              </w:rPr>
              <w:t>月</w:t>
            </w:r>
          </w:p>
        </w:tc>
      </w:tr>
      <w:tr w:rsidR="008F3284" w:rsidRPr="009B4EC6" w14:paraId="71CD6229" w14:textId="77777777">
        <w:trPr>
          <w:trHeight w:val="452"/>
        </w:trPr>
        <w:tc>
          <w:tcPr>
            <w:tcW w:w="820" w:type="dxa"/>
            <w:vAlign w:val="center"/>
          </w:tcPr>
          <w:p w14:paraId="09910504" w14:textId="77777777" w:rsidR="008F3284" w:rsidRPr="009B4EC6" w:rsidRDefault="008F3284">
            <w:pPr>
              <w:spacing w:line="300" w:lineRule="exact"/>
              <w:jc w:val="center"/>
              <w:rPr>
                <w:rFonts w:hint="eastAsia"/>
                <w:sz w:val="21"/>
                <w:szCs w:val="21"/>
              </w:rPr>
            </w:pPr>
            <w:r w:rsidRPr="009B4EC6">
              <w:rPr>
                <w:sz w:val="21"/>
                <w:szCs w:val="21"/>
              </w:rPr>
              <w:t>2</w:t>
            </w:r>
            <w:r w:rsidRPr="009B4EC6">
              <w:rPr>
                <w:rFonts w:hint="eastAsia"/>
                <w:sz w:val="21"/>
                <w:szCs w:val="21"/>
              </w:rPr>
              <w:t>3</w:t>
            </w:r>
          </w:p>
        </w:tc>
        <w:tc>
          <w:tcPr>
            <w:tcW w:w="1103" w:type="dxa"/>
            <w:vAlign w:val="center"/>
          </w:tcPr>
          <w:p w14:paraId="1B7A1CF5" w14:textId="77777777" w:rsidR="008F3284" w:rsidRPr="009B4EC6" w:rsidRDefault="008F3284">
            <w:pPr>
              <w:spacing w:line="300" w:lineRule="exact"/>
              <w:jc w:val="center"/>
              <w:rPr>
                <w:rFonts w:hint="eastAsia"/>
                <w:sz w:val="21"/>
                <w:szCs w:val="21"/>
              </w:rPr>
            </w:pPr>
            <w:r w:rsidRPr="009B4EC6">
              <w:rPr>
                <w:sz w:val="21"/>
                <w:szCs w:val="21"/>
              </w:rPr>
              <w:t>20.1</w:t>
            </w:r>
          </w:p>
        </w:tc>
        <w:tc>
          <w:tcPr>
            <w:tcW w:w="7158" w:type="dxa"/>
            <w:vAlign w:val="center"/>
          </w:tcPr>
          <w:p w14:paraId="36B5A6D1"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建筑工程一切险的保险费率：</w:t>
            </w:r>
            <w:r w:rsidRPr="009B4EC6">
              <w:rPr>
                <w:sz w:val="21"/>
                <w:szCs w:val="21"/>
                <w:u w:val="single"/>
              </w:rPr>
              <w:t xml:space="preserve"> 3 </w:t>
            </w:r>
            <w:r w:rsidRPr="009B4EC6">
              <w:rPr>
                <w:sz w:val="21"/>
                <w:szCs w:val="21"/>
              </w:rPr>
              <w:t>‰</w:t>
            </w:r>
          </w:p>
        </w:tc>
      </w:tr>
      <w:tr w:rsidR="008F3284" w:rsidRPr="009B4EC6" w14:paraId="75F2DC3D" w14:textId="77777777">
        <w:trPr>
          <w:trHeight w:val="452"/>
        </w:trPr>
        <w:tc>
          <w:tcPr>
            <w:tcW w:w="820" w:type="dxa"/>
            <w:vAlign w:val="center"/>
          </w:tcPr>
          <w:p w14:paraId="6F3BAE9C" w14:textId="77777777" w:rsidR="008F3284" w:rsidRPr="009B4EC6" w:rsidRDefault="008F3284">
            <w:pPr>
              <w:spacing w:line="300" w:lineRule="exact"/>
              <w:jc w:val="center"/>
              <w:rPr>
                <w:rFonts w:hint="eastAsia"/>
                <w:sz w:val="21"/>
                <w:szCs w:val="21"/>
              </w:rPr>
            </w:pPr>
            <w:r w:rsidRPr="009B4EC6">
              <w:rPr>
                <w:sz w:val="21"/>
                <w:szCs w:val="21"/>
              </w:rPr>
              <w:t>2</w:t>
            </w:r>
            <w:r w:rsidRPr="009B4EC6">
              <w:rPr>
                <w:rFonts w:hint="eastAsia"/>
                <w:sz w:val="21"/>
                <w:szCs w:val="21"/>
              </w:rPr>
              <w:t>4</w:t>
            </w:r>
          </w:p>
        </w:tc>
        <w:tc>
          <w:tcPr>
            <w:tcW w:w="1103" w:type="dxa"/>
            <w:vAlign w:val="center"/>
          </w:tcPr>
          <w:p w14:paraId="5FA69047" w14:textId="77777777" w:rsidR="008F3284" w:rsidRPr="009B4EC6" w:rsidRDefault="008F3284">
            <w:pPr>
              <w:spacing w:line="300" w:lineRule="exact"/>
              <w:jc w:val="center"/>
              <w:rPr>
                <w:rFonts w:hint="eastAsia"/>
                <w:sz w:val="21"/>
                <w:szCs w:val="21"/>
              </w:rPr>
            </w:pPr>
            <w:r w:rsidRPr="009B4EC6">
              <w:rPr>
                <w:sz w:val="21"/>
                <w:szCs w:val="21"/>
              </w:rPr>
              <w:t>20.4.2</w:t>
            </w:r>
          </w:p>
        </w:tc>
        <w:tc>
          <w:tcPr>
            <w:tcW w:w="7158" w:type="dxa"/>
            <w:vAlign w:val="center"/>
          </w:tcPr>
          <w:p w14:paraId="13F9EC81" w14:textId="77777777" w:rsidR="008F3284" w:rsidRPr="009B4EC6" w:rsidRDefault="008F3284">
            <w:pPr>
              <w:spacing w:line="300" w:lineRule="exact"/>
              <w:ind w:firstLineChars="100" w:firstLine="210"/>
              <w:jc w:val="left"/>
              <w:rPr>
                <w:rFonts w:hint="eastAsia"/>
                <w:sz w:val="21"/>
                <w:szCs w:val="21"/>
              </w:rPr>
            </w:pPr>
            <w:r w:rsidRPr="009B4EC6">
              <w:rPr>
                <w:sz w:val="21"/>
                <w:szCs w:val="21"/>
              </w:rPr>
              <w:t>第三者责任险</w:t>
            </w:r>
            <w:r w:rsidRPr="009B4EC6">
              <w:rPr>
                <w:rFonts w:hint="eastAsia"/>
                <w:sz w:val="21"/>
                <w:szCs w:val="21"/>
              </w:rPr>
              <w:t>的最低投保金额：</w:t>
            </w:r>
            <w:r w:rsidRPr="009B4EC6">
              <w:rPr>
                <w:sz w:val="21"/>
                <w:szCs w:val="21"/>
                <w:u w:val="single"/>
              </w:rPr>
              <w:t>100</w:t>
            </w:r>
            <w:r w:rsidRPr="009B4EC6">
              <w:rPr>
                <w:rFonts w:hint="eastAsia"/>
                <w:sz w:val="21"/>
                <w:szCs w:val="21"/>
              </w:rPr>
              <w:t>万元，事故次数不限(不计免赔额)；保险金额已包含在安全生产责任保险中</w:t>
            </w:r>
          </w:p>
        </w:tc>
      </w:tr>
      <w:tr w:rsidR="008F3284" w:rsidRPr="009B4EC6" w14:paraId="27986ECB" w14:textId="77777777">
        <w:trPr>
          <w:trHeight w:val="452"/>
        </w:trPr>
        <w:tc>
          <w:tcPr>
            <w:tcW w:w="820" w:type="dxa"/>
            <w:vAlign w:val="center"/>
          </w:tcPr>
          <w:p w14:paraId="00F80607" w14:textId="77777777" w:rsidR="008F3284" w:rsidRPr="009B4EC6" w:rsidRDefault="008F3284">
            <w:pPr>
              <w:spacing w:line="300" w:lineRule="exact"/>
              <w:jc w:val="center"/>
              <w:rPr>
                <w:rFonts w:hint="eastAsia"/>
                <w:sz w:val="21"/>
                <w:szCs w:val="21"/>
              </w:rPr>
            </w:pPr>
            <w:r w:rsidRPr="009B4EC6">
              <w:rPr>
                <w:rFonts w:hint="eastAsia"/>
                <w:sz w:val="21"/>
                <w:szCs w:val="21"/>
              </w:rPr>
              <w:t>2</w:t>
            </w:r>
            <w:r w:rsidRPr="009B4EC6">
              <w:rPr>
                <w:sz w:val="21"/>
                <w:szCs w:val="21"/>
              </w:rPr>
              <w:t>5</w:t>
            </w:r>
          </w:p>
        </w:tc>
        <w:tc>
          <w:tcPr>
            <w:tcW w:w="1103" w:type="dxa"/>
            <w:vAlign w:val="center"/>
          </w:tcPr>
          <w:p w14:paraId="460BE361" w14:textId="77777777" w:rsidR="008F3284" w:rsidRPr="009B4EC6" w:rsidRDefault="008F3284">
            <w:pPr>
              <w:spacing w:line="300" w:lineRule="exact"/>
              <w:jc w:val="center"/>
              <w:rPr>
                <w:rFonts w:hint="eastAsia"/>
                <w:sz w:val="21"/>
                <w:szCs w:val="21"/>
              </w:rPr>
            </w:pPr>
            <w:r w:rsidRPr="009B4EC6">
              <w:rPr>
                <w:rFonts w:hint="eastAsia"/>
                <w:sz w:val="21"/>
                <w:szCs w:val="21"/>
              </w:rPr>
              <w:t>2</w:t>
            </w:r>
            <w:r w:rsidRPr="009B4EC6">
              <w:rPr>
                <w:sz w:val="21"/>
                <w:szCs w:val="21"/>
              </w:rPr>
              <w:t>0.5</w:t>
            </w:r>
          </w:p>
        </w:tc>
        <w:tc>
          <w:tcPr>
            <w:tcW w:w="7158" w:type="dxa"/>
            <w:vAlign w:val="center"/>
          </w:tcPr>
          <w:p w14:paraId="511ED9DA" w14:textId="77777777" w:rsidR="008F3284" w:rsidRPr="009B4EC6" w:rsidRDefault="008F3284" w:rsidP="00751027">
            <w:pPr>
              <w:spacing w:line="300" w:lineRule="exact"/>
              <w:ind w:firstLineChars="100" w:firstLine="210"/>
              <w:jc w:val="left"/>
              <w:rPr>
                <w:rFonts w:hint="eastAsia"/>
                <w:sz w:val="21"/>
                <w:szCs w:val="21"/>
              </w:rPr>
            </w:pPr>
            <w:bookmarkStart w:id="999" w:name="OLE_LINK5"/>
            <w:bookmarkStart w:id="1000" w:name="OLE_LINK6"/>
            <w:r w:rsidRPr="009B4EC6">
              <w:rPr>
                <w:rFonts w:hint="eastAsia"/>
                <w:sz w:val="21"/>
                <w:szCs w:val="21"/>
              </w:rPr>
              <w:t>安全生产责任保险的保险费率：</w:t>
            </w:r>
            <w:r w:rsidR="00751027" w:rsidRPr="009B4EC6">
              <w:rPr>
                <w:sz w:val="21"/>
                <w:szCs w:val="21"/>
                <w:u w:val="single"/>
              </w:rPr>
              <w:t>2</w:t>
            </w:r>
            <w:r w:rsidRPr="009B4EC6">
              <w:rPr>
                <w:sz w:val="21"/>
                <w:szCs w:val="21"/>
                <w:u w:val="single"/>
              </w:rPr>
              <w:t xml:space="preserve"> </w:t>
            </w:r>
            <w:r w:rsidRPr="009B4EC6">
              <w:rPr>
                <w:rFonts w:hint="eastAsia"/>
                <w:sz w:val="21"/>
                <w:szCs w:val="21"/>
              </w:rPr>
              <w:t>‰</w:t>
            </w:r>
            <w:bookmarkEnd w:id="999"/>
            <w:bookmarkEnd w:id="1000"/>
          </w:p>
        </w:tc>
      </w:tr>
      <w:tr w:rsidR="008F3284" w:rsidRPr="009B4EC6" w14:paraId="394A506C" w14:textId="77777777">
        <w:trPr>
          <w:trHeight w:val="452"/>
        </w:trPr>
        <w:tc>
          <w:tcPr>
            <w:tcW w:w="820" w:type="dxa"/>
            <w:vAlign w:val="center"/>
          </w:tcPr>
          <w:p w14:paraId="1DDF191F" w14:textId="77777777" w:rsidR="008F3284" w:rsidRPr="009B4EC6" w:rsidRDefault="008F3284">
            <w:pPr>
              <w:spacing w:line="300" w:lineRule="exact"/>
              <w:jc w:val="center"/>
              <w:rPr>
                <w:rFonts w:hint="eastAsia"/>
                <w:sz w:val="21"/>
                <w:szCs w:val="21"/>
              </w:rPr>
            </w:pPr>
            <w:r w:rsidRPr="009B4EC6">
              <w:rPr>
                <w:rFonts w:hint="eastAsia"/>
                <w:sz w:val="21"/>
                <w:szCs w:val="21"/>
              </w:rPr>
              <w:t>2</w:t>
            </w:r>
            <w:r w:rsidRPr="009B4EC6">
              <w:rPr>
                <w:sz w:val="21"/>
                <w:szCs w:val="21"/>
              </w:rPr>
              <w:t>6</w:t>
            </w:r>
          </w:p>
        </w:tc>
        <w:tc>
          <w:tcPr>
            <w:tcW w:w="1103" w:type="dxa"/>
            <w:vAlign w:val="center"/>
          </w:tcPr>
          <w:p w14:paraId="12D376A8" w14:textId="77777777" w:rsidR="008F3284" w:rsidRPr="009B4EC6" w:rsidRDefault="008F3284">
            <w:pPr>
              <w:spacing w:line="300" w:lineRule="exact"/>
              <w:jc w:val="center"/>
              <w:rPr>
                <w:rFonts w:hint="eastAsia"/>
                <w:sz w:val="21"/>
                <w:szCs w:val="21"/>
              </w:rPr>
            </w:pPr>
            <w:r w:rsidRPr="009B4EC6">
              <w:rPr>
                <w:sz w:val="21"/>
                <w:szCs w:val="21"/>
              </w:rPr>
              <w:t>24.1</w:t>
            </w:r>
          </w:p>
        </w:tc>
        <w:tc>
          <w:tcPr>
            <w:tcW w:w="7158" w:type="dxa"/>
            <w:vAlign w:val="center"/>
          </w:tcPr>
          <w:p w14:paraId="557BCDF1" w14:textId="77777777" w:rsidR="008F3284" w:rsidRPr="009B4EC6" w:rsidRDefault="008F3284">
            <w:pPr>
              <w:spacing w:line="300" w:lineRule="exact"/>
              <w:ind w:firstLineChars="100" w:firstLine="210"/>
              <w:jc w:val="left"/>
              <w:rPr>
                <w:rFonts w:hint="eastAsia"/>
                <w:sz w:val="21"/>
                <w:szCs w:val="21"/>
                <w:u w:val="single"/>
              </w:rPr>
            </w:pPr>
            <w:r w:rsidRPr="009B4EC6">
              <w:rPr>
                <w:sz w:val="21"/>
                <w:szCs w:val="21"/>
              </w:rPr>
              <w:t>争议的最终解决方式：</w:t>
            </w:r>
            <w:r w:rsidRPr="009B4EC6">
              <w:rPr>
                <w:rFonts w:hint="eastAsia"/>
                <w:sz w:val="21"/>
                <w:szCs w:val="21"/>
                <w:u w:val="single"/>
              </w:rPr>
              <w:t>向项目所在地人民法院提起诉讼</w:t>
            </w:r>
          </w:p>
          <w:p w14:paraId="09987843" w14:textId="77777777" w:rsidR="008F3284" w:rsidRPr="009B4EC6" w:rsidRDefault="008F3284">
            <w:pPr>
              <w:spacing w:line="300" w:lineRule="exact"/>
              <w:ind w:firstLineChars="100" w:firstLine="210"/>
              <w:jc w:val="left"/>
              <w:rPr>
                <w:rFonts w:hint="eastAsia"/>
                <w:sz w:val="21"/>
                <w:szCs w:val="21"/>
              </w:rPr>
            </w:pPr>
            <w:r w:rsidRPr="009B4EC6">
              <w:rPr>
                <w:sz w:val="21"/>
                <w:szCs w:val="21"/>
              </w:rPr>
              <w:t>如采用仲裁，仲裁委员会名称：</w:t>
            </w:r>
            <w:r w:rsidRPr="009B4EC6">
              <w:rPr>
                <w:sz w:val="21"/>
                <w:szCs w:val="21"/>
                <w:u w:val="single"/>
              </w:rPr>
              <w:t xml:space="preserve">  /          </w:t>
            </w:r>
            <w:r w:rsidRPr="009B4EC6">
              <w:rPr>
                <w:sz w:val="21"/>
                <w:szCs w:val="21"/>
              </w:rPr>
              <w:t xml:space="preserve"> </w:t>
            </w:r>
          </w:p>
        </w:tc>
      </w:tr>
    </w:tbl>
    <w:p w14:paraId="72FC0DE8" w14:textId="77777777" w:rsidR="008F3284" w:rsidRPr="009B4EC6" w:rsidRDefault="008F3284">
      <w:pPr>
        <w:rPr>
          <w:rFonts w:hint="eastAsia"/>
          <w:szCs w:val="18"/>
        </w:rPr>
      </w:pPr>
      <w:r w:rsidRPr="009B4EC6">
        <w:rPr>
          <w:szCs w:val="21"/>
        </w:rPr>
        <w:t xml:space="preserve"> </w:t>
      </w:r>
    </w:p>
    <w:p w14:paraId="4AAE72D8" w14:textId="77777777" w:rsidR="008F3284" w:rsidRPr="009B4EC6" w:rsidRDefault="008F3284">
      <w:pPr>
        <w:rPr>
          <w:rFonts w:eastAsia="仿宋" w:hint="eastAsia"/>
          <w:szCs w:val="18"/>
        </w:rPr>
        <w:sectPr w:rsidR="008F3284" w:rsidRPr="009B4EC6">
          <w:footnotePr>
            <w:numFmt w:val="decimalEnclosedCircleChinese"/>
            <w:numRestart w:val="eachPage"/>
          </w:footnotePr>
          <w:pgSz w:w="11906" w:h="16838"/>
          <w:pgMar w:top="1588" w:right="1418" w:bottom="1588" w:left="1418" w:header="1021" w:footer="1134" w:gutter="0"/>
          <w:cols w:space="720"/>
          <w:docGrid w:linePitch="312"/>
        </w:sectPr>
      </w:pPr>
    </w:p>
    <w:p w14:paraId="2178A229" w14:textId="77777777" w:rsidR="008F3284" w:rsidRPr="009B4EC6" w:rsidRDefault="008F3284">
      <w:pPr>
        <w:pStyle w:val="22"/>
        <w:spacing w:before="200" w:after="0" w:line="415" w:lineRule="auto"/>
        <w:jc w:val="center"/>
        <w:rPr>
          <w:rFonts w:ascii="Times New Roman" w:hAnsi="Times New Roman"/>
          <w:b w:val="0"/>
        </w:rPr>
      </w:pPr>
      <w:bookmarkStart w:id="1001" w:name="_Toc149226436"/>
      <w:r w:rsidRPr="009B4EC6">
        <w:rPr>
          <w:rFonts w:ascii="Times New Roman" w:hAnsi="Times New Roman" w:hint="eastAsia"/>
          <w:b w:val="0"/>
        </w:rPr>
        <w:lastRenderedPageBreak/>
        <w:t>项目</w:t>
      </w:r>
      <w:r w:rsidRPr="009B4EC6">
        <w:rPr>
          <w:rFonts w:ascii="Times New Roman" w:hAnsi="Times New Roman"/>
          <w:b w:val="0"/>
        </w:rPr>
        <w:t>专用合同条款</w:t>
      </w:r>
      <w:bookmarkEnd w:id="1001"/>
    </w:p>
    <w:p w14:paraId="2BF1C2A2" w14:textId="77777777" w:rsidR="008F3284" w:rsidRPr="009B4EC6" w:rsidRDefault="008F3284">
      <w:pPr>
        <w:spacing w:line="420" w:lineRule="exact"/>
        <w:rPr>
          <w:rFonts w:eastAsia="楷体" w:hint="eastAsia"/>
          <w:sz w:val="24"/>
        </w:rPr>
      </w:pPr>
      <w:r w:rsidRPr="009B4EC6">
        <w:rPr>
          <w:rFonts w:cs="宋体" w:hint="eastAsia"/>
          <w:sz w:val="24"/>
        </w:rPr>
        <w:t>说明：本部分所列的项目专用合同条款根据本项目的特点和实际需要，是对“通用合同条款”、“养护工程专用合同条款”的补充、细化或约定，应对照“通用合同条款”、“养护工程专用合同条款”中同一编号的条款一起阅读和理解。</w:t>
      </w:r>
    </w:p>
    <w:p w14:paraId="74C47C1E"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02" w:name="_Toc149226437"/>
      <w:r w:rsidRPr="009B4EC6">
        <w:rPr>
          <w:rFonts w:ascii="Times New Roman" w:hAnsi="Times New Roman"/>
          <w:b w:val="0"/>
          <w:sz w:val="28"/>
          <w:szCs w:val="28"/>
        </w:rPr>
        <w:t>2</w:t>
      </w:r>
      <w:r w:rsidRPr="009B4EC6">
        <w:rPr>
          <w:rFonts w:ascii="Times New Roman" w:hAnsi="Times New Roman"/>
          <w:b w:val="0"/>
          <w:sz w:val="28"/>
          <w:szCs w:val="28"/>
        </w:rPr>
        <w:t>．发包人义务</w:t>
      </w:r>
      <w:bookmarkEnd w:id="1002"/>
    </w:p>
    <w:p w14:paraId="30DA7EBD" w14:textId="77777777" w:rsidR="008F3284" w:rsidRPr="009B4EC6" w:rsidRDefault="008F3284">
      <w:pPr>
        <w:pStyle w:val="378020"/>
        <w:spacing w:beforeLines="50" w:before="120" w:afterLines="50" w:after="120" w:line="420" w:lineRule="exact"/>
        <w:rPr>
          <w:rFonts w:cs="Times New Roman" w:hint="eastAsia"/>
          <w:szCs w:val="24"/>
        </w:rPr>
      </w:pPr>
      <w:bookmarkStart w:id="1003" w:name="_Toc149226438"/>
      <w:r w:rsidRPr="009B4EC6">
        <w:rPr>
          <w:rFonts w:cs="Times New Roman"/>
          <w:szCs w:val="24"/>
        </w:rPr>
        <w:t xml:space="preserve">2.6 </w:t>
      </w:r>
      <w:r w:rsidRPr="009B4EC6">
        <w:rPr>
          <w:rFonts w:cs="Times New Roman"/>
          <w:szCs w:val="24"/>
        </w:rPr>
        <w:t>支付合同价款</w:t>
      </w:r>
      <w:bookmarkEnd w:id="1003"/>
    </w:p>
    <w:p w14:paraId="493CEB9B" w14:textId="77777777" w:rsidR="008F3284" w:rsidRPr="009B4EC6" w:rsidRDefault="008F3284">
      <w:pPr>
        <w:spacing w:line="420" w:lineRule="exact"/>
        <w:ind w:firstLineChars="200" w:firstLine="472"/>
        <w:rPr>
          <w:rFonts w:hint="eastAsia"/>
          <w:spacing w:val="-4"/>
          <w:sz w:val="24"/>
        </w:rPr>
      </w:pPr>
      <w:r w:rsidRPr="009B4EC6">
        <w:rPr>
          <w:spacing w:val="-4"/>
          <w:sz w:val="24"/>
        </w:rPr>
        <w:t>本条补充：</w:t>
      </w:r>
    </w:p>
    <w:p w14:paraId="41277612" w14:textId="77777777" w:rsidR="008F3284" w:rsidRPr="009B4EC6" w:rsidRDefault="008F3284">
      <w:pPr>
        <w:spacing w:line="420" w:lineRule="exact"/>
        <w:ind w:firstLineChars="200" w:firstLine="472"/>
        <w:rPr>
          <w:rFonts w:hint="eastAsia"/>
          <w:sz w:val="24"/>
        </w:rPr>
      </w:pPr>
      <w:r w:rsidRPr="009B4EC6">
        <w:rPr>
          <w:spacing w:val="-4"/>
          <w:sz w:val="24"/>
        </w:rPr>
        <w:t>发包人应严格执行浙江省交通运输厅《关于做好全省公路水运建设工程人工工资专用账户管理工作的通知》(</w:t>
      </w:r>
      <w:proofErr w:type="gramStart"/>
      <w:r w:rsidRPr="009B4EC6">
        <w:rPr>
          <w:spacing w:val="-4"/>
          <w:sz w:val="24"/>
        </w:rPr>
        <w:t>浙交〔2018〕</w:t>
      </w:r>
      <w:proofErr w:type="gramEnd"/>
      <w:r w:rsidRPr="009B4EC6">
        <w:rPr>
          <w:spacing w:val="-4"/>
          <w:sz w:val="24"/>
        </w:rPr>
        <w:t>241号文)、交通运输部《关于公路水运工程建设领域保障农民工工资支付的意见》(交公路规〔2020〕5号文)及浙江省住建厅等部门《关于在全省工程建设领域改革保证金制度的通知》（</w:t>
      </w:r>
      <w:proofErr w:type="gramStart"/>
      <w:r w:rsidRPr="009B4EC6">
        <w:rPr>
          <w:spacing w:val="-4"/>
          <w:sz w:val="24"/>
        </w:rPr>
        <w:t>浙建〔2020〕</w:t>
      </w:r>
      <w:proofErr w:type="gramEnd"/>
      <w:r w:rsidRPr="009B4EC6">
        <w:rPr>
          <w:spacing w:val="-4"/>
          <w:sz w:val="24"/>
        </w:rPr>
        <w:t>7号）文规定，发包人应依据合同约定以及当期核报的人工工资数，将农民工工资及时足额支付到承包人开设的农民工工资专用账户。</w:t>
      </w:r>
    </w:p>
    <w:p w14:paraId="21E9656F" w14:textId="77777777" w:rsidR="008F3284" w:rsidRPr="009B4EC6" w:rsidRDefault="008F3284">
      <w:pPr>
        <w:pStyle w:val="378020"/>
        <w:spacing w:beforeLines="50" w:before="120" w:afterLines="50" w:after="120" w:line="420" w:lineRule="exact"/>
        <w:rPr>
          <w:rFonts w:cs="Times New Roman" w:hint="eastAsia"/>
          <w:szCs w:val="24"/>
        </w:rPr>
      </w:pPr>
      <w:bookmarkStart w:id="1004" w:name="_Toc149226439"/>
      <w:r w:rsidRPr="009B4EC6">
        <w:rPr>
          <w:rFonts w:cs="Times New Roman"/>
          <w:szCs w:val="24"/>
        </w:rPr>
        <w:t xml:space="preserve">2.8  </w:t>
      </w:r>
      <w:r w:rsidRPr="009B4EC6">
        <w:rPr>
          <w:rFonts w:cs="Times New Roman"/>
          <w:szCs w:val="24"/>
        </w:rPr>
        <w:t>其它义务</w:t>
      </w:r>
      <w:bookmarkEnd w:id="1004"/>
    </w:p>
    <w:p w14:paraId="11E52573" w14:textId="77777777" w:rsidR="008F3284" w:rsidRPr="009B4EC6" w:rsidRDefault="008F3284">
      <w:pPr>
        <w:spacing w:line="420" w:lineRule="exact"/>
        <w:ind w:firstLine="437"/>
        <w:rPr>
          <w:rFonts w:hint="eastAsia"/>
          <w:sz w:val="24"/>
        </w:rPr>
      </w:pPr>
      <w:r w:rsidRPr="009B4EC6">
        <w:rPr>
          <w:sz w:val="24"/>
        </w:rPr>
        <w:t>本条补充：</w:t>
      </w:r>
    </w:p>
    <w:p w14:paraId="1EDA6341" w14:textId="77777777" w:rsidR="008F3284" w:rsidRPr="009B4EC6" w:rsidRDefault="008F3284">
      <w:pPr>
        <w:spacing w:line="420" w:lineRule="exact"/>
        <w:ind w:firstLine="437"/>
        <w:rPr>
          <w:rFonts w:hint="eastAsia"/>
          <w:sz w:val="24"/>
        </w:rPr>
      </w:pPr>
      <w:r w:rsidRPr="009B4EC6">
        <w:rPr>
          <w:sz w:val="24"/>
        </w:rPr>
        <w:t>发包人向承包人提交和履约担保对等金额的支付担保。发包人应在签署合同协议书后28天内，按照金额和条件对等的原则，按招标文件规定的格式或者其他经承包人事先认可的格式向承包人提交一份支付担保。支付担保的有效期同履约担保。支付担保应在发包人付清交工付款之后28天内退还给发包人，承包人不承担发包人与支付担保有关的任何利息或其他费用或收益。</w:t>
      </w:r>
    </w:p>
    <w:p w14:paraId="3B1E6A1D"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05" w:name="_Toc149226440"/>
      <w:r w:rsidRPr="009B4EC6">
        <w:rPr>
          <w:rFonts w:ascii="Times New Roman" w:hAnsi="Times New Roman"/>
          <w:b w:val="0"/>
          <w:sz w:val="28"/>
          <w:szCs w:val="28"/>
        </w:rPr>
        <w:t>4</w:t>
      </w:r>
      <w:r w:rsidRPr="009B4EC6">
        <w:rPr>
          <w:rFonts w:ascii="Times New Roman" w:hAnsi="Times New Roman"/>
          <w:b w:val="0"/>
          <w:sz w:val="28"/>
          <w:szCs w:val="28"/>
        </w:rPr>
        <w:t>．承包人</w:t>
      </w:r>
      <w:bookmarkEnd w:id="1005"/>
    </w:p>
    <w:p w14:paraId="18D9A88A" w14:textId="77777777" w:rsidR="008F3284" w:rsidRPr="009B4EC6" w:rsidRDefault="008F3284">
      <w:pPr>
        <w:pStyle w:val="378020"/>
        <w:spacing w:beforeLines="50" w:before="120" w:afterLines="50" w:after="120" w:line="420" w:lineRule="exact"/>
        <w:rPr>
          <w:rFonts w:cs="Times New Roman" w:hint="eastAsia"/>
          <w:szCs w:val="24"/>
        </w:rPr>
      </w:pPr>
      <w:bookmarkStart w:id="1006" w:name="_Toc149226441"/>
      <w:r w:rsidRPr="009B4EC6">
        <w:rPr>
          <w:rFonts w:cs="Times New Roman"/>
          <w:szCs w:val="24"/>
        </w:rPr>
        <w:t xml:space="preserve">4.1  </w:t>
      </w:r>
      <w:r w:rsidRPr="009B4EC6">
        <w:rPr>
          <w:rFonts w:cs="Times New Roman"/>
          <w:szCs w:val="24"/>
        </w:rPr>
        <w:t>承包人的一般义务</w:t>
      </w:r>
      <w:bookmarkEnd w:id="1006"/>
    </w:p>
    <w:p w14:paraId="71236CFA" w14:textId="77777777" w:rsidR="008F3284" w:rsidRPr="009B4EC6" w:rsidRDefault="008F3284">
      <w:pPr>
        <w:spacing w:line="420" w:lineRule="exact"/>
        <w:ind w:firstLineChars="200" w:firstLine="480"/>
        <w:rPr>
          <w:rFonts w:hint="eastAsia"/>
          <w:sz w:val="24"/>
        </w:rPr>
      </w:pPr>
      <w:r w:rsidRPr="009B4EC6">
        <w:rPr>
          <w:sz w:val="24"/>
        </w:rPr>
        <w:t>4.1.10  其它义务</w:t>
      </w:r>
    </w:p>
    <w:p w14:paraId="7718B185" w14:textId="77777777" w:rsidR="008F3284" w:rsidRPr="009B4EC6" w:rsidRDefault="008F3284">
      <w:pPr>
        <w:spacing w:line="420" w:lineRule="exact"/>
        <w:ind w:firstLineChars="200" w:firstLine="480"/>
        <w:rPr>
          <w:rFonts w:hint="eastAsia"/>
          <w:sz w:val="24"/>
        </w:rPr>
      </w:pPr>
      <w:r w:rsidRPr="009B4EC6">
        <w:rPr>
          <w:sz w:val="24"/>
        </w:rPr>
        <w:t>本项第4.1.10（2）目细化为：</w:t>
      </w:r>
    </w:p>
    <w:p w14:paraId="095F4184" w14:textId="77777777" w:rsidR="008F3284" w:rsidRPr="009B4EC6" w:rsidRDefault="008F3284">
      <w:pPr>
        <w:spacing w:line="420" w:lineRule="exact"/>
        <w:ind w:firstLineChars="200" w:firstLine="480"/>
        <w:rPr>
          <w:rFonts w:hint="eastAsia"/>
          <w:sz w:val="24"/>
        </w:rPr>
      </w:pPr>
      <w:r w:rsidRPr="009B4EC6">
        <w:rPr>
          <w:sz w:val="24"/>
        </w:rPr>
        <w:t>（2）承包人在本工程中，应严格执行国家、浙江省及项目所在地政府有关拖欠工程款和农民工工资相关法律法规及规定，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w:t>
      </w:r>
      <w:r w:rsidRPr="009B4EC6">
        <w:rPr>
          <w:sz w:val="24"/>
        </w:rPr>
        <w:lastRenderedPageBreak/>
        <w:t>浙江省交通运输信用综合管理服务系统。</w:t>
      </w:r>
    </w:p>
    <w:p w14:paraId="266124B8" w14:textId="77777777" w:rsidR="008F3284" w:rsidRPr="009B4EC6" w:rsidRDefault="008F3284">
      <w:pPr>
        <w:spacing w:line="420" w:lineRule="exact"/>
        <w:ind w:firstLineChars="200" w:firstLine="480"/>
        <w:rPr>
          <w:rFonts w:hint="eastAsia"/>
          <w:sz w:val="24"/>
        </w:rPr>
      </w:pPr>
      <w:r w:rsidRPr="009B4EC6">
        <w:rPr>
          <w:sz w:val="24"/>
        </w:rPr>
        <w:t>承包人应按规定缴纳农民工工资保证金。</w:t>
      </w:r>
    </w:p>
    <w:p w14:paraId="77CA706C" w14:textId="77777777" w:rsidR="008F3284" w:rsidRPr="009B4EC6" w:rsidRDefault="008F3284">
      <w:pPr>
        <w:spacing w:line="410" w:lineRule="exact"/>
        <w:ind w:firstLineChars="200" w:firstLine="480"/>
        <w:rPr>
          <w:rFonts w:hint="eastAsia"/>
          <w:sz w:val="24"/>
        </w:rPr>
      </w:pPr>
      <w:r w:rsidRPr="009B4EC6">
        <w:rPr>
          <w:sz w:val="24"/>
        </w:rPr>
        <w:t>承包人应在用工后15天内与农民工签订劳动合同，根据劳动合同签订情况，统计农民工人数，按照实际人数办理记工考勤卡。项目完工后或农民工提前离开工地，承包人应在合同约定期限之内对农民工工资进行结算，并一次性付清所有应发放的工资。同时承包人应在项目经理部和新闻媒介上分阶段公示民工工资支付情况，并公开2个监督电话（电话为当地交通主管部门和劳动保障部门等第三方单位可打通的号码），公示期符合相关规定。承包人应加强劳动合同管理，规范公路建设用工行为。不拖欠农民工工资，及时、足额发放农民工工资。</w:t>
      </w:r>
    </w:p>
    <w:p w14:paraId="2C47C750" w14:textId="77777777" w:rsidR="008F3284" w:rsidRPr="009B4EC6" w:rsidRDefault="008F3284">
      <w:pPr>
        <w:spacing w:line="420" w:lineRule="exact"/>
        <w:ind w:firstLineChars="200" w:firstLine="480"/>
        <w:rPr>
          <w:rFonts w:hint="eastAsia"/>
          <w:sz w:val="24"/>
        </w:rPr>
      </w:pPr>
      <w:r w:rsidRPr="009B4EC6">
        <w:rPr>
          <w:sz w:val="24"/>
        </w:rPr>
        <w:t>本项补充第4.1.10（4）～（13）：</w:t>
      </w:r>
    </w:p>
    <w:p w14:paraId="58B60713" w14:textId="77777777" w:rsidR="008F3284" w:rsidRPr="009B4EC6" w:rsidRDefault="008F3284">
      <w:pPr>
        <w:widowControl/>
        <w:numPr>
          <w:ilvl w:val="0"/>
          <w:numId w:val="14"/>
        </w:numPr>
        <w:wordWrap/>
        <w:spacing w:line="430" w:lineRule="exact"/>
        <w:ind w:firstLineChars="200" w:firstLine="480"/>
        <w:rPr>
          <w:rFonts w:hint="eastAsia"/>
          <w:sz w:val="24"/>
        </w:rPr>
      </w:pPr>
      <w:r w:rsidRPr="009B4EC6">
        <w:rPr>
          <w:sz w:val="24"/>
        </w:rPr>
        <w:t>承包人应按照《浙江省交通建设工程施工安全风险管理办法》（</w:t>
      </w:r>
      <w:proofErr w:type="gramStart"/>
      <w:r w:rsidRPr="009B4EC6">
        <w:rPr>
          <w:sz w:val="24"/>
        </w:rPr>
        <w:t>浙交〔2021〕</w:t>
      </w:r>
      <w:proofErr w:type="gramEnd"/>
      <w:r w:rsidRPr="009B4EC6">
        <w:rPr>
          <w:sz w:val="24"/>
        </w:rPr>
        <w:t>16号）、《公路水运工程平安工地建设管理办法》（交安监发〔2018〕43号）、《浙江省交通建设工程质量和安全生产管理条例》、《关于进一步加强全省交通建设工程安全生产管理工作的若干规定》（</w:t>
      </w:r>
      <w:proofErr w:type="gramStart"/>
      <w:r w:rsidRPr="009B4EC6">
        <w:rPr>
          <w:sz w:val="24"/>
        </w:rPr>
        <w:t>浙交〔2020〕</w:t>
      </w:r>
      <w:proofErr w:type="gramEnd"/>
      <w:r w:rsidRPr="009B4EC6">
        <w:rPr>
          <w:sz w:val="24"/>
        </w:rPr>
        <w:t>104号）、《浙江省交通建设工程安全生产费用管理办法》（</w:t>
      </w:r>
      <w:proofErr w:type="gramStart"/>
      <w:r w:rsidRPr="009B4EC6">
        <w:rPr>
          <w:sz w:val="24"/>
        </w:rPr>
        <w:t>浙交〔2021〕</w:t>
      </w:r>
      <w:proofErr w:type="gramEnd"/>
      <w:r w:rsidRPr="009B4EC6">
        <w:rPr>
          <w:sz w:val="24"/>
        </w:rPr>
        <w:t>12号）等相关部门的要求进行安全、文明施工。承包人应加强做好文明施工，和谐稳定工作，避免发生因承包人原因引起的群体性上访事件。</w:t>
      </w:r>
    </w:p>
    <w:p w14:paraId="5A3A5AE3" w14:textId="77777777" w:rsidR="008F3284" w:rsidRPr="009B4EC6" w:rsidRDefault="008F3284">
      <w:pPr>
        <w:widowControl/>
        <w:wordWrap/>
        <w:spacing w:line="430" w:lineRule="exact"/>
        <w:ind w:firstLineChars="200" w:firstLine="480"/>
        <w:jc w:val="left"/>
        <w:rPr>
          <w:rFonts w:hint="eastAsia"/>
          <w:sz w:val="24"/>
        </w:rPr>
      </w:pPr>
      <w:r w:rsidRPr="009B4EC6">
        <w:rPr>
          <w:sz w:val="24"/>
        </w:rPr>
        <w:t>（5）承包人应根据省（市）相关部门对扬尘治理提出的有关要求开展相应工作，此项费用包含在投标总价中发包人</w:t>
      </w:r>
      <w:proofErr w:type="gramStart"/>
      <w:r w:rsidRPr="009B4EC6">
        <w:rPr>
          <w:sz w:val="24"/>
        </w:rPr>
        <w:t>不</w:t>
      </w:r>
      <w:proofErr w:type="gramEnd"/>
      <w:r w:rsidRPr="009B4EC6">
        <w:rPr>
          <w:sz w:val="24"/>
        </w:rPr>
        <w:t>另行计量支付；在施工过程中须采取相关防尘措施，发包人及监理人有权进行监督，并向承包人提出整改要求。如果由于承包人未采取必要措施导致或引发的有关罚款、索赔、损失补偿、诉讼费用及其它一切责任应由承包人自行承担。</w:t>
      </w:r>
    </w:p>
    <w:p w14:paraId="0BBDA164" w14:textId="77777777" w:rsidR="008F3284" w:rsidRPr="009B4EC6" w:rsidRDefault="008F3284">
      <w:pPr>
        <w:widowControl/>
        <w:wordWrap/>
        <w:spacing w:line="430" w:lineRule="exact"/>
        <w:ind w:firstLineChars="200" w:firstLine="480"/>
        <w:jc w:val="left"/>
        <w:rPr>
          <w:rFonts w:hint="eastAsia"/>
          <w:sz w:val="24"/>
        </w:rPr>
      </w:pPr>
      <w:bookmarkStart w:id="1007" w:name="_Toc149226442"/>
      <w:r w:rsidRPr="009B4EC6">
        <w:rPr>
          <w:sz w:val="24"/>
        </w:rPr>
        <w:t>(6) 项目审计（含跟踪审计）、稽查和检查等的配合</w:t>
      </w:r>
    </w:p>
    <w:p w14:paraId="04E53487" w14:textId="77777777" w:rsidR="008F3284" w:rsidRPr="009B4EC6" w:rsidRDefault="008F3284">
      <w:pPr>
        <w:widowControl/>
        <w:wordWrap/>
        <w:spacing w:line="430" w:lineRule="exact"/>
        <w:ind w:firstLine="200"/>
        <w:jc w:val="left"/>
        <w:rPr>
          <w:rFonts w:hint="eastAsia"/>
          <w:sz w:val="24"/>
        </w:rPr>
      </w:pPr>
      <w:r w:rsidRPr="009B4EC6">
        <w:rPr>
          <w:sz w:val="24"/>
        </w:rPr>
        <w:t>a. 与本工程项目相关的审计和稽查，承包人应高度重视并委派专人积极予以配</w:t>
      </w:r>
      <w:r w:rsidRPr="009B4EC6">
        <w:rPr>
          <w:rFonts w:hint="eastAsia"/>
          <w:sz w:val="24"/>
        </w:rPr>
        <w:t>合；</w:t>
      </w:r>
    </w:p>
    <w:p w14:paraId="681CBF2F" w14:textId="77777777" w:rsidR="008F3284" w:rsidRPr="009B4EC6" w:rsidRDefault="008F3284">
      <w:pPr>
        <w:widowControl/>
        <w:wordWrap/>
        <w:spacing w:line="430" w:lineRule="exact"/>
        <w:ind w:firstLine="200"/>
        <w:jc w:val="left"/>
        <w:rPr>
          <w:rFonts w:hint="eastAsia"/>
          <w:sz w:val="24"/>
        </w:rPr>
      </w:pPr>
      <w:r w:rsidRPr="009B4EC6">
        <w:rPr>
          <w:sz w:val="24"/>
        </w:rPr>
        <w:t>b. 有关单位对本项目的各种检查和视察等活动，承包人有义务予以积极配合开展</w:t>
      </w:r>
      <w:r w:rsidRPr="009B4EC6">
        <w:rPr>
          <w:rFonts w:hint="eastAsia"/>
          <w:sz w:val="24"/>
        </w:rPr>
        <w:t>各项工作；</w:t>
      </w:r>
    </w:p>
    <w:p w14:paraId="31DF6B5B" w14:textId="77777777" w:rsidR="008F3284" w:rsidRPr="009B4EC6" w:rsidRDefault="008F3284">
      <w:pPr>
        <w:widowControl/>
        <w:wordWrap/>
        <w:spacing w:line="430" w:lineRule="exact"/>
        <w:ind w:firstLine="200"/>
        <w:jc w:val="left"/>
        <w:rPr>
          <w:rFonts w:hint="eastAsia"/>
          <w:sz w:val="24"/>
        </w:rPr>
      </w:pPr>
      <w:r w:rsidRPr="009B4EC6">
        <w:rPr>
          <w:sz w:val="24"/>
        </w:rPr>
        <w:t>c. 本工程项目有关的各类统计报表、汇报材料包括</w:t>
      </w:r>
      <w:r w:rsidR="008F1F3C" w:rsidRPr="009B4EC6">
        <w:rPr>
          <w:sz w:val="24"/>
        </w:rPr>
        <w:t>竣</w:t>
      </w:r>
      <w:r w:rsidRPr="009B4EC6">
        <w:rPr>
          <w:sz w:val="24"/>
        </w:rPr>
        <w:t>（</w:t>
      </w:r>
      <w:r w:rsidR="008F1F3C" w:rsidRPr="009B4EC6">
        <w:rPr>
          <w:sz w:val="24"/>
        </w:rPr>
        <w:t>交</w:t>
      </w:r>
      <w:r w:rsidRPr="009B4EC6">
        <w:rPr>
          <w:sz w:val="24"/>
        </w:rPr>
        <w:t>）工验收和项目后评价</w:t>
      </w:r>
      <w:r w:rsidRPr="009B4EC6">
        <w:rPr>
          <w:rFonts w:hint="eastAsia"/>
          <w:sz w:val="24"/>
        </w:rPr>
        <w:t>报告等，承包人有义务配合发包人做好编制工作并提供相应的资料；</w:t>
      </w:r>
    </w:p>
    <w:p w14:paraId="63265082" w14:textId="77777777" w:rsidR="008F3284" w:rsidRPr="009B4EC6" w:rsidRDefault="008F3284">
      <w:pPr>
        <w:widowControl/>
        <w:wordWrap/>
        <w:spacing w:line="430" w:lineRule="exact"/>
        <w:ind w:firstLine="200"/>
        <w:jc w:val="left"/>
        <w:rPr>
          <w:rFonts w:hint="eastAsia"/>
          <w:sz w:val="24"/>
        </w:rPr>
      </w:pPr>
      <w:r w:rsidRPr="009B4EC6">
        <w:rPr>
          <w:sz w:val="24"/>
        </w:rPr>
        <w:t>d. 承包人应按发包人、监理人和有关文件要求，建立相应的计量、支付和变更台</w:t>
      </w:r>
      <w:r w:rsidRPr="009B4EC6">
        <w:rPr>
          <w:rFonts w:hint="eastAsia"/>
          <w:sz w:val="24"/>
        </w:rPr>
        <w:t>帐，同时承包人应配合发包人、监理人建立相应的台帐，并保持其持续有效直至工程决算完成，需在发包人合理要求的日期前提交全套审计送审资料；</w:t>
      </w:r>
    </w:p>
    <w:p w14:paraId="4FEB6BE2" w14:textId="77777777" w:rsidR="008F3284" w:rsidRPr="009B4EC6" w:rsidRDefault="008F3284">
      <w:pPr>
        <w:widowControl/>
        <w:wordWrap/>
        <w:spacing w:line="430" w:lineRule="exact"/>
        <w:ind w:firstLine="200"/>
        <w:jc w:val="left"/>
        <w:rPr>
          <w:rFonts w:hint="eastAsia"/>
        </w:rPr>
      </w:pPr>
      <w:r w:rsidRPr="009B4EC6">
        <w:rPr>
          <w:sz w:val="24"/>
        </w:rPr>
        <w:t>e. 承包人应按发包人要求将有关材料的供货合同等资料提供给发包人和监理人备</w:t>
      </w:r>
      <w:r w:rsidRPr="009B4EC6">
        <w:rPr>
          <w:rFonts w:hint="eastAsia"/>
          <w:sz w:val="24"/>
        </w:rPr>
        <w:t>案。取材的料场或供货人和货源应保持相对固定，承包人及其供货人应接受发包人和</w:t>
      </w:r>
      <w:r w:rsidRPr="009B4EC6">
        <w:rPr>
          <w:rFonts w:hint="eastAsia"/>
          <w:sz w:val="24"/>
        </w:rPr>
        <w:lastRenderedPageBreak/>
        <w:t>监理人的监督检查，如有变更应及时通知发包人或监理人并送交相应有关资料。监理人征得发包人同意后有权要求承包人更换不符合要求的料场，承包人必须接受</w:t>
      </w:r>
      <w:r w:rsidRPr="009B4EC6">
        <w:rPr>
          <w:rFonts w:hint="eastAsia"/>
        </w:rPr>
        <w:t>。</w:t>
      </w:r>
    </w:p>
    <w:p w14:paraId="1596A315" w14:textId="77777777" w:rsidR="008F3284" w:rsidRPr="009B4EC6" w:rsidRDefault="008F3284">
      <w:pPr>
        <w:widowControl/>
        <w:wordWrap/>
        <w:spacing w:line="430" w:lineRule="exact"/>
        <w:ind w:firstLine="200"/>
        <w:jc w:val="left"/>
        <w:rPr>
          <w:rFonts w:hint="eastAsia"/>
          <w:sz w:val="24"/>
        </w:rPr>
      </w:pPr>
      <w:r w:rsidRPr="009B4EC6">
        <w:rPr>
          <w:sz w:val="24"/>
        </w:rPr>
        <w:t>(7) 与第三方交工检测单位的配合</w:t>
      </w:r>
    </w:p>
    <w:p w14:paraId="4EFB1845"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a. 承包人必须积极配合、协助第三方交工检测单位的工作，委派专人做好配合工作。</w:t>
      </w:r>
    </w:p>
    <w:p w14:paraId="11DEFF63"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b. 承包人应熟悉第三方交工检测单位的检测实施方案和流程，配合工作也应有相应的方案，该方案须经监理人审批同意；</w:t>
      </w:r>
    </w:p>
    <w:p w14:paraId="32F83728"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c. 施工检测过程中，应在监理人的统一调配下，承包人应尽可能地提供人员、材料、设备的便利，以便施工检测工作顺利的进行；</w:t>
      </w:r>
    </w:p>
    <w:p w14:paraId="7768CA3A"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d. 承包人应参与检测资料的总结与分析工作。</w:t>
      </w:r>
    </w:p>
    <w:p w14:paraId="0A2304F7"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(8) 地方道路、分流道路的维护和管理承包人在使用现有地方道路和分流道路过程中，必须采取一切措施确保车辆正常 通行，做到施工、通车两不误。承包人应针对通车路段的施工特点，提出通车路段的 施工维护、交通组织方案，报监理人及相关职能部门批准，并认真组织实施。施工方 案和措施应包括：</w:t>
      </w:r>
    </w:p>
    <w:p w14:paraId="7C822ECD"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 xml:space="preserve">a. 成立维护、管理组织，负责正常道路维护和交通管理工作； </w:t>
      </w:r>
    </w:p>
    <w:p w14:paraId="294A5BB8"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 xml:space="preserve">b. 落实施工措施，根据实际情况合理分段、分幅安排施工，要控制施工长度，维持足够宽度，保持良好平整度，做到排水顺畅，路面无低洼积水，确保车辆能顺利交会，车辆平稳通过； </w:t>
      </w:r>
    </w:p>
    <w:p w14:paraId="24AD7564"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 xml:space="preserve">c. 配备交通管理标志，指定专人维护交通秩序； </w:t>
      </w:r>
    </w:p>
    <w:p w14:paraId="2D7D451C"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d. 加强与交警、路政等职能部门联系，争取交警、路政等的参与，建立切实可行交通管理制度。由于承包人措施不力，导致阻车和事故频发或损坏现有地方道路及分流道路，影响交通安全和正常运行，并造成重大影响，引起索赔，赔偿、诉讼费用及工程拖延或 施工费用增加时，应由承包人承担一切责任和费用。</w:t>
      </w:r>
    </w:p>
    <w:p w14:paraId="39D11D76"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 xml:space="preserve">(9)工程完工后，承包人所在标段的遗留问题，如（不限于）：临时工程的清除、赔偿等，承包人应积极主动进行处理和解决，并承担所有费用。如果上述问题在发包人规定的期限内不能解决，发包人有权单独或委托其他单位进行处理，发生的全部费用从承包人保留金中抵扣，承包人应无条件接受。 </w:t>
      </w:r>
    </w:p>
    <w:p w14:paraId="26640CFD"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 xml:space="preserve">(10)由承包人造成图纸设计范围外的现有路产损坏，承包人有义务进行原样修复，其费用不得变更和计量。 </w:t>
      </w:r>
    </w:p>
    <w:p w14:paraId="67530692"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(11)承包人对监理人、发包人提出的任何书面指令、通报等 7 天后仍不执行或执行不到位</w:t>
      </w:r>
      <w:r w:rsidRPr="009B4EC6">
        <w:rPr>
          <w:rFonts w:cs="宋体" w:hint="eastAsia"/>
          <w:sz w:val="24"/>
        </w:rPr>
        <w:t>的</w:t>
      </w:r>
      <w:r w:rsidRPr="009B4EC6">
        <w:rPr>
          <w:rFonts w:hint="eastAsia"/>
          <w:sz w:val="24"/>
        </w:rPr>
        <w:t xml:space="preserve">，属承包人违约。 </w:t>
      </w:r>
    </w:p>
    <w:p w14:paraId="773005DF" w14:textId="77777777" w:rsidR="008F3284" w:rsidRPr="009B4EC6" w:rsidRDefault="008F3284">
      <w:pPr>
        <w:widowControl/>
        <w:wordWrap/>
        <w:spacing w:line="430" w:lineRule="exact"/>
        <w:ind w:firstLine="200"/>
        <w:jc w:val="left"/>
        <w:rPr>
          <w:rFonts w:hint="eastAsia"/>
          <w:sz w:val="24"/>
        </w:rPr>
      </w:pPr>
      <w:r w:rsidRPr="009B4EC6">
        <w:rPr>
          <w:rFonts w:hint="eastAsia"/>
          <w:sz w:val="24"/>
        </w:rPr>
        <w:lastRenderedPageBreak/>
        <w:t>(12)在签订合同协议书前，招标人对中标人投标文件中的明显不平衡报价的子目单价，在总价保持不变的前提下，应双方协商调整至发包人认可的合理范围。当投标人清单子目单价（或总额价）与招标人工程量清单预算子目单价乘投标人的综合下浮系数（综合下浮系数=中标总价/工程量清单预算总价）相比，超过正负 30％视为不平 衡报价。如最终结算时，因不平衡报价调整过单价（总额价）的所有子目合价的合计 金额大于按原报价的工程量清单中的子目单价（总额价）计算的合价的合计金额，则 不平衡报价的子目单价（总额价）不予调整，按原报价的工程量清单中的子目单价（总额价）计量支付。因不平衡报价引起的风险由投标人自负。</w:t>
      </w:r>
    </w:p>
    <w:p w14:paraId="085E3F5D" w14:textId="77777777" w:rsidR="008F3284" w:rsidRPr="009B4EC6" w:rsidRDefault="008F3284">
      <w:pPr>
        <w:widowControl/>
        <w:wordWrap/>
        <w:spacing w:line="430" w:lineRule="exact"/>
        <w:ind w:firstLine="200"/>
        <w:jc w:val="left"/>
        <w:rPr>
          <w:rFonts w:hint="eastAsia"/>
          <w:sz w:val="24"/>
        </w:rPr>
      </w:pPr>
      <w:r w:rsidRPr="009B4EC6">
        <w:rPr>
          <w:rFonts w:hint="eastAsia"/>
          <w:sz w:val="24"/>
        </w:rPr>
        <w:t>(13)承包人必须遵守发包人及各项目业主关于工程管理的各项制度。</w:t>
      </w:r>
    </w:p>
    <w:p w14:paraId="22B1964C"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sz w:val="24"/>
        </w:rPr>
        <w:t>4.3  分包</w:t>
      </w:r>
      <w:bookmarkEnd w:id="1007"/>
    </w:p>
    <w:p w14:paraId="11DFAE57"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第4.3.3（1）目补充：</w:t>
      </w:r>
    </w:p>
    <w:p w14:paraId="4D2FF315"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（1）不允许分包的工程内容为：</w:t>
      </w:r>
      <w:r w:rsidRPr="009B4EC6">
        <w:rPr>
          <w:rFonts w:cs="宋体" w:hint="eastAsia"/>
          <w:sz w:val="24"/>
          <w:u w:val="single"/>
        </w:rPr>
        <w:t>路基路面养护施工</w:t>
      </w:r>
      <w:r w:rsidRPr="009B4EC6">
        <w:rPr>
          <w:rFonts w:cs="宋体" w:hint="eastAsia"/>
          <w:sz w:val="24"/>
        </w:rPr>
        <w:t>。</w:t>
      </w:r>
    </w:p>
    <w:p w14:paraId="438D3E4D"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承包人在中标后补充提交分包计划的，应按规定及时向监理人提交分包计划并经发包人批准后，可以依法实施分包。其中交通安全设施养护</w:t>
      </w:r>
      <w:proofErr w:type="gramStart"/>
      <w:r w:rsidRPr="009B4EC6">
        <w:rPr>
          <w:rFonts w:cs="宋体" w:hint="eastAsia"/>
          <w:sz w:val="24"/>
        </w:rPr>
        <w:t>须承包</w:t>
      </w:r>
      <w:proofErr w:type="gramEnd"/>
      <w:r w:rsidRPr="009B4EC6">
        <w:rPr>
          <w:rFonts w:cs="宋体" w:hint="eastAsia"/>
          <w:sz w:val="24"/>
        </w:rPr>
        <w:t>给对应资质的单位。</w:t>
      </w:r>
    </w:p>
    <w:p w14:paraId="1C9BE95D"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第4.3.7项细化为：</w:t>
      </w:r>
    </w:p>
    <w:p w14:paraId="24546303" w14:textId="77777777" w:rsidR="008F3284" w:rsidRPr="009B4EC6" w:rsidRDefault="008F3284">
      <w:pPr>
        <w:widowControl/>
        <w:tabs>
          <w:tab w:val="left" w:pos="2790"/>
        </w:tabs>
        <w:spacing w:line="360" w:lineRule="auto"/>
        <w:ind w:firstLineChars="200" w:firstLine="480"/>
        <w:jc w:val="left"/>
        <w:rPr>
          <w:rFonts w:cs="宋体" w:hint="eastAsia"/>
          <w:sz w:val="24"/>
        </w:rPr>
      </w:pPr>
      <w:r w:rsidRPr="009B4EC6">
        <w:rPr>
          <w:rFonts w:cs="宋体" w:hint="eastAsia"/>
          <w:sz w:val="24"/>
        </w:rPr>
        <w:t>4.3.7 本项目的各项分包工作均应遵守</w:t>
      </w:r>
      <w:proofErr w:type="gramStart"/>
      <w:r w:rsidRPr="009B4EC6">
        <w:rPr>
          <w:rFonts w:cs="宋体" w:hint="eastAsia"/>
          <w:sz w:val="24"/>
        </w:rPr>
        <w:t>《</w:t>
      </w:r>
      <w:proofErr w:type="gramEnd"/>
      <w:r w:rsidRPr="009B4EC6">
        <w:rPr>
          <w:rFonts w:cs="宋体" w:hint="eastAsia"/>
          <w:sz w:val="24"/>
        </w:rPr>
        <w:t>浙江省公路水运工程施工分包和劳务合</w:t>
      </w:r>
    </w:p>
    <w:p w14:paraId="546735D7" w14:textId="77777777" w:rsidR="008F3284" w:rsidRPr="009B4EC6" w:rsidRDefault="008F3284">
      <w:pPr>
        <w:widowControl/>
        <w:tabs>
          <w:tab w:val="left" w:pos="2790"/>
        </w:tabs>
        <w:spacing w:line="360" w:lineRule="auto"/>
        <w:ind w:firstLineChars="200" w:firstLine="480"/>
        <w:jc w:val="left"/>
        <w:rPr>
          <w:rFonts w:cs="宋体" w:hint="eastAsia"/>
          <w:sz w:val="24"/>
        </w:rPr>
      </w:pPr>
      <w:r w:rsidRPr="009B4EC6">
        <w:rPr>
          <w:rFonts w:cs="宋体" w:hint="eastAsia"/>
          <w:sz w:val="24"/>
        </w:rPr>
        <w:t>作管理实施细则</w:t>
      </w:r>
      <w:proofErr w:type="gramStart"/>
      <w:r w:rsidRPr="009B4EC6">
        <w:rPr>
          <w:rFonts w:cs="宋体" w:hint="eastAsia"/>
          <w:sz w:val="24"/>
        </w:rPr>
        <w:t>》</w:t>
      </w:r>
      <w:proofErr w:type="gramEnd"/>
      <w:r w:rsidRPr="009B4EC6">
        <w:rPr>
          <w:rFonts w:cs="宋体" w:hint="eastAsia"/>
          <w:sz w:val="24"/>
        </w:rPr>
        <w:t>及《公路工程施工分包管理办法》的有关规定。</w:t>
      </w:r>
    </w:p>
    <w:p w14:paraId="16896B73" w14:textId="77777777" w:rsidR="008F3284" w:rsidRPr="009B4EC6" w:rsidRDefault="008F3284">
      <w:pPr>
        <w:pStyle w:val="378020"/>
        <w:spacing w:beforeLines="50" w:before="120" w:afterLines="50" w:after="120" w:line="420" w:lineRule="exact"/>
        <w:rPr>
          <w:rFonts w:cs="Times New Roman" w:hint="eastAsia"/>
          <w:szCs w:val="24"/>
        </w:rPr>
      </w:pPr>
      <w:r w:rsidRPr="009B4EC6">
        <w:rPr>
          <w:rFonts w:cs="Times New Roman" w:hint="eastAsia"/>
          <w:szCs w:val="24"/>
        </w:rPr>
        <w:t xml:space="preserve">4.6 </w:t>
      </w:r>
      <w:r w:rsidRPr="009B4EC6">
        <w:rPr>
          <w:rFonts w:cs="Times New Roman" w:hint="eastAsia"/>
          <w:szCs w:val="24"/>
        </w:rPr>
        <w:t>承包人人员的管理</w:t>
      </w:r>
    </w:p>
    <w:p w14:paraId="30EBD54C" w14:textId="77777777" w:rsidR="008F3284" w:rsidRPr="009B4EC6" w:rsidRDefault="008F3284">
      <w:pPr>
        <w:spacing w:line="420" w:lineRule="exact"/>
        <w:ind w:firstLineChars="200" w:firstLine="480"/>
        <w:rPr>
          <w:rFonts w:hint="eastAsia"/>
          <w:sz w:val="24"/>
        </w:rPr>
      </w:pPr>
      <w:r w:rsidRPr="009B4EC6">
        <w:rPr>
          <w:rFonts w:hint="eastAsia"/>
          <w:sz w:val="24"/>
        </w:rPr>
        <w:t>养护工程专用合同</w:t>
      </w:r>
      <w:proofErr w:type="gramStart"/>
      <w:r w:rsidRPr="009B4EC6">
        <w:rPr>
          <w:rFonts w:hint="eastAsia"/>
          <w:sz w:val="24"/>
        </w:rPr>
        <w:t>条款第</w:t>
      </w:r>
      <w:proofErr w:type="gramEnd"/>
      <w:r w:rsidRPr="009B4EC6">
        <w:rPr>
          <w:sz w:val="24"/>
        </w:rPr>
        <w:t xml:space="preserve"> 4.6 款补充第 4.6.6 项～第 4.6.8 项：</w:t>
      </w:r>
    </w:p>
    <w:p w14:paraId="62629920" w14:textId="77777777" w:rsidR="008F3284" w:rsidRPr="009B4EC6" w:rsidRDefault="008F3284">
      <w:pPr>
        <w:spacing w:line="420" w:lineRule="exact"/>
        <w:ind w:firstLineChars="200" w:firstLine="480"/>
        <w:rPr>
          <w:rFonts w:hint="eastAsia"/>
          <w:sz w:val="24"/>
        </w:rPr>
      </w:pPr>
      <w:r w:rsidRPr="009B4EC6">
        <w:rPr>
          <w:sz w:val="24"/>
        </w:rPr>
        <w:t>4.6.6 承包人的所有管理、施工人员</w:t>
      </w:r>
      <w:proofErr w:type="gramStart"/>
      <w:r w:rsidRPr="009B4EC6">
        <w:rPr>
          <w:sz w:val="24"/>
        </w:rPr>
        <w:t>需着</w:t>
      </w:r>
      <w:proofErr w:type="gramEnd"/>
      <w:r w:rsidRPr="009B4EC6">
        <w:rPr>
          <w:sz w:val="24"/>
        </w:rPr>
        <w:t>统一的明显标志服，夜间须为反光标志</w:t>
      </w:r>
    </w:p>
    <w:p w14:paraId="7B995CA1" w14:textId="77777777" w:rsidR="008F3284" w:rsidRPr="009B4EC6" w:rsidRDefault="008F3284">
      <w:pPr>
        <w:spacing w:line="420" w:lineRule="exact"/>
        <w:ind w:firstLineChars="200" w:firstLine="480"/>
        <w:rPr>
          <w:rFonts w:hint="eastAsia"/>
          <w:sz w:val="24"/>
        </w:rPr>
      </w:pPr>
      <w:r w:rsidRPr="009B4EC6">
        <w:rPr>
          <w:rFonts w:hint="eastAsia"/>
          <w:sz w:val="24"/>
        </w:rPr>
        <w:t>服，同时须符合相关安全管理的规定，并按不同岗位佩证上岗。</w:t>
      </w:r>
    </w:p>
    <w:p w14:paraId="45837DEE" w14:textId="77777777" w:rsidR="008F3284" w:rsidRPr="009B4EC6" w:rsidRDefault="008F3284">
      <w:pPr>
        <w:spacing w:line="420" w:lineRule="exact"/>
        <w:ind w:firstLineChars="200" w:firstLine="480"/>
        <w:rPr>
          <w:rFonts w:hint="eastAsia"/>
          <w:sz w:val="24"/>
        </w:rPr>
      </w:pPr>
      <w:r w:rsidRPr="009B4EC6">
        <w:rPr>
          <w:sz w:val="24"/>
        </w:rPr>
        <w:t>4.6.7 承包人项目经理、项目技术负责人及合同附件四所要求的其他主要管理人</w:t>
      </w:r>
      <w:r w:rsidRPr="009B4EC6">
        <w:rPr>
          <w:rFonts w:hint="eastAsia"/>
          <w:sz w:val="24"/>
        </w:rPr>
        <w:t>员技术人员离开工地必须向监理人书面请假，并经发包人同意后才能离开；项目经理及项目技术负责人每月在工地天数应大于</w:t>
      </w:r>
      <w:r w:rsidRPr="009B4EC6">
        <w:rPr>
          <w:sz w:val="24"/>
        </w:rPr>
        <w:t xml:space="preserve"> 22 天(特殊情况经监理人批准报发包人同意</w:t>
      </w:r>
    </w:p>
    <w:p w14:paraId="6082ED99" w14:textId="77777777" w:rsidR="008F3284" w:rsidRPr="009B4EC6" w:rsidRDefault="008F3284">
      <w:pPr>
        <w:spacing w:line="420" w:lineRule="exact"/>
        <w:ind w:firstLineChars="200" w:firstLine="480"/>
        <w:rPr>
          <w:rFonts w:hint="eastAsia"/>
          <w:sz w:val="24"/>
        </w:rPr>
      </w:pPr>
      <w:r w:rsidRPr="009B4EC6">
        <w:rPr>
          <w:rFonts w:hint="eastAsia"/>
          <w:sz w:val="24"/>
        </w:rPr>
        <w:t>例外</w:t>
      </w:r>
      <w:r w:rsidRPr="009B4EC6">
        <w:rPr>
          <w:sz w:val="24"/>
        </w:rPr>
        <w:t>)。同时项目经理、项目技术负责人及合同附件四所要求的其他主要管理人员技术</w:t>
      </w:r>
      <w:r w:rsidRPr="009B4EC6">
        <w:rPr>
          <w:rFonts w:hint="eastAsia"/>
          <w:sz w:val="24"/>
        </w:rPr>
        <w:t>人员应按发包人制定的管理办法进行考勤、请假和人员变更。承包人还应执行《苍南县人民政府关于印发进一步加强重点工程建设项目施工进度和关键岗位人员管理办法</w:t>
      </w:r>
      <w:r w:rsidRPr="009B4EC6">
        <w:rPr>
          <w:sz w:val="24"/>
        </w:rPr>
        <w:t>(试行)的通知》(</w:t>
      </w:r>
      <w:proofErr w:type="gramStart"/>
      <w:r w:rsidRPr="009B4EC6">
        <w:rPr>
          <w:sz w:val="24"/>
        </w:rPr>
        <w:t>苍政发</w:t>
      </w:r>
      <w:proofErr w:type="gramEnd"/>
      <w:r w:rsidRPr="009B4EC6">
        <w:rPr>
          <w:sz w:val="24"/>
        </w:rPr>
        <w:t>〔2021〕10 号)、苍南县发展和</w:t>
      </w:r>
      <w:proofErr w:type="gramStart"/>
      <w:r w:rsidRPr="009B4EC6">
        <w:rPr>
          <w:sz w:val="24"/>
        </w:rPr>
        <w:t>改革局</w:t>
      </w:r>
      <w:proofErr w:type="gramEnd"/>
      <w:r w:rsidRPr="009B4EC6">
        <w:rPr>
          <w:sz w:val="24"/>
        </w:rPr>
        <w:t>《关于调整建设工程项</w:t>
      </w:r>
      <w:r w:rsidRPr="009B4EC6">
        <w:rPr>
          <w:rFonts w:hint="eastAsia"/>
          <w:sz w:val="24"/>
        </w:rPr>
        <w:t>目关键岗位“钉钉</w:t>
      </w:r>
      <w:r w:rsidRPr="009B4EC6">
        <w:rPr>
          <w:sz w:val="24"/>
        </w:rPr>
        <w:t>+人脸”考勤监测范围的通知》，涉及相关费用视为已包含在投标报</w:t>
      </w:r>
      <w:r w:rsidRPr="009B4EC6">
        <w:rPr>
          <w:rFonts w:hint="eastAsia"/>
          <w:sz w:val="24"/>
        </w:rPr>
        <w:t>价中，发包人</w:t>
      </w:r>
      <w:proofErr w:type="gramStart"/>
      <w:r w:rsidRPr="009B4EC6">
        <w:rPr>
          <w:rFonts w:hint="eastAsia"/>
          <w:sz w:val="24"/>
        </w:rPr>
        <w:t>不</w:t>
      </w:r>
      <w:proofErr w:type="gramEnd"/>
      <w:r w:rsidRPr="009B4EC6">
        <w:rPr>
          <w:rFonts w:hint="eastAsia"/>
          <w:sz w:val="24"/>
        </w:rPr>
        <w:t>另行支付。</w:t>
      </w:r>
    </w:p>
    <w:p w14:paraId="19E1F421" w14:textId="77777777" w:rsidR="008F3284" w:rsidRPr="009B4EC6" w:rsidRDefault="008F3284">
      <w:pPr>
        <w:spacing w:line="420" w:lineRule="exact"/>
        <w:ind w:firstLineChars="200" w:firstLine="480"/>
        <w:rPr>
          <w:rFonts w:hint="eastAsia"/>
          <w:sz w:val="24"/>
        </w:rPr>
      </w:pPr>
      <w:r w:rsidRPr="009B4EC6">
        <w:rPr>
          <w:sz w:val="24"/>
        </w:rPr>
        <w:lastRenderedPageBreak/>
        <w:t>4.6.8 除因管理原因发生重大质量安全事故不适合再任，因生病住院、终止劳动</w:t>
      </w:r>
      <w:r w:rsidRPr="009B4EC6">
        <w:rPr>
          <w:rFonts w:hint="eastAsia"/>
          <w:sz w:val="24"/>
        </w:rPr>
        <w:t>合同关系（需提供相关部门或单位的证明材料）等无法继续履行合同责任和义务，被责令停止执业、羁押或判刑外，承包人不得提出更换项目经理、项目总工。符合上述规定确需更换的，应征得发包人同意，</w:t>
      </w:r>
      <w:r w:rsidRPr="009B4EC6">
        <w:rPr>
          <w:rFonts w:cs="宋体" w:hint="eastAsia"/>
          <w:b/>
          <w:bCs/>
          <w:sz w:val="24"/>
        </w:rPr>
        <w:t>并经有关行业行政主管部门备案</w:t>
      </w:r>
      <w:r w:rsidRPr="009B4EC6">
        <w:rPr>
          <w:rFonts w:hint="eastAsia"/>
          <w:sz w:val="24"/>
        </w:rPr>
        <w:t>且更换后的人员不得低于原投标承诺人员所具有的资格和业绩条件。</w:t>
      </w:r>
    </w:p>
    <w:p w14:paraId="0C5F5EE6" w14:textId="77777777" w:rsidR="008F3284" w:rsidRPr="009B4EC6" w:rsidRDefault="008F3284">
      <w:pPr>
        <w:pStyle w:val="378020"/>
        <w:spacing w:beforeLines="50" w:before="120" w:afterLines="50" w:after="120" w:line="420" w:lineRule="exact"/>
        <w:rPr>
          <w:rFonts w:cs="Times New Roman" w:hint="eastAsia"/>
          <w:szCs w:val="24"/>
        </w:rPr>
      </w:pPr>
      <w:r w:rsidRPr="009B4EC6">
        <w:rPr>
          <w:rFonts w:cs="Times New Roman" w:hint="eastAsia"/>
          <w:szCs w:val="24"/>
        </w:rPr>
        <w:t xml:space="preserve">4.9 </w:t>
      </w:r>
      <w:r w:rsidRPr="009B4EC6">
        <w:rPr>
          <w:rFonts w:cs="Times New Roman" w:hint="eastAsia"/>
          <w:szCs w:val="24"/>
        </w:rPr>
        <w:t>工程价款应专款专用</w:t>
      </w:r>
      <w:r w:rsidRPr="009B4EC6">
        <w:rPr>
          <w:rFonts w:cs="Times New Roman" w:hint="eastAsia"/>
          <w:szCs w:val="24"/>
        </w:rPr>
        <w:t xml:space="preserve"> </w:t>
      </w:r>
    </w:p>
    <w:p w14:paraId="41C846EA" w14:textId="77777777" w:rsidR="008F3284" w:rsidRPr="009B4EC6" w:rsidRDefault="008F3284">
      <w:pPr>
        <w:spacing w:line="420" w:lineRule="exact"/>
        <w:ind w:firstLineChars="200" w:firstLine="480"/>
        <w:rPr>
          <w:rFonts w:hint="eastAsia"/>
          <w:sz w:val="24"/>
        </w:rPr>
      </w:pPr>
      <w:r w:rsidRPr="009B4EC6">
        <w:rPr>
          <w:rFonts w:hint="eastAsia"/>
          <w:sz w:val="24"/>
        </w:rPr>
        <w:t>养护工程专用合同</w:t>
      </w:r>
      <w:proofErr w:type="gramStart"/>
      <w:r w:rsidRPr="009B4EC6">
        <w:rPr>
          <w:rFonts w:hint="eastAsia"/>
          <w:sz w:val="24"/>
        </w:rPr>
        <w:t>条款第</w:t>
      </w:r>
      <w:proofErr w:type="gramEnd"/>
      <w:r w:rsidRPr="009B4EC6">
        <w:rPr>
          <w:rFonts w:hint="eastAsia"/>
          <w:sz w:val="24"/>
        </w:rPr>
        <w:t xml:space="preserve"> 4.9 款细化为： 发包人按合同约定支付给承包人的各项价款应专用于合同工程。承包人必须在发包人指定的银行开户，接受发包人和银行对资金的监管。承包人应向发包人授权进行本合同 工程开户银行工程资金的查询。发包人支付的工程进度款应为本工程的专款专用资金， 不得转移或用于其他工程。发包人的期中支付款将转入该银行所设的专门账户，发包人 及其派出机构有权不定期对承包人工程资金使用情况进行检查，发现问题及时责令承包 人限期改正，否则，将终止月支付，直至承包人改正为止。</w:t>
      </w:r>
    </w:p>
    <w:p w14:paraId="3B55630A" w14:textId="77777777" w:rsidR="008F3284" w:rsidRPr="009B4EC6" w:rsidRDefault="008F3284">
      <w:pPr>
        <w:pStyle w:val="378020"/>
        <w:spacing w:beforeLines="50" w:before="120" w:afterLines="50" w:after="120" w:line="420" w:lineRule="exact"/>
        <w:rPr>
          <w:rFonts w:cs="Times New Roman" w:hint="eastAsia"/>
          <w:szCs w:val="24"/>
        </w:rPr>
      </w:pPr>
      <w:bookmarkStart w:id="1008" w:name="_Toc149226443"/>
      <w:r w:rsidRPr="009B4EC6">
        <w:rPr>
          <w:rFonts w:cs="Times New Roman"/>
          <w:szCs w:val="24"/>
        </w:rPr>
        <w:t xml:space="preserve">4.11  </w:t>
      </w:r>
      <w:r w:rsidRPr="009B4EC6">
        <w:rPr>
          <w:rFonts w:cs="Times New Roman"/>
          <w:szCs w:val="24"/>
        </w:rPr>
        <w:t>不利物质条件</w:t>
      </w:r>
      <w:bookmarkEnd w:id="1008"/>
    </w:p>
    <w:p w14:paraId="55C53CEA" w14:textId="77777777" w:rsidR="008F3284" w:rsidRPr="009B4EC6" w:rsidRDefault="008F3284">
      <w:pPr>
        <w:spacing w:line="420" w:lineRule="exact"/>
        <w:ind w:firstLineChars="200" w:firstLine="480"/>
        <w:rPr>
          <w:rFonts w:hint="eastAsia"/>
          <w:sz w:val="24"/>
          <w:u w:val="single"/>
        </w:rPr>
      </w:pPr>
      <w:r w:rsidRPr="009B4EC6">
        <w:rPr>
          <w:sz w:val="24"/>
        </w:rPr>
        <w:t>4.11.1  不利物质条件的范围：</w:t>
      </w:r>
      <w:r w:rsidRPr="009B4EC6">
        <w:rPr>
          <w:sz w:val="24"/>
          <w:u w:val="single"/>
        </w:rPr>
        <w:t xml:space="preserve">     /                </w:t>
      </w:r>
    </w:p>
    <w:p w14:paraId="0ABEC563" w14:textId="77777777" w:rsidR="008F3284" w:rsidRPr="009B4EC6" w:rsidRDefault="008F3284">
      <w:pPr>
        <w:pStyle w:val="378020"/>
        <w:spacing w:beforeLines="50" w:before="120" w:afterLines="50" w:after="120" w:line="420" w:lineRule="exact"/>
        <w:rPr>
          <w:rFonts w:cs="Times New Roman" w:hint="eastAsia"/>
          <w:szCs w:val="24"/>
        </w:rPr>
      </w:pPr>
      <w:r w:rsidRPr="009B4EC6">
        <w:rPr>
          <w:rFonts w:cs="Times New Roman"/>
          <w:szCs w:val="24"/>
        </w:rPr>
        <w:t>6.</w:t>
      </w:r>
      <w:r w:rsidRPr="009B4EC6">
        <w:rPr>
          <w:rFonts w:cs="Times New Roman"/>
          <w:szCs w:val="24"/>
        </w:rPr>
        <w:t>施工设备和临时设施</w:t>
      </w:r>
    </w:p>
    <w:p w14:paraId="53A71B6A" w14:textId="77777777" w:rsidR="008F3284" w:rsidRPr="009B4EC6" w:rsidRDefault="008F3284">
      <w:pPr>
        <w:spacing w:line="420" w:lineRule="exact"/>
        <w:ind w:firstLineChars="200" w:firstLine="480"/>
        <w:rPr>
          <w:rFonts w:hint="eastAsia"/>
          <w:sz w:val="24"/>
        </w:rPr>
      </w:pPr>
      <w:r w:rsidRPr="009B4EC6">
        <w:rPr>
          <w:rFonts w:hint="eastAsia"/>
          <w:sz w:val="24"/>
        </w:rPr>
        <w:t>本款补充第</w:t>
      </w:r>
      <w:r w:rsidRPr="009B4EC6">
        <w:rPr>
          <w:sz w:val="24"/>
        </w:rPr>
        <w:t xml:space="preserve"> 6.1.3 项：</w:t>
      </w:r>
    </w:p>
    <w:p w14:paraId="4CD3910A" w14:textId="77777777" w:rsidR="008F3284" w:rsidRPr="009B4EC6" w:rsidRDefault="008F3284">
      <w:pPr>
        <w:spacing w:line="420" w:lineRule="exact"/>
        <w:ind w:firstLineChars="200" w:firstLine="480"/>
        <w:rPr>
          <w:rFonts w:hint="eastAsia"/>
          <w:sz w:val="24"/>
        </w:rPr>
      </w:pPr>
      <w:r w:rsidRPr="009B4EC6">
        <w:rPr>
          <w:sz w:val="24"/>
        </w:rPr>
        <w:t>6.1.3 承包人按照合同附件提出的最低要求填报的主要机械设备和试验检测设</w:t>
      </w:r>
    </w:p>
    <w:p w14:paraId="6B701D2C" w14:textId="77777777" w:rsidR="008F3284" w:rsidRPr="009B4EC6" w:rsidRDefault="008F3284">
      <w:pPr>
        <w:spacing w:line="420" w:lineRule="exact"/>
        <w:ind w:firstLineChars="200" w:firstLine="480"/>
        <w:rPr>
          <w:rFonts w:hint="eastAsia"/>
          <w:sz w:val="24"/>
        </w:rPr>
      </w:pPr>
      <w:r w:rsidRPr="009B4EC6">
        <w:rPr>
          <w:rFonts w:hint="eastAsia"/>
          <w:sz w:val="24"/>
        </w:rPr>
        <w:t>备，在经招标人审批后作为主要设备不得任意更换。</w:t>
      </w:r>
    </w:p>
    <w:p w14:paraId="471C1A71"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09" w:name="_Toc149226444"/>
      <w:r w:rsidRPr="009B4EC6">
        <w:rPr>
          <w:rFonts w:ascii="Times New Roman" w:hAnsi="Times New Roman"/>
          <w:b w:val="0"/>
          <w:sz w:val="28"/>
          <w:szCs w:val="28"/>
        </w:rPr>
        <w:t>9</w:t>
      </w:r>
      <w:r w:rsidRPr="009B4EC6">
        <w:rPr>
          <w:rFonts w:ascii="Times New Roman" w:hAnsi="Times New Roman"/>
          <w:b w:val="0"/>
          <w:sz w:val="28"/>
          <w:szCs w:val="28"/>
        </w:rPr>
        <w:t>．施工安全、治安保卫和环境保护</w:t>
      </w:r>
      <w:bookmarkEnd w:id="1009"/>
    </w:p>
    <w:p w14:paraId="1C2F4BD3" w14:textId="77777777" w:rsidR="008F3284" w:rsidRPr="009B4EC6" w:rsidRDefault="008F3284">
      <w:pPr>
        <w:pStyle w:val="378020"/>
        <w:spacing w:beforeLines="50" w:before="120" w:afterLines="50" w:after="120" w:line="420" w:lineRule="exact"/>
        <w:rPr>
          <w:rFonts w:cs="Times New Roman" w:hint="eastAsia"/>
          <w:szCs w:val="24"/>
        </w:rPr>
      </w:pPr>
      <w:bookmarkStart w:id="1010" w:name="_Toc149226445"/>
      <w:r w:rsidRPr="009B4EC6">
        <w:rPr>
          <w:rFonts w:cs="Times New Roman"/>
          <w:szCs w:val="24"/>
        </w:rPr>
        <w:t xml:space="preserve">9.2  </w:t>
      </w:r>
      <w:r w:rsidRPr="009B4EC6">
        <w:rPr>
          <w:rFonts w:cs="Times New Roman"/>
          <w:szCs w:val="24"/>
        </w:rPr>
        <w:t>承包人的施工安全责任</w:t>
      </w:r>
      <w:bookmarkEnd w:id="1010"/>
    </w:p>
    <w:p w14:paraId="5D7CB145" w14:textId="77777777" w:rsidR="008F3284" w:rsidRPr="009B4EC6" w:rsidRDefault="008F3284">
      <w:pPr>
        <w:widowControl/>
        <w:snapToGrid w:val="0"/>
        <w:spacing w:line="420" w:lineRule="exact"/>
        <w:ind w:firstLineChars="200" w:firstLine="480"/>
        <w:jc w:val="left"/>
        <w:rPr>
          <w:rFonts w:hint="eastAsia"/>
          <w:kern w:val="0"/>
          <w:sz w:val="24"/>
        </w:rPr>
      </w:pPr>
      <w:r w:rsidRPr="009B4EC6">
        <w:rPr>
          <w:rFonts w:hint="eastAsia"/>
          <w:kern w:val="0"/>
          <w:sz w:val="24"/>
        </w:rPr>
        <w:t>养护工程专用合同</w:t>
      </w:r>
      <w:r w:rsidRPr="009B4EC6">
        <w:rPr>
          <w:kern w:val="0"/>
          <w:sz w:val="24"/>
        </w:rPr>
        <w:t>条款第9.2.1项补充：</w:t>
      </w:r>
    </w:p>
    <w:p w14:paraId="13A9992F" w14:textId="77777777" w:rsidR="008F3284" w:rsidRPr="009B4EC6" w:rsidRDefault="008F3284">
      <w:pPr>
        <w:widowControl/>
        <w:snapToGrid w:val="0"/>
        <w:spacing w:line="420" w:lineRule="exact"/>
        <w:ind w:firstLineChars="200" w:firstLine="480"/>
        <w:jc w:val="left"/>
        <w:rPr>
          <w:rFonts w:hint="eastAsia"/>
          <w:kern w:val="0"/>
          <w:sz w:val="32"/>
          <w:szCs w:val="32"/>
        </w:rPr>
      </w:pPr>
      <w:r w:rsidRPr="009B4EC6">
        <w:rPr>
          <w:kern w:val="0"/>
          <w:sz w:val="24"/>
        </w:rPr>
        <w:t>监理人发现承包人在施工现场存在安全隐患或未落实安全生产费用的，应当提出要求其改正，施工单位拒不改正的，监理人可暂时停止工程款的计量支付，并及时向发包人报告。</w:t>
      </w:r>
    </w:p>
    <w:p w14:paraId="6C664FE0" w14:textId="77777777" w:rsidR="008F3284" w:rsidRPr="009B4EC6" w:rsidRDefault="008F3284">
      <w:pPr>
        <w:widowControl/>
        <w:tabs>
          <w:tab w:val="left" w:pos="2790"/>
        </w:tabs>
        <w:snapToGrid w:val="0"/>
        <w:spacing w:line="420" w:lineRule="exact"/>
        <w:ind w:firstLineChars="200" w:firstLine="480"/>
        <w:jc w:val="left"/>
        <w:rPr>
          <w:rFonts w:hint="eastAsia"/>
          <w:kern w:val="0"/>
          <w:sz w:val="24"/>
        </w:rPr>
      </w:pPr>
      <w:r w:rsidRPr="009B4EC6">
        <w:rPr>
          <w:kern w:val="0"/>
          <w:sz w:val="24"/>
        </w:rPr>
        <w:t>第9.2.5项约定为：</w:t>
      </w:r>
    </w:p>
    <w:p w14:paraId="2C13403C" w14:textId="77777777" w:rsidR="008F3284" w:rsidRPr="009B4EC6" w:rsidRDefault="008F3284">
      <w:pPr>
        <w:widowControl/>
        <w:tabs>
          <w:tab w:val="left" w:pos="2790"/>
        </w:tabs>
        <w:snapToGrid w:val="0"/>
        <w:spacing w:line="420" w:lineRule="exact"/>
        <w:ind w:firstLineChars="200" w:firstLine="480"/>
        <w:jc w:val="left"/>
        <w:rPr>
          <w:rFonts w:hint="eastAsia"/>
          <w:kern w:val="0"/>
          <w:sz w:val="24"/>
        </w:rPr>
      </w:pPr>
      <w:r w:rsidRPr="009B4EC6">
        <w:rPr>
          <w:kern w:val="0"/>
          <w:sz w:val="24"/>
        </w:rPr>
        <w:t>9.2.5 安全生产费应为招标人公布的工程量清单预算的2％。安全生产</w:t>
      </w:r>
      <w:proofErr w:type="gramStart"/>
      <w:r w:rsidRPr="009B4EC6">
        <w:rPr>
          <w:kern w:val="0"/>
          <w:sz w:val="24"/>
        </w:rPr>
        <w:t>费应用</w:t>
      </w:r>
      <w:proofErr w:type="gramEnd"/>
      <w:r w:rsidRPr="009B4EC6">
        <w:rPr>
          <w:kern w:val="0"/>
          <w:sz w:val="24"/>
        </w:rPr>
        <w:t>于施工安全防护用具及设施的采购和更新、安全施工措施的落实、安全生产条件的改善，不得挪作他用。如承包人在此基础上增加安全生产费用以满足项目施工需要，则承包</w:t>
      </w:r>
      <w:r w:rsidRPr="009B4EC6">
        <w:rPr>
          <w:kern w:val="0"/>
          <w:sz w:val="24"/>
        </w:rPr>
        <w:lastRenderedPageBreak/>
        <w:t>人应在本项目工程量清单其他相关子目的单价或</w:t>
      </w:r>
      <w:proofErr w:type="gramStart"/>
      <w:r w:rsidRPr="009B4EC6">
        <w:rPr>
          <w:kern w:val="0"/>
          <w:sz w:val="24"/>
        </w:rPr>
        <w:t>总额价</w:t>
      </w:r>
      <w:proofErr w:type="gramEnd"/>
      <w:r w:rsidRPr="009B4EC6">
        <w:rPr>
          <w:kern w:val="0"/>
          <w:sz w:val="24"/>
        </w:rPr>
        <w:t>中予以考虑，发包人不再另行支付。因采取合同未约定的特殊防护措施增加的费用，由监理人按第 3.5 款商定或确定。</w:t>
      </w:r>
    </w:p>
    <w:p w14:paraId="7993FB03" w14:textId="77777777" w:rsidR="008F3284" w:rsidRPr="009B4EC6" w:rsidRDefault="008F3284">
      <w:pPr>
        <w:widowControl/>
        <w:tabs>
          <w:tab w:val="left" w:pos="2790"/>
        </w:tabs>
        <w:snapToGrid w:val="0"/>
        <w:spacing w:line="420" w:lineRule="exact"/>
        <w:ind w:firstLineChars="200" w:firstLine="480"/>
        <w:jc w:val="left"/>
        <w:rPr>
          <w:rFonts w:hint="eastAsia"/>
          <w:kern w:val="0"/>
          <w:sz w:val="24"/>
        </w:rPr>
      </w:pPr>
      <w:r w:rsidRPr="009B4EC6">
        <w:rPr>
          <w:kern w:val="0"/>
          <w:sz w:val="24"/>
        </w:rPr>
        <w:t>承包人还应执行《浙江省交通建设工程质量和安全生产管理条例》的相关规定和要求。安全生产费的使用和支付按《浙江省交通建设工程安全生产费用管理办法》的相关要求以及相关最新规定办理。</w:t>
      </w:r>
    </w:p>
    <w:p w14:paraId="3D118B4A"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rFonts w:hint="eastAsia"/>
          <w:kern w:val="0"/>
          <w:sz w:val="24"/>
        </w:rPr>
        <w:t>9.4</w:t>
      </w:r>
      <w:r w:rsidRPr="009B4EC6">
        <w:rPr>
          <w:kern w:val="0"/>
          <w:sz w:val="24"/>
        </w:rPr>
        <w:t>环境保护</w:t>
      </w:r>
    </w:p>
    <w:p w14:paraId="6519709E"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9.4.1  承包人在施工过程中，应遵守有关环境保护的法律，履行合同约定的环境保护义务，并对违反法律和合同约定义务所造成的环境破坏、人身伤害和财产损失负责。</w:t>
      </w:r>
    </w:p>
    <w:p w14:paraId="1C025C54"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9.4.2  承包人应按合同约定的环保工作内容，编制施工环保措施计划，报送监理人审批。</w:t>
      </w:r>
    </w:p>
    <w:p w14:paraId="219CD0D1"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它承包人施工等后果的，承包人应承担责任。</w:t>
      </w:r>
    </w:p>
    <w:p w14:paraId="1803B4A6"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9.4.4  承包人应按合同约定采取有效措施，对施工开挖的边坡及时进行支护,维护排水设施，并进行水土保护，避免因施工造成的地质灾害。</w:t>
      </w:r>
    </w:p>
    <w:p w14:paraId="61360C29"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9.4.5  承包人应按国家饮用水管理标准定期对饮用水源进行监测，防止施工活动污染饮用水源。</w:t>
      </w:r>
    </w:p>
    <w:p w14:paraId="717D6226"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9.4.6  承包人应按合同约定，加强对噪声、粉尘、废气、废水和废油的控制，努力降低噪声，控制粉尘和废气浓度，做好废水和废油的治理和排放。</w:t>
      </w:r>
    </w:p>
    <w:p w14:paraId="722B432A"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9.4.7  承包人应切实执行技术规范中有关环境保护方面的条款和规定。</w:t>
      </w:r>
    </w:p>
    <w:p w14:paraId="00BC89BD"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rFonts w:hint="eastAsia"/>
          <w:kern w:val="0"/>
          <w:sz w:val="24"/>
        </w:rPr>
        <w:t>（</w:t>
      </w:r>
      <w:r w:rsidRPr="009B4EC6">
        <w:rPr>
          <w:kern w:val="0"/>
          <w:sz w:val="24"/>
        </w:rPr>
        <w:t>1）对于来自养护工程实施时的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w:t>
      </w:r>
    </w:p>
    <w:p w14:paraId="5BFCC54A"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rFonts w:hint="eastAsia"/>
          <w:kern w:val="0"/>
          <w:sz w:val="24"/>
        </w:rPr>
        <w:lastRenderedPageBreak/>
        <w:t>（</w:t>
      </w:r>
      <w:r w:rsidRPr="009B4EC6">
        <w:rPr>
          <w:kern w:val="0"/>
          <w:sz w:val="24"/>
        </w:rPr>
        <w:t>2）对于养护施工中粉尘的主要污染源——灰土拌和、施工车辆和筑路机械运行及运输产生的扬尘，应采取有效措施减轻其对施工现场的大气污染，保护人民健康，如：</w:t>
      </w:r>
    </w:p>
    <w:p w14:paraId="0B29997B"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a．拌和设备应有较好的密封，或有防尘设备。</w:t>
      </w:r>
    </w:p>
    <w:p w14:paraId="55F1AA58"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b．施工通道、沥青混凝土</w:t>
      </w:r>
      <w:proofErr w:type="gramStart"/>
      <w:r w:rsidRPr="009B4EC6">
        <w:rPr>
          <w:kern w:val="0"/>
          <w:sz w:val="24"/>
        </w:rPr>
        <w:t>拌和站</w:t>
      </w:r>
      <w:proofErr w:type="gramEnd"/>
      <w:r w:rsidRPr="009B4EC6">
        <w:rPr>
          <w:kern w:val="0"/>
          <w:sz w:val="24"/>
        </w:rPr>
        <w:t>及灰土</w:t>
      </w:r>
      <w:proofErr w:type="gramStart"/>
      <w:r w:rsidRPr="009B4EC6">
        <w:rPr>
          <w:kern w:val="0"/>
          <w:sz w:val="24"/>
        </w:rPr>
        <w:t>拌和站</w:t>
      </w:r>
      <w:proofErr w:type="gramEnd"/>
      <w:r w:rsidRPr="009B4EC6">
        <w:rPr>
          <w:kern w:val="0"/>
          <w:sz w:val="24"/>
        </w:rPr>
        <w:t>应经常进行洒水降尘。</w:t>
      </w:r>
    </w:p>
    <w:p w14:paraId="3320E7AF"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c．路面施工应注意保持水分，以免扬尘。</w:t>
      </w:r>
    </w:p>
    <w:p w14:paraId="1064E5C4"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rFonts w:hint="eastAsia"/>
          <w:kern w:val="0"/>
          <w:sz w:val="24"/>
        </w:rPr>
        <w:t>（</w:t>
      </w:r>
      <w:r w:rsidRPr="009B4EC6">
        <w:rPr>
          <w:kern w:val="0"/>
          <w:sz w:val="24"/>
        </w:rPr>
        <w:t>3）采取可靠措施保证原有交通的正常通行，维持沿线村镇的居民饮水、农田灌溉、生产生活用电及通信等管线的正常使用。</w:t>
      </w:r>
    </w:p>
    <w:p w14:paraId="09CF44BB"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9.4.8  在养护工程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它一切责任应由承包人负责。</w:t>
      </w:r>
    </w:p>
    <w:p w14:paraId="6F8C7A12"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9.4.9  在养护工程施工期间，承包人应随时保持现场整洁，施工设备和材料、工程设备应整齐妥善存放和储存，废料与垃圾及不再需要的临时设施应及时从现场清除、拆除运走。</w:t>
      </w:r>
    </w:p>
    <w:p w14:paraId="7B33F0F5" w14:textId="77777777" w:rsidR="00943DD3" w:rsidRPr="009B4EC6" w:rsidRDefault="00943DD3" w:rsidP="00943DD3">
      <w:pPr>
        <w:widowControl/>
        <w:tabs>
          <w:tab w:val="left" w:pos="2790"/>
        </w:tabs>
        <w:snapToGrid w:val="0"/>
        <w:spacing w:line="420" w:lineRule="exact"/>
        <w:ind w:firstLineChars="200" w:firstLine="480"/>
        <w:jc w:val="left"/>
        <w:rPr>
          <w:rFonts w:hint="eastAsia"/>
          <w:kern w:val="0"/>
          <w:sz w:val="24"/>
        </w:rPr>
      </w:pPr>
      <w:r w:rsidRPr="009B4EC6">
        <w:rPr>
          <w:kern w:val="0"/>
          <w:sz w:val="24"/>
        </w:rPr>
        <w:t>9.4.10  承包人应严格按照国家有关法规要求，做好施工过程中的生态保护和水土保持工作。施工中要尽可能减少对原地面的扰动，减少对地面草木的破坏，需要爆破作业的，应按规定进行控爆设计。雨季填筑路基应随挖、随填、随压，要完善施工中的临时排水系统，加强施工便道的管理。取（弃）土场</w:t>
      </w:r>
      <w:proofErr w:type="gramStart"/>
      <w:r w:rsidRPr="009B4EC6">
        <w:rPr>
          <w:kern w:val="0"/>
          <w:sz w:val="24"/>
        </w:rPr>
        <w:t>必须先挡后</w:t>
      </w:r>
      <w:proofErr w:type="gramEnd"/>
      <w:r w:rsidRPr="009B4EC6">
        <w:rPr>
          <w:kern w:val="0"/>
          <w:sz w:val="24"/>
        </w:rPr>
        <w:t>弃，严禁在指定的取（弃）土场以外的地方乱挖乱弃。</w:t>
      </w:r>
    </w:p>
    <w:p w14:paraId="12AFE0EA"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11" w:name="_Toc149226446"/>
      <w:r w:rsidRPr="009B4EC6">
        <w:rPr>
          <w:rFonts w:ascii="Times New Roman" w:hAnsi="Times New Roman"/>
          <w:b w:val="0"/>
          <w:sz w:val="28"/>
          <w:szCs w:val="28"/>
        </w:rPr>
        <w:t>10</w:t>
      </w:r>
      <w:r w:rsidRPr="009B4EC6">
        <w:rPr>
          <w:rFonts w:ascii="Times New Roman" w:hAnsi="Times New Roman"/>
          <w:b w:val="0"/>
          <w:sz w:val="28"/>
          <w:szCs w:val="28"/>
        </w:rPr>
        <w:t>．进度计划</w:t>
      </w:r>
      <w:bookmarkEnd w:id="1011"/>
    </w:p>
    <w:p w14:paraId="005438DE" w14:textId="77777777" w:rsidR="008F3284" w:rsidRPr="009B4EC6" w:rsidRDefault="008F3284">
      <w:pPr>
        <w:pStyle w:val="378020"/>
        <w:spacing w:beforeLines="50" w:before="120" w:afterLines="50" w:after="120" w:line="420" w:lineRule="exact"/>
        <w:rPr>
          <w:rFonts w:cs="Times New Roman" w:hint="eastAsia"/>
          <w:szCs w:val="24"/>
        </w:rPr>
      </w:pPr>
      <w:bookmarkStart w:id="1012" w:name="_Toc149226447"/>
      <w:r w:rsidRPr="009B4EC6">
        <w:rPr>
          <w:rFonts w:cs="Times New Roman"/>
          <w:szCs w:val="24"/>
        </w:rPr>
        <w:t xml:space="preserve">10.1  </w:t>
      </w:r>
      <w:r w:rsidRPr="009B4EC6">
        <w:rPr>
          <w:rFonts w:cs="Times New Roman"/>
          <w:szCs w:val="24"/>
        </w:rPr>
        <w:t>合同进度计划</w:t>
      </w:r>
      <w:bookmarkEnd w:id="1012"/>
    </w:p>
    <w:p w14:paraId="3A16578B" w14:textId="77777777" w:rsidR="008F3284" w:rsidRPr="009B4EC6" w:rsidRDefault="008F3284">
      <w:pPr>
        <w:widowControl/>
        <w:snapToGrid w:val="0"/>
        <w:spacing w:line="420" w:lineRule="exact"/>
        <w:ind w:firstLineChars="200" w:firstLine="480"/>
        <w:jc w:val="left"/>
        <w:rPr>
          <w:rFonts w:hint="eastAsia"/>
          <w:kern w:val="0"/>
          <w:sz w:val="24"/>
        </w:rPr>
      </w:pPr>
      <w:r w:rsidRPr="009B4EC6">
        <w:rPr>
          <w:rFonts w:hint="eastAsia"/>
          <w:kern w:val="0"/>
          <w:sz w:val="24"/>
        </w:rPr>
        <w:t>养护工程专用</w:t>
      </w:r>
      <w:r w:rsidRPr="009B4EC6">
        <w:rPr>
          <w:kern w:val="0"/>
          <w:sz w:val="24"/>
        </w:rPr>
        <w:t>合同条款第10.1款补充：</w:t>
      </w:r>
    </w:p>
    <w:p w14:paraId="06294080" w14:textId="77777777" w:rsidR="008F3284" w:rsidRPr="009B4EC6" w:rsidRDefault="008F3284">
      <w:pPr>
        <w:spacing w:line="360" w:lineRule="exact"/>
        <w:ind w:firstLineChars="200" w:firstLine="480"/>
        <w:rPr>
          <w:rFonts w:hint="eastAsia"/>
          <w:sz w:val="24"/>
        </w:rPr>
      </w:pPr>
      <w:r w:rsidRPr="009B4EC6">
        <w:rPr>
          <w:sz w:val="24"/>
        </w:rPr>
        <w:t>承包人编制养护工程作业方案的内容（适用于养护工程）：</w:t>
      </w:r>
    </w:p>
    <w:p w14:paraId="779C178F" w14:textId="77777777" w:rsidR="008F3284" w:rsidRPr="009B4EC6" w:rsidRDefault="008F3284">
      <w:pPr>
        <w:spacing w:line="420" w:lineRule="exact"/>
        <w:ind w:firstLineChars="200" w:firstLine="480"/>
        <w:rPr>
          <w:rFonts w:hint="eastAsia"/>
          <w:sz w:val="24"/>
        </w:rPr>
      </w:pPr>
      <w:r w:rsidRPr="009B4EC6">
        <w:rPr>
          <w:sz w:val="24"/>
        </w:rPr>
        <w:t>（1）施工组织及现场布置</w:t>
      </w:r>
    </w:p>
    <w:p w14:paraId="3A40B778" w14:textId="77777777" w:rsidR="008F3284" w:rsidRPr="009B4EC6" w:rsidRDefault="008F3284">
      <w:pPr>
        <w:spacing w:line="420" w:lineRule="exact"/>
        <w:ind w:firstLineChars="200" w:firstLine="480"/>
        <w:rPr>
          <w:rFonts w:hint="eastAsia"/>
          <w:sz w:val="24"/>
        </w:rPr>
      </w:pPr>
      <w:r w:rsidRPr="009B4EC6">
        <w:rPr>
          <w:sz w:val="24"/>
        </w:rPr>
        <w:t>（2）技术人员配置及劳动力安排</w:t>
      </w:r>
    </w:p>
    <w:p w14:paraId="5FCB4D6F" w14:textId="77777777" w:rsidR="008F3284" w:rsidRPr="009B4EC6" w:rsidRDefault="008F3284">
      <w:pPr>
        <w:spacing w:line="420" w:lineRule="exact"/>
        <w:ind w:firstLineChars="200" w:firstLine="480"/>
        <w:rPr>
          <w:rFonts w:hint="eastAsia"/>
          <w:sz w:val="24"/>
        </w:rPr>
      </w:pPr>
      <w:r w:rsidRPr="009B4EC6">
        <w:rPr>
          <w:sz w:val="24"/>
        </w:rPr>
        <w:t>（3）养护设备配置（包括质量检测设备）</w:t>
      </w:r>
    </w:p>
    <w:p w14:paraId="1566892C" w14:textId="77777777" w:rsidR="008F3284" w:rsidRPr="009B4EC6" w:rsidRDefault="008F3284">
      <w:pPr>
        <w:spacing w:line="420" w:lineRule="exact"/>
        <w:ind w:firstLineChars="200" w:firstLine="480"/>
        <w:rPr>
          <w:rFonts w:hint="eastAsia"/>
          <w:sz w:val="24"/>
        </w:rPr>
      </w:pPr>
      <w:r w:rsidRPr="009B4EC6">
        <w:rPr>
          <w:sz w:val="24"/>
        </w:rPr>
        <w:t>（4）养护技术方案及措施</w:t>
      </w:r>
    </w:p>
    <w:p w14:paraId="19A91B67" w14:textId="77777777" w:rsidR="008F3284" w:rsidRPr="009B4EC6" w:rsidRDefault="008F3284">
      <w:pPr>
        <w:spacing w:line="420" w:lineRule="exact"/>
        <w:ind w:firstLineChars="200" w:firstLine="480"/>
        <w:rPr>
          <w:rFonts w:hint="eastAsia"/>
          <w:sz w:val="24"/>
        </w:rPr>
      </w:pPr>
      <w:r w:rsidRPr="009B4EC6">
        <w:rPr>
          <w:sz w:val="24"/>
        </w:rPr>
        <w:t>（5）质量、安全、进度、文明作业保证和保畅</w:t>
      </w:r>
    </w:p>
    <w:p w14:paraId="078CFDA9" w14:textId="77777777" w:rsidR="008F3284" w:rsidRPr="009B4EC6" w:rsidRDefault="008F3284">
      <w:pPr>
        <w:spacing w:line="420" w:lineRule="exact"/>
        <w:ind w:firstLineChars="200" w:firstLine="480"/>
        <w:rPr>
          <w:rFonts w:hint="eastAsia"/>
          <w:sz w:val="24"/>
        </w:rPr>
      </w:pPr>
      <w:r w:rsidRPr="009B4EC6">
        <w:rPr>
          <w:sz w:val="24"/>
        </w:rPr>
        <w:t>（6）环境保护措施</w:t>
      </w:r>
    </w:p>
    <w:p w14:paraId="46EBFB8F" w14:textId="77777777" w:rsidR="008F3284" w:rsidRPr="009B4EC6" w:rsidRDefault="008F3284">
      <w:pPr>
        <w:spacing w:line="420" w:lineRule="exact"/>
        <w:ind w:firstLineChars="200" w:firstLine="480"/>
        <w:rPr>
          <w:rFonts w:hint="eastAsia"/>
          <w:sz w:val="24"/>
        </w:rPr>
      </w:pPr>
      <w:r w:rsidRPr="009B4EC6">
        <w:rPr>
          <w:sz w:val="24"/>
        </w:rPr>
        <w:t>（7）其它应说明的事项</w:t>
      </w:r>
    </w:p>
    <w:p w14:paraId="661E7B82"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13" w:name="_Toc149226448"/>
      <w:r w:rsidRPr="009B4EC6">
        <w:rPr>
          <w:rFonts w:ascii="Times New Roman" w:hAnsi="Times New Roman"/>
          <w:b w:val="0"/>
          <w:sz w:val="28"/>
          <w:szCs w:val="28"/>
        </w:rPr>
        <w:lastRenderedPageBreak/>
        <w:t>11</w:t>
      </w:r>
      <w:r w:rsidRPr="009B4EC6">
        <w:rPr>
          <w:rFonts w:ascii="Times New Roman" w:hAnsi="Times New Roman"/>
          <w:b w:val="0"/>
          <w:sz w:val="28"/>
          <w:szCs w:val="28"/>
        </w:rPr>
        <w:t>．开工和交工</w:t>
      </w:r>
      <w:bookmarkEnd w:id="1013"/>
    </w:p>
    <w:p w14:paraId="3A750CE8" w14:textId="77777777" w:rsidR="008F3284" w:rsidRPr="009B4EC6" w:rsidRDefault="008F3284">
      <w:pPr>
        <w:pStyle w:val="378020"/>
        <w:spacing w:beforeLines="50" w:before="120" w:afterLines="50" w:after="120" w:line="420" w:lineRule="exact"/>
        <w:rPr>
          <w:rFonts w:cs="Times New Roman" w:hint="eastAsia"/>
          <w:szCs w:val="24"/>
        </w:rPr>
      </w:pPr>
      <w:bookmarkStart w:id="1014" w:name="_Toc149226449"/>
      <w:r w:rsidRPr="009B4EC6">
        <w:rPr>
          <w:rFonts w:cs="Times New Roman"/>
          <w:szCs w:val="24"/>
        </w:rPr>
        <w:t xml:space="preserve">11.4  </w:t>
      </w:r>
      <w:r w:rsidRPr="009B4EC6">
        <w:rPr>
          <w:rFonts w:cs="Times New Roman"/>
          <w:szCs w:val="24"/>
        </w:rPr>
        <w:t>异常恶劣的气候条件</w:t>
      </w:r>
      <w:bookmarkEnd w:id="1014"/>
    </w:p>
    <w:p w14:paraId="377D0297" w14:textId="77777777" w:rsidR="008F3284" w:rsidRPr="009B4EC6" w:rsidRDefault="008F3284">
      <w:pPr>
        <w:tabs>
          <w:tab w:val="left" w:pos="2790"/>
        </w:tabs>
        <w:spacing w:line="420" w:lineRule="exact"/>
        <w:ind w:firstLineChars="200" w:firstLine="480"/>
        <w:rPr>
          <w:rFonts w:hint="eastAsia"/>
          <w:sz w:val="24"/>
        </w:rPr>
      </w:pPr>
      <w:r w:rsidRPr="009B4EC6">
        <w:rPr>
          <w:sz w:val="24"/>
        </w:rPr>
        <w:t>本款约定为：</w:t>
      </w:r>
    </w:p>
    <w:p w14:paraId="51D91A52" w14:textId="77777777" w:rsidR="008F3284" w:rsidRPr="009B4EC6" w:rsidRDefault="008F3284">
      <w:pPr>
        <w:tabs>
          <w:tab w:val="left" w:pos="2790"/>
        </w:tabs>
        <w:spacing w:line="420" w:lineRule="exact"/>
        <w:ind w:firstLineChars="200" w:firstLine="480"/>
        <w:rPr>
          <w:rFonts w:hint="eastAsia"/>
          <w:sz w:val="24"/>
        </w:rPr>
      </w:pPr>
      <w:r w:rsidRPr="009B4EC6">
        <w:rPr>
          <w:sz w:val="24"/>
        </w:rPr>
        <w:t>(1)异常恶劣的气候条件，对本项目而言，是指发生龙卷风、工地受淹、超过桥梁设计洪水位以及不利降水等引起延误的情况。</w:t>
      </w:r>
    </w:p>
    <w:p w14:paraId="10D38FDD" w14:textId="77777777" w:rsidR="008F3284" w:rsidRPr="009B4EC6" w:rsidRDefault="008F3284">
      <w:pPr>
        <w:tabs>
          <w:tab w:val="left" w:pos="2790"/>
        </w:tabs>
        <w:spacing w:line="420" w:lineRule="exact"/>
        <w:ind w:firstLineChars="200" w:firstLine="480"/>
        <w:rPr>
          <w:rFonts w:hint="eastAsia"/>
          <w:sz w:val="24"/>
        </w:rPr>
      </w:pPr>
      <w:r w:rsidRPr="009B4EC6">
        <w:rPr>
          <w:sz w:val="24"/>
        </w:rPr>
        <w:t>(2)不利降水的衡量标准为：</w:t>
      </w:r>
    </w:p>
    <w:p w14:paraId="1F42BD1F" w14:textId="77777777" w:rsidR="008F3284" w:rsidRPr="009B4EC6" w:rsidRDefault="008F3284">
      <w:pPr>
        <w:tabs>
          <w:tab w:val="left" w:pos="2790"/>
        </w:tabs>
        <w:spacing w:line="420" w:lineRule="exact"/>
        <w:ind w:firstLineChars="200" w:firstLine="480"/>
        <w:rPr>
          <w:rFonts w:hint="eastAsia"/>
          <w:sz w:val="24"/>
        </w:rPr>
      </w:pPr>
      <w:r w:rsidRPr="009B4EC6">
        <w:rPr>
          <w:sz w:val="24"/>
        </w:rPr>
        <w:t>a.按本省气象部门统计的项目所在地降水资料，</w:t>
      </w:r>
      <w:proofErr w:type="gramStart"/>
      <w:r w:rsidRPr="009B4EC6">
        <w:rPr>
          <w:sz w:val="24"/>
        </w:rPr>
        <w:t>取最近</w:t>
      </w:r>
      <w:proofErr w:type="gramEnd"/>
      <w:r w:rsidRPr="009B4EC6">
        <w:rPr>
          <w:sz w:val="24"/>
        </w:rPr>
        <w:t>二十年的平均降水天数为标准；</w:t>
      </w:r>
    </w:p>
    <w:p w14:paraId="5E5E0BB4" w14:textId="77777777" w:rsidR="008F3284" w:rsidRPr="009B4EC6" w:rsidRDefault="008F3284">
      <w:pPr>
        <w:tabs>
          <w:tab w:val="left" w:pos="2790"/>
        </w:tabs>
        <w:spacing w:line="420" w:lineRule="exact"/>
        <w:ind w:firstLineChars="200" w:firstLine="480"/>
        <w:rPr>
          <w:rFonts w:hint="eastAsia"/>
          <w:sz w:val="24"/>
        </w:rPr>
      </w:pPr>
      <w:r w:rsidRPr="009B4EC6">
        <w:rPr>
          <w:sz w:val="24"/>
        </w:rPr>
        <w:t>b.按项目所在地实际统计的年降水天数与a所指的年降水天数之差，每年计算一次。</w:t>
      </w:r>
    </w:p>
    <w:p w14:paraId="58F3D021" w14:textId="77777777" w:rsidR="008F3284" w:rsidRPr="009B4EC6" w:rsidRDefault="008F3284">
      <w:pPr>
        <w:tabs>
          <w:tab w:val="left" w:pos="2790"/>
        </w:tabs>
        <w:spacing w:line="420" w:lineRule="exact"/>
        <w:ind w:firstLineChars="200" w:firstLine="480"/>
        <w:rPr>
          <w:rFonts w:hint="eastAsia"/>
          <w:sz w:val="24"/>
        </w:rPr>
      </w:pPr>
      <w:r w:rsidRPr="009B4EC6">
        <w:rPr>
          <w:sz w:val="24"/>
        </w:rPr>
        <w:t>(3)异常恶劣气候的时间，监理人将根据承包人的申请和提交的证明予以评定，但在评定时还将考虑按同等标准，用施工期限内其它月份良好的气候的时间予以抵补。恶劣气候在每个月对工程进度影响的评定，应在整个合同期内予以累计。</w:t>
      </w:r>
    </w:p>
    <w:p w14:paraId="1C8476BB" w14:textId="77777777" w:rsidR="008F3284" w:rsidRPr="009B4EC6" w:rsidRDefault="008F3284">
      <w:pPr>
        <w:tabs>
          <w:tab w:val="left" w:pos="2790"/>
        </w:tabs>
        <w:spacing w:line="420" w:lineRule="exact"/>
        <w:ind w:firstLineChars="200" w:firstLine="480"/>
        <w:rPr>
          <w:rFonts w:hint="eastAsia"/>
          <w:sz w:val="24"/>
        </w:rPr>
      </w:pPr>
      <w:r w:rsidRPr="009B4EC6">
        <w:rPr>
          <w:sz w:val="24"/>
        </w:rPr>
        <w:t>(4)若恶劣气候只是对局部工程有影响，承包人应采取合同措施予以弥补，而不能推迟工程的总工期。</w:t>
      </w:r>
    </w:p>
    <w:p w14:paraId="20CB9743" w14:textId="77777777" w:rsidR="008F3284" w:rsidRPr="009B4EC6" w:rsidRDefault="008F3284">
      <w:pPr>
        <w:tabs>
          <w:tab w:val="left" w:pos="2790"/>
        </w:tabs>
        <w:spacing w:line="420" w:lineRule="exact"/>
        <w:ind w:firstLineChars="200" w:firstLine="480"/>
        <w:rPr>
          <w:rFonts w:hint="eastAsia"/>
          <w:sz w:val="24"/>
        </w:rPr>
      </w:pPr>
      <w:r w:rsidRPr="009B4EC6">
        <w:rPr>
          <w:sz w:val="24"/>
        </w:rPr>
        <w:t>(5)受本款所述的恶劣气候影响的分项工程，必须在工程施工进度网络计划的关键线路上，监理人方能考虑延长工程总工期。</w:t>
      </w:r>
    </w:p>
    <w:p w14:paraId="3D76A913"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15" w:name="_Toc149226450"/>
      <w:r w:rsidRPr="009B4EC6">
        <w:rPr>
          <w:rFonts w:ascii="Times New Roman" w:hAnsi="Times New Roman"/>
          <w:b w:val="0"/>
          <w:sz w:val="28"/>
          <w:szCs w:val="28"/>
        </w:rPr>
        <w:t>12</w:t>
      </w:r>
      <w:r w:rsidRPr="009B4EC6">
        <w:rPr>
          <w:rFonts w:ascii="Times New Roman" w:hAnsi="Times New Roman"/>
          <w:b w:val="0"/>
          <w:sz w:val="28"/>
          <w:szCs w:val="28"/>
        </w:rPr>
        <w:t>．暂停施工</w:t>
      </w:r>
      <w:bookmarkEnd w:id="1015"/>
    </w:p>
    <w:p w14:paraId="0C411F8A" w14:textId="77777777" w:rsidR="008F3284" w:rsidRPr="009B4EC6" w:rsidRDefault="008F3284">
      <w:pPr>
        <w:pStyle w:val="378020"/>
        <w:spacing w:beforeLines="50" w:before="120" w:afterLines="50" w:after="120" w:line="420" w:lineRule="exact"/>
        <w:rPr>
          <w:rFonts w:cs="Times New Roman" w:hint="eastAsia"/>
          <w:szCs w:val="24"/>
        </w:rPr>
      </w:pPr>
      <w:bookmarkStart w:id="1016" w:name="_Toc149226451"/>
      <w:r w:rsidRPr="009B4EC6">
        <w:rPr>
          <w:rFonts w:cs="Times New Roman"/>
          <w:szCs w:val="24"/>
        </w:rPr>
        <w:t xml:space="preserve">12.1  </w:t>
      </w:r>
      <w:r w:rsidRPr="009B4EC6">
        <w:rPr>
          <w:rFonts w:cs="Times New Roman"/>
          <w:szCs w:val="24"/>
        </w:rPr>
        <w:t>承包人暂停施工的责任</w:t>
      </w:r>
      <w:bookmarkEnd w:id="1016"/>
    </w:p>
    <w:p w14:paraId="3963983F" w14:textId="77777777" w:rsidR="008F3284" w:rsidRPr="009B4EC6" w:rsidRDefault="008F3284">
      <w:pPr>
        <w:spacing w:line="420" w:lineRule="exact"/>
        <w:ind w:firstLineChars="200" w:firstLine="480"/>
        <w:rPr>
          <w:rFonts w:hint="eastAsia"/>
          <w:sz w:val="24"/>
        </w:rPr>
      </w:pPr>
      <w:r w:rsidRPr="009B4EC6">
        <w:rPr>
          <w:rFonts w:hint="eastAsia"/>
          <w:sz w:val="24"/>
        </w:rPr>
        <w:t>养护工程专用</w:t>
      </w:r>
      <w:r w:rsidRPr="009B4EC6">
        <w:rPr>
          <w:sz w:val="24"/>
        </w:rPr>
        <w:t>合同条款第12.1（6）项约定为：</w:t>
      </w:r>
    </w:p>
    <w:p w14:paraId="3CD47BAF" w14:textId="77777777" w:rsidR="008F3284" w:rsidRPr="009B4EC6" w:rsidRDefault="008F3284">
      <w:pPr>
        <w:spacing w:line="420" w:lineRule="exact"/>
        <w:ind w:firstLineChars="200" w:firstLine="480"/>
        <w:rPr>
          <w:rFonts w:hint="eastAsia"/>
          <w:sz w:val="24"/>
        </w:rPr>
      </w:pPr>
      <w:r w:rsidRPr="009B4EC6">
        <w:rPr>
          <w:sz w:val="24"/>
        </w:rPr>
        <w:t>（6）由承包人承担的其它暂停施工：</w:t>
      </w:r>
      <w:r w:rsidRPr="009B4EC6">
        <w:rPr>
          <w:sz w:val="24"/>
          <w:u w:val="single"/>
        </w:rPr>
        <w:t xml:space="preserve">   </w:t>
      </w:r>
      <w:r w:rsidRPr="009B4EC6">
        <w:rPr>
          <w:rFonts w:hint="eastAsia"/>
          <w:sz w:val="24"/>
          <w:u w:val="single"/>
        </w:rPr>
        <w:t>无</w:t>
      </w:r>
      <w:r w:rsidRPr="009B4EC6">
        <w:rPr>
          <w:sz w:val="24"/>
          <w:u w:val="single"/>
        </w:rPr>
        <w:t xml:space="preserve">       </w:t>
      </w:r>
    </w:p>
    <w:p w14:paraId="3E99B766" w14:textId="77777777" w:rsidR="008F3284" w:rsidRPr="009B4EC6" w:rsidRDefault="008F3284">
      <w:pPr>
        <w:pStyle w:val="378020"/>
        <w:spacing w:beforeLines="50" w:before="120" w:afterLines="50" w:after="120" w:line="420" w:lineRule="exact"/>
        <w:rPr>
          <w:rFonts w:cs="Times New Roman" w:hint="eastAsia"/>
          <w:szCs w:val="24"/>
        </w:rPr>
      </w:pPr>
      <w:bookmarkStart w:id="1017" w:name="_Toc149226452"/>
      <w:r w:rsidRPr="009B4EC6">
        <w:rPr>
          <w:rFonts w:cs="Times New Roman"/>
          <w:szCs w:val="24"/>
        </w:rPr>
        <w:t xml:space="preserve">12.2  </w:t>
      </w:r>
      <w:r w:rsidRPr="009B4EC6">
        <w:rPr>
          <w:rFonts w:cs="Times New Roman"/>
          <w:szCs w:val="24"/>
        </w:rPr>
        <w:t>发包人暂停施工的责任</w:t>
      </w:r>
      <w:bookmarkEnd w:id="1017"/>
    </w:p>
    <w:p w14:paraId="2A1DA131" w14:textId="77777777" w:rsidR="008F3284" w:rsidRPr="009B4EC6" w:rsidRDefault="008F3284">
      <w:pPr>
        <w:spacing w:line="420" w:lineRule="exact"/>
        <w:ind w:firstLineChars="200" w:firstLine="480"/>
        <w:rPr>
          <w:rFonts w:hint="eastAsia"/>
          <w:sz w:val="24"/>
        </w:rPr>
      </w:pPr>
      <w:r w:rsidRPr="009B4EC6">
        <w:rPr>
          <w:rFonts w:hint="eastAsia"/>
          <w:sz w:val="24"/>
        </w:rPr>
        <w:t>养护工程专用</w:t>
      </w:r>
      <w:r w:rsidRPr="009B4EC6">
        <w:rPr>
          <w:sz w:val="24"/>
        </w:rPr>
        <w:t>合同条款第12.2款原内容后补充：</w:t>
      </w:r>
    </w:p>
    <w:p w14:paraId="4DBDA62C" w14:textId="77777777" w:rsidR="008F3284" w:rsidRPr="009B4EC6" w:rsidRDefault="008F3284">
      <w:pPr>
        <w:spacing w:line="420" w:lineRule="exact"/>
        <w:ind w:firstLineChars="200" w:firstLine="480"/>
        <w:rPr>
          <w:rFonts w:hint="eastAsia"/>
          <w:sz w:val="24"/>
        </w:rPr>
      </w:pPr>
      <w:r w:rsidRPr="009B4EC6">
        <w:rPr>
          <w:sz w:val="24"/>
        </w:rPr>
        <w:t>发包人如连续2个月发生已计量应支付而未支付工程款的，承包人可停工。造成的损失由发包人承担。</w:t>
      </w:r>
    </w:p>
    <w:p w14:paraId="7F9CC9DC"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18" w:name="_Toc149226453"/>
      <w:r w:rsidRPr="009B4EC6">
        <w:rPr>
          <w:rFonts w:ascii="Times New Roman" w:hAnsi="Times New Roman"/>
          <w:b w:val="0"/>
          <w:sz w:val="28"/>
          <w:szCs w:val="28"/>
        </w:rPr>
        <w:t>13</w:t>
      </w:r>
      <w:r w:rsidRPr="009B4EC6">
        <w:rPr>
          <w:rFonts w:ascii="Times New Roman" w:hAnsi="Times New Roman"/>
          <w:b w:val="0"/>
          <w:sz w:val="28"/>
          <w:szCs w:val="28"/>
        </w:rPr>
        <w:t>．工程质量</w:t>
      </w:r>
      <w:bookmarkEnd w:id="1018"/>
    </w:p>
    <w:p w14:paraId="3CF901FF" w14:textId="77777777" w:rsidR="008F3284" w:rsidRPr="009B4EC6" w:rsidRDefault="008F3284">
      <w:pPr>
        <w:tabs>
          <w:tab w:val="left" w:pos="2790"/>
        </w:tabs>
        <w:spacing w:line="360" w:lineRule="auto"/>
        <w:outlineLvl w:val="3"/>
        <w:rPr>
          <w:rFonts w:cs="宋体" w:hint="eastAsia"/>
          <w:sz w:val="24"/>
        </w:rPr>
      </w:pPr>
      <w:r w:rsidRPr="009B4EC6">
        <w:rPr>
          <w:rFonts w:cs="宋体" w:hint="eastAsia"/>
          <w:sz w:val="24"/>
        </w:rPr>
        <w:t>13.1  工程质量要求</w:t>
      </w:r>
    </w:p>
    <w:p w14:paraId="37CE5DE4"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第13.1.1项约定为：</w:t>
      </w:r>
    </w:p>
    <w:p w14:paraId="02F4CDE5"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工程质量验收按技术规范及《公路养护工程质量检验评定标准》JTG5220-2020执</w:t>
      </w:r>
      <w:r w:rsidRPr="009B4EC6">
        <w:rPr>
          <w:rFonts w:cs="宋体" w:hint="eastAsia"/>
          <w:sz w:val="24"/>
        </w:rPr>
        <w:lastRenderedPageBreak/>
        <w:t>行。本工程的质量目标为：</w:t>
      </w:r>
      <w:r w:rsidR="00612787" w:rsidRPr="009B4EC6">
        <w:rPr>
          <w:rFonts w:cs="宋体" w:hint="eastAsia"/>
          <w:sz w:val="24"/>
          <w:u w:val="single"/>
        </w:rPr>
        <w:t>标段工程</w:t>
      </w:r>
      <w:r w:rsidR="008F1F3C" w:rsidRPr="009B4EC6">
        <w:rPr>
          <w:rFonts w:cs="宋体" w:hint="eastAsia"/>
          <w:sz w:val="24"/>
          <w:u w:val="single"/>
        </w:rPr>
        <w:t>竣</w:t>
      </w:r>
      <w:r w:rsidR="00257D2B" w:rsidRPr="009B4EC6">
        <w:rPr>
          <w:rFonts w:cs="宋体" w:hint="eastAsia"/>
          <w:sz w:val="24"/>
          <w:u w:val="single"/>
        </w:rPr>
        <w:t>（</w:t>
      </w:r>
      <w:r w:rsidR="008F1F3C" w:rsidRPr="009B4EC6">
        <w:rPr>
          <w:rFonts w:cs="宋体" w:hint="eastAsia"/>
          <w:sz w:val="24"/>
          <w:u w:val="single"/>
        </w:rPr>
        <w:t>交</w:t>
      </w:r>
      <w:r w:rsidR="00612787" w:rsidRPr="009B4EC6">
        <w:rPr>
          <w:rFonts w:cs="宋体" w:hint="eastAsia"/>
          <w:sz w:val="24"/>
          <w:u w:val="single"/>
        </w:rPr>
        <w:t>）工验收的质量评定：合格</w:t>
      </w:r>
      <w:r w:rsidRPr="009B4EC6">
        <w:rPr>
          <w:rFonts w:cs="宋体" w:hint="eastAsia"/>
          <w:sz w:val="24"/>
          <w:u w:val="single"/>
        </w:rPr>
        <w:t>。</w:t>
      </w:r>
    </w:p>
    <w:p w14:paraId="048B8A69" w14:textId="77777777" w:rsidR="008F3284" w:rsidRPr="009B4EC6" w:rsidRDefault="008F3284">
      <w:pPr>
        <w:tabs>
          <w:tab w:val="left" w:pos="2790"/>
        </w:tabs>
        <w:spacing w:line="360" w:lineRule="auto"/>
        <w:outlineLvl w:val="3"/>
        <w:rPr>
          <w:rFonts w:cs="宋体" w:hint="eastAsia"/>
          <w:sz w:val="24"/>
        </w:rPr>
      </w:pPr>
      <w:r w:rsidRPr="009B4EC6">
        <w:rPr>
          <w:rFonts w:cs="宋体" w:hint="eastAsia"/>
          <w:sz w:val="24"/>
        </w:rPr>
        <w:t>13.2  承包人的质量管理</w:t>
      </w:r>
    </w:p>
    <w:p w14:paraId="784984CF"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第13.2.4项细化为：</w:t>
      </w:r>
    </w:p>
    <w:p w14:paraId="3778DF8B"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13.2.4承包人应当建立健全工程质量保证体系，制定质量管理制度，强化工程质量管理措施，完善工程质量目标保障机制；严格遵守国家有关法律、法规、规章及《浙江省交通建设工程质量和安全生产管理条例》，严格执行公路工程强制性技术标准、各类技术规范及规程，全面履行工程合同义务。</w:t>
      </w:r>
    </w:p>
    <w:p w14:paraId="3324A6D9" w14:textId="77777777" w:rsidR="008F3284" w:rsidRPr="009B4EC6" w:rsidRDefault="008F3284">
      <w:pPr>
        <w:tabs>
          <w:tab w:val="left" w:pos="2790"/>
        </w:tabs>
        <w:spacing w:line="360" w:lineRule="auto"/>
        <w:outlineLvl w:val="3"/>
        <w:rPr>
          <w:rFonts w:cs="宋体" w:hint="eastAsia"/>
          <w:sz w:val="24"/>
        </w:rPr>
      </w:pPr>
      <w:r w:rsidRPr="009B4EC6">
        <w:rPr>
          <w:rFonts w:cs="宋体" w:hint="eastAsia"/>
          <w:sz w:val="24"/>
        </w:rPr>
        <w:t>13.5  工程隐蔽部位覆盖前的检查</w:t>
      </w:r>
    </w:p>
    <w:p w14:paraId="20219406"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第13.5.1项补充：</w:t>
      </w:r>
    </w:p>
    <w:p w14:paraId="43385EB4"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隐蔽工程覆盖前应经监理人检查签认，分阶段（工序）进行摄像或照相，并向监理人提供相关资料作为计量支付的依据。</w:t>
      </w:r>
    </w:p>
    <w:p w14:paraId="649605E4"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补充第13.7款：</w:t>
      </w:r>
    </w:p>
    <w:p w14:paraId="6A6CE83F" w14:textId="77777777" w:rsidR="008F3284" w:rsidRPr="009B4EC6" w:rsidRDefault="008F3284">
      <w:pPr>
        <w:tabs>
          <w:tab w:val="left" w:pos="2790"/>
        </w:tabs>
        <w:spacing w:line="360" w:lineRule="auto"/>
        <w:outlineLvl w:val="3"/>
        <w:rPr>
          <w:rFonts w:cs="宋体" w:hint="eastAsia"/>
          <w:sz w:val="24"/>
        </w:rPr>
      </w:pPr>
      <w:r w:rsidRPr="009B4EC6">
        <w:rPr>
          <w:rFonts w:cs="宋体" w:hint="eastAsia"/>
          <w:sz w:val="24"/>
        </w:rPr>
        <w:t>13.7  质量抽检</w:t>
      </w:r>
    </w:p>
    <w:p w14:paraId="6F16B2B8"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主管交通工程质量监督机构有权对承包人施工质量随时进行抽检，并通过监理人对工程质量实施否决，承包人应积极配合并免费提供试验用的试件。承包人为配合上述工作发生的材料、机械、人员及试验和检验等费用</w:t>
      </w:r>
      <w:proofErr w:type="gramStart"/>
      <w:r w:rsidRPr="009B4EC6">
        <w:rPr>
          <w:rFonts w:cs="宋体" w:hint="eastAsia"/>
          <w:sz w:val="24"/>
        </w:rPr>
        <w:t>不</w:t>
      </w:r>
      <w:proofErr w:type="gramEnd"/>
      <w:r w:rsidRPr="009B4EC6">
        <w:rPr>
          <w:rFonts w:cs="宋体" w:hint="eastAsia"/>
          <w:sz w:val="24"/>
        </w:rPr>
        <w:t>另行支付。</w:t>
      </w:r>
    </w:p>
    <w:p w14:paraId="54D32405"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19" w:name="_Toc149226454"/>
      <w:r w:rsidRPr="009B4EC6">
        <w:rPr>
          <w:rFonts w:ascii="Times New Roman" w:hAnsi="Times New Roman"/>
          <w:b w:val="0"/>
          <w:sz w:val="28"/>
          <w:szCs w:val="28"/>
        </w:rPr>
        <w:t>1</w:t>
      </w:r>
      <w:r w:rsidRPr="009B4EC6">
        <w:rPr>
          <w:rFonts w:ascii="Times New Roman" w:hAnsi="Times New Roman" w:hint="eastAsia"/>
          <w:b w:val="0"/>
          <w:sz w:val="28"/>
          <w:szCs w:val="28"/>
        </w:rPr>
        <w:t>5</w:t>
      </w:r>
      <w:r w:rsidRPr="009B4EC6">
        <w:rPr>
          <w:rFonts w:ascii="Times New Roman" w:hAnsi="Times New Roman"/>
          <w:b w:val="0"/>
          <w:sz w:val="28"/>
          <w:szCs w:val="28"/>
        </w:rPr>
        <w:t>．</w:t>
      </w:r>
      <w:r w:rsidRPr="009B4EC6">
        <w:rPr>
          <w:rFonts w:ascii="Times New Roman" w:hAnsi="Times New Roman" w:hint="eastAsia"/>
          <w:b w:val="0"/>
          <w:sz w:val="28"/>
          <w:szCs w:val="28"/>
        </w:rPr>
        <w:t>变更</w:t>
      </w:r>
      <w:bookmarkEnd w:id="1019"/>
    </w:p>
    <w:p w14:paraId="4319B24D" w14:textId="77777777" w:rsidR="008F3284" w:rsidRPr="009B4EC6" w:rsidRDefault="008F3284">
      <w:pPr>
        <w:pStyle w:val="378020"/>
        <w:spacing w:beforeLines="50" w:before="120" w:afterLines="50" w:after="120" w:line="420" w:lineRule="exact"/>
        <w:rPr>
          <w:rFonts w:cs="Times New Roman" w:hint="eastAsia"/>
          <w:szCs w:val="24"/>
        </w:rPr>
      </w:pPr>
      <w:bookmarkStart w:id="1020" w:name="_Toc149226455"/>
      <w:r w:rsidRPr="009B4EC6">
        <w:rPr>
          <w:rFonts w:cs="Times New Roman"/>
          <w:szCs w:val="24"/>
        </w:rPr>
        <w:t>1</w:t>
      </w:r>
      <w:r w:rsidRPr="009B4EC6">
        <w:rPr>
          <w:rFonts w:cs="Times New Roman" w:hint="eastAsia"/>
          <w:szCs w:val="24"/>
        </w:rPr>
        <w:t>5</w:t>
      </w:r>
      <w:r w:rsidRPr="009B4EC6">
        <w:rPr>
          <w:rFonts w:cs="Times New Roman"/>
          <w:szCs w:val="24"/>
        </w:rPr>
        <w:t>.</w:t>
      </w:r>
      <w:r w:rsidRPr="009B4EC6">
        <w:rPr>
          <w:rFonts w:cs="Times New Roman" w:hint="eastAsia"/>
          <w:szCs w:val="24"/>
        </w:rPr>
        <w:t>1</w:t>
      </w:r>
      <w:r w:rsidRPr="009B4EC6">
        <w:rPr>
          <w:rFonts w:cs="Times New Roman"/>
          <w:szCs w:val="24"/>
        </w:rPr>
        <w:t xml:space="preserve">  </w:t>
      </w:r>
      <w:r w:rsidRPr="009B4EC6">
        <w:rPr>
          <w:rFonts w:cs="Times New Roman" w:hint="eastAsia"/>
          <w:szCs w:val="24"/>
        </w:rPr>
        <w:t>变更的范围和内容</w:t>
      </w:r>
      <w:bookmarkEnd w:id="1020"/>
    </w:p>
    <w:p w14:paraId="4BDA0FAF" w14:textId="77777777" w:rsidR="008F3284" w:rsidRPr="009B4EC6" w:rsidRDefault="008F3284">
      <w:pPr>
        <w:tabs>
          <w:tab w:val="left" w:pos="2790"/>
        </w:tabs>
        <w:spacing w:line="360" w:lineRule="auto"/>
        <w:ind w:firstLineChars="200" w:firstLine="480"/>
        <w:rPr>
          <w:rFonts w:cs="宋体" w:hint="eastAsia"/>
          <w:b/>
          <w:sz w:val="24"/>
        </w:rPr>
      </w:pPr>
      <w:bookmarkStart w:id="1021" w:name="_Toc149226456"/>
      <w:r w:rsidRPr="009B4EC6">
        <w:rPr>
          <w:rFonts w:cs="宋体" w:hint="eastAsia"/>
          <w:sz w:val="24"/>
        </w:rPr>
        <w:t>本项目所有工程内容的设计变更程序、方法均执行交通运输部《公路工程设计变 更管理办法》(交通运输部令2005年第5号)、浙江省交通运输厅《关于印发的通知》(</w:t>
      </w:r>
      <w:proofErr w:type="gramStart"/>
      <w:r w:rsidRPr="009B4EC6">
        <w:rPr>
          <w:rFonts w:cs="宋体" w:hint="eastAsia"/>
          <w:sz w:val="24"/>
        </w:rPr>
        <w:t>浙交</w:t>
      </w:r>
      <w:proofErr w:type="gramEnd"/>
      <w:r w:rsidRPr="009B4EC6">
        <w:rPr>
          <w:rFonts w:cs="宋体" w:hint="eastAsia"/>
          <w:sz w:val="24"/>
        </w:rPr>
        <w:t>﹝2017﹞34 号)《温州市普通国省道干线公路养护工程设计变更管理办法（试行）》、和《苍南县人民政府办公室关于印发&lt;苍南县公路工程建设项目变更管理办法(试行)&gt;的通知》(</w:t>
      </w:r>
      <w:proofErr w:type="gramStart"/>
      <w:r w:rsidRPr="009B4EC6">
        <w:rPr>
          <w:rFonts w:cs="宋体" w:hint="eastAsia"/>
          <w:sz w:val="24"/>
        </w:rPr>
        <w:t>苍政办</w:t>
      </w:r>
      <w:proofErr w:type="gramEnd"/>
      <w:r w:rsidRPr="009B4EC6">
        <w:rPr>
          <w:rFonts w:cs="宋体" w:hint="eastAsia"/>
          <w:sz w:val="24"/>
        </w:rPr>
        <w:t>〔2021〕4号)等的相关规定和要求。（以上相关文件内容如有更新，以最新内容为准）。</w:t>
      </w:r>
    </w:p>
    <w:p w14:paraId="07989301" w14:textId="77777777" w:rsidR="008F3284" w:rsidRPr="009B4EC6" w:rsidRDefault="008F3284">
      <w:pPr>
        <w:spacing w:line="360" w:lineRule="auto"/>
        <w:ind w:firstLineChars="200" w:firstLine="480"/>
        <w:rPr>
          <w:rFonts w:eastAsia="黑体" w:hint="eastAsia"/>
          <w:sz w:val="24"/>
        </w:rPr>
      </w:pPr>
      <w:r w:rsidRPr="009B4EC6">
        <w:rPr>
          <w:rFonts w:hint="eastAsia"/>
          <w:sz w:val="24"/>
        </w:rPr>
        <w:t>15.4</w:t>
      </w:r>
      <w:r w:rsidRPr="009B4EC6">
        <w:t xml:space="preserve"> </w:t>
      </w:r>
      <w:r w:rsidRPr="009B4EC6">
        <w:rPr>
          <w:rFonts w:eastAsia="黑体" w:hint="eastAsia"/>
          <w:sz w:val="24"/>
        </w:rPr>
        <w:t>变更的估价原则</w:t>
      </w:r>
    </w:p>
    <w:p w14:paraId="034C4C75"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养护工程专用合同条款15.4.3项、15.4.4项细化为：</w:t>
      </w:r>
    </w:p>
    <w:p w14:paraId="211DD5BC" w14:textId="77777777" w:rsidR="008F3284" w:rsidRPr="009B4EC6" w:rsidRDefault="008F3284">
      <w:pPr>
        <w:spacing w:line="360" w:lineRule="auto"/>
        <w:ind w:firstLineChars="200" w:firstLine="480"/>
        <w:rPr>
          <w:rFonts w:cs="宋体" w:hint="eastAsia"/>
          <w:sz w:val="24"/>
        </w:rPr>
      </w:pPr>
      <w:r w:rsidRPr="009B4EC6">
        <w:rPr>
          <w:rFonts w:cs="宋体"/>
          <w:sz w:val="24"/>
        </w:rPr>
        <w:t>15.4.3 已标价工程量清单中无适用于变更工作的子目，但有类似子目的，应在签约合同单价的基础上根据实际情况进行调整或抽换后采用。</w:t>
      </w:r>
    </w:p>
    <w:p w14:paraId="109D4DBE" w14:textId="77777777" w:rsidR="008F3284" w:rsidRPr="009B4EC6" w:rsidRDefault="008F3284">
      <w:pPr>
        <w:spacing w:line="360" w:lineRule="auto"/>
        <w:ind w:firstLineChars="200" w:firstLine="480"/>
        <w:rPr>
          <w:rFonts w:cs="宋体" w:hint="eastAsia"/>
          <w:sz w:val="24"/>
        </w:rPr>
      </w:pPr>
      <w:r w:rsidRPr="009B4EC6">
        <w:rPr>
          <w:rFonts w:cs="宋体"/>
          <w:sz w:val="24"/>
        </w:rPr>
        <w:t>15.4.4 已标价工程量清单中无适用或类似子目的单价，依据以下次序原则进行处</w:t>
      </w:r>
      <w:r w:rsidRPr="009B4EC6">
        <w:rPr>
          <w:rFonts w:cs="宋体"/>
          <w:sz w:val="24"/>
        </w:rPr>
        <w:lastRenderedPageBreak/>
        <w:t>理：</w:t>
      </w:r>
    </w:p>
    <w:p w14:paraId="7DBC1E3A"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w:t>
      </w:r>
      <w:r w:rsidRPr="009B4EC6">
        <w:rPr>
          <w:rFonts w:cs="宋体"/>
          <w:sz w:val="24"/>
        </w:rPr>
        <w:t>1）养护采用《浙江省养护工程预算定额》、《浙江省养护工程预算编制办法》、《浙江省养护工程机械台班费用定额》。部分定额按照交通部公布施行的《公路工程预算定额》（JTG-T3832-2018）、《公路工程机械台班费用定额》（JTG-T3833-2018）、《浙江省交通建设工程补充预算定额》（2020）、浙江省交通运输厅《转发交通部2018年第86号公告的通知》、《财政部税务总局海关总署关于深化增值税改革有关政策的公告》等有关文件及浙江省补充定额进行组价；取费时施工场地建设费和安全生产费</w:t>
      </w:r>
      <w:proofErr w:type="gramStart"/>
      <w:r w:rsidRPr="009B4EC6">
        <w:rPr>
          <w:rFonts w:cs="宋体"/>
          <w:sz w:val="24"/>
        </w:rPr>
        <w:t>不</w:t>
      </w:r>
      <w:proofErr w:type="gramEnd"/>
      <w:r w:rsidRPr="009B4EC6">
        <w:rPr>
          <w:rFonts w:cs="宋体"/>
          <w:sz w:val="24"/>
        </w:rPr>
        <w:t>得计取。</w:t>
      </w:r>
    </w:p>
    <w:p w14:paraId="34E09DB8" w14:textId="77777777" w:rsidR="00751027" w:rsidRPr="009B4EC6" w:rsidRDefault="008F3284" w:rsidP="00751027">
      <w:pPr>
        <w:wordWrap/>
        <w:spacing w:line="360" w:lineRule="auto"/>
        <w:ind w:right="-125" w:firstLineChars="200" w:firstLine="480"/>
        <w:rPr>
          <w:rFonts w:cs="宋体" w:hint="eastAsia"/>
          <w:sz w:val="24"/>
        </w:rPr>
      </w:pPr>
      <w:r w:rsidRPr="009B4EC6">
        <w:rPr>
          <w:rFonts w:cs="宋体" w:hint="eastAsia"/>
          <w:sz w:val="24"/>
        </w:rPr>
        <w:t>（2）</w:t>
      </w:r>
      <w:r w:rsidR="00751027" w:rsidRPr="009B4EC6">
        <w:rPr>
          <w:rFonts w:cs="宋体" w:hint="eastAsia"/>
          <w:sz w:val="24"/>
        </w:rPr>
        <w:t>材料价格按照温州市交通工程管理中心发布的《温州市公路水运工程材料价格信息》（2025年3月份）中的‘苍南县、龙港市信息价’。如《温州市公路水运工程材料价格信息》中无单价，则参考苍南县设计研究院造价信息中心编制的《苍南建材价格信息》（2025年第3期），无</w:t>
      </w:r>
      <w:proofErr w:type="gramStart"/>
      <w:r w:rsidR="00751027" w:rsidRPr="009B4EC6">
        <w:rPr>
          <w:rFonts w:cs="宋体" w:hint="eastAsia"/>
          <w:sz w:val="24"/>
        </w:rPr>
        <w:t>信息价材料</w:t>
      </w:r>
      <w:proofErr w:type="gramEnd"/>
      <w:r w:rsidR="00751027" w:rsidRPr="009B4EC6">
        <w:rPr>
          <w:rFonts w:cs="宋体" w:hint="eastAsia"/>
          <w:sz w:val="24"/>
        </w:rPr>
        <w:t>参考同期温州市建设工程造价管理站发布的“市场信息价”。沥青商品混凝土采用《苍南建材价格信息》2025年第3期含税信息。再无</w:t>
      </w:r>
      <w:proofErr w:type="gramStart"/>
      <w:r w:rsidR="00751027" w:rsidRPr="009B4EC6">
        <w:rPr>
          <w:rFonts w:cs="宋体" w:hint="eastAsia"/>
          <w:sz w:val="24"/>
        </w:rPr>
        <w:t>信息价材料</w:t>
      </w:r>
      <w:proofErr w:type="gramEnd"/>
      <w:r w:rsidR="00751027" w:rsidRPr="009B4EC6">
        <w:rPr>
          <w:rFonts w:cs="宋体" w:hint="eastAsia"/>
          <w:sz w:val="24"/>
        </w:rPr>
        <w:t>采用同期市场调查价，</w:t>
      </w:r>
      <w:r w:rsidR="00751027" w:rsidRPr="009B4EC6">
        <w:rPr>
          <w:rFonts w:cs="宋体"/>
          <w:sz w:val="24"/>
        </w:rPr>
        <w:t>由承包人、监理人、发包人询价确定。</w:t>
      </w:r>
    </w:p>
    <w:p w14:paraId="280F5F0E"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（3）根据上述</w:t>
      </w:r>
      <w:proofErr w:type="gramStart"/>
      <w:r w:rsidRPr="009B4EC6">
        <w:rPr>
          <w:rFonts w:cs="宋体" w:hint="eastAsia"/>
          <w:sz w:val="24"/>
        </w:rPr>
        <w:t>原则组价的</w:t>
      </w:r>
      <w:proofErr w:type="gramEnd"/>
      <w:r w:rsidRPr="009B4EC6">
        <w:rPr>
          <w:rFonts w:cs="宋体" w:hint="eastAsia"/>
          <w:sz w:val="24"/>
        </w:rPr>
        <w:t>综合单价，乘以承包人的投标价（不含暂估价、暂列金额）与招标时公布的工程量清单预算价（不含暂估价、暂列金额）的比例，作为该子目的单价。</w:t>
      </w:r>
    </w:p>
    <w:p w14:paraId="70BE734D" w14:textId="77777777" w:rsidR="008F3284" w:rsidRPr="009B4EC6" w:rsidRDefault="008F3284">
      <w:pPr>
        <w:pStyle w:val="22"/>
        <w:spacing w:before="120" w:afterLines="50" w:after="120" w:line="420" w:lineRule="exact"/>
        <w:rPr>
          <w:rFonts w:ascii="Times New Roman" w:hAnsi="Times New Roman"/>
          <w:b w:val="0"/>
          <w:sz w:val="24"/>
          <w:szCs w:val="24"/>
        </w:rPr>
      </w:pPr>
      <w:r w:rsidRPr="009B4EC6">
        <w:rPr>
          <w:rFonts w:ascii="Times New Roman" w:hAnsi="Times New Roman"/>
          <w:b w:val="0"/>
          <w:sz w:val="24"/>
          <w:szCs w:val="24"/>
        </w:rPr>
        <w:t>16</w:t>
      </w:r>
      <w:r w:rsidRPr="009B4EC6">
        <w:rPr>
          <w:rFonts w:ascii="Times New Roman" w:hAnsi="Times New Roman"/>
          <w:b w:val="0"/>
          <w:sz w:val="24"/>
          <w:szCs w:val="24"/>
        </w:rPr>
        <w:t>．价格调整</w:t>
      </w:r>
      <w:bookmarkEnd w:id="1021"/>
    </w:p>
    <w:p w14:paraId="555A3B4C" w14:textId="77777777" w:rsidR="008F3284" w:rsidRPr="009B4EC6" w:rsidRDefault="008F3284">
      <w:pPr>
        <w:pStyle w:val="378020"/>
        <w:spacing w:beforeLines="50" w:before="120" w:afterLines="50" w:after="120" w:line="420" w:lineRule="exact"/>
        <w:rPr>
          <w:rFonts w:cs="Times New Roman" w:hint="eastAsia"/>
          <w:szCs w:val="24"/>
        </w:rPr>
      </w:pPr>
      <w:bookmarkStart w:id="1022" w:name="_Toc149226457"/>
      <w:r w:rsidRPr="009B4EC6">
        <w:rPr>
          <w:rFonts w:cs="Times New Roman"/>
          <w:szCs w:val="24"/>
        </w:rPr>
        <w:t xml:space="preserve">16.1  </w:t>
      </w:r>
      <w:r w:rsidRPr="009B4EC6">
        <w:rPr>
          <w:rFonts w:cs="Times New Roman"/>
          <w:szCs w:val="24"/>
        </w:rPr>
        <w:t>物价波动引起的价格调整</w:t>
      </w:r>
      <w:bookmarkEnd w:id="1022"/>
    </w:p>
    <w:p w14:paraId="01A1A2DD" w14:textId="77777777" w:rsidR="008F3284" w:rsidRPr="009B4EC6" w:rsidRDefault="008F3284">
      <w:pPr>
        <w:spacing w:line="420" w:lineRule="exact"/>
        <w:ind w:firstLineChars="200" w:firstLine="480"/>
        <w:rPr>
          <w:rFonts w:hint="eastAsia"/>
          <w:sz w:val="24"/>
        </w:rPr>
      </w:pPr>
      <w:r w:rsidRPr="009B4EC6">
        <w:rPr>
          <w:sz w:val="24"/>
          <w:u w:val="single"/>
        </w:rPr>
        <w:t xml:space="preserve">  </w:t>
      </w:r>
      <w:r w:rsidRPr="009B4EC6">
        <w:rPr>
          <w:rFonts w:hint="eastAsia"/>
          <w:sz w:val="24"/>
          <w:u w:val="single"/>
        </w:rPr>
        <w:t>本项目在合同实施期间不进行材料价格调差。</w:t>
      </w:r>
      <w:r w:rsidRPr="009B4EC6">
        <w:rPr>
          <w:sz w:val="24"/>
          <w:u w:val="single"/>
        </w:rPr>
        <w:t xml:space="preserve">      </w:t>
      </w:r>
    </w:p>
    <w:p w14:paraId="30F19A01"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23" w:name="_Toc149226458"/>
      <w:r w:rsidRPr="009B4EC6">
        <w:rPr>
          <w:rFonts w:ascii="Times New Roman" w:hAnsi="Times New Roman"/>
          <w:b w:val="0"/>
          <w:sz w:val="28"/>
          <w:szCs w:val="28"/>
        </w:rPr>
        <w:t>17</w:t>
      </w:r>
      <w:r w:rsidRPr="009B4EC6">
        <w:rPr>
          <w:rFonts w:ascii="Times New Roman" w:hAnsi="Times New Roman"/>
          <w:b w:val="0"/>
          <w:sz w:val="28"/>
          <w:szCs w:val="28"/>
        </w:rPr>
        <w:t>．计量与支付</w:t>
      </w:r>
      <w:bookmarkEnd w:id="1023"/>
    </w:p>
    <w:p w14:paraId="3FADE82A" w14:textId="77777777" w:rsidR="008F3284" w:rsidRPr="009B4EC6" w:rsidRDefault="008F3284">
      <w:pPr>
        <w:pStyle w:val="378020"/>
        <w:spacing w:beforeLines="50" w:before="120" w:afterLines="50" w:after="120" w:line="420" w:lineRule="exact"/>
        <w:rPr>
          <w:rFonts w:cs="Times New Roman" w:hint="eastAsia"/>
          <w:szCs w:val="24"/>
        </w:rPr>
      </w:pPr>
      <w:bookmarkStart w:id="1024" w:name="_Toc149226459"/>
      <w:r w:rsidRPr="009B4EC6">
        <w:rPr>
          <w:rFonts w:cs="Times New Roman"/>
          <w:szCs w:val="24"/>
        </w:rPr>
        <w:t xml:space="preserve">17.2  </w:t>
      </w:r>
      <w:r w:rsidRPr="009B4EC6">
        <w:rPr>
          <w:rFonts w:cs="Times New Roman"/>
          <w:szCs w:val="24"/>
        </w:rPr>
        <w:t>预付款</w:t>
      </w:r>
      <w:bookmarkEnd w:id="1024"/>
    </w:p>
    <w:p w14:paraId="0DB06366" w14:textId="77777777" w:rsidR="008F3284" w:rsidRPr="009B4EC6" w:rsidRDefault="008F3284">
      <w:pPr>
        <w:spacing w:line="420" w:lineRule="exact"/>
        <w:ind w:firstLineChars="200" w:firstLine="480"/>
        <w:rPr>
          <w:rFonts w:hint="eastAsia"/>
          <w:sz w:val="24"/>
        </w:rPr>
      </w:pPr>
      <w:r w:rsidRPr="009B4EC6">
        <w:rPr>
          <w:sz w:val="24"/>
        </w:rPr>
        <w:t>17.2.1  预付款</w:t>
      </w:r>
    </w:p>
    <w:p w14:paraId="42E1EA77" w14:textId="77777777" w:rsidR="008F3284" w:rsidRPr="009B4EC6" w:rsidRDefault="008F3284">
      <w:pPr>
        <w:spacing w:line="420" w:lineRule="exact"/>
        <w:ind w:firstLineChars="150" w:firstLine="360"/>
        <w:rPr>
          <w:rFonts w:hint="eastAsia"/>
          <w:sz w:val="24"/>
        </w:rPr>
      </w:pPr>
      <w:r w:rsidRPr="009B4EC6">
        <w:rPr>
          <w:rFonts w:hint="eastAsia"/>
          <w:sz w:val="24"/>
        </w:rPr>
        <w:t xml:space="preserve">养护工程专用合同条款 17.2.1 项细化为： </w:t>
      </w:r>
    </w:p>
    <w:p w14:paraId="6FECA9B9" w14:textId="77777777" w:rsidR="008F3284" w:rsidRPr="009B4EC6" w:rsidRDefault="008F3284">
      <w:pPr>
        <w:spacing w:line="420" w:lineRule="exact"/>
        <w:ind w:firstLineChars="150" w:firstLine="360"/>
        <w:rPr>
          <w:rFonts w:hint="eastAsia"/>
          <w:sz w:val="24"/>
        </w:rPr>
      </w:pPr>
      <w:r w:rsidRPr="009B4EC6">
        <w:rPr>
          <w:rFonts w:hint="eastAsia"/>
          <w:sz w:val="24"/>
        </w:rPr>
        <w:t xml:space="preserve">17.2.1 预付款 </w:t>
      </w:r>
    </w:p>
    <w:p w14:paraId="65381DE2" w14:textId="77777777" w:rsidR="008F3284" w:rsidRPr="009B4EC6" w:rsidRDefault="008F3284">
      <w:pPr>
        <w:spacing w:line="420" w:lineRule="exact"/>
        <w:ind w:firstLineChars="150" w:firstLine="360"/>
        <w:rPr>
          <w:rFonts w:hint="eastAsia"/>
          <w:sz w:val="24"/>
        </w:rPr>
      </w:pPr>
      <w:r w:rsidRPr="009B4EC6">
        <w:rPr>
          <w:rFonts w:hint="eastAsia"/>
          <w:sz w:val="24"/>
        </w:rPr>
        <w:t xml:space="preserve">预付款用于承包人为合同工程施工购置材料、工程设备、施工设备、修建临时设施 以及组织施工队伍进场等。 预付款包括开工预付款和材料预付款。具体额度和预付办法如下： </w:t>
      </w:r>
    </w:p>
    <w:p w14:paraId="34DF54B9" w14:textId="77777777" w:rsidR="008F3284" w:rsidRPr="009B4EC6" w:rsidRDefault="008F3284">
      <w:pPr>
        <w:spacing w:line="420" w:lineRule="exact"/>
        <w:ind w:firstLineChars="150" w:firstLine="360"/>
        <w:rPr>
          <w:rFonts w:hint="eastAsia"/>
          <w:sz w:val="24"/>
        </w:rPr>
      </w:pPr>
      <w:r w:rsidRPr="009B4EC6">
        <w:rPr>
          <w:rFonts w:hint="eastAsia"/>
          <w:sz w:val="24"/>
        </w:rPr>
        <w:lastRenderedPageBreak/>
        <w:t xml:space="preserve">（1）开工预付款的金额为签约合同价的 10％。在承包人签订了合同协议书后、在 承包人承诺的主要人员、设备进场、承包人项目部驻地建设完成并经监理人确认后支 付。 </w:t>
      </w:r>
    </w:p>
    <w:p w14:paraId="76C20D14" w14:textId="77777777" w:rsidR="008F3284" w:rsidRPr="009B4EC6" w:rsidRDefault="008F3284">
      <w:pPr>
        <w:spacing w:line="420" w:lineRule="exact"/>
        <w:ind w:firstLineChars="150" w:firstLine="360"/>
        <w:rPr>
          <w:rFonts w:hint="eastAsia"/>
          <w:sz w:val="24"/>
        </w:rPr>
      </w:pPr>
      <w:r w:rsidRPr="009B4EC6">
        <w:rPr>
          <w:rFonts w:hint="eastAsia"/>
          <w:sz w:val="24"/>
        </w:rPr>
        <w:t>承包人不得将该预付款用于与本工程无关的支出，监理人有权监督承包人对该项费 用的使用，如经查实承包人滥用开工预付款，发包人有权立即将该款收回。</w:t>
      </w:r>
    </w:p>
    <w:p w14:paraId="0D7CAA3C" w14:textId="77777777" w:rsidR="008F3284" w:rsidRPr="009B4EC6" w:rsidRDefault="008F3284">
      <w:pPr>
        <w:spacing w:line="420" w:lineRule="exact"/>
        <w:ind w:firstLineChars="150" w:firstLine="360"/>
        <w:rPr>
          <w:rFonts w:hint="eastAsia"/>
          <w:sz w:val="24"/>
        </w:rPr>
      </w:pPr>
      <w:r w:rsidRPr="009B4EC6">
        <w:rPr>
          <w:rFonts w:hint="eastAsia"/>
          <w:sz w:val="24"/>
        </w:rPr>
        <w:t>（2）本项目不支付材料、设备预付款。</w:t>
      </w:r>
    </w:p>
    <w:p w14:paraId="029B7DEB" w14:textId="77777777" w:rsidR="008F3284" w:rsidRPr="009B4EC6" w:rsidRDefault="008F3284">
      <w:pPr>
        <w:spacing w:line="420" w:lineRule="exact"/>
        <w:ind w:firstLineChars="150" w:firstLine="360"/>
        <w:rPr>
          <w:rFonts w:hAnsi="Times New Roman"/>
          <w:sz w:val="24"/>
        </w:rPr>
      </w:pPr>
      <w:r w:rsidRPr="009B4EC6">
        <w:rPr>
          <w:rFonts w:hAnsi="Times New Roman" w:hint="eastAsia"/>
          <w:sz w:val="24"/>
        </w:rPr>
        <w:t>第</w:t>
      </w:r>
      <w:r w:rsidRPr="009B4EC6">
        <w:rPr>
          <w:sz w:val="24"/>
        </w:rPr>
        <w:t>17.2.2</w:t>
      </w:r>
      <w:r w:rsidRPr="009B4EC6">
        <w:rPr>
          <w:rFonts w:hAnsi="Times New Roman" w:hint="eastAsia"/>
          <w:sz w:val="24"/>
        </w:rPr>
        <w:t>项细化为：</w:t>
      </w:r>
    </w:p>
    <w:p w14:paraId="223A43BD" w14:textId="77777777" w:rsidR="008F3284" w:rsidRPr="009B4EC6" w:rsidRDefault="008F3284">
      <w:pPr>
        <w:spacing w:line="420" w:lineRule="exact"/>
        <w:ind w:firstLineChars="150" w:firstLine="360"/>
        <w:rPr>
          <w:rFonts w:hint="eastAsia"/>
          <w:sz w:val="24"/>
        </w:rPr>
      </w:pPr>
      <w:r w:rsidRPr="009B4EC6">
        <w:rPr>
          <w:sz w:val="24"/>
        </w:rPr>
        <w:t>17.2.2  预付款的扣回与还清</w:t>
      </w:r>
    </w:p>
    <w:p w14:paraId="30457950" w14:textId="77777777" w:rsidR="008F3284" w:rsidRPr="009B4EC6" w:rsidRDefault="008F3284">
      <w:pPr>
        <w:spacing w:line="420" w:lineRule="exact"/>
        <w:ind w:firstLineChars="150" w:firstLine="360"/>
        <w:rPr>
          <w:rFonts w:hint="eastAsia"/>
          <w:sz w:val="24"/>
        </w:rPr>
      </w:pPr>
      <w:r w:rsidRPr="009B4EC6">
        <w:rPr>
          <w:rFonts w:hint="eastAsia"/>
          <w:sz w:val="24"/>
        </w:rPr>
        <w:t>（1）开工预付款在进度付款证书的累计金额未达到签约合同价的30％之前不予扣回，在达到签约合同价30％之后，开始按工程进度以固定比例（即每完成签约合同价的1％，扣回开工预付款的2％）</w:t>
      </w:r>
      <w:proofErr w:type="gramStart"/>
      <w:r w:rsidRPr="009B4EC6">
        <w:rPr>
          <w:rFonts w:hint="eastAsia"/>
          <w:sz w:val="24"/>
        </w:rPr>
        <w:t>分期从</w:t>
      </w:r>
      <w:proofErr w:type="gramEnd"/>
      <w:r w:rsidRPr="009B4EC6">
        <w:rPr>
          <w:rFonts w:hint="eastAsia"/>
          <w:sz w:val="24"/>
        </w:rPr>
        <w:t>各月的进度付款证书中扣回，全部金额在进度付款证书累计金额达到签约合同价的80％时扣完。</w:t>
      </w:r>
    </w:p>
    <w:p w14:paraId="744BBFC3" w14:textId="77777777" w:rsidR="008F3284" w:rsidRPr="009B4EC6" w:rsidRDefault="008F3284">
      <w:pPr>
        <w:spacing w:line="420" w:lineRule="exact"/>
        <w:ind w:firstLineChars="150" w:firstLine="360"/>
        <w:rPr>
          <w:rFonts w:hint="eastAsia"/>
          <w:sz w:val="24"/>
        </w:rPr>
      </w:pPr>
      <w:r w:rsidRPr="009B4EC6">
        <w:rPr>
          <w:rFonts w:hint="eastAsia"/>
          <w:sz w:val="24"/>
        </w:rPr>
        <w:t>在颁发工程接收证书前，由于不可抗力或其它原因解除合同时，预付款尚未扣清的，尚未扣清的预付款余额应作为承包人的到期应付款。</w:t>
      </w:r>
    </w:p>
    <w:p w14:paraId="1908838B" w14:textId="77777777" w:rsidR="008F3284" w:rsidRPr="009B4EC6" w:rsidRDefault="008F3284">
      <w:pPr>
        <w:pStyle w:val="378020"/>
        <w:spacing w:beforeLines="50" w:before="120" w:afterLines="50" w:after="120" w:line="420" w:lineRule="exact"/>
        <w:rPr>
          <w:rFonts w:cs="Times New Roman" w:hint="eastAsia"/>
          <w:szCs w:val="24"/>
        </w:rPr>
      </w:pPr>
      <w:bookmarkStart w:id="1025" w:name="_Toc149226460"/>
      <w:r w:rsidRPr="009B4EC6">
        <w:rPr>
          <w:rFonts w:cs="Times New Roman"/>
          <w:szCs w:val="24"/>
        </w:rPr>
        <w:t xml:space="preserve">17.3 </w:t>
      </w:r>
      <w:r w:rsidRPr="009B4EC6">
        <w:rPr>
          <w:rFonts w:cs="Times New Roman"/>
          <w:szCs w:val="24"/>
        </w:rPr>
        <w:t>工程进度付款</w:t>
      </w:r>
      <w:bookmarkEnd w:id="1025"/>
    </w:p>
    <w:p w14:paraId="76AB2DF4" w14:textId="77777777" w:rsidR="008F3284" w:rsidRPr="009B4EC6" w:rsidRDefault="008F3284">
      <w:pPr>
        <w:spacing w:line="420" w:lineRule="exact"/>
        <w:ind w:firstLineChars="150" w:firstLine="360"/>
        <w:rPr>
          <w:rFonts w:hint="eastAsia"/>
          <w:sz w:val="24"/>
        </w:rPr>
      </w:pPr>
      <w:r w:rsidRPr="009B4EC6">
        <w:rPr>
          <w:rFonts w:hint="eastAsia"/>
          <w:sz w:val="24"/>
        </w:rPr>
        <w:t>将第 17.3.2 项中的“承包人应在每个付款周期末”修改为“承包人应在每月 25 日”。</w:t>
      </w:r>
    </w:p>
    <w:p w14:paraId="200EEE44" w14:textId="77777777" w:rsidR="008F3284" w:rsidRPr="009B4EC6" w:rsidRDefault="008F3284">
      <w:pPr>
        <w:spacing w:line="420" w:lineRule="exact"/>
        <w:ind w:firstLineChars="150" w:firstLine="361"/>
        <w:rPr>
          <w:rFonts w:hint="eastAsia"/>
          <w:b/>
          <w:sz w:val="24"/>
        </w:rPr>
      </w:pPr>
      <w:r w:rsidRPr="009B4EC6">
        <w:rPr>
          <w:rFonts w:hint="eastAsia"/>
          <w:b/>
          <w:sz w:val="24"/>
        </w:rPr>
        <w:t xml:space="preserve"> 按照财政</w:t>
      </w:r>
      <w:proofErr w:type="gramStart"/>
      <w:r w:rsidRPr="009B4EC6">
        <w:rPr>
          <w:rFonts w:hint="eastAsia"/>
          <w:b/>
          <w:sz w:val="24"/>
        </w:rPr>
        <w:t>拔款</w:t>
      </w:r>
      <w:proofErr w:type="gramEnd"/>
      <w:r w:rsidRPr="009B4EC6">
        <w:rPr>
          <w:rFonts w:hint="eastAsia"/>
          <w:b/>
          <w:sz w:val="24"/>
        </w:rPr>
        <w:t>情况并结合工程实际进度计量支付，发包人累计支付实际完成合同 价的 85%时停止支付，项目</w:t>
      </w:r>
      <w:r w:rsidR="005370E2" w:rsidRPr="009B4EC6">
        <w:rPr>
          <w:rFonts w:hint="eastAsia"/>
          <w:b/>
          <w:sz w:val="24"/>
        </w:rPr>
        <w:t>竣（交）</w:t>
      </w:r>
      <w:r w:rsidRPr="009B4EC6">
        <w:rPr>
          <w:rFonts w:hint="eastAsia"/>
          <w:b/>
          <w:sz w:val="24"/>
        </w:rPr>
        <w:t>工验收并办理完结算审核后支付至累计计量应付款金额的 98.5%，剩余计量款待承包人提交质量保证金，并将所有竣工资料移交发包人后予以 支付。</w:t>
      </w:r>
    </w:p>
    <w:p w14:paraId="77D76DA8" w14:textId="77777777" w:rsidR="008F3284" w:rsidRPr="009B4EC6" w:rsidRDefault="008F3284">
      <w:pPr>
        <w:spacing w:line="420" w:lineRule="exact"/>
        <w:ind w:firstLineChars="200" w:firstLine="480"/>
        <w:rPr>
          <w:rFonts w:hint="eastAsia"/>
          <w:sz w:val="24"/>
        </w:rPr>
      </w:pPr>
      <w:r w:rsidRPr="009B4EC6">
        <w:rPr>
          <w:rFonts w:hint="eastAsia"/>
          <w:sz w:val="24"/>
        </w:rPr>
        <w:t>养护专用</w:t>
      </w:r>
      <w:r w:rsidRPr="009B4EC6">
        <w:rPr>
          <w:sz w:val="24"/>
        </w:rPr>
        <w:t>合同条款补充第17.3.5项：</w:t>
      </w:r>
    </w:p>
    <w:p w14:paraId="1E96C6C3"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17.3.5农民工工资保证金的缴存时间、农民工工资保证金的缴存金额、农民工工资保证金的扣留条件、农民工工资保证金的返还时间：按《保障农民工工资支付条例》（国务院令724号）、《浙江省工程建设领域农名工工资保证金管理实施细则》浙</w:t>
      </w:r>
      <w:proofErr w:type="gramStart"/>
      <w:r w:rsidRPr="009B4EC6">
        <w:rPr>
          <w:rFonts w:cs="宋体" w:hint="eastAsia"/>
          <w:sz w:val="24"/>
        </w:rPr>
        <w:t>人社发</w:t>
      </w:r>
      <w:proofErr w:type="gramEnd"/>
      <w:r w:rsidRPr="009B4EC6">
        <w:rPr>
          <w:rFonts w:cs="宋体" w:hint="eastAsia"/>
          <w:sz w:val="24"/>
        </w:rPr>
        <w:t>〔2022〕13号、《浙江省工程建设领域农民工工资专用账户管理实施细则》浙</w:t>
      </w:r>
      <w:proofErr w:type="gramStart"/>
      <w:r w:rsidRPr="009B4EC6">
        <w:rPr>
          <w:rFonts w:cs="宋体" w:hint="eastAsia"/>
          <w:sz w:val="24"/>
        </w:rPr>
        <w:t>人社发</w:t>
      </w:r>
      <w:proofErr w:type="gramEnd"/>
      <w:r w:rsidRPr="009B4EC6">
        <w:rPr>
          <w:rFonts w:cs="宋体" w:hint="eastAsia"/>
          <w:sz w:val="24"/>
        </w:rPr>
        <w:t>〔2022〕14号、《温州市交通运输局关于进一步完善全市交通建设领域农民工工资支付保证金工作的通知》（</w:t>
      </w:r>
      <w:proofErr w:type="gramStart"/>
      <w:r w:rsidRPr="009B4EC6">
        <w:rPr>
          <w:rFonts w:cs="宋体" w:hint="eastAsia"/>
          <w:sz w:val="24"/>
        </w:rPr>
        <w:t>温交〔2019〕</w:t>
      </w:r>
      <w:proofErr w:type="gramEnd"/>
      <w:r w:rsidRPr="009B4EC6">
        <w:rPr>
          <w:rFonts w:cs="宋体" w:hint="eastAsia"/>
          <w:sz w:val="24"/>
        </w:rPr>
        <w:t>126号）、《关于在全省工程建设领域改革保证金制度的通知》（</w:t>
      </w:r>
      <w:proofErr w:type="gramStart"/>
      <w:r w:rsidRPr="009B4EC6">
        <w:rPr>
          <w:rFonts w:cs="宋体" w:hint="eastAsia"/>
          <w:sz w:val="24"/>
        </w:rPr>
        <w:t>浙建</w:t>
      </w:r>
      <w:proofErr w:type="gramEnd"/>
      <w:r w:rsidRPr="009B4EC6">
        <w:rPr>
          <w:rFonts w:cs="宋体" w:hint="eastAsia"/>
          <w:sz w:val="24"/>
        </w:rPr>
        <w:t>[2020]7号）和</w:t>
      </w:r>
      <w:proofErr w:type="gramStart"/>
      <w:r w:rsidRPr="009B4EC6">
        <w:rPr>
          <w:rFonts w:cs="宋体" w:hint="eastAsia"/>
          <w:sz w:val="24"/>
        </w:rPr>
        <w:t>《</w:t>
      </w:r>
      <w:proofErr w:type="gramEnd"/>
      <w:r w:rsidRPr="009B4EC6">
        <w:rPr>
          <w:rFonts w:cs="宋体" w:hint="eastAsia"/>
          <w:sz w:val="24"/>
        </w:rPr>
        <w:t>关于印发</w:t>
      </w:r>
      <w:proofErr w:type="gramStart"/>
      <w:r w:rsidRPr="009B4EC6">
        <w:rPr>
          <w:rFonts w:cs="宋体" w:hint="eastAsia"/>
          <w:sz w:val="24"/>
        </w:rPr>
        <w:t>《</w:t>
      </w:r>
      <w:proofErr w:type="gramEnd"/>
      <w:r w:rsidRPr="009B4EC6">
        <w:rPr>
          <w:rFonts w:cs="宋体" w:hint="eastAsia"/>
          <w:sz w:val="24"/>
        </w:rPr>
        <w:t>温州市工程建设领域农民工工资支付监管工作指引（一）</w:t>
      </w:r>
      <w:proofErr w:type="gramStart"/>
      <w:r w:rsidRPr="009B4EC6">
        <w:rPr>
          <w:rFonts w:cs="宋体" w:hint="eastAsia"/>
          <w:sz w:val="24"/>
        </w:rPr>
        <w:t>》</w:t>
      </w:r>
      <w:proofErr w:type="gramEnd"/>
      <w:r w:rsidRPr="009B4EC6">
        <w:rPr>
          <w:rFonts w:cs="宋体" w:hint="eastAsia"/>
          <w:sz w:val="24"/>
        </w:rPr>
        <w:t>的通知</w:t>
      </w:r>
      <w:proofErr w:type="gramStart"/>
      <w:r w:rsidRPr="009B4EC6">
        <w:rPr>
          <w:rFonts w:cs="宋体" w:hint="eastAsia"/>
          <w:sz w:val="24"/>
        </w:rPr>
        <w:t>》</w:t>
      </w:r>
      <w:proofErr w:type="gramEnd"/>
      <w:r w:rsidRPr="009B4EC6">
        <w:rPr>
          <w:rFonts w:cs="宋体" w:hint="eastAsia"/>
          <w:sz w:val="24"/>
        </w:rPr>
        <w:t>（温</w:t>
      </w:r>
      <w:proofErr w:type="gramStart"/>
      <w:r w:rsidRPr="009B4EC6">
        <w:rPr>
          <w:rFonts w:cs="宋体" w:hint="eastAsia"/>
          <w:sz w:val="24"/>
        </w:rPr>
        <w:t>人社发</w:t>
      </w:r>
      <w:proofErr w:type="gramEnd"/>
      <w:r w:rsidRPr="009B4EC6">
        <w:rPr>
          <w:rFonts w:cs="宋体" w:hint="eastAsia"/>
          <w:sz w:val="24"/>
        </w:rPr>
        <w:t>〔2023〕36号）及相关规定执行（如有最新规定，从其规定）。</w:t>
      </w:r>
      <w:r w:rsidRPr="009B4EC6">
        <w:rPr>
          <w:rFonts w:cs="宋体" w:hint="eastAsia"/>
          <w:sz w:val="24"/>
          <w:u w:val="single"/>
        </w:rPr>
        <w:t>将农民工工资保证金缴纳至苍南县交通运输局设立的交通建设领域农</w:t>
      </w:r>
      <w:r w:rsidRPr="009B4EC6">
        <w:rPr>
          <w:rFonts w:cs="宋体" w:hint="eastAsia"/>
          <w:sz w:val="24"/>
          <w:u w:val="single"/>
        </w:rPr>
        <w:lastRenderedPageBreak/>
        <w:t>民工工资保证金专户（开户银行：中国工商银行股份有限公司苍南支行；账号：1203284029200437958，以交通局出具的账号为准）保证金以现金（电汇或银行汇票形式）或工程保函（银行保函或保险公司机构保证保险保单或融资担保公司保函）的形式缴纳。（以上相关文件内容如有更新，以最新内容为准）</w:t>
      </w:r>
      <w:bookmarkStart w:id="1026" w:name="_Toc149226461"/>
      <w:r w:rsidRPr="009B4EC6">
        <w:rPr>
          <w:rFonts w:cs="宋体" w:hint="eastAsia"/>
          <w:sz w:val="24"/>
        </w:rPr>
        <w:t>。</w:t>
      </w:r>
    </w:p>
    <w:p w14:paraId="1953DCB7" w14:textId="77777777" w:rsidR="008F3284" w:rsidRPr="009B4EC6" w:rsidRDefault="008F3284">
      <w:pPr>
        <w:pStyle w:val="378020"/>
        <w:spacing w:beforeLines="50" w:before="120" w:afterLines="50" w:after="120" w:line="420" w:lineRule="exact"/>
        <w:rPr>
          <w:rFonts w:cs="Times New Roman" w:hint="eastAsia"/>
          <w:szCs w:val="24"/>
        </w:rPr>
      </w:pPr>
      <w:r w:rsidRPr="009B4EC6">
        <w:rPr>
          <w:rFonts w:cs="Times New Roman"/>
          <w:szCs w:val="24"/>
        </w:rPr>
        <w:t xml:space="preserve">17.4 </w:t>
      </w:r>
      <w:r w:rsidRPr="009B4EC6">
        <w:rPr>
          <w:rFonts w:cs="Times New Roman"/>
          <w:szCs w:val="24"/>
        </w:rPr>
        <w:t>质量保证金</w:t>
      </w:r>
      <w:bookmarkEnd w:id="1026"/>
    </w:p>
    <w:p w14:paraId="414722F6"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第17.4.1项细化为：</w:t>
      </w:r>
    </w:p>
    <w:p w14:paraId="6114FFF9"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17.4.1 交工验收证书签发后14天内，承包人应向发包人缴纳质量保证金。质量保证金可以采用现金、支票或工程保函形式（按照“关于在全省工程建设领域改革保证金制度的通知”（</w:t>
      </w:r>
      <w:proofErr w:type="gramStart"/>
      <w:r w:rsidRPr="009B4EC6">
        <w:rPr>
          <w:rFonts w:cs="宋体" w:hint="eastAsia"/>
          <w:sz w:val="24"/>
        </w:rPr>
        <w:t>浙建〔2020〕</w:t>
      </w:r>
      <w:proofErr w:type="gramEnd"/>
      <w:r w:rsidRPr="009B4EC6">
        <w:rPr>
          <w:rFonts w:cs="宋体" w:hint="eastAsia"/>
          <w:sz w:val="24"/>
        </w:rPr>
        <w:t>7号），工程保函包括银行保函、保险机构保证保险保单和融资性担保公司保函），金额应符合项目专用合同条款数据表的规定。采用工程保函时，出具保函的机构须具有相应担保能力，</w:t>
      </w:r>
      <w:proofErr w:type="gramStart"/>
      <w:r w:rsidRPr="009B4EC6">
        <w:rPr>
          <w:rFonts w:cs="宋体" w:hint="eastAsia"/>
          <w:sz w:val="24"/>
        </w:rPr>
        <w:t>且按照</w:t>
      </w:r>
      <w:proofErr w:type="gramEnd"/>
      <w:r w:rsidRPr="009B4EC6">
        <w:rPr>
          <w:rFonts w:cs="宋体" w:hint="eastAsia"/>
          <w:sz w:val="24"/>
        </w:rPr>
        <w:t>发包人批准的格式出具，所需费用由承包人承担。</w:t>
      </w:r>
    </w:p>
    <w:p w14:paraId="7DACCDAB"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质量保证金采用现金、支票形式提交的，发包人</w:t>
      </w:r>
      <w:proofErr w:type="gramStart"/>
      <w:r w:rsidRPr="009B4EC6">
        <w:rPr>
          <w:rFonts w:cs="宋体" w:hint="eastAsia"/>
          <w:sz w:val="24"/>
        </w:rPr>
        <w:t>不予计</w:t>
      </w:r>
      <w:proofErr w:type="gramEnd"/>
      <w:r w:rsidRPr="009B4EC6">
        <w:rPr>
          <w:rFonts w:cs="宋体" w:hint="eastAsia"/>
          <w:sz w:val="24"/>
        </w:rPr>
        <w:t>付利息。</w:t>
      </w:r>
    </w:p>
    <w:p w14:paraId="695B0DA2" w14:textId="77777777" w:rsidR="008F3284" w:rsidRPr="009B4EC6" w:rsidRDefault="008F3284">
      <w:pPr>
        <w:pStyle w:val="22"/>
        <w:spacing w:before="120" w:afterLines="50" w:after="120" w:line="420" w:lineRule="exact"/>
        <w:rPr>
          <w:rFonts w:ascii="Times New Roman" w:hAnsi="Times New Roman"/>
          <w:b w:val="0"/>
          <w:sz w:val="28"/>
          <w:szCs w:val="28"/>
        </w:rPr>
      </w:pPr>
      <w:bookmarkStart w:id="1027" w:name="_Toc149226462"/>
      <w:r w:rsidRPr="009B4EC6">
        <w:rPr>
          <w:rFonts w:ascii="Times New Roman" w:hAnsi="Times New Roman"/>
          <w:b w:val="0"/>
          <w:sz w:val="28"/>
          <w:szCs w:val="28"/>
        </w:rPr>
        <w:t>18</w:t>
      </w:r>
      <w:r w:rsidRPr="009B4EC6">
        <w:rPr>
          <w:rFonts w:ascii="Times New Roman" w:hAnsi="Times New Roman"/>
          <w:b w:val="0"/>
          <w:sz w:val="28"/>
          <w:szCs w:val="28"/>
        </w:rPr>
        <w:t>．</w:t>
      </w:r>
      <w:r w:rsidR="008F1F3C" w:rsidRPr="009B4EC6">
        <w:rPr>
          <w:rFonts w:ascii="Times New Roman" w:hAnsi="Times New Roman"/>
          <w:b w:val="0"/>
          <w:sz w:val="28"/>
          <w:szCs w:val="28"/>
        </w:rPr>
        <w:t>竣（交</w:t>
      </w:r>
      <w:r w:rsidRPr="009B4EC6">
        <w:rPr>
          <w:rFonts w:ascii="Times New Roman" w:hAnsi="Times New Roman"/>
          <w:b w:val="0"/>
          <w:sz w:val="28"/>
          <w:szCs w:val="28"/>
        </w:rPr>
        <w:t>）工验收</w:t>
      </w:r>
      <w:bookmarkEnd w:id="1027"/>
    </w:p>
    <w:p w14:paraId="6526EB12" w14:textId="77777777" w:rsidR="008F3284" w:rsidRPr="009B4EC6" w:rsidRDefault="008F3284">
      <w:pPr>
        <w:pStyle w:val="378020"/>
        <w:spacing w:beforeLines="50" w:before="120" w:afterLines="50" w:after="120" w:line="420" w:lineRule="exact"/>
        <w:rPr>
          <w:rFonts w:cs="Times New Roman" w:hint="eastAsia"/>
          <w:szCs w:val="24"/>
        </w:rPr>
      </w:pPr>
      <w:bookmarkStart w:id="1028" w:name="_Toc149226463"/>
      <w:r w:rsidRPr="009B4EC6">
        <w:rPr>
          <w:rFonts w:cs="Times New Roman"/>
          <w:szCs w:val="24"/>
        </w:rPr>
        <w:t>18.</w:t>
      </w:r>
      <w:r w:rsidRPr="009B4EC6">
        <w:rPr>
          <w:rFonts w:cs="Times New Roman" w:hint="eastAsia"/>
          <w:szCs w:val="24"/>
        </w:rPr>
        <w:t>1</w:t>
      </w:r>
      <w:r w:rsidRPr="009B4EC6">
        <w:rPr>
          <w:rFonts w:cs="Times New Roman"/>
          <w:szCs w:val="24"/>
        </w:rPr>
        <w:t xml:space="preserve"> </w:t>
      </w:r>
      <w:r w:rsidR="008F1F3C" w:rsidRPr="009B4EC6">
        <w:rPr>
          <w:rFonts w:cs="Times New Roman" w:hint="eastAsia"/>
          <w:szCs w:val="24"/>
        </w:rPr>
        <w:t>竣</w:t>
      </w:r>
      <w:r w:rsidRPr="009B4EC6">
        <w:rPr>
          <w:rFonts w:cs="Times New Roman" w:hint="eastAsia"/>
          <w:szCs w:val="24"/>
        </w:rPr>
        <w:t>交工验收的含义</w:t>
      </w:r>
      <w:bookmarkEnd w:id="1028"/>
    </w:p>
    <w:p w14:paraId="21150EF9"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养护工程专用合同条款第18.1款补充：</w:t>
      </w:r>
    </w:p>
    <w:p w14:paraId="3FEC1C7B" w14:textId="77777777" w:rsidR="008F3284" w:rsidRPr="009B4EC6" w:rsidRDefault="008F3284">
      <w:pPr>
        <w:tabs>
          <w:tab w:val="left" w:pos="2790"/>
        </w:tabs>
        <w:spacing w:line="360" w:lineRule="auto"/>
        <w:ind w:firstLineChars="200" w:firstLine="480"/>
        <w:rPr>
          <w:rFonts w:cs="宋体" w:hint="eastAsia"/>
          <w:sz w:val="24"/>
        </w:rPr>
      </w:pPr>
      <w:r w:rsidRPr="009B4EC6">
        <w:rPr>
          <w:rFonts w:cs="宋体" w:hint="eastAsia"/>
          <w:sz w:val="24"/>
        </w:rPr>
        <w:t>18.1.4养护工程一般采用一阶段验收，完工交付使用后6个月内及时完成验收。</w:t>
      </w:r>
    </w:p>
    <w:p w14:paraId="600D7319" w14:textId="77777777" w:rsidR="008F3284" w:rsidRPr="009B4EC6" w:rsidRDefault="008F3284">
      <w:pPr>
        <w:widowControl/>
        <w:tabs>
          <w:tab w:val="left" w:pos="2790"/>
        </w:tabs>
        <w:wordWrap/>
        <w:spacing w:line="360" w:lineRule="auto"/>
        <w:ind w:firstLineChars="200" w:firstLine="480"/>
        <w:rPr>
          <w:rFonts w:cs="宋体" w:hint="eastAsia"/>
          <w:sz w:val="24"/>
        </w:rPr>
      </w:pPr>
      <w:r w:rsidRPr="009B4EC6">
        <w:rPr>
          <w:rFonts w:cs="宋体" w:hint="eastAsia"/>
          <w:sz w:val="24"/>
        </w:rPr>
        <w:t>18.1.5普通国道非收费公路验收工作由设区的市公路管理机构组织并出具验收报告，并抄送省级公路管理机构和设区的市交通运输主管部门。</w:t>
      </w:r>
    </w:p>
    <w:p w14:paraId="7F056CCE" w14:textId="77777777" w:rsidR="008F3284" w:rsidRPr="009B4EC6" w:rsidRDefault="008F3284">
      <w:pPr>
        <w:widowControl/>
        <w:tabs>
          <w:tab w:val="left" w:pos="2790"/>
        </w:tabs>
        <w:wordWrap/>
        <w:spacing w:line="360" w:lineRule="auto"/>
        <w:ind w:firstLineChars="200" w:firstLine="480"/>
        <w:rPr>
          <w:rFonts w:cs="宋体" w:hint="eastAsia"/>
          <w:sz w:val="24"/>
        </w:rPr>
      </w:pPr>
      <w:r w:rsidRPr="009B4EC6">
        <w:rPr>
          <w:rFonts w:cs="宋体" w:hint="eastAsia"/>
          <w:sz w:val="24"/>
        </w:rPr>
        <w:t>普通</w:t>
      </w:r>
      <w:proofErr w:type="gramStart"/>
      <w:r w:rsidRPr="009B4EC6">
        <w:rPr>
          <w:rFonts w:cs="宋体" w:hint="eastAsia"/>
          <w:sz w:val="24"/>
        </w:rPr>
        <w:t>省道非</w:t>
      </w:r>
      <w:proofErr w:type="gramEnd"/>
      <w:r w:rsidRPr="009B4EC6">
        <w:rPr>
          <w:rFonts w:cs="宋体" w:hint="eastAsia"/>
          <w:sz w:val="24"/>
        </w:rPr>
        <w:t>收费公路验收工作由县（市、区）交通运输主管部门组织验收，并向设区的市交通运输部门报告，设区的市交通运输部门将辖区内的每年的省道验收情况汇总后向</w:t>
      </w:r>
      <w:proofErr w:type="gramStart"/>
      <w:r w:rsidRPr="009B4EC6">
        <w:rPr>
          <w:rFonts w:cs="宋体" w:hint="eastAsia"/>
          <w:sz w:val="24"/>
        </w:rPr>
        <w:t>省级交通</w:t>
      </w:r>
      <w:proofErr w:type="gramEnd"/>
      <w:r w:rsidRPr="009B4EC6">
        <w:rPr>
          <w:rFonts w:cs="宋体" w:hint="eastAsia"/>
          <w:sz w:val="24"/>
        </w:rPr>
        <w:t>运输部门报告；收费公路养护工程项目验收工作由收费公路经营管理者自行组织，并将验收结果向省级和属地设区的市交通运输部门报告。</w:t>
      </w:r>
    </w:p>
    <w:p w14:paraId="0E2C1C2A" w14:textId="77777777" w:rsidR="008F3284" w:rsidRPr="009B4EC6" w:rsidRDefault="008F3284">
      <w:pPr>
        <w:pStyle w:val="22"/>
        <w:spacing w:before="0" w:after="0" w:line="420" w:lineRule="exact"/>
        <w:rPr>
          <w:rFonts w:ascii="Times New Roman" w:hAnsi="Times New Roman"/>
          <w:b w:val="0"/>
          <w:sz w:val="28"/>
          <w:szCs w:val="28"/>
        </w:rPr>
      </w:pPr>
      <w:bookmarkStart w:id="1029" w:name="_Toc149226464"/>
      <w:r w:rsidRPr="009B4EC6">
        <w:rPr>
          <w:rFonts w:ascii="Times New Roman" w:hAnsi="Times New Roman"/>
          <w:b w:val="0"/>
          <w:sz w:val="28"/>
          <w:szCs w:val="28"/>
        </w:rPr>
        <w:t>20</w:t>
      </w:r>
      <w:r w:rsidRPr="009B4EC6">
        <w:rPr>
          <w:rFonts w:ascii="Times New Roman" w:hAnsi="Times New Roman"/>
          <w:b w:val="0"/>
          <w:sz w:val="28"/>
          <w:szCs w:val="28"/>
        </w:rPr>
        <w:t>．保险</w:t>
      </w:r>
      <w:bookmarkEnd w:id="1029"/>
    </w:p>
    <w:p w14:paraId="4D413E84" w14:textId="77777777" w:rsidR="008F3284" w:rsidRPr="009B4EC6" w:rsidRDefault="008F3284">
      <w:pPr>
        <w:pStyle w:val="378020"/>
        <w:spacing w:beforeLines="50" w:before="120" w:afterLines="50" w:after="120" w:line="420" w:lineRule="exact"/>
        <w:rPr>
          <w:rFonts w:hint="eastAsia"/>
        </w:rPr>
      </w:pPr>
      <w:r w:rsidRPr="009B4EC6">
        <w:rPr>
          <w:rFonts w:hint="eastAsia"/>
        </w:rPr>
        <w:t xml:space="preserve">20.1 </w:t>
      </w:r>
      <w:r w:rsidRPr="009B4EC6">
        <w:rPr>
          <w:rFonts w:hint="eastAsia"/>
        </w:rPr>
        <w:t>工程保险</w:t>
      </w:r>
      <w:r w:rsidRPr="009B4EC6">
        <w:rPr>
          <w:rFonts w:hint="eastAsia"/>
        </w:rPr>
        <w:t xml:space="preserve"> </w:t>
      </w:r>
    </w:p>
    <w:p w14:paraId="5B081DD3" w14:textId="77777777" w:rsidR="008F3284" w:rsidRPr="009B4EC6" w:rsidRDefault="008F3284">
      <w:pPr>
        <w:spacing w:line="420" w:lineRule="exact"/>
        <w:ind w:firstLineChars="200" w:firstLine="480"/>
        <w:rPr>
          <w:rFonts w:hint="eastAsia"/>
          <w:sz w:val="24"/>
        </w:rPr>
      </w:pPr>
      <w:r w:rsidRPr="009B4EC6">
        <w:rPr>
          <w:rFonts w:hint="eastAsia"/>
          <w:sz w:val="24"/>
        </w:rPr>
        <w:t>养护工程专用合同条款 20.1 款细化为： 除专用合同条款另有约定外，承包人应以发包人和承包人的共同名义向双方同意的保险人投保建筑工程一切险。</w:t>
      </w:r>
    </w:p>
    <w:p w14:paraId="616D199E" w14:textId="77777777" w:rsidR="008F3284" w:rsidRPr="009B4EC6" w:rsidRDefault="008F3284">
      <w:pPr>
        <w:spacing w:line="420" w:lineRule="exact"/>
        <w:ind w:firstLineChars="200" w:firstLine="480"/>
        <w:rPr>
          <w:rFonts w:hint="eastAsia"/>
          <w:sz w:val="24"/>
        </w:rPr>
      </w:pPr>
      <w:r w:rsidRPr="009B4EC6">
        <w:rPr>
          <w:rFonts w:hint="eastAsia"/>
          <w:sz w:val="24"/>
        </w:rPr>
        <w:t xml:space="preserve">建筑工程一切险的投保内容：为本合同工程的养护工程、临时工程和设备及已运 </w:t>
      </w:r>
      <w:proofErr w:type="gramStart"/>
      <w:r w:rsidRPr="009B4EC6">
        <w:rPr>
          <w:rFonts w:hint="eastAsia"/>
          <w:sz w:val="24"/>
        </w:rPr>
        <w:lastRenderedPageBreak/>
        <w:t>至施工</w:t>
      </w:r>
      <w:proofErr w:type="gramEnd"/>
      <w:r w:rsidRPr="009B4EC6">
        <w:rPr>
          <w:rFonts w:hint="eastAsia"/>
          <w:sz w:val="24"/>
        </w:rPr>
        <w:t xml:space="preserve">工地用于养护工程的材料和设备所投的保险。 </w:t>
      </w:r>
    </w:p>
    <w:p w14:paraId="317CA6CE" w14:textId="77777777" w:rsidR="008F3284" w:rsidRPr="009B4EC6" w:rsidRDefault="008F3284">
      <w:pPr>
        <w:spacing w:line="420" w:lineRule="exact"/>
        <w:ind w:firstLineChars="200" w:firstLine="480"/>
        <w:rPr>
          <w:rFonts w:hint="eastAsia"/>
          <w:sz w:val="24"/>
        </w:rPr>
      </w:pPr>
      <w:r w:rsidRPr="009B4EC6">
        <w:rPr>
          <w:rFonts w:hint="eastAsia"/>
          <w:sz w:val="24"/>
        </w:rPr>
        <w:t xml:space="preserve">保险金额：工程量清单第 100 章（不含建筑工程一切险、第三方责任险及安全生 产费）至第 700 章的合计金额。 </w:t>
      </w:r>
    </w:p>
    <w:p w14:paraId="1617EF9A" w14:textId="77777777" w:rsidR="008F3284" w:rsidRPr="009B4EC6" w:rsidRDefault="008F3284">
      <w:pPr>
        <w:spacing w:line="420" w:lineRule="exact"/>
        <w:ind w:firstLineChars="200" w:firstLine="480"/>
        <w:rPr>
          <w:rFonts w:hint="eastAsia"/>
          <w:sz w:val="24"/>
        </w:rPr>
      </w:pPr>
      <w:r w:rsidRPr="009B4EC6">
        <w:rPr>
          <w:rFonts w:hint="eastAsia"/>
          <w:sz w:val="24"/>
        </w:rPr>
        <w:t>保险费率：在项目专用合同条款数据表中约定。</w:t>
      </w:r>
    </w:p>
    <w:p w14:paraId="2F4F945A" w14:textId="77777777" w:rsidR="008F3284" w:rsidRPr="009B4EC6" w:rsidRDefault="008F3284">
      <w:pPr>
        <w:spacing w:line="420" w:lineRule="exact"/>
        <w:ind w:firstLineChars="200" w:firstLine="480"/>
        <w:rPr>
          <w:rFonts w:hint="eastAsia"/>
          <w:sz w:val="24"/>
        </w:rPr>
      </w:pPr>
      <w:r w:rsidRPr="009B4EC6">
        <w:rPr>
          <w:rFonts w:hint="eastAsia"/>
          <w:sz w:val="24"/>
        </w:rPr>
        <w:t xml:space="preserve"> 保险期限：开工日起直至本合同工程签发缺陷责任期终止证书止（即合同工期＋ 缺陷责任期）。</w:t>
      </w:r>
    </w:p>
    <w:p w14:paraId="1AFB1D62" w14:textId="77777777" w:rsidR="008F3284" w:rsidRPr="009B4EC6" w:rsidRDefault="008F3284">
      <w:pPr>
        <w:spacing w:line="420" w:lineRule="exact"/>
        <w:ind w:firstLineChars="200" w:firstLine="480"/>
        <w:rPr>
          <w:rFonts w:hint="eastAsia"/>
          <w:sz w:val="24"/>
        </w:rPr>
      </w:pPr>
      <w:r w:rsidRPr="009B4EC6">
        <w:rPr>
          <w:rFonts w:hint="eastAsia"/>
          <w:sz w:val="24"/>
        </w:rPr>
        <w:t xml:space="preserve">建筑工程一切险的保险费投标人在报价时暂按项目专用合同条款数据表中约定的 费率报价，列入工程量清单100 章内。发包人在接到保险单后，将按照实际保险单的 费用直接向承包人支付。 </w:t>
      </w:r>
      <w:r w:rsidRPr="009B4EC6">
        <w:rPr>
          <w:sz w:val="24"/>
        </w:rPr>
        <w:t xml:space="preserve"> </w:t>
      </w:r>
    </w:p>
    <w:p w14:paraId="2EA30687" w14:textId="77777777" w:rsidR="008F3284" w:rsidRPr="009B4EC6" w:rsidRDefault="008F3284">
      <w:pPr>
        <w:pStyle w:val="378020"/>
        <w:spacing w:beforeLines="50" w:before="120" w:afterLines="50" w:after="120" w:line="420" w:lineRule="exact"/>
        <w:rPr>
          <w:rFonts w:cs="Times New Roman" w:hint="eastAsia"/>
          <w:szCs w:val="24"/>
        </w:rPr>
      </w:pPr>
      <w:bookmarkStart w:id="1030" w:name="_Toc149226465"/>
      <w:bookmarkStart w:id="1031" w:name="_Toc527969920"/>
      <w:bookmarkStart w:id="1032" w:name="_Toc507768240"/>
      <w:bookmarkStart w:id="1033" w:name="_Toc17301"/>
      <w:bookmarkStart w:id="1034" w:name="_Toc10982"/>
      <w:bookmarkStart w:id="1035" w:name="_Toc116569887"/>
      <w:bookmarkStart w:id="1036" w:name="_Toc98785337"/>
      <w:r w:rsidRPr="009B4EC6">
        <w:rPr>
          <w:rFonts w:cs="Times New Roman"/>
          <w:szCs w:val="24"/>
        </w:rPr>
        <w:t xml:space="preserve">20.2  </w:t>
      </w:r>
      <w:r w:rsidRPr="009B4EC6">
        <w:rPr>
          <w:rFonts w:cs="Times New Roman"/>
          <w:szCs w:val="24"/>
        </w:rPr>
        <w:t>人员工伤事故的保险</w:t>
      </w:r>
      <w:bookmarkEnd w:id="1030"/>
    </w:p>
    <w:p w14:paraId="3F3E3F49" w14:textId="77777777" w:rsidR="008F3284" w:rsidRPr="009B4EC6" w:rsidRDefault="008F3284">
      <w:pPr>
        <w:spacing w:line="420" w:lineRule="exact"/>
        <w:ind w:firstLineChars="200" w:firstLine="480"/>
        <w:rPr>
          <w:rFonts w:hint="eastAsia"/>
          <w:sz w:val="24"/>
        </w:rPr>
      </w:pPr>
      <w:r w:rsidRPr="009B4EC6">
        <w:rPr>
          <w:sz w:val="24"/>
        </w:rPr>
        <w:t>20.2.1  承包人员工伤事故的保险</w:t>
      </w:r>
    </w:p>
    <w:p w14:paraId="520EAFFB" w14:textId="77777777" w:rsidR="008F3284" w:rsidRPr="009B4EC6" w:rsidRDefault="008F3284">
      <w:pPr>
        <w:spacing w:line="420" w:lineRule="exact"/>
        <w:ind w:firstLineChars="200" w:firstLine="480"/>
        <w:rPr>
          <w:rFonts w:hint="eastAsia"/>
          <w:sz w:val="24"/>
        </w:rPr>
      </w:pPr>
      <w:r w:rsidRPr="009B4EC6">
        <w:rPr>
          <w:rFonts w:hint="eastAsia"/>
          <w:sz w:val="24"/>
        </w:rPr>
        <w:t>本项补充：</w:t>
      </w:r>
    </w:p>
    <w:p w14:paraId="18820F92" w14:textId="77777777" w:rsidR="008F3284" w:rsidRPr="009B4EC6" w:rsidRDefault="008F3284">
      <w:pPr>
        <w:spacing w:line="420" w:lineRule="exact"/>
        <w:ind w:firstLineChars="200" w:firstLine="480"/>
        <w:rPr>
          <w:rFonts w:hint="eastAsia"/>
          <w:sz w:val="24"/>
        </w:rPr>
      </w:pPr>
      <w:r w:rsidRPr="009B4EC6">
        <w:rPr>
          <w:rFonts w:hint="eastAsia"/>
          <w:sz w:val="24"/>
        </w:rPr>
        <w:t>承包人应按《浙江省人力资源和社会保障厅等六部门转发人力资源社会保障部等六部门关于铁路、公路、水运、水利、能源、机场工程建设项目参加工伤保险工作的通知》、《关于温州市工程建设项目参加工伤保险工作的通知》（温</w:t>
      </w:r>
      <w:proofErr w:type="gramStart"/>
      <w:r w:rsidRPr="009B4EC6">
        <w:rPr>
          <w:rFonts w:hint="eastAsia"/>
          <w:sz w:val="24"/>
        </w:rPr>
        <w:t>人社发</w:t>
      </w:r>
      <w:proofErr w:type="gramEnd"/>
      <w:r w:rsidRPr="009B4EC6">
        <w:rPr>
          <w:rFonts w:hint="eastAsia"/>
          <w:sz w:val="24"/>
        </w:rPr>
        <w:t>〔</w:t>
      </w:r>
      <w:r w:rsidRPr="009B4EC6">
        <w:rPr>
          <w:sz w:val="24"/>
        </w:rPr>
        <w:t>2018〕150 号）</w:t>
      </w:r>
      <w:r w:rsidRPr="009B4EC6">
        <w:rPr>
          <w:rFonts w:hint="eastAsia"/>
          <w:sz w:val="24"/>
        </w:rPr>
        <w:t>等规定，</w:t>
      </w:r>
      <w:bookmarkStart w:id="1037" w:name="_Toc149226466"/>
      <w:r w:rsidRPr="009B4EC6">
        <w:rPr>
          <w:rFonts w:hint="eastAsia"/>
          <w:sz w:val="24"/>
        </w:rPr>
        <w:t>以工程建设项目（或者标段）为单位参加工伤保险。参加工伤保险的缴费数额，统一以工程建设项目（或者标段）的施工总承包合同价或建筑安装工程费为基数缴纳工伤保险费，费率按文件规定执行。在开工前及时办理农民工工伤保险，并要求其劳务合作单位也应进行此项保险农民工工伤保险已包含在安全生产责任保险中，发包人不再单独支付。</w:t>
      </w:r>
    </w:p>
    <w:p w14:paraId="509C1048" w14:textId="77777777" w:rsidR="008F3284" w:rsidRPr="009B4EC6" w:rsidRDefault="008F3284">
      <w:pPr>
        <w:pStyle w:val="378020"/>
        <w:spacing w:beforeLines="50" w:before="120" w:afterLines="50" w:after="120" w:line="420" w:lineRule="exact"/>
        <w:rPr>
          <w:rFonts w:cs="Times New Roman" w:hint="eastAsia"/>
          <w:szCs w:val="24"/>
        </w:rPr>
      </w:pPr>
      <w:r w:rsidRPr="009B4EC6">
        <w:rPr>
          <w:rFonts w:cs="Times New Roman"/>
          <w:szCs w:val="24"/>
        </w:rPr>
        <w:t xml:space="preserve">20.4 </w:t>
      </w:r>
      <w:r w:rsidRPr="009B4EC6">
        <w:rPr>
          <w:rFonts w:cs="Times New Roman" w:hint="eastAsia"/>
          <w:szCs w:val="24"/>
        </w:rPr>
        <w:t>第三者责任险</w:t>
      </w:r>
      <w:bookmarkEnd w:id="1031"/>
      <w:bookmarkEnd w:id="1032"/>
      <w:bookmarkEnd w:id="1033"/>
      <w:bookmarkEnd w:id="1034"/>
      <w:bookmarkEnd w:id="1035"/>
      <w:bookmarkEnd w:id="1037"/>
    </w:p>
    <w:p w14:paraId="0E29757F" w14:textId="77777777" w:rsidR="008F3284" w:rsidRPr="009B4EC6" w:rsidRDefault="008F3284">
      <w:pPr>
        <w:spacing w:line="420" w:lineRule="exact"/>
        <w:ind w:firstLineChars="200" w:firstLine="480"/>
        <w:rPr>
          <w:rFonts w:hint="eastAsia"/>
          <w:sz w:val="24"/>
        </w:rPr>
      </w:pPr>
      <w:r w:rsidRPr="009B4EC6">
        <w:rPr>
          <w:rFonts w:hint="eastAsia"/>
          <w:sz w:val="24"/>
        </w:rPr>
        <w:t>第</w:t>
      </w:r>
      <w:r w:rsidRPr="009B4EC6">
        <w:rPr>
          <w:sz w:val="24"/>
        </w:rPr>
        <w:t>20.4.2项细化为：</w:t>
      </w:r>
    </w:p>
    <w:p w14:paraId="678D4CB8" w14:textId="77777777" w:rsidR="008F3284" w:rsidRPr="009B4EC6" w:rsidRDefault="008F3284">
      <w:pPr>
        <w:spacing w:line="420" w:lineRule="exact"/>
        <w:ind w:firstLineChars="200" w:firstLine="480"/>
        <w:rPr>
          <w:rFonts w:hint="eastAsia"/>
          <w:sz w:val="24"/>
        </w:rPr>
      </w:pPr>
      <w:r w:rsidRPr="009B4EC6">
        <w:rPr>
          <w:sz w:val="24"/>
        </w:rPr>
        <w:t xml:space="preserve">20.4.2 </w:t>
      </w:r>
      <w:r w:rsidRPr="009B4EC6">
        <w:rPr>
          <w:rFonts w:hint="eastAsia"/>
          <w:sz w:val="24"/>
        </w:rPr>
        <w:t>在缺陷责任期终止证书颁发前，承包人应以承包人和发包人的共同名义，投保</w:t>
      </w:r>
      <w:r w:rsidRPr="009B4EC6">
        <w:rPr>
          <w:sz w:val="24"/>
        </w:rPr>
        <w:t>第三者责任险，</w:t>
      </w:r>
      <w:r w:rsidRPr="009B4EC6">
        <w:rPr>
          <w:rFonts w:hint="eastAsia"/>
          <w:sz w:val="24"/>
        </w:rPr>
        <w:t>第三者责任险已包含在安全生产责任保险中，发包人不再单独支付。</w:t>
      </w:r>
    </w:p>
    <w:p w14:paraId="32C528E7" w14:textId="77777777" w:rsidR="008F3284" w:rsidRPr="009B4EC6" w:rsidRDefault="008F3284">
      <w:pPr>
        <w:pStyle w:val="378020"/>
        <w:spacing w:beforeLines="50" w:before="120" w:afterLines="50" w:after="120" w:line="420" w:lineRule="exact"/>
        <w:rPr>
          <w:rFonts w:cs="Times New Roman" w:hint="eastAsia"/>
          <w:szCs w:val="24"/>
        </w:rPr>
      </w:pPr>
      <w:bookmarkStart w:id="1038" w:name="_Toc149226467"/>
      <w:bookmarkStart w:id="1039" w:name="_Toc29088"/>
      <w:bookmarkStart w:id="1040" w:name="_Toc8481"/>
      <w:bookmarkStart w:id="1041" w:name="_Toc116569888"/>
      <w:r w:rsidRPr="009B4EC6">
        <w:rPr>
          <w:rFonts w:cs="Times New Roman"/>
          <w:szCs w:val="24"/>
        </w:rPr>
        <w:t xml:space="preserve">20.5  </w:t>
      </w:r>
      <w:r w:rsidRPr="009B4EC6">
        <w:rPr>
          <w:rFonts w:cs="Times New Roman"/>
          <w:szCs w:val="24"/>
        </w:rPr>
        <w:t>其他保险</w:t>
      </w:r>
      <w:bookmarkEnd w:id="1036"/>
      <w:bookmarkEnd w:id="1038"/>
      <w:bookmarkEnd w:id="1039"/>
      <w:bookmarkEnd w:id="1040"/>
      <w:bookmarkEnd w:id="1041"/>
    </w:p>
    <w:p w14:paraId="50BEFBA3" w14:textId="77777777" w:rsidR="008F3284" w:rsidRPr="009B4EC6" w:rsidRDefault="008F3284">
      <w:pPr>
        <w:spacing w:line="420" w:lineRule="exact"/>
        <w:ind w:firstLineChars="200" w:firstLine="480"/>
        <w:rPr>
          <w:rFonts w:hint="eastAsia"/>
          <w:sz w:val="24"/>
        </w:rPr>
      </w:pPr>
      <w:r w:rsidRPr="009B4EC6">
        <w:rPr>
          <w:rFonts w:hint="eastAsia"/>
          <w:sz w:val="24"/>
        </w:rPr>
        <w:t>本款</w:t>
      </w:r>
      <w:r w:rsidRPr="009B4EC6">
        <w:rPr>
          <w:sz w:val="24"/>
        </w:rPr>
        <w:t>细化为：</w:t>
      </w:r>
    </w:p>
    <w:p w14:paraId="49C86E43" w14:textId="77777777" w:rsidR="008F3284" w:rsidRPr="009B4EC6" w:rsidRDefault="008F3284">
      <w:pPr>
        <w:spacing w:line="420" w:lineRule="exact"/>
        <w:ind w:firstLineChars="200" w:firstLine="480"/>
        <w:rPr>
          <w:rFonts w:hint="eastAsia"/>
          <w:sz w:val="24"/>
        </w:rPr>
      </w:pPr>
      <w:r w:rsidRPr="009B4EC6">
        <w:rPr>
          <w:rFonts w:hint="eastAsia"/>
          <w:sz w:val="24"/>
        </w:rPr>
        <w:t>承包人应为其施工设备等办理保险，其投保金额应足以现场重置。</w:t>
      </w:r>
    </w:p>
    <w:p w14:paraId="293AD636" w14:textId="77777777" w:rsidR="008F3284" w:rsidRPr="009B4EC6" w:rsidRDefault="008F3284">
      <w:pPr>
        <w:spacing w:line="420" w:lineRule="exact"/>
        <w:ind w:firstLineChars="200" w:firstLine="480"/>
        <w:rPr>
          <w:rFonts w:hint="eastAsia"/>
          <w:sz w:val="24"/>
        </w:rPr>
      </w:pPr>
      <w:r w:rsidRPr="009B4EC6">
        <w:rPr>
          <w:rFonts w:hint="eastAsia"/>
          <w:sz w:val="24"/>
        </w:rPr>
        <w:t>承包人应办理法律法规规定必须投保的其他保险，如安全生产责任保险。</w:t>
      </w:r>
    </w:p>
    <w:p w14:paraId="51388F3C" w14:textId="77777777" w:rsidR="008F3284" w:rsidRPr="009B4EC6" w:rsidRDefault="008F3284">
      <w:pPr>
        <w:spacing w:line="420" w:lineRule="exact"/>
        <w:ind w:firstLineChars="200" w:firstLine="480"/>
        <w:rPr>
          <w:rFonts w:hint="eastAsia"/>
          <w:sz w:val="24"/>
        </w:rPr>
      </w:pPr>
      <w:r w:rsidRPr="009B4EC6">
        <w:rPr>
          <w:rFonts w:hint="eastAsia"/>
          <w:sz w:val="24"/>
        </w:rPr>
        <w:t>承包人为本项目办理保险的一切费用，除在工程量清单中另有列明外，均视为已</w:t>
      </w:r>
      <w:r w:rsidRPr="009B4EC6">
        <w:rPr>
          <w:rFonts w:hint="eastAsia"/>
          <w:sz w:val="24"/>
        </w:rPr>
        <w:lastRenderedPageBreak/>
        <w:t>包含在合同价中，</w:t>
      </w:r>
      <w:proofErr w:type="gramStart"/>
      <w:r w:rsidRPr="009B4EC6">
        <w:rPr>
          <w:rFonts w:hint="eastAsia"/>
          <w:sz w:val="24"/>
        </w:rPr>
        <w:t>不</w:t>
      </w:r>
      <w:proofErr w:type="gramEnd"/>
      <w:r w:rsidRPr="009B4EC6">
        <w:rPr>
          <w:rFonts w:hint="eastAsia"/>
          <w:sz w:val="24"/>
        </w:rPr>
        <w:t>另行支付。</w:t>
      </w:r>
    </w:p>
    <w:p w14:paraId="01DBE4CA" w14:textId="77777777" w:rsidR="008F3284" w:rsidRPr="009B4EC6" w:rsidRDefault="008F3284">
      <w:pPr>
        <w:wordWrap/>
        <w:spacing w:line="420" w:lineRule="exact"/>
        <w:ind w:firstLineChars="200" w:firstLine="480"/>
        <w:rPr>
          <w:rFonts w:hint="eastAsia"/>
          <w:sz w:val="24"/>
        </w:rPr>
      </w:pPr>
      <w:bookmarkStart w:id="1042" w:name="_Hlk116027920"/>
      <w:r w:rsidRPr="009B4EC6">
        <w:rPr>
          <w:rFonts w:hint="eastAsia"/>
          <w:sz w:val="24"/>
        </w:rPr>
        <w:t>根据《中华人民共和国安全生产法》(2021修订版)、浙政办发《浙江省人民政府办公厅转发省安监局等部门关于在高危行业全面推进安全生产责任保险的通知》〔20</w:t>
      </w:r>
      <w:r w:rsidRPr="009B4EC6">
        <w:rPr>
          <w:sz w:val="24"/>
        </w:rPr>
        <w:t>17</w:t>
      </w:r>
      <w:r w:rsidRPr="009B4EC6">
        <w:rPr>
          <w:rFonts w:hint="eastAsia"/>
          <w:sz w:val="24"/>
        </w:rPr>
        <w:t>〕146号文件、《关于进一步推进我省安</w:t>
      </w:r>
      <w:bookmarkStart w:id="1043" w:name="_Hlk139102590"/>
      <w:r w:rsidRPr="009B4EC6">
        <w:rPr>
          <w:rFonts w:hint="eastAsia"/>
          <w:sz w:val="24"/>
        </w:rPr>
        <w:t>全生产责任保险规范化</w:t>
      </w:r>
      <w:bookmarkEnd w:id="1043"/>
      <w:r w:rsidRPr="009B4EC6">
        <w:rPr>
          <w:rFonts w:hint="eastAsia"/>
          <w:sz w:val="24"/>
        </w:rPr>
        <w:t>工作的通知》浙应急法〔2020〕9号文件要求，承包人在整个项目实施期间对本标段工程投保安全生产责任制保险。</w:t>
      </w:r>
    </w:p>
    <w:p w14:paraId="6BE4D3C0" w14:textId="77777777" w:rsidR="008F3284" w:rsidRPr="009B4EC6" w:rsidRDefault="008F3284">
      <w:pPr>
        <w:wordWrap/>
        <w:spacing w:line="420" w:lineRule="exact"/>
        <w:ind w:firstLineChars="200" w:firstLine="480"/>
        <w:rPr>
          <w:rFonts w:hint="eastAsia"/>
          <w:sz w:val="24"/>
        </w:rPr>
      </w:pPr>
      <w:r w:rsidRPr="009B4EC6">
        <w:rPr>
          <w:rFonts w:hint="eastAsia"/>
          <w:sz w:val="24"/>
        </w:rPr>
        <w:t>安全生产责任保险金额：工程量清单第</w:t>
      </w:r>
      <w:r w:rsidRPr="009B4EC6">
        <w:rPr>
          <w:sz w:val="24"/>
        </w:rPr>
        <w:t>100章（不含安全生产费、保险费）至第700章的合计金额</w:t>
      </w:r>
      <w:r w:rsidRPr="009B4EC6">
        <w:rPr>
          <w:rFonts w:hint="eastAsia"/>
          <w:sz w:val="24"/>
        </w:rPr>
        <w:t>。</w:t>
      </w:r>
    </w:p>
    <w:p w14:paraId="449C59B3" w14:textId="77777777" w:rsidR="008F3284" w:rsidRPr="009B4EC6" w:rsidRDefault="008F3284">
      <w:pPr>
        <w:spacing w:line="420" w:lineRule="exact"/>
        <w:ind w:firstLineChars="200" w:firstLine="480"/>
        <w:rPr>
          <w:rFonts w:hint="eastAsia"/>
          <w:sz w:val="24"/>
        </w:rPr>
      </w:pPr>
      <w:r w:rsidRPr="009B4EC6">
        <w:rPr>
          <w:rFonts w:hint="eastAsia"/>
          <w:sz w:val="24"/>
        </w:rPr>
        <w:t>在缺陷责任期终止证书颁发前，承包人应以承包人和发包人的共同名义，投保本项约定的安全生产责任保险，其保险费率、保险金额等有关内容投标人在报价时暂按项目专用合同条款数据表中约定的费率报价。</w:t>
      </w:r>
    </w:p>
    <w:p w14:paraId="3D29F6A1" w14:textId="77777777" w:rsidR="008F3284" w:rsidRPr="009B4EC6" w:rsidRDefault="008F3284">
      <w:pPr>
        <w:spacing w:line="420" w:lineRule="exact"/>
        <w:ind w:firstLineChars="200" w:firstLine="480"/>
        <w:rPr>
          <w:rFonts w:hint="eastAsia"/>
          <w:sz w:val="24"/>
        </w:rPr>
      </w:pPr>
      <w:r w:rsidRPr="009B4EC6">
        <w:rPr>
          <w:rFonts w:hint="eastAsia"/>
          <w:sz w:val="24"/>
        </w:rPr>
        <w:t>安全生产责任保险的保险期限：保险合同签订日起直至本合同工程签发缺陷责任期终止证书止。</w:t>
      </w:r>
    </w:p>
    <w:p w14:paraId="0DE746B9" w14:textId="77777777" w:rsidR="008F3284" w:rsidRPr="009B4EC6" w:rsidRDefault="008F3284">
      <w:pPr>
        <w:pStyle w:val="378020"/>
        <w:spacing w:beforeLines="50" w:before="120" w:afterLines="50" w:after="120" w:line="420" w:lineRule="exact"/>
        <w:rPr>
          <w:rFonts w:cs="Times New Roman" w:hint="eastAsia"/>
          <w:szCs w:val="24"/>
        </w:rPr>
      </w:pPr>
      <w:bookmarkStart w:id="1044" w:name="_Toc149226468"/>
      <w:bookmarkEnd w:id="1042"/>
      <w:r w:rsidRPr="009B4EC6">
        <w:rPr>
          <w:rFonts w:cs="Times New Roman"/>
          <w:szCs w:val="24"/>
        </w:rPr>
        <w:t xml:space="preserve">20.6  </w:t>
      </w:r>
      <w:r w:rsidRPr="009B4EC6">
        <w:rPr>
          <w:rFonts w:cs="Times New Roman"/>
          <w:szCs w:val="24"/>
        </w:rPr>
        <w:t>对各项保险的一般要求</w:t>
      </w:r>
      <w:bookmarkEnd w:id="1044"/>
    </w:p>
    <w:p w14:paraId="7C90DE93" w14:textId="77777777" w:rsidR="008F3284" w:rsidRPr="009B4EC6" w:rsidRDefault="008F3284">
      <w:pPr>
        <w:spacing w:line="420" w:lineRule="exact"/>
        <w:ind w:firstLineChars="200" w:firstLine="480"/>
        <w:rPr>
          <w:rFonts w:hint="eastAsia"/>
          <w:sz w:val="24"/>
        </w:rPr>
      </w:pPr>
      <w:r w:rsidRPr="009B4EC6">
        <w:rPr>
          <w:sz w:val="24"/>
        </w:rPr>
        <w:t>20.6.1  保险凭证</w:t>
      </w:r>
    </w:p>
    <w:p w14:paraId="5CB7B685" w14:textId="77777777" w:rsidR="008F3284" w:rsidRPr="009B4EC6" w:rsidRDefault="008F3284">
      <w:pPr>
        <w:spacing w:line="420" w:lineRule="exact"/>
        <w:ind w:firstLineChars="200" w:firstLine="480"/>
        <w:rPr>
          <w:rFonts w:hint="eastAsia"/>
          <w:sz w:val="24"/>
        </w:rPr>
      </w:pPr>
      <w:r w:rsidRPr="009B4EC6">
        <w:rPr>
          <w:sz w:val="24"/>
        </w:rPr>
        <w:t>本项约定为：</w:t>
      </w:r>
    </w:p>
    <w:p w14:paraId="0EE1F5BE" w14:textId="77777777" w:rsidR="008F3284" w:rsidRPr="009B4EC6" w:rsidRDefault="008F3284">
      <w:pPr>
        <w:spacing w:line="420" w:lineRule="exact"/>
        <w:ind w:firstLineChars="200" w:firstLine="480"/>
        <w:rPr>
          <w:rFonts w:hint="eastAsia"/>
          <w:sz w:val="24"/>
        </w:rPr>
      </w:pPr>
      <w:r w:rsidRPr="009B4EC6">
        <w:rPr>
          <w:sz w:val="24"/>
        </w:rPr>
        <w:t>承包人向发包人提交各项保险</w:t>
      </w:r>
      <w:r w:rsidRPr="009B4EC6">
        <w:rPr>
          <w:rFonts w:hint="eastAsia"/>
          <w:sz w:val="24"/>
        </w:rPr>
        <w:t>生</w:t>
      </w:r>
      <w:r w:rsidRPr="009B4EC6">
        <w:rPr>
          <w:sz w:val="24"/>
        </w:rPr>
        <w:t>效的证据和保险单副本的期限：开工后</w:t>
      </w:r>
      <w:r w:rsidRPr="009B4EC6">
        <w:rPr>
          <w:sz w:val="24"/>
          <w:u w:val="single"/>
        </w:rPr>
        <w:t>28</w:t>
      </w:r>
      <w:r w:rsidRPr="009B4EC6">
        <w:rPr>
          <w:sz w:val="24"/>
        </w:rPr>
        <w:t>天内。</w:t>
      </w:r>
    </w:p>
    <w:p w14:paraId="0D9D434F" w14:textId="77777777" w:rsidR="008F3284" w:rsidRPr="009B4EC6" w:rsidRDefault="008F3284">
      <w:pPr>
        <w:pStyle w:val="22"/>
        <w:spacing w:before="0" w:after="0" w:line="420" w:lineRule="exact"/>
        <w:rPr>
          <w:rFonts w:ascii="Times New Roman" w:hAnsi="Times New Roman"/>
          <w:b w:val="0"/>
          <w:sz w:val="28"/>
          <w:szCs w:val="28"/>
        </w:rPr>
      </w:pPr>
      <w:bookmarkStart w:id="1045" w:name="_Toc149226469"/>
      <w:r w:rsidRPr="009B4EC6">
        <w:rPr>
          <w:rFonts w:ascii="Times New Roman" w:hAnsi="Times New Roman"/>
          <w:b w:val="0"/>
          <w:sz w:val="28"/>
          <w:szCs w:val="28"/>
        </w:rPr>
        <w:t>22</w:t>
      </w:r>
      <w:r w:rsidRPr="009B4EC6">
        <w:rPr>
          <w:rFonts w:ascii="Times New Roman" w:hAnsi="Times New Roman"/>
          <w:b w:val="0"/>
          <w:sz w:val="28"/>
          <w:szCs w:val="28"/>
        </w:rPr>
        <w:t>．违约</w:t>
      </w:r>
      <w:bookmarkEnd w:id="1045"/>
    </w:p>
    <w:p w14:paraId="652BD389" w14:textId="77777777" w:rsidR="008F3284" w:rsidRPr="009B4EC6" w:rsidRDefault="008F3284">
      <w:pPr>
        <w:pStyle w:val="378020"/>
        <w:spacing w:line="420" w:lineRule="exact"/>
        <w:rPr>
          <w:rFonts w:cs="Times New Roman" w:hint="eastAsia"/>
          <w:szCs w:val="24"/>
        </w:rPr>
      </w:pPr>
      <w:bookmarkStart w:id="1046" w:name="_Toc149226470"/>
      <w:r w:rsidRPr="009B4EC6">
        <w:rPr>
          <w:rFonts w:cs="Times New Roman"/>
          <w:szCs w:val="24"/>
        </w:rPr>
        <w:t xml:space="preserve">22.1  </w:t>
      </w:r>
      <w:r w:rsidRPr="009B4EC6">
        <w:rPr>
          <w:rFonts w:cs="Times New Roman"/>
          <w:szCs w:val="24"/>
        </w:rPr>
        <w:t>承包人违约</w:t>
      </w:r>
      <w:bookmarkEnd w:id="1046"/>
    </w:p>
    <w:p w14:paraId="5D5F248E" w14:textId="77777777" w:rsidR="008F3284" w:rsidRPr="009B4EC6" w:rsidRDefault="008F3284">
      <w:pPr>
        <w:spacing w:line="420" w:lineRule="exact"/>
        <w:ind w:firstLineChars="200" w:firstLine="480"/>
        <w:rPr>
          <w:rFonts w:hint="eastAsia"/>
          <w:sz w:val="24"/>
        </w:rPr>
      </w:pPr>
      <w:r w:rsidRPr="009B4EC6">
        <w:rPr>
          <w:sz w:val="24"/>
        </w:rPr>
        <w:t>22.1.1  承包人违约的情形</w:t>
      </w:r>
    </w:p>
    <w:p w14:paraId="260A4A1B" w14:textId="77777777" w:rsidR="008F3284" w:rsidRPr="009B4EC6" w:rsidRDefault="008F3284">
      <w:pPr>
        <w:spacing w:line="420" w:lineRule="exact"/>
        <w:ind w:firstLineChars="200" w:firstLine="480"/>
        <w:rPr>
          <w:rFonts w:hint="eastAsia"/>
          <w:sz w:val="24"/>
        </w:rPr>
      </w:pPr>
      <w:r w:rsidRPr="009B4EC6">
        <w:rPr>
          <w:rFonts w:hint="eastAsia"/>
          <w:sz w:val="24"/>
        </w:rPr>
        <w:t>养护工程专用</w:t>
      </w:r>
      <w:r w:rsidRPr="009B4EC6">
        <w:rPr>
          <w:sz w:val="24"/>
        </w:rPr>
        <w:t>合同条款第22.1.1款补充：</w:t>
      </w:r>
    </w:p>
    <w:p w14:paraId="73C9C493" w14:textId="77777777" w:rsidR="008F3284" w:rsidRPr="009B4EC6" w:rsidRDefault="008F3284">
      <w:pPr>
        <w:spacing w:line="420" w:lineRule="exact"/>
        <w:ind w:firstLineChars="200" w:firstLine="480"/>
        <w:rPr>
          <w:rFonts w:hint="eastAsia"/>
          <w:sz w:val="24"/>
        </w:rPr>
      </w:pPr>
      <w:r w:rsidRPr="009B4EC6">
        <w:rPr>
          <w:rFonts w:hint="eastAsia"/>
          <w:sz w:val="24"/>
        </w:rPr>
        <w:t xml:space="preserve">在履行合同过程中发生的下列情况属承包人违约： </w:t>
      </w:r>
    </w:p>
    <w:p w14:paraId="1E872248" w14:textId="77777777" w:rsidR="008F3284" w:rsidRPr="009B4EC6" w:rsidRDefault="008F3284">
      <w:pPr>
        <w:spacing w:line="420" w:lineRule="exact"/>
        <w:ind w:firstLineChars="200" w:firstLine="480"/>
        <w:rPr>
          <w:rFonts w:hint="eastAsia"/>
          <w:sz w:val="24"/>
        </w:rPr>
      </w:pPr>
      <w:r w:rsidRPr="009B4EC6">
        <w:rPr>
          <w:rFonts w:hint="eastAsia"/>
          <w:sz w:val="24"/>
        </w:rPr>
        <w:t xml:space="preserve">（1）承包人违反第 1.8 款或第 4.3 款的约定，私自将合同的全部或部分权利转让 给其他人，或私自将合同的全部或部分义务转移给其他人； </w:t>
      </w:r>
    </w:p>
    <w:p w14:paraId="413AE6C5" w14:textId="77777777" w:rsidR="008F3284" w:rsidRPr="009B4EC6" w:rsidRDefault="008F3284">
      <w:pPr>
        <w:spacing w:line="420" w:lineRule="exact"/>
        <w:ind w:firstLineChars="200" w:firstLine="480"/>
        <w:rPr>
          <w:rFonts w:hint="eastAsia"/>
          <w:sz w:val="24"/>
        </w:rPr>
      </w:pPr>
      <w:r w:rsidRPr="009B4EC6">
        <w:rPr>
          <w:rFonts w:hint="eastAsia"/>
          <w:sz w:val="24"/>
        </w:rPr>
        <w:t xml:space="preserve">（2）承包人违反第 5.3 款或第 6.4 款的约定，未经监理人批准，私自将已按合同 约定进入施工现场的施工设备、临时设施、材料或工程设备撤离施工场地； </w:t>
      </w:r>
    </w:p>
    <w:p w14:paraId="0BB3D967" w14:textId="77777777" w:rsidR="008F3284" w:rsidRPr="009B4EC6" w:rsidRDefault="008F3284">
      <w:pPr>
        <w:spacing w:line="420" w:lineRule="exact"/>
        <w:ind w:firstLineChars="200" w:firstLine="480"/>
        <w:rPr>
          <w:rFonts w:hint="eastAsia"/>
          <w:sz w:val="24"/>
        </w:rPr>
      </w:pPr>
      <w:r w:rsidRPr="009B4EC6">
        <w:rPr>
          <w:rFonts w:hint="eastAsia"/>
          <w:sz w:val="24"/>
        </w:rPr>
        <w:t>（3）承包人违反第 5.4 款的约定使用了不合格材料或工程设备，工程质量达不到 标准要求，又拒绝清除不合格工程；</w:t>
      </w:r>
    </w:p>
    <w:p w14:paraId="0DA802FD" w14:textId="77777777" w:rsidR="008F3284" w:rsidRPr="009B4EC6" w:rsidRDefault="008F3284">
      <w:pPr>
        <w:spacing w:line="420" w:lineRule="exact"/>
        <w:ind w:firstLineChars="200" w:firstLine="480"/>
        <w:rPr>
          <w:rFonts w:hint="eastAsia"/>
          <w:sz w:val="24"/>
        </w:rPr>
      </w:pPr>
      <w:r w:rsidRPr="009B4EC6">
        <w:rPr>
          <w:rFonts w:hint="eastAsia"/>
          <w:sz w:val="24"/>
        </w:rPr>
        <w:t xml:space="preserve">（4）承包人未能按合同进度计划及时完成合同约定的工作，已造成或预期造成工 期延误； </w:t>
      </w:r>
    </w:p>
    <w:p w14:paraId="01874ABA" w14:textId="77777777" w:rsidR="008F3284" w:rsidRPr="009B4EC6" w:rsidRDefault="008F3284">
      <w:pPr>
        <w:spacing w:line="420" w:lineRule="exact"/>
        <w:ind w:firstLineChars="200" w:firstLine="480"/>
        <w:rPr>
          <w:rFonts w:hint="eastAsia"/>
          <w:sz w:val="24"/>
        </w:rPr>
      </w:pPr>
      <w:r w:rsidRPr="009B4EC6">
        <w:rPr>
          <w:rFonts w:hint="eastAsia"/>
          <w:sz w:val="24"/>
        </w:rPr>
        <w:t>（5）承包人在缺陷责任期内，未能对工程接收证书所列的缺陷清单的内容或缺陷</w:t>
      </w:r>
      <w:r w:rsidRPr="009B4EC6">
        <w:rPr>
          <w:rFonts w:hint="eastAsia"/>
          <w:sz w:val="24"/>
        </w:rPr>
        <w:lastRenderedPageBreak/>
        <w:t xml:space="preserve"> 责任期内发生的缺陷进行修复，而又拒绝按监理人</w:t>
      </w:r>
      <w:proofErr w:type="gramStart"/>
      <w:r w:rsidRPr="009B4EC6">
        <w:rPr>
          <w:rFonts w:hint="eastAsia"/>
          <w:sz w:val="24"/>
        </w:rPr>
        <w:t>指示再</w:t>
      </w:r>
      <w:proofErr w:type="gramEnd"/>
      <w:r w:rsidRPr="009B4EC6">
        <w:rPr>
          <w:rFonts w:hint="eastAsia"/>
          <w:sz w:val="24"/>
        </w:rPr>
        <w:t xml:space="preserve">进行修补； </w:t>
      </w:r>
    </w:p>
    <w:p w14:paraId="3E4A787E" w14:textId="77777777" w:rsidR="008F3284" w:rsidRPr="009B4EC6" w:rsidRDefault="008F3284">
      <w:pPr>
        <w:spacing w:line="420" w:lineRule="exact"/>
        <w:ind w:firstLineChars="200" w:firstLine="480"/>
        <w:rPr>
          <w:rFonts w:hint="eastAsia"/>
          <w:sz w:val="24"/>
        </w:rPr>
      </w:pPr>
      <w:r w:rsidRPr="009B4EC6">
        <w:rPr>
          <w:rFonts w:hint="eastAsia"/>
          <w:sz w:val="24"/>
        </w:rPr>
        <w:t xml:space="preserve">（6）承包人无法继续履行或明确表示不履行或实质上已停止履行合同； </w:t>
      </w:r>
    </w:p>
    <w:p w14:paraId="49FD5915" w14:textId="77777777" w:rsidR="008F3284" w:rsidRPr="009B4EC6" w:rsidRDefault="008F3284">
      <w:pPr>
        <w:spacing w:line="420" w:lineRule="exact"/>
        <w:ind w:firstLineChars="200" w:firstLine="480"/>
        <w:rPr>
          <w:rFonts w:hint="eastAsia"/>
          <w:sz w:val="24"/>
        </w:rPr>
      </w:pPr>
      <w:r w:rsidRPr="009B4EC6">
        <w:rPr>
          <w:rFonts w:hint="eastAsia"/>
          <w:sz w:val="24"/>
        </w:rPr>
        <w:t xml:space="preserve">（7）项目已具备开工条件，因承包人原因，承包人未能按期开工； </w:t>
      </w:r>
    </w:p>
    <w:p w14:paraId="174F61BC" w14:textId="77777777" w:rsidR="008F3284" w:rsidRPr="009B4EC6" w:rsidRDefault="008F3284">
      <w:pPr>
        <w:spacing w:line="420" w:lineRule="exact"/>
        <w:ind w:firstLineChars="200" w:firstLine="480"/>
        <w:rPr>
          <w:rFonts w:hint="eastAsia"/>
          <w:sz w:val="24"/>
        </w:rPr>
      </w:pPr>
      <w:r w:rsidRPr="009B4EC6">
        <w:rPr>
          <w:rFonts w:hint="eastAsia"/>
          <w:sz w:val="24"/>
        </w:rPr>
        <w:t xml:space="preserve">（8）承包人违反第 4.6 款或 6.3 款的规定，未按承诺或未按监理人的要求及时配 备称职的主要管理人员、技术骨干或关键施工设备； </w:t>
      </w:r>
    </w:p>
    <w:p w14:paraId="5B651A60" w14:textId="77777777" w:rsidR="008F3284" w:rsidRPr="009B4EC6" w:rsidRDefault="008F3284">
      <w:pPr>
        <w:spacing w:line="420" w:lineRule="exact"/>
        <w:ind w:firstLineChars="200" w:firstLine="480"/>
        <w:rPr>
          <w:rFonts w:hint="eastAsia"/>
          <w:sz w:val="24"/>
        </w:rPr>
      </w:pPr>
      <w:r w:rsidRPr="009B4EC6">
        <w:rPr>
          <w:rFonts w:hint="eastAsia"/>
          <w:sz w:val="24"/>
        </w:rPr>
        <w:t>（9）经监理人和发包人检查，发现承包人有安全问题或有违反安全管理规章制度 的情况；</w:t>
      </w:r>
    </w:p>
    <w:p w14:paraId="50B1ADBD" w14:textId="77777777" w:rsidR="008F3284" w:rsidRPr="009B4EC6" w:rsidRDefault="008F3284">
      <w:pPr>
        <w:spacing w:line="420" w:lineRule="exact"/>
        <w:ind w:firstLineChars="200" w:firstLine="480"/>
        <w:rPr>
          <w:rFonts w:hint="eastAsia"/>
          <w:sz w:val="24"/>
        </w:rPr>
      </w:pPr>
      <w:r w:rsidRPr="009B4EC6">
        <w:rPr>
          <w:sz w:val="24"/>
        </w:rPr>
        <w:t>(10)承包人违反第13.1.1项的约定，工程质量未达到</w:t>
      </w:r>
      <w:r w:rsidRPr="009B4EC6">
        <w:rPr>
          <w:rFonts w:hint="eastAsia"/>
          <w:sz w:val="24"/>
        </w:rPr>
        <w:t>合同约定</w:t>
      </w:r>
      <w:r w:rsidRPr="009B4EC6">
        <w:rPr>
          <w:sz w:val="24"/>
        </w:rPr>
        <w:t>质量</w:t>
      </w:r>
      <w:r w:rsidRPr="009B4EC6">
        <w:rPr>
          <w:rFonts w:hint="eastAsia"/>
          <w:sz w:val="24"/>
        </w:rPr>
        <w:t>目标</w:t>
      </w:r>
      <w:r w:rsidRPr="009B4EC6">
        <w:rPr>
          <w:sz w:val="24"/>
        </w:rPr>
        <w:t>要求的；</w:t>
      </w:r>
    </w:p>
    <w:p w14:paraId="4B6315D5" w14:textId="77777777" w:rsidR="008F3284" w:rsidRPr="009B4EC6" w:rsidRDefault="008F3284">
      <w:pPr>
        <w:spacing w:line="420" w:lineRule="exact"/>
        <w:ind w:firstLineChars="200" w:firstLine="480"/>
        <w:rPr>
          <w:rFonts w:hint="eastAsia"/>
          <w:sz w:val="24"/>
        </w:rPr>
      </w:pPr>
      <w:r w:rsidRPr="009B4EC6">
        <w:rPr>
          <w:sz w:val="24"/>
        </w:rPr>
        <w:t>(11)承包人违反第4.9款及17.2款的约定，将发包人支付给承包人的各项价款转移或用于其他工程；</w:t>
      </w:r>
    </w:p>
    <w:p w14:paraId="334974FB" w14:textId="77777777" w:rsidR="008F3284" w:rsidRPr="009B4EC6" w:rsidRDefault="008F3284">
      <w:pPr>
        <w:spacing w:line="420" w:lineRule="exact"/>
        <w:ind w:firstLineChars="200" w:firstLine="480"/>
        <w:rPr>
          <w:rFonts w:hint="eastAsia"/>
          <w:sz w:val="24"/>
        </w:rPr>
      </w:pPr>
      <w:r w:rsidRPr="009B4EC6">
        <w:rPr>
          <w:sz w:val="24"/>
        </w:rPr>
        <w:t>(12)承包人违反投标人须知3.5款的规定，在合同实施期间发现承包人在投标时提供了虚假资料的；</w:t>
      </w:r>
    </w:p>
    <w:p w14:paraId="24198A8A" w14:textId="77777777" w:rsidR="008F3284" w:rsidRPr="009B4EC6" w:rsidRDefault="008F3284">
      <w:pPr>
        <w:spacing w:line="420" w:lineRule="exact"/>
        <w:ind w:firstLineChars="200" w:firstLine="480"/>
        <w:rPr>
          <w:rFonts w:hint="eastAsia"/>
          <w:sz w:val="24"/>
        </w:rPr>
      </w:pPr>
      <w:r w:rsidRPr="009B4EC6">
        <w:rPr>
          <w:sz w:val="24"/>
        </w:rPr>
        <w:t>(13)</w:t>
      </w:r>
      <w:r w:rsidRPr="009B4EC6">
        <w:rPr>
          <w:rFonts w:hint="eastAsia"/>
          <w:sz w:val="24"/>
        </w:rPr>
        <w:t xml:space="preserve"> 承包人违反第 4.6 款的约定，未按承诺或未按监理人的要求及时配备称职的 主要管理人员、技术骨干，或未按规定替换，或撤离职守的。</w:t>
      </w:r>
    </w:p>
    <w:p w14:paraId="02E4A34F" w14:textId="77777777" w:rsidR="008F3284" w:rsidRPr="009B4EC6" w:rsidRDefault="008F3284">
      <w:pPr>
        <w:spacing w:line="420" w:lineRule="exact"/>
        <w:ind w:firstLineChars="200" w:firstLine="480"/>
        <w:rPr>
          <w:rFonts w:hint="eastAsia"/>
          <w:sz w:val="24"/>
        </w:rPr>
      </w:pPr>
      <w:r w:rsidRPr="009B4EC6">
        <w:rPr>
          <w:rFonts w:hint="eastAsia"/>
          <w:sz w:val="24"/>
        </w:rPr>
        <w:t>（14）</w:t>
      </w:r>
      <w:r w:rsidRPr="009B4EC6">
        <w:rPr>
          <w:sz w:val="24"/>
        </w:rPr>
        <w:t>安全目标未达到招标文件规定要求的。</w:t>
      </w:r>
    </w:p>
    <w:p w14:paraId="1859B2A4" w14:textId="77777777" w:rsidR="008F3284" w:rsidRPr="009B4EC6" w:rsidRDefault="008F3284">
      <w:pPr>
        <w:spacing w:line="420" w:lineRule="exact"/>
        <w:ind w:firstLineChars="200" w:firstLine="480"/>
        <w:rPr>
          <w:rFonts w:hint="eastAsia"/>
          <w:sz w:val="24"/>
        </w:rPr>
      </w:pPr>
      <w:r w:rsidRPr="009B4EC6">
        <w:rPr>
          <w:rFonts w:hint="eastAsia"/>
          <w:sz w:val="24"/>
        </w:rPr>
        <w:t>（</w:t>
      </w:r>
      <w:r w:rsidRPr="009B4EC6">
        <w:rPr>
          <w:sz w:val="24"/>
        </w:rPr>
        <w:t>15）承包人未按18.9款规定期限提交竣（交）工资料；</w:t>
      </w:r>
    </w:p>
    <w:p w14:paraId="4427061C" w14:textId="77777777" w:rsidR="008F3284" w:rsidRPr="009B4EC6" w:rsidRDefault="008F3284">
      <w:pPr>
        <w:spacing w:line="420" w:lineRule="exact"/>
        <w:ind w:firstLineChars="200" w:firstLine="480"/>
        <w:rPr>
          <w:rFonts w:hint="eastAsia"/>
          <w:sz w:val="24"/>
        </w:rPr>
      </w:pPr>
      <w:r w:rsidRPr="009B4EC6">
        <w:rPr>
          <w:rFonts w:hint="eastAsia"/>
          <w:sz w:val="24"/>
        </w:rPr>
        <w:t>（</w:t>
      </w:r>
      <w:r w:rsidRPr="009B4EC6">
        <w:rPr>
          <w:sz w:val="24"/>
        </w:rPr>
        <w:t>16）承包人违反10.1款规定，承包人法人代表或其授权的主要领导未在工地蹲点，或未征得发包人书面批准擅自离开工地现场的；</w:t>
      </w:r>
    </w:p>
    <w:p w14:paraId="28224A6C" w14:textId="77777777" w:rsidR="008F3284" w:rsidRPr="009B4EC6" w:rsidRDefault="008F3284">
      <w:pPr>
        <w:tabs>
          <w:tab w:val="left" w:pos="2790"/>
        </w:tabs>
        <w:spacing w:line="420" w:lineRule="exact"/>
        <w:ind w:firstLineChars="200" w:firstLine="480"/>
        <w:rPr>
          <w:rFonts w:hint="eastAsia"/>
          <w:sz w:val="24"/>
        </w:rPr>
      </w:pPr>
      <w:r w:rsidRPr="009B4EC6">
        <w:rPr>
          <w:sz w:val="24"/>
        </w:rPr>
        <w:t>22.1.2  对承包人违约的处理</w:t>
      </w:r>
    </w:p>
    <w:p w14:paraId="468DDA70" w14:textId="77777777" w:rsidR="008F3284" w:rsidRPr="009B4EC6" w:rsidRDefault="008F3284">
      <w:pPr>
        <w:spacing w:line="360" w:lineRule="auto"/>
        <w:ind w:firstLineChars="200" w:firstLine="482"/>
        <w:rPr>
          <w:rFonts w:cs="宋体" w:hint="eastAsia"/>
          <w:b/>
          <w:bCs/>
          <w:sz w:val="24"/>
        </w:rPr>
      </w:pPr>
      <w:bookmarkStart w:id="1047" w:name="OLE_LINK38"/>
      <w:r w:rsidRPr="009B4EC6">
        <w:rPr>
          <w:rFonts w:cs="宋体" w:hint="eastAsia"/>
          <w:b/>
          <w:bCs/>
          <w:sz w:val="24"/>
        </w:rPr>
        <w:t xml:space="preserve">本项细化为： </w:t>
      </w:r>
    </w:p>
    <w:p w14:paraId="4B01E649"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（1）承包人发生第</w:t>
      </w:r>
      <w:r w:rsidRPr="009B4EC6">
        <w:rPr>
          <w:rFonts w:cs="宋体"/>
          <w:sz w:val="24"/>
        </w:rPr>
        <w:t>22.1.1</w:t>
      </w:r>
      <w:r w:rsidRPr="009B4EC6">
        <w:rPr>
          <w:rFonts w:cs="宋体" w:hint="eastAsia"/>
          <w:sz w:val="24"/>
        </w:rPr>
        <w:t>（</w:t>
      </w:r>
      <w:r w:rsidRPr="009B4EC6">
        <w:rPr>
          <w:rFonts w:cs="宋体"/>
          <w:sz w:val="24"/>
        </w:rPr>
        <w:t>6</w:t>
      </w:r>
      <w:r w:rsidRPr="009B4EC6">
        <w:rPr>
          <w:rFonts w:cs="宋体" w:hint="eastAsia"/>
          <w:sz w:val="24"/>
        </w:rPr>
        <w:t>）目约定的违约情形时，发包人可通知承包人立即解除合同，并按有关法律处理。</w:t>
      </w:r>
    </w:p>
    <w:p w14:paraId="22EC5211"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w:t>
      </w:r>
      <w:r w:rsidRPr="009B4EC6">
        <w:rPr>
          <w:rFonts w:cs="宋体"/>
          <w:sz w:val="24"/>
        </w:rPr>
        <w:t>2</w:t>
      </w:r>
      <w:r w:rsidRPr="009B4EC6">
        <w:rPr>
          <w:rFonts w:cs="宋体" w:hint="eastAsia"/>
          <w:sz w:val="24"/>
        </w:rPr>
        <w:t>）承包人发生除第</w:t>
      </w:r>
      <w:r w:rsidRPr="009B4EC6">
        <w:rPr>
          <w:rFonts w:cs="宋体"/>
          <w:sz w:val="24"/>
        </w:rPr>
        <w:t>22.1.1</w:t>
      </w:r>
      <w:r w:rsidRPr="009B4EC6">
        <w:rPr>
          <w:rFonts w:cs="宋体" w:hint="eastAsia"/>
          <w:sz w:val="24"/>
        </w:rPr>
        <w:t>（</w:t>
      </w:r>
      <w:r w:rsidRPr="009B4EC6">
        <w:rPr>
          <w:rFonts w:cs="宋体"/>
          <w:sz w:val="24"/>
        </w:rPr>
        <w:t>6</w:t>
      </w:r>
      <w:r w:rsidRPr="009B4EC6">
        <w:rPr>
          <w:rFonts w:cs="宋体" w:hint="eastAsia"/>
          <w:sz w:val="24"/>
        </w:rPr>
        <w:t>）目约定以外的其他违约情形时，监理人可向承包人发出整改通知，要求其在指定的期限内改正。承包人应承担其违约所引起的费用增加和（或）工期延误。</w:t>
      </w:r>
    </w:p>
    <w:p w14:paraId="5F151DF5"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w:t>
      </w:r>
      <w:r w:rsidRPr="009B4EC6">
        <w:rPr>
          <w:rFonts w:cs="宋体"/>
          <w:sz w:val="24"/>
        </w:rPr>
        <w:t>3</w:t>
      </w:r>
      <w:r w:rsidRPr="009B4EC6">
        <w:rPr>
          <w:rFonts w:cs="宋体" w:hint="eastAsia"/>
          <w:sz w:val="24"/>
        </w:rPr>
        <w:t>）经检查证明承包人已采取了有效措施纠正违约行为，具备复工条件的，可由监理人签发复工通知复工。</w:t>
      </w:r>
    </w:p>
    <w:p w14:paraId="482B1A4B"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w:t>
      </w:r>
      <w:r w:rsidRPr="009B4EC6">
        <w:rPr>
          <w:rFonts w:cs="宋体"/>
          <w:sz w:val="24"/>
        </w:rPr>
        <w:t>4</w:t>
      </w:r>
      <w:r w:rsidRPr="009B4EC6">
        <w:rPr>
          <w:rFonts w:cs="宋体" w:hint="eastAsia"/>
          <w:sz w:val="24"/>
        </w:rPr>
        <w:t>）承包人发生第</w:t>
      </w:r>
      <w:r w:rsidRPr="009B4EC6">
        <w:rPr>
          <w:rFonts w:cs="宋体"/>
          <w:sz w:val="24"/>
        </w:rPr>
        <w:t>22.1.1</w:t>
      </w:r>
      <w:r w:rsidRPr="009B4EC6">
        <w:rPr>
          <w:rFonts w:cs="宋体" w:hint="eastAsia"/>
          <w:sz w:val="24"/>
        </w:rPr>
        <w:t>项约定的违约情形时，无论发包人是否解除合同，发包人均有权向承包人课以违约金，并由发包人将其违约行为上报</w:t>
      </w:r>
      <w:proofErr w:type="gramStart"/>
      <w:r w:rsidRPr="009B4EC6">
        <w:rPr>
          <w:rFonts w:cs="宋体" w:hint="eastAsia"/>
          <w:sz w:val="24"/>
        </w:rPr>
        <w:t>省级交通</w:t>
      </w:r>
      <w:proofErr w:type="gramEnd"/>
      <w:r w:rsidRPr="009B4EC6">
        <w:rPr>
          <w:rFonts w:cs="宋体" w:hint="eastAsia"/>
          <w:sz w:val="24"/>
        </w:rPr>
        <w:t>主管部门，作为不良记录纳入浙江省交通运输信用综合管理服务系统。</w:t>
      </w:r>
    </w:p>
    <w:p w14:paraId="389C845E" w14:textId="77777777" w:rsidR="008F3284" w:rsidRPr="009B4EC6" w:rsidRDefault="008F3284">
      <w:pPr>
        <w:spacing w:line="360" w:lineRule="auto"/>
        <w:ind w:firstLineChars="200" w:firstLine="482"/>
        <w:rPr>
          <w:rFonts w:cs="宋体" w:hint="eastAsia"/>
          <w:sz w:val="24"/>
        </w:rPr>
      </w:pPr>
      <w:r w:rsidRPr="009B4EC6">
        <w:rPr>
          <w:rFonts w:cs="宋体" w:hint="eastAsia"/>
          <w:b/>
          <w:bCs/>
          <w:sz w:val="24"/>
        </w:rPr>
        <w:t>当承包人发生第22.1.1项约定的违约情形时，发包人有权向承包人课以违约金，</w:t>
      </w:r>
      <w:r w:rsidRPr="009B4EC6">
        <w:rPr>
          <w:rFonts w:cs="宋体" w:hint="eastAsia"/>
          <w:b/>
          <w:bCs/>
          <w:sz w:val="24"/>
        </w:rPr>
        <w:lastRenderedPageBreak/>
        <w:t>具体约定如下</w:t>
      </w:r>
      <w:r w:rsidRPr="009B4EC6">
        <w:rPr>
          <w:rFonts w:cs="宋体" w:hint="eastAsia"/>
          <w:sz w:val="24"/>
        </w:rPr>
        <w:t>：</w:t>
      </w:r>
    </w:p>
    <w:p w14:paraId="678ECACF"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a.承包人发生第</w:t>
      </w:r>
      <w:r w:rsidRPr="009B4EC6">
        <w:rPr>
          <w:rFonts w:cs="宋体"/>
          <w:sz w:val="24"/>
        </w:rPr>
        <w:t>22.1.1</w:t>
      </w:r>
      <w:r w:rsidRPr="009B4EC6">
        <w:rPr>
          <w:rFonts w:cs="宋体" w:hint="eastAsia"/>
          <w:sz w:val="24"/>
        </w:rPr>
        <w:t>项</w:t>
      </w:r>
      <w:r w:rsidRPr="009B4EC6">
        <w:rPr>
          <w:rFonts w:cs="宋体"/>
          <w:sz w:val="24"/>
        </w:rPr>
        <w:t>(1)</w:t>
      </w:r>
      <w:r w:rsidRPr="009B4EC6">
        <w:rPr>
          <w:rFonts w:cs="宋体" w:hint="eastAsia"/>
          <w:sz w:val="24"/>
        </w:rPr>
        <w:t>目中违反第</w:t>
      </w:r>
      <w:r w:rsidRPr="009B4EC6">
        <w:rPr>
          <w:rFonts w:cs="宋体"/>
          <w:sz w:val="24"/>
        </w:rPr>
        <w:t>1.8</w:t>
      </w:r>
      <w:r w:rsidRPr="009B4EC6">
        <w:rPr>
          <w:rFonts w:cs="宋体" w:hint="eastAsia"/>
          <w:sz w:val="24"/>
        </w:rPr>
        <w:t>款约定的情形，除责令立即纠正外，并课以</w:t>
      </w:r>
      <w:r w:rsidRPr="009B4EC6">
        <w:rPr>
          <w:rFonts w:cs="宋体"/>
          <w:sz w:val="24"/>
        </w:rPr>
        <w:t>1</w:t>
      </w:r>
      <w:r w:rsidRPr="009B4EC6">
        <w:rPr>
          <w:rFonts w:cs="宋体" w:hint="eastAsia"/>
          <w:sz w:val="24"/>
        </w:rPr>
        <w:t>％签约合同价的违约金；发生第</w:t>
      </w:r>
      <w:r w:rsidRPr="009B4EC6">
        <w:rPr>
          <w:rFonts w:cs="宋体"/>
          <w:sz w:val="24"/>
        </w:rPr>
        <w:t>22.1.1</w:t>
      </w:r>
      <w:r w:rsidRPr="009B4EC6">
        <w:rPr>
          <w:rFonts w:cs="宋体" w:hint="eastAsia"/>
          <w:sz w:val="24"/>
        </w:rPr>
        <w:t>项</w:t>
      </w:r>
      <w:r w:rsidRPr="009B4EC6">
        <w:rPr>
          <w:rFonts w:cs="宋体"/>
          <w:sz w:val="24"/>
        </w:rPr>
        <w:t>(1)</w:t>
      </w:r>
      <w:r w:rsidRPr="009B4EC6">
        <w:rPr>
          <w:rFonts w:cs="宋体" w:hint="eastAsia"/>
          <w:sz w:val="24"/>
        </w:rPr>
        <w:t>目中违反第</w:t>
      </w:r>
      <w:r w:rsidRPr="009B4EC6">
        <w:rPr>
          <w:rFonts w:cs="宋体"/>
          <w:sz w:val="24"/>
        </w:rPr>
        <w:t>4.3</w:t>
      </w:r>
      <w:r w:rsidRPr="009B4EC6">
        <w:rPr>
          <w:rFonts w:cs="宋体" w:hint="eastAsia"/>
          <w:sz w:val="24"/>
        </w:rPr>
        <w:t>款约定的情形，在发包人向承包人发出书面通知的</w:t>
      </w:r>
      <w:r w:rsidRPr="009B4EC6">
        <w:rPr>
          <w:rFonts w:cs="宋体"/>
          <w:sz w:val="24"/>
        </w:rPr>
        <w:t>14</w:t>
      </w:r>
      <w:r w:rsidRPr="009B4EC6">
        <w:rPr>
          <w:rFonts w:cs="宋体" w:hint="eastAsia"/>
          <w:sz w:val="24"/>
        </w:rPr>
        <w:t>天内未见纠正后，发包人将</w:t>
      </w:r>
      <w:proofErr w:type="gramStart"/>
      <w:r w:rsidRPr="009B4EC6">
        <w:rPr>
          <w:rFonts w:cs="宋体" w:hint="eastAsia"/>
          <w:sz w:val="24"/>
        </w:rPr>
        <w:t>酌情向</w:t>
      </w:r>
      <w:proofErr w:type="gramEnd"/>
      <w:r w:rsidRPr="009B4EC6">
        <w:rPr>
          <w:rFonts w:cs="宋体" w:hint="eastAsia"/>
          <w:sz w:val="24"/>
        </w:rPr>
        <w:t>承包人课以</w:t>
      </w:r>
      <w:r w:rsidRPr="009B4EC6">
        <w:rPr>
          <w:rFonts w:cs="宋体"/>
          <w:sz w:val="24"/>
        </w:rPr>
        <w:t>1</w:t>
      </w:r>
      <w:r w:rsidRPr="009B4EC6">
        <w:rPr>
          <w:rFonts w:cs="宋体" w:hint="eastAsia"/>
          <w:sz w:val="24"/>
        </w:rPr>
        <w:t>％签约合同价的违约金。即使缴纳了违约金，承包人仍应按合同规定继续实施和完成本合同工程及其缺陷修复。</w:t>
      </w:r>
    </w:p>
    <w:p w14:paraId="6C075E08" w14:textId="77777777" w:rsidR="008F3284" w:rsidRPr="009B4EC6" w:rsidRDefault="008F3284">
      <w:pPr>
        <w:spacing w:line="360" w:lineRule="auto"/>
        <w:ind w:firstLineChars="200" w:firstLine="480"/>
        <w:rPr>
          <w:rFonts w:cs="宋体" w:hint="eastAsia"/>
          <w:sz w:val="24"/>
        </w:rPr>
      </w:pPr>
      <w:r w:rsidRPr="009B4EC6">
        <w:rPr>
          <w:rFonts w:cs="宋体"/>
          <w:sz w:val="24"/>
        </w:rPr>
        <w:t>b.</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(2)</w:t>
      </w:r>
      <w:r w:rsidRPr="009B4EC6">
        <w:rPr>
          <w:rFonts w:cs="宋体" w:hint="eastAsia"/>
          <w:sz w:val="24"/>
        </w:rPr>
        <w:t>目中违反第</w:t>
      </w:r>
      <w:r w:rsidRPr="009B4EC6">
        <w:rPr>
          <w:rFonts w:cs="宋体"/>
          <w:sz w:val="24"/>
        </w:rPr>
        <w:t>5.3</w:t>
      </w:r>
      <w:r w:rsidRPr="009B4EC6">
        <w:rPr>
          <w:rFonts w:cs="宋体" w:hint="eastAsia"/>
          <w:sz w:val="24"/>
        </w:rPr>
        <w:t>款约定的情形，在发包人向承包人发出书面通知的</w:t>
      </w:r>
      <w:r w:rsidRPr="009B4EC6">
        <w:rPr>
          <w:rFonts w:cs="宋体"/>
          <w:sz w:val="24"/>
        </w:rPr>
        <w:t>14</w:t>
      </w:r>
      <w:r w:rsidRPr="009B4EC6">
        <w:rPr>
          <w:rFonts w:cs="宋体" w:hint="eastAsia"/>
          <w:sz w:val="24"/>
        </w:rPr>
        <w:t>天内未见纠正后，发包人将向承包人课以材料和工程设备价值两倍的违约金；发生第</w:t>
      </w:r>
      <w:r w:rsidRPr="009B4EC6">
        <w:rPr>
          <w:rFonts w:cs="宋体"/>
          <w:sz w:val="24"/>
        </w:rPr>
        <w:t>22.1.1</w:t>
      </w:r>
      <w:r w:rsidRPr="009B4EC6">
        <w:rPr>
          <w:rFonts w:cs="宋体" w:hint="eastAsia"/>
          <w:sz w:val="24"/>
        </w:rPr>
        <w:t>项</w:t>
      </w:r>
      <w:r w:rsidRPr="009B4EC6">
        <w:rPr>
          <w:rFonts w:cs="宋体"/>
          <w:sz w:val="24"/>
        </w:rPr>
        <w:t>(2)</w:t>
      </w:r>
      <w:r w:rsidRPr="009B4EC6">
        <w:rPr>
          <w:rFonts w:cs="宋体" w:hint="eastAsia"/>
          <w:sz w:val="24"/>
        </w:rPr>
        <w:t>目中违反第</w:t>
      </w:r>
      <w:r w:rsidRPr="009B4EC6">
        <w:rPr>
          <w:rFonts w:cs="宋体"/>
          <w:sz w:val="24"/>
        </w:rPr>
        <w:t>6.4</w:t>
      </w:r>
      <w:r w:rsidRPr="009B4EC6">
        <w:rPr>
          <w:rFonts w:cs="宋体" w:hint="eastAsia"/>
          <w:sz w:val="24"/>
        </w:rPr>
        <w:t>款约定的情形，在发包人向承包人发出书面通知的</w:t>
      </w:r>
      <w:r w:rsidRPr="009B4EC6">
        <w:rPr>
          <w:rFonts w:cs="宋体"/>
          <w:sz w:val="24"/>
        </w:rPr>
        <w:t>14</w:t>
      </w:r>
      <w:r w:rsidRPr="009B4EC6">
        <w:rPr>
          <w:rFonts w:cs="宋体" w:hint="eastAsia"/>
          <w:sz w:val="24"/>
        </w:rPr>
        <w:t>天内未见纠正后，发包人将向承包人</w:t>
      </w:r>
      <w:proofErr w:type="gramStart"/>
      <w:r w:rsidRPr="009B4EC6">
        <w:rPr>
          <w:rFonts w:cs="宋体" w:hint="eastAsia"/>
          <w:sz w:val="24"/>
        </w:rPr>
        <w:t>课以其台班费</w:t>
      </w:r>
      <w:proofErr w:type="gramEnd"/>
      <w:r w:rsidRPr="009B4EC6">
        <w:rPr>
          <w:rFonts w:cs="宋体" w:hint="eastAsia"/>
          <w:sz w:val="24"/>
        </w:rPr>
        <w:t>两倍的违约金；</w:t>
      </w:r>
    </w:p>
    <w:p w14:paraId="71AF5C41" w14:textId="77777777" w:rsidR="008F3284" w:rsidRPr="009B4EC6" w:rsidRDefault="008F3284">
      <w:pPr>
        <w:spacing w:line="360" w:lineRule="auto"/>
        <w:ind w:firstLineChars="200" w:firstLine="480"/>
        <w:rPr>
          <w:rFonts w:cs="宋体" w:hint="eastAsia"/>
          <w:sz w:val="24"/>
        </w:rPr>
      </w:pPr>
      <w:r w:rsidRPr="009B4EC6">
        <w:rPr>
          <w:rFonts w:cs="宋体"/>
          <w:sz w:val="24"/>
        </w:rPr>
        <w:t>c.</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(3)</w:t>
      </w:r>
      <w:r w:rsidRPr="009B4EC6">
        <w:rPr>
          <w:rFonts w:cs="宋体" w:hint="eastAsia"/>
          <w:sz w:val="24"/>
        </w:rPr>
        <w:t>目情形，在发包人向承包人发出书面通知的</w:t>
      </w:r>
      <w:r w:rsidRPr="009B4EC6">
        <w:rPr>
          <w:rFonts w:cs="宋体"/>
          <w:sz w:val="24"/>
        </w:rPr>
        <w:t>14</w:t>
      </w:r>
      <w:r w:rsidRPr="009B4EC6">
        <w:rPr>
          <w:rFonts w:cs="宋体" w:hint="eastAsia"/>
          <w:sz w:val="24"/>
        </w:rPr>
        <w:t>天内未见纠正后，发包人将按每一情形</w:t>
      </w:r>
      <w:proofErr w:type="gramStart"/>
      <w:r w:rsidRPr="009B4EC6">
        <w:rPr>
          <w:rFonts w:cs="宋体" w:hint="eastAsia"/>
          <w:sz w:val="24"/>
        </w:rPr>
        <w:t>酌情向</w:t>
      </w:r>
      <w:proofErr w:type="gramEnd"/>
      <w:r w:rsidRPr="009B4EC6">
        <w:rPr>
          <w:rFonts w:cs="宋体" w:hint="eastAsia"/>
          <w:sz w:val="24"/>
        </w:rPr>
        <w:t>承包人课以0.5％签约合同价的违约金。即使缴纳了违约金，承包人仍应按合同规定继续实施和完成本合同工程及其缺陷修复。</w:t>
      </w:r>
    </w:p>
    <w:p w14:paraId="6F73137C" w14:textId="77777777" w:rsidR="008F3284" w:rsidRPr="009B4EC6" w:rsidRDefault="008F3284">
      <w:pPr>
        <w:spacing w:line="360" w:lineRule="auto"/>
        <w:ind w:firstLineChars="200" w:firstLine="480"/>
        <w:rPr>
          <w:rFonts w:cs="宋体" w:hint="eastAsia"/>
          <w:sz w:val="24"/>
        </w:rPr>
      </w:pPr>
      <w:r w:rsidRPr="009B4EC6">
        <w:rPr>
          <w:rFonts w:cs="宋体"/>
          <w:sz w:val="24"/>
        </w:rPr>
        <w:t>d.</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4</w:t>
      </w:r>
      <w:r w:rsidRPr="009B4EC6">
        <w:rPr>
          <w:rFonts w:cs="宋体" w:hint="eastAsia"/>
          <w:sz w:val="24"/>
        </w:rPr>
        <w:t>）目情形，则按第</w:t>
      </w:r>
      <w:r w:rsidRPr="009B4EC6">
        <w:rPr>
          <w:rFonts w:cs="宋体"/>
          <w:sz w:val="24"/>
        </w:rPr>
        <w:t>11.5</w:t>
      </w:r>
      <w:r w:rsidRPr="009B4EC6">
        <w:rPr>
          <w:rFonts w:cs="宋体" w:hint="eastAsia"/>
          <w:sz w:val="24"/>
        </w:rPr>
        <w:t>款规定处理；</w:t>
      </w:r>
    </w:p>
    <w:p w14:paraId="2CBF6F37" w14:textId="77777777" w:rsidR="008F3284" w:rsidRPr="009B4EC6" w:rsidRDefault="008F3284">
      <w:pPr>
        <w:spacing w:line="360" w:lineRule="auto"/>
        <w:ind w:firstLineChars="200" w:firstLine="480"/>
        <w:rPr>
          <w:rFonts w:cs="宋体" w:hint="eastAsia"/>
          <w:sz w:val="24"/>
        </w:rPr>
      </w:pPr>
      <w:r w:rsidRPr="009B4EC6">
        <w:rPr>
          <w:rFonts w:cs="宋体"/>
          <w:sz w:val="24"/>
        </w:rPr>
        <w:t>e.</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5</w:t>
      </w:r>
      <w:r w:rsidRPr="009B4EC6">
        <w:rPr>
          <w:rFonts w:cs="宋体" w:hint="eastAsia"/>
          <w:sz w:val="24"/>
        </w:rPr>
        <w:t>）目情形，则按第</w:t>
      </w:r>
      <w:r w:rsidRPr="009B4EC6">
        <w:rPr>
          <w:rFonts w:cs="宋体"/>
          <w:sz w:val="24"/>
        </w:rPr>
        <w:t>19.2.4</w:t>
      </w:r>
      <w:r w:rsidRPr="009B4EC6">
        <w:rPr>
          <w:rFonts w:cs="宋体" w:hint="eastAsia"/>
          <w:sz w:val="24"/>
        </w:rPr>
        <w:t>项规定处理；</w:t>
      </w:r>
    </w:p>
    <w:p w14:paraId="471A4B80" w14:textId="77777777" w:rsidR="008F3284" w:rsidRPr="009B4EC6" w:rsidRDefault="008F3284">
      <w:pPr>
        <w:spacing w:line="360" w:lineRule="auto"/>
        <w:ind w:firstLineChars="200" w:firstLine="480"/>
        <w:rPr>
          <w:rFonts w:cs="宋体" w:hint="eastAsia"/>
          <w:sz w:val="24"/>
        </w:rPr>
      </w:pPr>
      <w:r w:rsidRPr="009B4EC6">
        <w:rPr>
          <w:rFonts w:cs="宋体"/>
          <w:sz w:val="24"/>
        </w:rPr>
        <w:t>f.</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7</w:t>
      </w:r>
      <w:r w:rsidRPr="009B4EC6">
        <w:rPr>
          <w:rFonts w:cs="宋体" w:hint="eastAsia"/>
          <w:sz w:val="24"/>
        </w:rPr>
        <w:t>）目情形，发包人有权按第</w:t>
      </w:r>
      <w:r w:rsidRPr="009B4EC6">
        <w:rPr>
          <w:rFonts w:cs="宋体"/>
          <w:sz w:val="24"/>
        </w:rPr>
        <w:t>11.5</w:t>
      </w:r>
      <w:r w:rsidRPr="009B4EC6">
        <w:rPr>
          <w:rFonts w:cs="宋体" w:hint="eastAsia"/>
          <w:sz w:val="24"/>
        </w:rPr>
        <w:t>款规定的逾期交工违约金金额乘以未按期开工天数处以违约金；</w:t>
      </w:r>
    </w:p>
    <w:p w14:paraId="56CF4205" w14:textId="77777777" w:rsidR="008F3284" w:rsidRPr="009B4EC6" w:rsidRDefault="008F3284">
      <w:pPr>
        <w:spacing w:line="360" w:lineRule="auto"/>
        <w:ind w:firstLineChars="200" w:firstLine="480"/>
        <w:rPr>
          <w:rFonts w:cs="宋体" w:hint="eastAsia"/>
          <w:sz w:val="24"/>
        </w:rPr>
      </w:pPr>
      <w:r w:rsidRPr="009B4EC6">
        <w:rPr>
          <w:rFonts w:cs="宋体"/>
          <w:sz w:val="24"/>
        </w:rPr>
        <w:t>g.</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8</w:t>
      </w:r>
      <w:r w:rsidRPr="009B4EC6">
        <w:rPr>
          <w:rFonts w:cs="宋体" w:hint="eastAsia"/>
          <w:sz w:val="24"/>
        </w:rPr>
        <w:t>）目情形，在发包人向承包人发出书面通知的</w:t>
      </w:r>
      <w:r w:rsidRPr="009B4EC6">
        <w:rPr>
          <w:rFonts w:cs="宋体"/>
          <w:sz w:val="24"/>
        </w:rPr>
        <w:t>14</w:t>
      </w:r>
      <w:r w:rsidRPr="009B4EC6">
        <w:rPr>
          <w:rFonts w:cs="宋体" w:hint="eastAsia"/>
          <w:sz w:val="24"/>
        </w:rPr>
        <w:t>天内未见纠正后，发包人将向承包人课以</w:t>
      </w:r>
      <w:r w:rsidRPr="009B4EC6">
        <w:rPr>
          <w:rFonts w:cs="宋体"/>
          <w:sz w:val="24"/>
        </w:rPr>
        <w:t>1%</w:t>
      </w:r>
      <w:r w:rsidRPr="009B4EC6">
        <w:rPr>
          <w:rFonts w:cs="宋体" w:hint="eastAsia"/>
          <w:sz w:val="24"/>
        </w:rPr>
        <w:t>签约合同价的违约金；</w:t>
      </w:r>
    </w:p>
    <w:p w14:paraId="68248F75" w14:textId="77777777" w:rsidR="008F3284" w:rsidRPr="009B4EC6" w:rsidRDefault="008F3284">
      <w:pPr>
        <w:spacing w:line="360" w:lineRule="auto"/>
        <w:ind w:firstLineChars="200" w:firstLine="480"/>
        <w:rPr>
          <w:rFonts w:cs="宋体" w:hint="eastAsia"/>
          <w:sz w:val="24"/>
        </w:rPr>
      </w:pPr>
      <w:r w:rsidRPr="009B4EC6">
        <w:rPr>
          <w:rFonts w:cs="宋体"/>
          <w:sz w:val="24"/>
        </w:rPr>
        <w:t>h.</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9</w:t>
      </w:r>
      <w:r w:rsidRPr="009B4EC6">
        <w:rPr>
          <w:rFonts w:cs="宋体" w:hint="eastAsia"/>
          <w:sz w:val="24"/>
        </w:rPr>
        <w:t>）目情形，发包人将责令整改；情节严重的，将停工整顿，或未及时整改或拒不整改的，发包人将向承包人课以20000元/次的违约金；</w:t>
      </w:r>
    </w:p>
    <w:p w14:paraId="5DA06CF2" w14:textId="77777777" w:rsidR="008F3284" w:rsidRPr="009B4EC6" w:rsidRDefault="008F3284">
      <w:pPr>
        <w:spacing w:line="360" w:lineRule="auto"/>
        <w:ind w:firstLineChars="200" w:firstLine="480"/>
        <w:rPr>
          <w:rFonts w:cs="宋体" w:hint="eastAsia"/>
          <w:sz w:val="24"/>
        </w:rPr>
      </w:pPr>
      <w:proofErr w:type="spellStart"/>
      <w:r w:rsidRPr="009B4EC6">
        <w:rPr>
          <w:rFonts w:cs="宋体"/>
          <w:sz w:val="24"/>
        </w:rPr>
        <w:t>i</w:t>
      </w:r>
      <w:proofErr w:type="spellEnd"/>
      <w:r w:rsidRPr="009B4EC6">
        <w:rPr>
          <w:rFonts w:cs="宋体"/>
          <w:sz w:val="24"/>
        </w:rPr>
        <w:t>.</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10</w:t>
      </w:r>
      <w:r w:rsidRPr="009B4EC6">
        <w:rPr>
          <w:rFonts w:cs="宋体" w:hint="eastAsia"/>
          <w:sz w:val="24"/>
        </w:rPr>
        <w:t>）目情形，则课以</w:t>
      </w:r>
      <w:r w:rsidRPr="009B4EC6">
        <w:rPr>
          <w:rFonts w:cs="宋体"/>
          <w:sz w:val="24"/>
        </w:rPr>
        <w:t>2%</w:t>
      </w:r>
      <w:r w:rsidRPr="009B4EC6">
        <w:rPr>
          <w:rFonts w:cs="宋体" w:hint="eastAsia"/>
          <w:sz w:val="24"/>
        </w:rPr>
        <w:t>签约合同价的违约金；</w:t>
      </w:r>
    </w:p>
    <w:p w14:paraId="6E8059E7" w14:textId="77777777" w:rsidR="008F3284" w:rsidRPr="009B4EC6" w:rsidRDefault="008F3284">
      <w:pPr>
        <w:spacing w:line="360" w:lineRule="auto"/>
        <w:ind w:firstLineChars="200" w:firstLine="468"/>
        <w:rPr>
          <w:rFonts w:cs="宋体" w:hint="eastAsia"/>
          <w:spacing w:val="-6"/>
          <w:sz w:val="24"/>
        </w:rPr>
      </w:pPr>
      <w:r w:rsidRPr="009B4EC6">
        <w:rPr>
          <w:rFonts w:cs="宋体"/>
          <w:spacing w:val="-6"/>
          <w:sz w:val="24"/>
        </w:rPr>
        <w:t>j.</w:t>
      </w:r>
      <w:r w:rsidRPr="009B4EC6">
        <w:rPr>
          <w:rFonts w:cs="宋体" w:hint="eastAsia"/>
          <w:spacing w:val="-6"/>
          <w:sz w:val="24"/>
        </w:rPr>
        <w:t>承包人发生第</w:t>
      </w:r>
      <w:r w:rsidRPr="009B4EC6">
        <w:rPr>
          <w:rFonts w:cs="宋体"/>
          <w:spacing w:val="-6"/>
          <w:sz w:val="24"/>
        </w:rPr>
        <w:t>22.1.1</w:t>
      </w:r>
      <w:r w:rsidRPr="009B4EC6">
        <w:rPr>
          <w:rFonts w:cs="宋体" w:hint="eastAsia"/>
          <w:spacing w:val="-6"/>
          <w:sz w:val="24"/>
        </w:rPr>
        <w:t>项（</w:t>
      </w:r>
      <w:r w:rsidRPr="009B4EC6">
        <w:rPr>
          <w:rFonts w:cs="宋体"/>
          <w:spacing w:val="-6"/>
          <w:sz w:val="24"/>
        </w:rPr>
        <w:t>11</w:t>
      </w:r>
      <w:r w:rsidRPr="009B4EC6">
        <w:rPr>
          <w:rFonts w:cs="宋体" w:hint="eastAsia"/>
          <w:spacing w:val="-6"/>
          <w:sz w:val="24"/>
        </w:rPr>
        <w:t>）目情形，则课以与转移（挪用）资金等额的违约金；</w:t>
      </w:r>
    </w:p>
    <w:p w14:paraId="4D05D287" w14:textId="77777777" w:rsidR="008F3284" w:rsidRPr="009B4EC6" w:rsidRDefault="008F3284">
      <w:pPr>
        <w:spacing w:line="360" w:lineRule="auto"/>
        <w:ind w:firstLineChars="200" w:firstLine="480"/>
        <w:rPr>
          <w:rFonts w:cs="宋体" w:hint="eastAsia"/>
          <w:sz w:val="24"/>
        </w:rPr>
      </w:pPr>
      <w:r w:rsidRPr="009B4EC6">
        <w:rPr>
          <w:rFonts w:cs="宋体"/>
          <w:sz w:val="24"/>
        </w:rPr>
        <w:t>k.</w:t>
      </w:r>
      <w:r w:rsidRPr="009B4EC6">
        <w:rPr>
          <w:rFonts w:cs="宋体" w:hint="eastAsia"/>
          <w:sz w:val="24"/>
        </w:rPr>
        <w:t>承包人发生第</w:t>
      </w:r>
      <w:r w:rsidRPr="009B4EC6">
        <w:rPr>
          <w:rFonts w:cs="宋体"/>
          <w:sz w:val="24"/>
        </w:rPr>
        <w:t>22.1.1</w:t>
      </w:r>
      <w:r w:rsidRPr="009B4EC6">
        <w:rPr>
          <w:rFonts w:cs="宋体" w:hint="eastAsia"/>
          <w:sz w:val="24"/>
        </w:rPr>
        <w:t>项（</w:t>
      </w:r>
      <w:r w:rsidRPr="009B4EC6">
        <w:rPr>
          <w:rFonts w:cs="宋体"/>
          <w:sz w:val="24"/>
        </w:rPr>
        <w:t>12</w:t>
      </w:r>
      <w:r w:rsidRPr="009B4EC6">
        <w:rPr>
          <w:rFonts w:cs="宋体" w:hint="eastAsia"/>
          <w:sz w:val="24"/>
        </w:rPr>
        <w:t>）目情形，项目经理或项目技术负责人未经发包人同意擅自离开工地，每天扣违约金</w:t>
      </w:r>
      <w:r w:rsidR="00B12C7B" w:rsidRPr="009B4EC6">
        <w:rPr>
          <w:rFonts w:cs="宋体"/>
          <w:sz w:val="24"/>
        </w:rPr>
        <w:t>1</w:t>
      </w:r>
      <w:r w:rsidRPr="009B4EC6">
        <w:rPr>
          <w:rFonts w:cs="宋体"/>
          <w:sz w:val="24"/>
        </w:rPr>
        <w:t>000</w:t>
      </w:r>
      <w:r w:rsidRPr="009B4EC6">
        <w:rPr>
          <w:rFonts w:cs="宋体" w:hint="eastAsia"/>
          <w:sz w:val="24"/>
        </w:rPr>
        <w:t>元／人；若每月在工地天数不足</w:t>
      </w:r>
      <w:r w:rsidRPr="009B4EC6">
        <w:rPr>
          <w:rFonts w:cs="宋体"/>
          <w:sz w:val="24"/>
        </w:rPr>
        <w:t>22</w:t>
      </w:r>
      <w:r w:rsidRPr="009B4EC6">
        <w:rPr>
          <w:rFonts w:cs="宋体" w:hint="eastAsia"/>
          <w:sz w:val="24"/>
        </w:rPr>
        <w:t>天（特殊情形经监理人批准报发包人同意例外）者，</w:t>
      </w:r>
      <w:proofErr w:type="gramStart"/>
      <w:r w:rsidRPr="009B4EC6">
        <w:rPr>
          <w:rFonts w:cs="宋体" w:hint="eastAsia"/>
          <w:sz w:val="24"/>
        </w:rPr>
        <w:t>每不足</w:t>
      </w:r>
      <w:proofErr w:type="gramEnd"/>
      <w:r w:rsidRPr="009B4EC6">
        <w:rPr>
          <w:rFonts w:cs="宋体" w:hint="eastAsia"/>
          <w:sz w:val="24"/>
        </w:rPr>
        <w:t>一天额外课以违约金</w:t>
      </w:r>
      <w:r w:rsidR="00B12C7B" w:rsidRPr="009B4EC6">
        <w:rPr>
          <w:rFonts w:cs="宋体"/>
          <w:sz w:val="24"/>
        </w:rPr>
        <w:t>1</w:t>
      </w:r>
      <w:r w:rsidRPr="009B4EC6">
        <w:rPr>
          <w:rFonts w:cs="宋体"/>
          <w:sz w:val="24"/>
        </w:rPr>
        <w:t>000</w:t>
      </w:r>
      <w:r w:rsidRPr="009B4EC6">
        <w:rPr>
          <w:rFonts w:cs="宋体" w:hint="eastAsia"/>
          <w:sz w:val="24"/>
        </w:rPr>
        <w:t>元／人；承包人未经发包人书面同意不得更换项目经理、项目技术负责人和其他主要管理人员、技术骨干。承包人经发包人书面同意更换项目经理课以每人次</w:t>
      </w:r>
      <w:r w:rsidR="00B12C7B" w:rsidRPr="009B4EC6">
        <w:rPr>
          <w:rFonts w:cs="宋体"/>
          <w:sz w:val="24"/>
        </w:rPr>
        <w:t>1</w:t>
      </w:r>
      <w:r w:rsidRPr="009B4EC6">
        <w:rPr>
          <w:rFonts w:cs="宋体" w:hint="eastAsia"/>
          <w:sz w:val="24"/>
        </w:rPr>
        <w:t>0万元的违约金（除羁押、判刑或死亡外），更换项目技术负责人、其他主要管理人员、技术人员课以每人次</w:t>
      </w:r>
      <w:r w:rsidR="00B12C7B" w:rsidRPr="009B4EC6">
        <w:rPr>
          <w:rFonts w:cs="宋体"/>
          <w:sz w:val="24"/>
        </w:rPr>
        <w:lastRenderedPageBreak/>
        <w:t>8</w:t>
      </w:r>
      <w:r w:rsidRPr="009B4EC6">
        <w:rPr>
          <w:rFonts w:cs="宋体" w:hint="eastAsia"/>
          <w:sz w:val="24"/>
        </w:rPr>
        <w:t>万元的违约金（除羁押、判刑或死亡外）；并由发包人将其违约行为上报</w:t>
      </w:r>
      <w:proofErr w:type="gramStart"/>
      <w:r w:rsidRPr="009B4EC6">
        <w:rPr>
          <w:rFonts w:cs="宋体" w:hint="eastAsia"/>
          <w:sz w:val="24"/>
        </w:rPr>
        <w:t>省级交通</w:t>
      </w:r>
      <w:proofErr w:type="gramEnd"/>
      <w:r w:rsidRPr="009B4EC6">
        <w:rPr>
          <w:rFonts w:cs="宋体" w:hint="eastAsia"/>
          <w:sz w:val="24"/>
        </w:rPr>
        <w:t>运输主管部门，作为不良记录纳入浙江省交通运输信用综合管理服务系统；</w:t>
      </w:r>
    </w:p>
    <w:p w14:paraId="736A5630"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l.承包人发生第22.1.1项（13）目情形，在合同实施期间发现承包人在投标时提供了虚假材料的，课以1%签约合同价的违约金；</w:t>
      </w:r>
    </w:p>
    <w:p w14:paraId="517964C6"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m.承包人发生第22.1.1项(14)目情形，课以1%签约合同价的违约金；</w:t>
      </w:r>
    </w:p>
    <w:p w14:paraId="391BEB27"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n.承包人发生第22.1.1项(15)目情形，课以1%签约合同价的违约金；</w:t>
      </w:r>
    </w:p>
    <w:p w14:paraId="7F190E3B"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o.承包人发生第22.1.1项(16)目情形，每发生1次课以1万元/天的违约金；</w:t>
      </w:r>
    </w:p>
    <w:p w14:paraId="7F43F02E" w14:textId="77777777" w:rsidR="008F3284" w:rsidRPr="009B4EC6" w:rsidRDefault="008F3284">
      <w:pPr>
        <w:spacing w:line="360" w:lineRule="auto"/>
        <w:ind w:firstLineChars="200" w:firstLine="482"/>
        <w:rPr>
          <w:rFonts w:cs="宋体" w:hint="eastAsia"/>
          <w:b/>
          <w:bCs/>
          <w:sz w:val="24"/>
        </w:rPr>
      </w:pPr>
      <w:r w:rsidRPr="009B4EC6">
        <w:rPr>
          <w:rFonts w:cs="宋体" w:hint="eastAsia"/>
          <w:b/>
          <w:bCs/>
          <w:sz w:val="24"/>
        </w:rPr>
        <w:t>p.承包人发生第22.1.1项(17)目情形，发包人将责令整改；情节严重的，或未及时整改或拒不整改的，发包人将向承包人课以50000元/次的违约金；</w:t>
      </w:r>
    </w:p>
    <w:p w14:paraId="6C621390" w14:textId="77777777" w:rsidR="008F3284" w:rsidRPr="009B4EC6" w:rsidRDefault="008F3284">
      <w:pPr>
        <w:tabs>
          <w:tab w:val="left" w:pos="2790"/>
        </w:tabs>
        <w:spacing w:line="400" w:lineRule="exact"/>
        <w:ind w:firstLineChars="200" w:firstLine="482"/>
        <w:rPr>
          <w:rFonts w:hint="eastAsia"/>
          <w:b/>
          <w:sz w:val="24"/>
        </w:rPr>
      </w:pPr>
      <w:r w:rsidRPr="009B4EC6">
        <w:rPr>
          <w:rFonts w:hint="eastAsia"/>
          <w:b/>
          <w:sz w:val="24"/>
        </w:rPr>
        <w:t>上述违约金将在应支付的工程款项或履约担保中扣除。即使缴纳了违约金，承包人 仍应按合同规定继续实施和完成本合同工程及其缺陷修复。</w:t>
      </w:r>
    </w:p>
    <w:p w14:paraId="09956916" w14:textId="77777777" w:rsidR="008F3284" w:rsidRPr="009B4EC6" w:rsidRDefault="008F3284">
      <w:pPr>
        <w:spacing w:line="360" w:lineRule="auto"/>
        <w:ind w:firstLineChars="200" w:firstLine="482"/>
        <w:rPr>
          <w:rFonts w:cs="宋体" w:hint="eastAsia"/>
          <w:b/>
          <w:bCs/>
          <w:sz w:val="24"/>
        </w:rPr>
      </w:pPr>
      <w:r w:rsidRPr="009B4EC6">
        <w:rPr>
          <w:rFonts w:cs="宋体" w:hint="eastAsia"/>
          <w:b/>
          <w:bCs/>
          <w:sz w:val="24"/>
        </w:rPr>
        <w:t>2</w:t>
      </w:r>
      <w:r w:rsidRPr="009B4EC6">
        <w:rPr>
          <w:rFonts w:cs="宋体"/>
          <w:b/>
          <w:bCs/>
          <w:sz w:val="24"/>
        </w:rPr>
        <w:t>2.2</w:t>
      </w:r>
      <w:r w:rsidRPr="009B4EC6">
        <w:rPr>
          <w:rFonts w:cs="宋体" w:hint="eastAsia"/>
          <w:b/>
          <w:bCs/>
          <w:sz w:val="24"/>
        </w:rPr>
        <w:t>发包人</w:t>
      </w:r>
      <w:r w:rsidRPr="009B4EC6">
        <w:rPr>
          <w:rFonts w:cs="宋体"/>
          <w:b/>
          <w:bCs/>
          <w:sz w:val="24"/>
        </w:rPr>
        <w:t>违约</w:t>
      </w:r>
    </w:p>
    <w:p w14:paraId="43ED2884" w14:textId="77777777" w:rsidR="008F3284" w:rsidRPr="009B4EC6" w:rsidRDefault="008F3284">
      <w:pPr>
        <w:spacing w:line="360" w:lineRule="auto"/>
        <w:rPr>
          <w:rFonts w:cs="宋体" w:hint="eastAsia"/>
          <w:b/>
          <w:bCs/>
          <w:sz w:val="24"/>
        </w:rPr>
      </w:pPr>
      <w:r w:rsidRPr="009B4EC6">
        <w:rPr>
          <w:rFonts w:cs="宋体" w:hint="eastAsia"/>
          <w:b/>
          <w:bCs/>
          <w:sz w:val="24"/>
        </w:rPr>
        <w:t xml:space="preserve">22.2.1发包人违约的情形 </w:t>
      </w:r>
    </w:p>
    <w:p w14:paraId="7C381A47" w14:textId="77777777" w:rsidR="008F3284" w:rsidRPr="009B4EC6" w:rsidRDefault="008F3284">
      <w:pPr>
        <w:spacing w:line="360" w:lineRule="auto"/>
        <w:ind w:firstLineChars="200" w:firstLine="482"/>
        <w:rPr>
          <w:rFonts w:cs="宋体" w:hint="eastAsia"/>
          <w:b/>
          <w:bCs/>
          <w:sz w:val="24"/>
        </w:rPr>
      </w:pPr>
      <w:r w:rsidRPr="009B4EC6">
        <w:rPr>
          <w:rFonts w:cs="宋体" w:hint="eastAsia"/>
          <w:b/>
          <w:bCs/>
          <w:sz w:val="24"/>
        </w:rPr>
        <w:t>本项细化为：</w:t>
      </w:r>
    </w:p>
    <w:p w14:paraId="0F551D31"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在履行合同过程中发生的下列情形，属发包人违约：</w:t>
      </w:r>
    </w:p>
    <w:p w14:paraId="4F4D9CF8"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（1）发包人未能按合同约定支付预付款或合同价款，或拖延、拒绝批准付款申请和支付凭证，导致付款延误的(包括未按照第17.4.2项规定及时退还质量保证金的)；</w:t>
      </w:r>
    </w:p>
    <w:p w14:paraId="6F8BAA76"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（2）由于发包人征地拆迁不到位，开工的正常条件不具备，导致承包人无法按合同约定如期开工的；</w:t>
      </w:r>
    </w:p>
    <w:p w14:paraId="5C175EEF"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（3）由于发包人下列原因造成停工的：</w:t>
      </w:r>
    </w:p>
    <w:p w14:paraId="07A1F096"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a．合同约定应由发包人提供的材料、设备未能按时交货或质量不符合要求或变更交货地点导致承包人停工的；</w:t>
      </w:r>
    </w:p>
    <w:p w14:paraId="6A976456"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b．发包人提供的施工图延误或施工图存在差错影响施工，工程变更通知未及时下达导致承包人停工的；</w:t>
      </w:r>
    </w:p>
    <w:p w14:paraId="4CF119C6"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c．非承包人原因发生第三方阻工，而发包人未及时协调处理导致承包人停工的；</w:t>
      </w:r>
    </w:p>
    <w:p w14:paraId="5876954C"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d.监理人无正当理由没有在约定期限内发出复工指示，导致承包人无法复工的；</w:t>
      </w:r>
    </w:p>
    <w:p w14:paraId="584A72AE"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（4）发包人无法继续履行或明确表示不履行或实质上已停止履行合同的；</w:t>
      </w:r>
    </w:p>
    <w:p w14:paraId="3B1E5088"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（5）发包人不履行合同约定其他义务的。</w:t>
      </w:r>
    </w:p>
    <w:p w14:paraId="15044AA6"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t>通用合同条款24.1款约定为：</w:t>
      </w:r>
    </w:p>
    <w:p w14:paraId="60B08297" w14:textId="77777777" w:rsidR="008F3284" w:rsidRPr="009B4EC6" w:rsidRDefault="008F3284">
      <w:pPr>
        <w:spacing w:line="360" w:lineRule="auto"/>
        <w:ind w:firstLineChars="200" w:firstLine="480"/>
        <w:rPr>
          <w:rFonts w:cs="宋体" w:hint="eastAsia"/>
          <w:sz w:val="24"/>
        </w:rPr>
      </w:pPr>
      <w:r w:rsidRPr="009B4EC6">
        <w:rPr>
          <w:rFonts w:cs="宋体" w:hint="eastAsia"/>
          <w:sz w:val="24"/>
        </w:rPr>
        <w:lastRenderedPageBreak/>
        <w:t>发包人和承包人在履行合同中发生争议的，可以友好协商解决或者提请争议评审组评审。合同当事人友好协商解决不成、不愿提请争议评审或者不接受争议评审组意见的，可向项目所在地所辖的人民法院提起诉讼。</w:t>
      </w:r>
    </w:p>
    <w:bookmarkEnd w:id="1047"/>
    <w:p w14:paraId="6E8ED536" w14:textId="77777777" w:rsidR="008F3284" w:rsidRPr="009B4EC6" w:rsidRDefault="008F3284">
      <w:pPr>
        <w:tabs>
          <w:tab w:val="left" w:pos="2790"/>
        </w:tabs>
        <w:spacing w:before="260" w:after="260" w:line="415" w:lineRule="auto"/>
        <w:ind w:firstLineChars="200" w:firstLine="480"/>
        <w:jc w:val="center"/>
        <w:outlineLvl w:val="1"/>
        <w:rPr>
          <w:rFonts w:eastAsia="黑体" w:hint="eastAsia"/>
          <w:sz w:val="32"/>
          <w:szCs w:val="32"/>
        </w:rPr>
      </w:pPr>
      <w:r w:rsidRPr="009B4EC6">
        <w:rPr>
          <w:sz w:val="24"/>
        </w:rPr>
        <w:br w:type="page"/>
      </w:r>
      <w:bookmarkStart w:id="1048" w:name="_Toc149226471"/>
      <w:r w:rsidRPr="009B4EC6">
        <w:rPr>
          <w:rFonts w:eastAsia="黑体"/>
          <w:sz w:val="32"/>
          <w:szCs w:val="32"/>
        </w:rPr>
        <w:lastRenderedPageBreak/>
        <w:t>第三节</w:t>
      </w:r>
      <w:r w:rsidRPr="009B4EC6">
        <w:rPr>
          <w:rFonts w:eastAsia="黑体"/>
          <w:sz w:val="32"/>
          <w:szCs w:val="32"/>
        </w:rPr>
        <w:t xml:space="preserve">  </w:t>
      </w:r>
      <w:r w:rsidRPr="009B4EC6">
        <w:rPr>
          <w:rFonts w:eastAsia="黑体"/>
          <w:sz w:val="32"/>
          <w:szCs w:val="32"/>
        </w:rPr>
        <w:t>合同附件格式</w:t>
      </w:r>
      <w:bookmarkEnd w:id="1048"/>
    </w:p>
    <w:p w14:paraId="78966A35" w14:textId="77777777" w:rsidR="008F3284" w:rsidRPr="009B4EC6" w:rsidRDefault="008F3284">
      <w:pPr>
        <w:spacing w:line="440" w:lineRule="exact"/>
        <w:ind w:firstLineChars="350" w:firstLine="840"/>
        <w:outlineLvl w:val="2"/>
        <w:rPr>
          <w:rFonts w:eastAsia="黑体" w:hint="eastAsia"/>
          <w:sz w:val="24"/>
        </w:rPr>
      </w:pPr>
      <w:bookmarkStart w:id="1049" w:name="_Toc149226473"/>
      <w:r w:rsidRPr="009B4EC6">
        <w:rPr>
          <w:rFonts w:eastAsia="黑体"/>
          <w:sz w:val="24"/>
        </w:rPr>
        <w:t>附件一</w:t>
      </w:r>
      <w:r w:rsidRPr="009B4EC6">
        <w:rPr>
          <w:rFonts w:eastAsia="黑体"/>
          <w:sz w:val="24"/>
        </w:rPr>
        <w:t xml:space="preserve">  </w:t>
      </w:r>
      <w:r w:rsidRPr="009B4EC6">
        <w:rPr>
          <w:rFonts w:eastAsia="黑体"/>
          <w:sz w:val="24"/>
        </w:rPr>
        <w:t>合同协议书（适用于养护工程）</w:t>
      </w:r>
      <w:bookmarkEnd w:id="1049"/>
    </w:p>
    <w:p w14:paraId="3D755B2E" w14:textId="77777777" w:rsidR="008F3284" w:rsidRPr="009B4EC6" w:rsidRDefault="008F3284">
      <w:pPr>
        <w:spacing w:beforeLines="50" w:before="120" w:afterLines="50" w:after="120" w:line="420" w:lineRule="exact"/>
        <w:jc w:val="center"/>
        <w:rPr>
          <w:rFonts w:hint="eastAsia"/>
          <w:b/>
          <w:sz w:val="24"/>
          <w:u w:val="single"/>
        </w:rPr>
      </w:pPr>
      <w:r w:rsidRPr="009B4EC6">
        <w:rPr>
          <w:b/>
          <w:sz w:val="28"/>
          <w:szCs w:val="28"/>
        </w:rPr>
        <w:t>合同协议书</w:t>
      </w:r>
    </w:p>
    <w:p w14:paraId="5A37CB27" w14:textId="77777777" w:rsidR="008F3284" w:rsidRPr="009B4EC6" w:rsidRDefault="008F3284">
      <w:pPr>
        <w:spacing w:line="420" w:lineRule="exact"/>
        <w:ind w:firstLineChars="200" w:firstLine="480"/>
        <w:rPr>
          <w:rFonts w:hint="eastAsia"/>
          <w:sz w:val="24"/>
        </w:rPr>
      </w:pPr>
      <w:r w:rsidRPr="009B4EC6">
        <w:rPr>
          <w:sz w:val="24"/>
          <w:u w:val="single"/>
        </w:rPr>
        <w:t xml:space="preserve">    （发包人名称）   </w:t>
      </w:r>
      <w:r w:rsidRPr="009B4EC6">
        <w:rPr>
          <w:sz w:val="24"/>
        </w:rPr>
        <w:t>（</w:t>
      </w:r>
      <w:r w:rsidRPr="009B4EC6">
        <w:rPr>
          <w:kern w:val="0"/>
          <w:sz w:val="24"/>
        </w:rPr>
        <w:t>以下简称“发包人”）</w:t>
      </w:r>
      <w:r w:rsidRPr="009B4EC6">
        <w:rPr>
          <w:sz w:val="24"/>
        </w:rPr>
        <w:t>为实施</w:t>
      </w:r>
      <w:r w:rsidRPr="009B4EC6">
        <w:rPr>
          <w:sz w:val="24"/>
          <w:u w:val="single"/>
        </w:rPr>
        <w:t xml:space="preserve">   （项目名称）  </w:t>
      </w:r>
      <w:r w:rsidRPr="009B4EC6">
        <w:rPr>
          <w:sz w:val="24"/>
        </w:rPr>
        <w:t>，已接受</w:t>
      </w:r>
      <w:r w:rsidRPr="009B4EC6">
        <w:rPr>
          <w:sz w:val="24"/>
          <w:u w:val="single"/>
        </w:rPr>
        <w:t xml:space="preserve">   （承包人名称）   </w:t>
      </w:r>
      <w:r w:rsidRPr="009B4EC6">
        <w:rPr>
          <w:sz w:val="24"/>
        </w:rPr>
        <w:t>，</w:t>
      </w:r>
      <w:r w:rsidRPr="009B4EC6">
        <w:rPr>
          <w:kern w:val="0"/>
          <w:sz w:val="24"/>
        </w:rPr>
        <w:t>以下简称“承包人”）</w:t>
      </w:r>
      <w:r w:rsidRPr="009B4EC6">
        <w:rPr>
          <w:sz w:val="24"/>
        </w:rPr>
        <w:t>对该项目</w:t>
      </w:r>
      <w:r w:rsidRPr="009B4EC6">
        <w:rPr>
          <w:sz w:val="24"/>
          <w:u w:val="single"/>
        </w:rPr>
        <w:t xml:space="preserve">     </w:t>
      </w:r>
      <w:r w:rsidRPr="009B4EC6">
        <w:rPr>
          <w:sz w:val="24"/>
        </w:rPr>
        <w:t>标段养护工程施工的投标。发包人和承包人共同达成如下协议。</w:t>
      </w:r>
    </w:p>
    <w:p w14:paraId="29797009" w14:textId="77777777" w:rsidR="008F3284" w:rsidRPr="009B4EC6" w:rsidRDefault="008F3284">
      <w:pPr>
        <w:spacing w:line="420" w:lineRule="exact"/>
        <w:ind w:firstLineChars="200" w:firstLine="480"/>
        <w:rPr>
          <w:rFonts w:hint="eastAsia"/>
          <w:sz w:val="24"/>
        </w:rPr>
      </w:pPr>
      <w:r w:rsidRPr="009B4EC6">
        <w:rPr>
          <w:sz w:val="24"/>
        </w:rPr>
        <w:t>1．第</w:t>
      </w:r>
      <w:r w:rsidRPr="009B4EC6">
        <w:rPr>
          <w:sz w:val="24"/>
          <w:u w:val="single"/>
        </w:rPr>
        <w:t xml:space="preserve">    </w:t>
      </w:r>
      <w:r w:rsidRPr="009B4EC6">
        <w:rPr>
          <w:sz w:val="24"/>
        </w:rPr>
        <w:t>标段由K</w:t>
      </w:r>
      <w:r w:rsidRPr="009B4EC6">
        <w:rPr>
          <w:sz w:val="24"/>
          <w:u w:val="single"/>
        </w:rPr>
        <w:t xml:space="preserve">   </w:t>
      </w:r>
      <w:r w:rsidRPr="009B4EC6">
        <w:rPr>
          <w:sz w:val="24"/>
        </w:rPr>
        <w:t>＋</w:t>
      </w:r>
      <w:r w:rsidRPr="009B4EC6">
        <w:rPr>
          <w:sz w:val="24"/>
          <w:u w:val="single"/>
        </w:rPr>
        <w:t xml:space="preserve">      </w:t>
      </w:r>
      <w:r w:rsidRPr="009B4EC6">
        <w:rPr>
          <w:sz w:val="24"/>
        </w:rPr>
        <w:t>至K</w:t>
      </w:r>
      <w:r w:rsidRPr="009B4EC6">
        <w:rPr>
          <w:sz w:val="24"/>
          <w:u w:val="single"/>
        </w:rPr>
        <w:t xml:space="preserve">   </w:t>
      </w:r>
      <w:r w:rsidRPr="009B4EC6">
        <w:rPr>
          <w:sz w:val="24"/>
        </w:rPr>
        <w:t>＋</w:t>
      </w:r>
      <w:r w:rsidRPr="009B4EC6">
        <w:rPr>
          <w:sz w:val="24"/>
          <w:u w:val="single"/>
        </w:rPr>
        <w:t xml:space="preserve">      </w:t>
      </w:r>
      <w:r w:rsidRPr="009B4EC6">
        <w:rPr>
          <w:sz w:val="24"/>
        </w:rPr>
        <w:t>计</w:t>
      </w:r>
      <w:r w:rsidRPr="009B4EC6">
        <w:rPr>
          <w:sz w:val="24"/>
          <w:u w:val="single"/>
        </w:rPr>
        <w:t xml:space="preserve">      </w:t>
      </w:r>
      <w:r w:rsidRPr="009B4EC6">
        <w:rPr>
          <w:sz w:val="24"/>
        </w:rPr>
        <w:t>km路面、桥梁</w:t>
      </w:r>
      <w:r w:rsidRPr="009B4EC6">
        <w:rPr>
          <w:sz w:val="24"/>
          <w:u w:val="single"/>
        </w:rPr>
        <w:t xml:space="preserve">    </w:t>
      </w:r>
      <w:r w:rsidRPr="009B4EC6">
        <w:rPr>
          <w:sz w:val="24"/>
        </w:rPr>
        <w:t>座，计长</w:t>
      </w:r>
      <w:r w:rsidRPr="009B4EC6">
        <w:rPr>
          <w:sz w:val="24"/>
          <w:u w:val="single"/>
        </w:rPr>
        <w:t xml:space="preserve">     </w:t>
      </w:r>
      <w:r w:rsidRPr="009B4EC6">
        <w:rPr>
          <w:sz w:val="24"/>
        </w:rPr>
        <w:t>m以及其它……。</w:t>
      </w:r>
    </w:p>
    <w:p w14:paraId="32CBCD15" w14:textId="77777777" w:rsidR="008F3284" w:rsidRPr="009B4EC6" w:rsidRDefault="008F3284">
      <w:pPr>
        <w:spacing w:line="420" w:lineRule="exact"/>
        <w:ind w:firstLineChars="200" w:firstLine="480"/>
        <w:rPr>
          <w:rFonts w:hint="eastAsia"/>
          <w:sz w:val="24"/>
        </w:rPr>
      </w:pPr>
      <w:r w:rsidRPr="009B4EC6">
        <w:rPr>
          <w:sz w:val="24"/>
        </w:rPr>
        <w:t>2．下列文件应视为构成合同文件的组成部分：</w:t>
      </w:r>
    </w:p>
    <w:p w14:paraId="4F8760DD" w14:textId="77777777" w:rsidR="008F3284" w:rsidRPr="009B4EC6" w:rsidRDefault="008F3284">
      <w:pPr>
        <w:spacing w:line="420" w:lineRule="exact"/>
        <w:ind w:firstLineChars="200" w:firstLine="480"/>
        <w:rPr>
          <w:rFonts w:hint="eastAsia"/>
          <w:sz w:val="24"/>
        </w:rPr>
      </w:pPr>
      <w:r w:rsidRPr="009B4EC6">
        <w:rPr>
          <w:sz w:val="24"/>
        </w:rPr>
        <w:t>（1）合同协议书及各种合同附件（含廉政合同、安全生产合同、工程质量责任合同、工程资金监管协议及评标期间和合同谈判过程中的澄清文件和补充资料）；</w:t>
      </w:r>
    </w:p>
    <w:p w14:paraId="179BEE02" w14:textId="77777777" w:rsidR="008F3284" w:rsidRPr="009B4EC6" w:rsidRDefault="008F3284">
      <w:pPr>
        <w:spacing w:line="420" w:lineRule="exact"/>
        <w:ind w:firstLineChars="200" w:firstLine="480"/>
        <w:rPr>
          <w:rFonts w:hint="eastAsia"/>
          <w:sz w:val="24"/>
        </w:rPr>
      </w:pPr>
      <w:r w:rsidRPr="009B4EC6">
        <w:rPr>
          <w:sz w:val="24"/>
        </w:rPr>
        <w:t>（2）中标通知书；</w:t>
      </w:r>
    </w:p>
    <w:p w14:paraId="54066F88" w14:textId="77777777" w:rsidR="008F3284" w:rsidRPr="009B4EC6" w:rsidRDefault="008F3284">
      <w:pPr>
        <w:spacing w:line="420" w:lineRule="exact"/>
        <w:ind w:firstLineChars="200" w:firstLine="480"/>
        <w:rPr>
          <w:rFonts w:hint="eastAsia"/>
          <w:sz w:val="24"/>
        </w:rPr>
      </w:pPr>
      <w:r w:rsidRPr="009B4EC6">
        <w:rPr>
          <w:sz w:val="24"/>
        </w:rPr>
        <w:t>（3）投标函及投标函附录；</w:t>
      </w:r>
    </w:p>
    <w:p w14:paraId="15F1A613" w14:textId="77777777" w:rsidR="008F3284" w:rsidRPr="009B4EC6" w:rsidRDefault="008F3284">
      <w:pPr>
        <w:spacing w:line="420" w:lineRule="exact"/>
        <w:ind w:firstLineChars="200" w:firstLine="480"/>
        <w:rPr>
          <w:rFonts w:hint="eastAsia"/>
          <w:sz w:val="24"/>
        </w:rPr>
      </w:pPr>
      <w:r w:rsidRPr="009B4EC6">
        <w:rPr>
          <w:sz w:val="24"/>
        </w:rPr>
        <w:t>（4）专用合同条款（含招标文件</w:t>
      </w:r>
      <w:proofErr w:type="gramStart"/>
      <w:r w:rsidRPr="009B4EC6">
        <w:rPr>
          <w:sz w:val="24"/>
        </w:rPr>
        <w:t>补遗书</w:t>
      </w:r>
      <w:proofErr w:type="gramEnd"/>
      <w:r w:rsidRPr="009B4EC6">
        <w:rPr>
          <w:sz w:val="24"/>
        </w:rPr>
        <w:t>中与此有关的部分）；</w:t>
      </w:r>
    </w:p>
    <w:p w14:paraId="727CEF6E" w14:textId="77777777" w:rsidR="008F3284" w:rsidRPr="009B4EC6" w:rsidRDefault="008F3284">
      <w:pPr>
        <w:spacing w:line="420" w:lineRule="exact"/>
        <w:ind w:firstLineChars="200" w:firstLine="480"/>
        <w:rPr>
          <w:rFonts w:hint="eastAsia"/>
          <w:sz w:val="24"/>
        </w:rPr>
      </w:pPr>
      <w:r w:rsidRPr="009B4EC6">
        <w:rPr>
          <w:sz w:val="24"/>
        </w:rPr>
        <w:t>（5）通用合同条款；</w:t>
      </w:r>
    </w:p>
    <w:p w14:paraId="3DFA4892" w14:textId="77777777" w:rsidR="008F3284" w:rsidRPr="009B4EC6" w:rsidRDefault="008F3284">
      <w:pPr>
        <w:spacing w:line="420" w:lineRule="exact"/>
        <w:ind w:firstLineChars="200" w:firstLine="480"/>
        <w:rPr>
          <w:rFonts w:hint="eastAsia"/>
          <w:sz w:val="24"/>
        </w:rPr>
      </w:pPr>
      <w:r w:rsidRPr="009B4EC6">
        <w:rPr>
          <w:sz w:val="24"/>
        </w:rPr>
        <w:t>（6）技术规范；</w:t>
      </w:r>
    </w:p>
    <w:p w14:paraId="45BEDB63" w14:textId="77777777" w:rsidR="008F3284" w:rsidRPr="009B4EC6" w:rsidRDefault="008F3284">
      <w:pPr>
        <w:spacing w:line="420" w:lineRule="exact"/>
        <w:ind w:firstLineChars="200" w:firstLine="480"/>
        <w:rPr>
          <w:rFonts w:hint="eastAsia"/>
          <w:sz w:val="24"/>
        </w:rPr>
      </w:pPr>
      <w:r w:rsidRPr="009B4EC6">
        <w:rPr>
          <w:sz w:val="24"/>
        </w:rPr>
        <w:t>（7）图纸（含招标文件</w:t>
      </w:r>
      <w:proofErr w:type="gramStart"/>
      <w:r w:rsidRPr="009B4EC6">
        <w:rPr>
          <w:sz w:val="24"/>
        </w:rPr>
        <w:t>补遗书</w:t>
      </w:r>
      <w:proofErr w:type="gramEnd"/>
      <w:r w:rsidRPr="009B4EC6">
        <w:rPr>
          <w:sz w:val="24"/>
        </w:rPr>
        <w:t>中与此有关部分）；</w:t>
      </w:r>
    </w:p>
    <w:p w14:paraId="45F33058" w14:textId="77777777" w:rsidR="008F3284" w:rsidRPr="009B4EC6" w:rsidRDefault="008F3284">
      <w:pPr>
        <w:spacing w:line="420" w:lineRule="exact"/>
        <w:ind w:firstLineChars="200" w:firstLine="480"/>
        <w:rPr>
          <w:rFonts w:hint="eastAsia"/>
          <w:sz w:val="24"/>
        </w:rPr>
      </w:pPr>
      <w:r w:rsidRPr="009B4EC6">
        <w:rPr>
          <w:sz w:val="24"/>
        </w:rPr>
        <w:t>（8）已标价工程量清单；</w:t>
      </w:r>
    </w:p>
    <w:p w14:paraId="1D926F78" w14:textId="77777777" w:rsidR="008F3284" w:rsidRPr="009B4EC6" w:rsidRDefault="008F3284">
      <w:pPr>
        <w:spacing w:line="420" w:lineRule="exact"/>
        <w:ind w:firstLineChars="200" w:firstLine="480"/>
        <w:rPr>
          <w:rFonts w:hint="eastAsia"/>
          <w:sz w:val="24"/>
        </w:rPr>
      </w:pPr>
      <w:r w:rsidRPr="009B4EC6">
        <w:rPr>
          <w:sz w:val="24"/>
        </w:rPr>
        <w:t>（9）承包人有关人员、设备投入、财务能力的承诺及投标文件中的养护工程作业方案；</w:t>
      </w:r>
    </w:p>
    <w:p w14:paraId="15CB1DB9" w14:textId="77777777" w:rsidR="008F3284" w:rsidRPr="009B4EC6" w:rsidRDefault="008F3284">
      <w:pPr>
        <w:spacing w:line="420" w:lineRule="exact"/>
        <w:ind w:firstLineChars="200" w:firstLine="480"/>
        <w:rPr>
          <w:rFonts w:hint="eastAsia"/>
          <w:sz w:val="24"/>
        </w:rPr>
      </w:pPr>
      <w:r w:rsidRPr="009B4EC6">
        <w:rPr>
          <w:sz w:val="24"/>
        </w:rPr>
        <w:t>（10）其它合同文件。</w:t>
      </w:r>
    </w:p>
    <w:p w14:paraId="2C3FEE7E" w14:textId="77777777" w:rsidR="008F3284" w:rsidRPr="009B4EC6" w:rsidRDefault="008F3284">
      <w:pPr>
        <w:spacing w:line="420" w:lineRule="exact"/>
        <w:ind w:firstLineChars="200" w:firstLine="480"/>
        <w:rPr>
          <w:rFonts w:hint="eastAsia"/>
          <w:sz w:val="24"/>
        </w:rPr>
      </w:pPr>
      <w:r w:rsidRPr="009B4EC6">
        <w:rPr>
          <w:sz w:val="24"/>
        </w:rPr>
        <w:t>3．上述文件互相补充和解释，如有不明确或不一致之处，以合同约定次序在先者为准。</w:t>
      </w:r>
    </w:p>
    <w:p w14:paraId="2BAD18AA" w14:textId="77777777" w:rsidR="008F3284" w:rsidRPr="009B4EC6" w:rsidRDefault="008F3284">
      <w:pPr>
        <w:spacing w:line="420" w:lineRule="exact"/>
        <w:ind w:firstLineChars="200" w:firstLine="480"/>
        <w:rPr>
          <w:rFonts w:hint="eastAsia"/>
          <w:sz w:val="24"/>
        </w:rPr>
      </w:pPr>
      <w:r w:rsidRPr="009B4EC6">
        <w:rPr>
          <w:sz w:val="24"/>
        </w:rPr>
        <w:t>4．根据工程量清单所列的预计数量和单价</w:t>
      </w:r>
      <w:proofErr w:type="gramStart"/>
      <w:r w:rsidRPr="009B4EC6">
        <w:rPr>
          <w:sz w:val="24"/>
        </w:rPr>
        <w:t>总额价</w:t>
      </w:r>
      <w:proofErr w:type="gramEnd"/>
      <w:r w:rsidRPr="009B4EC6">
        <w:rPr>
          <w:sz w:val="24"/>
        </w:rPr>
        <w:t>计算的签约合同价：人民币（大写）</w:t>
      </w:r>
      <w:r w:rsidRPr="009B4EC6">
        <w:rPr>
          <w:sz w:val="24"/>
          <w:u w:val="single"/>
        </w:rPr>
        <w:t xml:space="preserve">                        </w:t>
      </w:r>
      <w:r w:rsidRPr="009B4EC6">
        <w:rPr>
          <w:sz w:val="24"/>
        </w:rPr>
        <w:t>元（¥</w:t>
      </w:r>
      <w:r w:rsidRPr="009B4EC6">
        <w:rPr>
          <w:sz w:val="24"/>
          <w:u w:val="single"/>
        </w:rPr>
        <w:t xml:space="preserve">         </w:t>
      </w:r>
      <w:r w:rsidRPr="009B4EC6">
        <w:rPr>
          <w:sz w:val="24"/>
        </w:rPr>
        <w:t>）。</w:t>
      </w:r>
    </w:p>
    <w:p w14:paraId="2A97F0C6" w14:textId="77777777" w:rsidR="008F3284" w:rsidRPr="009B4EC6" w:rsidRDefault="008F3284">
      <w:pPr>
        <w:spacing w:line="420" w:lineRule="exact"/>
        <w:ind w:firstLineChars="200" w:firstLine="480"/>
        <w:rPr>
          <w:rFonts w:hint="eastAsia"/>
          <w:sz w:val="24"/>
        </w:rPr>
      </w:pPr>
      <w:r w:rsidRPr="009B4EC6">
        <w:rPr>
          <w:sz w:val="24"/>
        </w:rPr>
        <w:t>5．承包人项目经理：</w:t>
      </w:r>
      <w:r w:rsidRPr="009B4EC6">
        <w:rPr>
          <w:sz w:val="24"/>
          <w:u w:val="single"/>
        </w:rPr>
        <w:t xml:space="preserve">           </w:t>
      </w:r>
      <w:r w:rsidRPr="009B4EC6">
        <w:rPr>
          <w:sz w:val="24"/>
        </w:rPr>
        <w:t>；承包人项目技术负责人：</w:t>
      </w:r>
      <w:r w:rsidRPr="009B4EC6">
        <w:rPr>
          <w:sz w:val="24"/>
          <w:u w:val="single"/>
        </w:rPr>
        <w:t xml:space="preserve">           </w:t>
      </w:r>
      <w:r w:rsidRPr="009B4EC6">
        <w:rPr>
          <w:sz w:val="24"/>
        </w:rPr>
        <w:t>。</w:t>
      </w:r>
    </w:p>
    <w:p w14:paraId="21FCAC8E" w14:textId="77777777" w:rsidR="008F3284" w:rsidRPr="009B4EC6" w:rsidRDefault="008F3284">
      <w:pPr>
        <w:spacing w:line="420" w:lineRule="exact"/>
        <w:ind w:firstLineChars="200" w:firstLine="480"/>
        <w:rPr>
          <w:rFonts w:hint="eastAsia"/>
          <w:sz w:val="24"/>
        </w:rPr>
      </w:pPr>
      <w:r w:rsidRPr="009B4EC6">
        <w:rPr>
          <w:sz w:val="24"/>
        </w:rPr>
        <w:t>6．本合同养护工程质量符合</w:t>
      </w:r>
      <w:r w:rsidRPr="009B4EC6">
        <w:rPr>
          <w:sz w:val="24"/>
          <w:u w:val="single"/>
        </w:rPr>
        <w:t xml:space="preserve">           </w:t>
      </w:r>
      <w:r w:rsidRPr="009B4EC6">
        <w:rPr>
          <w:sz w:val="24"/>
        </w:rPr>
        <w:t>标准。</w:t>
      </w:r>
    </w:p>
    <w:p w14:paraId="75748824" w14:textId="77777777" w:rsidR="008F3284" w:rsidRPr="009B4EC6" w:rsidRDefault="008F3284">
      <w:pPr>
        <w:spacing w:line="420" w:lineRule="exact"/>
        <w:ind w:firstLineChars="200" w:firstLine="480"/>
        <w:rPr>
          <w:rFonts w:hint="eastAsia"/>
          <w:sz w:val="24"/>
        </w:rPr>
      </w:pPr>
      <w:r w:rsidRPr="009B4EC6">
        <w:rPr>
          <w:sz w:val="24"/>
        </w:rPr>
        <w:t>7．为本合同养护工程实施和完成的报酬，发包人承诺按合同已标价工程量清单子目单价及实际数量，以计价规范作为工程计量支付依据的约定条件向承包人支付工程价款。</w:t>
      </w:r>
    </w:p>
    <w:p w14:paraId="1297D500" w14:textId="77777777" w:rsidR="008F3284" w:rsidRPr="009B4EC6" w:rsidRDefault="008F3284">
      <w:pPr>
        <w:spacing w:line="420" w:lineRule="exact"/>
        <w:ind w:firstLineChars="200" w:firstLine="480"/>
        <w:rPr>
          <w:rFonts w:hint="eastAsia"/>
          <w:sz w:val="24"/>
        </w:rPr>
      </w:pPr>
      <w:r w:rsidRPr="009B4EC6">
        <w:rPr>
          <w:sz w:val="24"/>
        </w:rPr>
        <w:lastRenderedPageBreak/>
        <w:t>8．承包人承诺按合同约定承担本养护工程的实施、完成及缺陷修复。</w:t>
      </w:r>
    </w:p>
    <w:p w14:paraId="65D327A8" w14:textId="77777777" w:rsidR="008F3284" w:rsidRPr="009B4EC6" w:rsidRDefault="008F3284">
      <w:pPr>
        <w:spacing w:line="420" w:lineRule="exact"/>
        <w:ind w:firstLineChars="200" w:firstLine="480"/>
        <w:rPr>
          <w:rFonts w:hint="eastAsia"/>
          <w:sz w:val="24"/>
        </w:rPr>
      </w:pPr>
      <w:r w:rsidRPr="009B4EC6">
        <w:rPr>
          <w:sz w:val="24"/>
        </w:rPr>
        <w:t>9．承包人按照监理人指示进驻，承包期为</w:t>
      </w:r>
      <w:r w:rsidRPr="009B4EC6">
        <w:rPr>
          <w:sz w:val="24"/>
          <w:u w:val="single"/>
        </w:rPr>
        <w:t xml:space="preserve">       </w:t>
      </w:r>
      <w:r w:rsidRPr="009B4EC6">
        <w:rPr>
          <w:sz w:val="24"/>
        </w:rPr>
        <w:t>日历天。</w:t>
      </w:r>
    </w:p>
    <w:p w14:paraId="70A53CE2" w14:textId="77777777" w:rsidR="008F3284" w:rsidRPr="009B4EC6" w:rsidRDefault="008F3284">
      <w:pPr>
        <w:spacing w:line="420" w:lineRule="exact"/>
        <w:ind w:firstLineChars="200" w:firstLine="480"/>
        <w:rPr>
          <w:rFonts w:hint="eastAsia"/>
          <w:sz w:val="24"/>
        </w:rPr>
      </w:pPr>
      <w:r w:rsidRPr="009B4EC6">
        <w:rPr>
          <w:sz w:val="24"/>
        </w:rPr>
        <w:t>10．本协议书在承包人提供履约担保后，由双方法定代表人或其委托代理人签署并加盖单位章后生效。全部养护工程完工后经交工验收合格、缺陷责任期满发缺陷责任终止证书后失效。</w:t>
      </w:r>
    </w:p>
    <w:p w14:paraId="0E1D96AD" w14:textId="77777777" w:rsidR="008F3284" w:rsidRPr="009B4EC6" w:rsidRDefault="008F3284">
      <w:pPr>
        <w:spacing w:line="420" w:lineRule="exact"/>
        <w:ind w:firstLineChars="200" w:firstLine="480"/>
        <w:rPr>
          <w:rFonts w:hint="eastAsia"/>
          <w:sz w:val="24"/>
        </w:rPr>
      </w:pPr>
      <w:r w:rsidRPr="009B4EC6">
        <w:rPr>
          <w:sz w:val="24"/>
        </w:rPr>
        <w:t>11．本协议书正本二份、副本</w:t>
      </w:r>
      <w:r w:rsidRPr="009B4EC6">
        <w:rPr>
          <w:sz w:val="24"/>
          <w:u w:val="single"/>
        </w:rPr>
        <w:t xml:space="preserve">     </w:t>
      </w:r>
      <w:r w:rsidRPr="009B4EC6">
        <w:rPr>
          <w:sz w:val="24"/>
        </w:rPr>
        <w:t>份，合同双方各执正本一份，副本</w:t>
      </w:r>
      <w:r w:rsidRPr="009B4EC6">
        <w:rPr>
          <w:sz w:val="24"/>
          <w:u w:val="single"/>
        </w:rPr>
        <w:t xml:space="preserve">     </w:t>
      </w:r>
      <w:r w:rsidRPr="009B4EC6">
        <w:rPr>
          <w:sz w:val="24"/>
        </w:rPr>
        <w:t>份，当正本与副本的内容不一致时，以正本为准。</w:t>
      </w:r>
    </w:p>
    <w:p w14:paraId="202A25F8" w14:textId="77777777" w:rsidR="008F3284" w:rsidRPr="009B4EC6" w:rsidRDefault="008F3284">
      <w:pPr>
        <w:spacing w:line="420" w:lineRule="exact"/>
        <w:ind w:firstLineChars="200" w:firstLine="480"/>
        <w:rPr>
          <w:rFonts w:hint="eastAsia"/>
          <w:sz w:val="24"/>
        </w:rPr>
      </w:pPr>
      <w:r w:rsidRPr="009B4EC6">
        <w:rPr>
          <w:sz w:val="24"/>
        </w:rPr>
        <w:t>12．合同未尽事宜，双方另行签订补充协议。补充协议是合同的组成部分。</w:t>
      </w:r>
    </w:p>
    <w:p w14:paraId="0BFF5AA3" w14:textId="77777777" w:rsidR="008F3284" w:rsidRPr="009B4EC6" w:rsidRDefault="008F3284">
      <w:pPr>
        <w:spacing w:beforeLines="150" w:before="360" w:line="440" w:lineRule="exact"/>
        <w:rPr>
          <w:rFonts w:hint="eastAsia"/>
          <w:sz w:val="24"/>
        </w:rPr>
      </w:pPr>
      <w:r w:rsidRPr="009B4EC6">
        <w:rPr>
          <w:sz w:val="24"/>
        </w:rPr>
        <w:t>发包人：</w:t>
      </w:r>
      <w:r w:rsidRPr="009B4EC6">
        <w:rPr>
          <w:sz w:val="24"/>
          <w:u w:val="single"/>
        </w:rPr>
        <w:t xml:space="preserve">                </w:t>
      </w:r>
      <w:r w:rsidRPr="009B4EC6">
        <w:rPr>
          <w:sz w:val="24"/>
        </w:rPr>
        <w:t>（盖单位章）   承包人：</w:t>
      </w:r>
      <w:r w:rsidRPr="009B4EC6">
        <w:rPr>
          <w:sz w:val="24"/>
          <w:u w:val="single"/>
        </w:rPr>
        <w:t xml:space="preserve">                </w:t>
      </w:r>
      <w:r w:rsidRPr="009B4EC6">
        <w:rPr>
          <w:sz w:val="24"/>
        </w:rPr>
        <w:t>（盖单位章）</w:t>
      </w:r>
    </w:p>
    <w:p w14:paraId="5E44D3E3" w14:textId="77777777" w:rsidR="008F3284" w:rsidRPr="009B4EC6" w:rsidRDefault="008F3284">
      <w:pPr>
        <w:spacing w:line="440" w:lineRule="exact"/>
        <w:rPr>
          <w:rFonts w:hint="eastAsia"/>
          <w:sz w:val="24"/>
        </w:rPr>
      </w:pPr>
      <w:r w:rsidRPr="009B4EC6">
        <w:rPr>
          <w:sz w:val="24"/>
        </w:rPr>
        <w:t>法定代表人或其委托代理人：</w:t>
      </w:r>
      <w:r w:rsidRPr="009B4EC6">
        <w:rPr>
          <w:sz w:val="24"/>
          <w:u w:val="single"/>
        </w:rPr>
        <w:t xml:space="preserve">  </w:t>
      </w:r>
      <w:r w:rsidRPr="009B4EC6">
        <w:rPr>
          <w:sz w:val="24"/>
        </w:rPr>
        <w:t>（签字）  法定代表人或其委托代理人：</w:t>
      </w:r>
      <w:r w:rsidRPr="009B4EC6">
        <w:rPr>
          <w:sz w:val="24"/>
          <w:u w:val="single"/>
        </w:rPr>
        <w:t xml:space="preserve">  </w:t>
      </w:r>
      <w:r w:rsidRPr="009B4EC6">
        <w:rPr>
          <w:sz w:val="24"/>
        </w:rPr>
        <w:t>（签字）</w:t>
      </w:r>
    </w:p>
    <w:p w14:paraId="11819FE8" w14:textId="77777777" w:rsidR="008F3284" w:rsidRPr="009B4EC6" w:rsidRDefault="008F3284">
      <w:pPr>
        <w:spacing w:line="440" w:lineRule="exact"/>
        <w:ind w:firstLineChars="350" w:firstLine="840"/>
        <w:rPr>
          <w:rFonts w:hint="eastAsia"/>
          <w:sz w:val="24"/>
        </w:rPr>
      </w:pPr>
      <w:r w:rsidRPr="009B4EC6">
        <w:rPr>
          <w:sz w:val="24"/>
          <w:u w:val="single"/>
        </w:rPr>
        <w:t xml:space="preserve">         </w:t>
      </w:r>
      <w:r w:rsidRPr="009B4EC6">
        <w:rPr>
          <w:sz w:val="24"/>
        </w:rPr>
        <w:t>年</w:t>
      </w:r>
      <w:r w:rsidRPr="009B4EC6">
        <w:rPr>
          <w:sz w:val="24"/>
          <w:u w:val="single"/>
        </w:rPr>
        <w:t xml:space="preserve">   </w:t>
      </w:r>
      <w:r w:rsidRPr="009B4EC6">
        <w:rPr>
          <w:sz w:val="24"/>
        </w:rPr>
        <w:t xml:space="preserve">月 </w:t>
      </w:r>
      <w:r w:rsidRPr="009B4EC6">
        <w:rPr>
          <w:sz w:val="24"/>
          <w:u w:val="single"/>
        </w:rPr>
        <w:t xml:space="preserve">    </w:t>
      </w:r>
      <w:r w:rsidRPr="009B4EC6">
        <w:rPr>
          <w:sz w:val="24"/>
        </w:rPr>
        <w:t xml:space="preserve"> 日             </w:t>
      </w:r>
      <w:r w:rsidRPr="009B4EC6">
        <w:rPr>
          <w:sz w:val="24"/>
          <w:u w:val="single"/>
        </w:rPr>
        <w:t xml:space="preserve">        </w:t>
      </w:r>
      <w:r w:rsidRPr="009B4EC6">
        <w:rPr>
          <w:sz w:val="24"/>
        </w:rPr>
        <w:t>年</w:t>
      </w:r>
      <w:r w:rsidRPr="009B4EC6">
        <w:rPr>
          <w:sz w:val="24"/>
          <w:u w:val="single"/>
        </w:rPr>
        <w:t xml:space="preserve">    </w:t>
      </w:r>
      <w:r w:rsidRPr="009B4EC6">
        <w:rPr>
          <w:sz w:val="24"/>
        </w:rPr>
        <w:t xml:space="preserve">月 </w:t>
      </w:r>
      <w:r w:rsidRPr="009B4EC6">
        <w:rPr>
          <w:sz w:val="24"/>
          <w:u w:val="single"/>
        </w:rPr>
        <w:t xml:space="preserve">     </w:t>
      </w:r>
      <w:r w:rsidRPr="009B4EC6">
        <w:rPr>
          <w:sz w:val="24"/>
        </w:rPr>
        <w:t>日</w:t>
      </w:r>
    </w:p>
    <w:p w14:paraId="34E04519" w14:textId="77777777" w:rsidR="008F3284" w:rsidRPr="009B4EC6" w:rsidRDefault="008F3284">
      <w:pPr>
        <w:spacing w:line="440" w:lineRule="exact"/>
        <w:rPr>
          <w:rFonts w:hint="eastAsia"/>
          <w:sz w:val="24"/>
        </w:rPr>
      </w:pPr>
    </w:p>
    <w:p w14:paraId="1AC7A44E" w14:textId="77777777" w:rsidR="008F3284" w:rsidRPr="009B4EC6" w:rsidRDefault="008F3284">
      <w:pPr>
        <w:keepNext/>
        <w:keepLines/>
        <w:spacing w:line="400" w:lineRule="exact"/>
        <w:outlineLvl w:val="2"/>
        <w:rPr>
          <w:rFonts w:hint="eastAsia"/>
          <w:sz w:val="24"/>
          <w:szCs w:val="20"/>
        </w:rPr>
        <w:sectPr w:rsidR="008F3284" w:rsidRPr="009B4EC6">
          <w:footnotePr>
            <w:numFmt w:val="decimalEnclosedCircleChinese"/>
            <w:numRestart w:val="eachPage"/>
          </w:footnotePr>
          <w:pgSz w:w="11906" w:h="16838"/>
          <w:pgMar w:top="1588" w:right="1418" w:bottom="1588" w:left="1418" w:header="1021" w:footer="1134" w:gutter="0"/>
          <w:cols w:space="720"/>
          <w:docGrid w:linePitch="312"/>
        </w:sectPr>
      </w:pPr>
    </w:p>
    <w:p w14:paraId="77F6FE1A" w14:textId="77777777" w:rsidR="008F3284" w:rsidRPr="009B4EC6" w:rsidRDefault="008F3284">
      <w:pPr>
        <w:pStyle w:val="378020"/>
        <w:spacing w:beforeLines="50" w:before="120" w:afterLines="50" w:after="120" w:line="420" w:lineRule="exact"/>
        <w:rPr>
          <w:rFonts w:cs="Times New Roman" w:hint="eastAsia"/>
          <w:szCs w:val="24"/>
        </w:rPr>
      </w:pPr>
      <w:bookmarkStart w:id="1050" w:name="_Toc149226474"/>
      <w:r w:rsidRPr="009B4EC6">
        <w:rPr>
          <w:rFonts w:cs="Times New Roman"/>
          <w:szCs w:val="24"/>
        </w:rPr>
        <w:lastRenderedPageBreak/>
        <w:t>附件二</w:t>
      </w:r>
      <w:r w:rsidRPr="009B4EC6">
        <w:rPr>
          <w:rFonts w:cs="Times New Roman"/>
          <w:szCs w:val="24"/>
        </w:rPr>
        <w:t xml:space="preserve">  </w:t>
      </w:r>
      <w:r w:rsidRPr="009B4EC6">
        <w:rPr>
          <w:rFonts w:cs="Times New Roman"/>
          <w:szCs w:val="24"/>
        </w:rPr>
        <w:t>廉政合同</w:t>
      </w:r>
      <w:bookmarkEnd w:id="1050"/>
    </w:p>
    <w:p w14:paraId="597F2D5F" w14:textId="77777777" w:rsidR="008F3284" w:rsidRPr="009B4EC6" w:rsidRDefault="008F3284">
      <w:pPr>
        <w:spacing w:beforeLines="50" w:before="120" w:afterLines="50" w:after="120" w:line="420" w:lineRule="exact"/>
        <w:jc w:val="center"/>
        <w:rPr>
          <w:rFonts w:hint="eastAsia"/>
          <w:b/>
          <w:sz w:val="28"/>
          <w:szCs w:val="28"/>
        </w:rPr>
      </w:pPr>
      <w:r w:rsidRPr="009B4EC6">
        <w:rPr>
          <w:b/>
          <w:sz w:val="28"/>
          <w:szCs w:val="28"/>
        </w:rPr>
        <w:t>廉 政 合 同</w:t>
      </w:r>
    </w:p>
    <w:p w14:paraId="7EFC6E26" w14:textId="77777777" w:rsidR="008F3284" w:rsidRPr="009B4EC6" w:rsidRDefault="008F3284">
      <w:pPr>
        <w:spacing w:line="420" w:lineRule="exact"/>
        <w:ind w:firstLineChars="200" w:firstLine="480"/>
        <w:rPr>
          <w:rFonts w:hint="eastAsia"/>
          <w:sz w:val="24"/>
        </w:rPr>
      </w:pPr>
      <w:r w:rsidRPr="009B4EC6">
        <w:rPr>
          <w:sz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sidRPr="009B4EC6">
        <w:rPr>
          <w:sz w:val="24"/>
          <w:u w:val="single"/>
        </w:rPr>
        <w:t xml:space="preserve">                   </w:t>
      </w:r>
      <w:r w:rsidRPr="009B4EC6">
        <w:rPr>
          <w:sz w:val="24"/>
        </w:rPr>
        <w:t>（项目名称）的项目法人</w:t>
      </w:r>
      <w:r w:rsidRPr="009B4EC6">
        <w:rPr>
          <w:sz w:val="24"/>
          <w:u w:val="single"/>
        </w:rPr>
        <w:t xml:space="preserve">               </w:t>
      </w:r>
      <w:r w:rsidRPr="009B4EC6">
        <w:rPr>
          <w:sz w:val="24"/>
        </w:rPr>
        <w:t>（项目法人名称，</w:t>
      </w:r>
      <w:r w:rsidRPr="009B4EC6">
        <w:rPr>
          <w:kern w:val="0"/>
          <w:sz w:val="24"/>
        </w:rPr>
        <w:t>以下简称“发包人”）</w:t>
      </w:r>
      <w:r w:rsidRPr="009B4EC6">
        <w:rPr>
          <w:sz w:val="24"/>
        </w:rPr>
        <w:t>与该项目</w:t>
      </w:r>
      <w:r w:rsidRPr="009B4EC6">
        <w:rPr>
          <w:sz w:val="24"/>
          <w:u w:val="single"/>
        </w:rPr>
        <w:t xml:space="preserve">      </w:t>
      </w:r>
      <w:r w:rsidRPr="009B4EC6">
        <w:rPr>
          <w:sz w:val="24"/>
        </w:rPr>
        <w:t>标段的公路养护施工单位</w:t>
      </w:r>
      <w:r w:rsidRPr="009B4EC6">
        <w:rPr>
          <w:sz w:val="24"/>
          <w:u w:val="single"/>
        </w:rPr>
        <w:t xml:space="preserve">                </w:t>
      </w:r>
      <w:r w:rsidRPr="009B4EC6">
        <w:rPr>
          <w:sz w:val="24"/>
        </w:rPr>
        <w:t>（施工单位名称，</w:t>
      </w:r>
      <w:r w:rsidRPr="009B4EC6">
        <w:rPr>
          <w:kern w:val="0"/>
          <w:sz w:val="24"/>
        </w:rPr>
        <w:t>以下简称“承包人”）</w:t>
      </w:r>
      <w:r w:rsidRPr="009B4EC6">
        <w:rPr>
          <w:sz w:val="24"/>
        </w:rPr>
        <w:t>，特订立如下合同。</w:t>
      </w:r>
    </w:p>
    <w:p w14:paraId="351AA370" w14:textId="77777777" w:rsidR="008F3284" w:rsidRPr="009B4EC6" w:rsidRDefault="008F3284">
      <w:pPr>
        <w:spacing w:line="420" w:lineRule="exact"/>
        <w:ind w:firstLineChars="200" w:firstLine="480"/>
        <w:rPr>
          <w:rFonts w:hint="eastAsia"/>
          <w:sz w:val="24"/>
        </w:rPr>
      </w:pPr>
      <w:r w:rsidRPr="009B4EC6">
        <w:rPr>
          <w:sz w:val="24"/>
        </w:rPr>
        <w:t>1．发包人和承包人双方的权利和义务</w:t>
      </w:r>
    </w:p>
    <w:p w14:paraId="59FCCE70" w14:textId="77777777" w:rsidR="008F3284" w:rsidRPr="009B4EC6" w:rsidRDefault="008F3284">
      <w:pPr>
        <w:spacing w:line="420" w:lineRule="exact"/>
        <w:ind w:firstLineChars="200" w:firstLine="480"/>
        <w:rPr>
          <w:rFonts w:hint="eastAsia"/>
          <w:sz w:val="24"/>
        </w:rPr>
      </w:pPr>
      <w:r w:rsidRPr="009B4EC6">
        <w:rPr>
          <w:sz w:val="24"/>
        </w:rPr>
        <w:t>（1）严格遵守党的政策规定和国家有关法律及交通运输部和浙江省交通运输厅的有关规定。</w:t>
      </w:r>
    </w:p>
    <w:p w14:paraId="528874DB" w14:textId="77777777" w:rsidR="008F3284" w:rsidRPr="009B4EC6" w:rsidRDefault="008F3284">
      <w:pPr>
        <w:spacing w:line="420" w:lineRule="exact"/>
        <w:ind w:firstLineChars="200" w:firstLine="480"/>
        <w:rPr>
          <w:rFonts w:hint="eastAsia"/>
          <w:sz w:val="24"/>
        </w:rPr>
      </w:pPr>
      <w:r w:rsidRPr="009B4EC6">
        <w:rPr>
          <w:sz w:val="24"/>
        </w:rPr>
        <w:t>（2）严格执行</w:t>
      </w:r>
      <w:r w:rsidRPr="009B4EC6">
        <w:rPr>
          <w:sz w:val="24"/>
          <w:u w:val="single"/>
        </w:rPr>
        <w:t xml:space="preserve">          </w:t>
      </w:r>
      <w:r w:rsidRPr="009B4EC6">
        <w:rPr>
          <w:sz w:val="24"/>
        </w:rPr>
        <w:t>（项目名称）</w:t>
      </w:r>
      <w:r w:rsidRPr="009B4EC6">
        <w:rPr>
          <w:sz w:val="24"/>
          <w:u w:val="single"/>
        </w:rPr>
        <w:t xml:space="preserve">     </w:t>
      </w:r>
      <w:r w:rsidRPr="009B4EC6">
        <w:rPr>
          <w:sz w:val="24"/>
        </w:rPr>
        <w:t>标段养护工程合同文件，自觉按合同办事。</w:t>
      </w:r>
    </w:p>
    <w:p w14:paraId="57F7CB0D" w14:textId="77777777" w:rsidR="008F3284" w:rsidRPr="009B4EC6" w:rsidRDefault="008F3284">
      <w:pPr>
        <w:spacing w:line="420" w:lineRule="exact"/>
        <w:ind w:firstLineChars="200" w:firstLine="480"/>
        <w:rPr>
          <w:rFonts w:hint="eastAsia"/>
          <w:sz w:val="24"/>
        </w:rPr>
      </w:pPr>
      <w:r w:rsidRPr="009B4EC6">
        <w:rPr>
          <w:sz w:val="24"/>
        </w:rPr>
        <w:t>（3）双方的业务活动坚持公开、公正、诚信、透明的原则（法律认定的商业秘密和合同文件另有规定除外），不得损害国家和集体利益，不得违反工程建设管理规章制度。</w:t>
      </w:r>
    </w:p>
    <w:p w14:paraId="5835953A" w14:textId="77777777" w:rsidR="008F3284" w:rsidRPr="009B4EC6" w:rsidRDefault="008F3284">
      <w:pPr>
        <w:spacing w:line="420" w:lineRule="exact"/>
        <w:ind w:firstLineChars="200" w:firstLine="480"/>
        <w:rPr>
          <w:rFonts w:hint="eastAsia"/>
          <w:sz w:val="24"/>
        </w:rPr>
      </w:pPr>
      <w:r w:rsidRPr="009B4EC6">
        <w:rPr>
          <w:sz w:val="24"/>
        </w:rPr>
        <w:t>（4）建立健全廉政制度，开展廉政教育，设立廉政告示牌，公布举报电话，监督并认真查处违法违纪行为。</w:t>
      </w:r>
    </w:p>
    <w:p w14:paraId="1AAAB44E" w14:textId="77777777" w:rsidR="008F3284" w:rsidRPr="009B4EC6" w:rsidRDefault="008F3284">
      <w:pPr>
        <w:spacing w:line="420" w:lineRule="exact"/>
        <w:ind w:firstLineChars="200" w:firstLine="480"/>
        <w:rPr>
          <w:rFonts w:hint="eastAsia"/>
          <w:sz w:val="24"/>
        </w:rPr>
      </w:pPr>
      <w:r w:rsidRPr="009B4EC6">
        <w:rPr>
          <w:sz w:val="24"/>
        </w:rPr>
        <w:t>（5）发现对方在业务活动中有违反廉政规定的行为，有及时提醒对方纠正的权利和义务。</w:t>
      </w:r>
    </w:p>
    <w:p w14:paraId="21D3CCD6" w14:textId="77777777" w:rsidR="008F3284" w:rsidRPr="009B4EC6" w:rsidRDefault="008F3284">
      <w:pPr>
        <w:spacing w:line="420" w:lineRule="exact"/>
        <w:ind w:firstLineChars="200" w:firstLine="480"/>
        <w:rPr>
          <w:rFonts w:hint="eastAsia"/>
          <w:sz w:val="24"/>
        </w:rPr>
      </w:pPr>
      <w:r w:rsidRPr="009B4EC6">
        <w:rPr>
          <w:sz w:val="24"/>
        </w:rPr>
        <w:t>（6）发现对方严重违反本合同义务条款的行为，有向其上级有关部门举报、建议给</w:t>
      </w:r>
      <w:proofErr w:type="gramStart"/>
      <w:r w:rsidRPr="009B4EC6">
        <w:rPr>
          <w:sz w:val="24"/>
        </w:rPr>
        <w:t>予处理</w:t>
      </w:r>
      <w:proofErr w:type="gramEnd"/>
      <w:r w:rsidRPr="009B4EC6">
        <w:rPr>
          <w:sz w:val="24"/>
        </w:rPr>
        <w:t>并要求告知处理结果的权利。</w:t>
      </w:r>
    </w:p>
    <w:p w14:paraId="5565DF92" w14:textId="77777777" w:rsidR="008F3284" w:rsidRPr="009B4EC6" w:rsidRDefault="008F3284">
      <w:pPr>
        <w:spacing w:line="420" w:lineRule="exact"/>
        <w:ind w:firstLineChars="200" w:firstLine="480"/>
        <w:rPr>
          <w:rFonts w:hint="eastAsia"/>
          <w:sz w:val="24"/>
        </w:rPr>
      </w:pPr>
      <w:r w:rsidRPr="009B4EC6">
        <w:rPr>
          <w:sz w:val="24"/>
        </w:rPr>
        <w:t>2．发包人的义务</w:t>
      </w:r>
    </w:p>
    <w:p w14:paraId="403EB5DC" w14:textId="77777777" w:rsidR="008F3284" w:rsidRPr="009B4EC6" w:rsidRDefault="008F3284">
      <w:pPr>
        <w:spacing w:line="420" w:lineRule="exact"/>
        <w:ind w:firstLineChars="200" w:firstLine="480"/>
        <w:rPr>
          <w:rFonts w:hint="eastAsia"/>
          <w:sz w:val="24"/>
        </w:rPr>
      </w:pPr>
      <w:r w:rsidRPr="009B4EC6">
        <w:rPr>
          <w:sz w:val="24"/>
        </w:rPr>
        <w:t>（1）发包人及其工作人员不得索要或接受乙方的礼金，有价证券和贵重物品，不得让承包人报销任何应由发包人或发包人工作人员个人支付的费用等。</w:t>
      </w:r>
    </w:p>
    <w:p w14:paraId="40D3A040" w14:textId="77777777" w:rsidR="008F3284" w:rsidRPr="009B4EC6" w:rsidRDefault="008F3284">
      <w:pPr>
        <w:spacing w:line="420" w:lineRule="exact"/>
        <w:ind w:firstLineChars="200" w:firstLine="480"/>
        <w:rPr>
          <w:rFonts w:hint="eastAsia"/>
          <w:sz w:val="24"/>
        </w:rPr>
      </w:pPr>
      <w:r w:rsidRPr="009B4EC6">
        <w:rPr>
          <w:sz w:val="24"/>
        </w:rPr>
        <w:t>（2）发包人工作人员不得参加承包人安排的超标准宴请和娱乐活动；不得接受承包人提供的通讯工具、交通工具和高档办公用品等。</w:t>
      </w:r>
    </w:p>
    <w:p w14:paraId="11B77D3C" w14:textId="77777777" w:rsidR="008F3284" w:rsidRPr="009B4EC6" w:rsidRDefault="008F3284">
      <w:pPr>
        <w:spacing w:line="420" w:lineRule="exact"/>
        <w:ind w:firstLineChars="200" w:firstLine="480"/>
        <w:rPr>
          <w:rFonts w:hint="eastAsia"/>
          <w:sz w:val="24"/>
        </w:rPr>
      </w:pPr>
      <w:r w:rsidRPr="009B4EC6">
        <w:rPr>
          <w:sz w:val="24"/>
        </w:rPr>
        <w:t>（3）发包人及其工作人员不得要求或者接受承包人为其住房装修、婚丧嫁娶活动、配偶子女的工作安排以及出国处境、旅游等提供方便等。</w:t>
      </w:r>
    </w:p>
    <w:p w14:paraId="474C334C" w14:textId="77777777" w:rsidR="008F3284" w:rsidRPr="009B4EC6" w:rsidRDefault="008F3284">
      <w:pPr>
        <w:spacing w:line="420" w:lineRule="exact"/>
        <w:ind w:firstLineChars="200" w:firstLine="480"/>
        <w:rPr>
          <w:rFonts w:hint="eastAsia"/>
          <w:sz w:val="24"/>
        </w:rPr>
      </w:pPr>
      <w:r w:rsidRPr="009B4EC6">
        <w:rPr>
          <w:sz w:val="24"/>
        </w:rPr>
        <w:t>（4）发包人工作人员的配偶、子女不得从事与发包人工程有关的材料设备供应、工程分包、劳务等经济活动等。</w:t>
      </w:r>
    </w:p>
    <w:p w14:paraId="5158D5E8" w14:textId="77777777" w:rsidR="008F3284" w:rsidRPr="009B4EC6" w:rsidRDefault="008F3284">
      <w:pPr>
        <w:spacing w:line="420" w:lineRule="exact"/>
        <w:ind w:firstLineChars="200" w:firstLine="480"/>
        <w:rPr>
          <w:rFonts w:hint="eastAsia"/>
          <w:sz w:val="24"/>
        </w:rPr>
      </w:pPr>
      <w:r w:rsidRPr="009B4EC6">
        <w:rPr>
          <w:sz w:val="24"/>
        </w:rPr>
        <w:lastRenderedPageBreak/>
        <w:t>（5）发包人及其工作人员不得以任何理由向承包人推荐分包单位，不得要求承包人购买合同规定外的材料和设备。</w:t>
      </w:r>
    </w:p>
    <w:p w14:paraId="58130351" w14:textId="77777777" w:rsidR="008F3284" w:rsidRPr="009B4EC6" w:rsidRDefault="008F3284">
      <w:pPr>
        <w:spacing w:line="420" w:lineRule="exact"/>
        <w:ind w:firstLineChars="200" w:firstLine="480"/>
        <w:rPr>
          <w:rFonts w:hint="eastAsia"/>
          <w:sz w:val="24"/>
        </w:rPr>
      </w:pPr>
      <w:r w:rsidRPr="009B4EC6">
        <w:rPr>
          <w:sz w:val="24"/>
        </w:rPr>
        <w:t>3．承包人义务</w:t>
      </w:r>
    </w:p>
    <w:p w14:paraId="6C7312B0" w14:textId="77777777" w:rsidR="008F3284" w:rsidRPr="009B4EC6" w:rsidRDefault="008F3284">
      <w:pPr>
        <w:spacing w:line="420" w:lineRule="exact"/>
        <w:ind w:firstLineChars="200" w:firstLine="480"/>
        <w:rPr>
          <w:rFonts w:hint="eastAsia"/>
          <w:sz w:val="24"/>
        </w:rPr>
      </w:pPr>
      <w:r w:rsidRPr="009B4EC6">
        <w:rPr>
          <w:sz w:val="24"/>
        </w:rPr>
        <w:t>（1）承包人不得以任何理由向发包人及其工作人员行贿或馈赠礼金、有价证券、贵重礼品。</w:t>
      </w:r>
    </w:p>
    <w:p w14:paraId="15A0E918" w14:textId="77777777" w:rsidR="008F3284" w:rsidRPr="009B4EC6" w:rsidRDefault="008F3284">
      <w:pPr>
        <w:spacing w:line="420" w:lineRule="exact"/>
        <w:ind w:firstLineChars="200" w:firstLine="480"/>
        <w:rPr>
          <w:rFonts w:hint="eastAsia"/>
          <w:sz w:val="24"/>
        </w:rPr>
      </w:pPr>
      <w:r w:rsidRPr="009B4EC6">
        <w:rPr>
          <w:sz w:val="24"/>
        </w:rPr>
        <w:t>（2）承包人不得以任何名义为发包人及其工作人员报销由发包人单位或个人支付的任何费用。</w:t>
      </w:r>
    </w:p>
    <w:p w14:paraId="591AFAA2" w14:textId="77777777" w:rsidR="008F3284" w:rsidRPr="009B4EC6" w:rsidRDefault="008F3284">
      <w:pPr>
        <w:spacing w:line="420" w:lineRule="exact"/>
        <w:ind w:firstLineChars="200" w:firstLine="480"/>
        <w:rPr>
          <w:rFonts w:hint="eastAsia"/>
          <w:sz w:val="24"/>
        </w:rPr>
      </w:pPr>
      <w:r w:rsidRPr="009B4EC6">
        <w:rPr>
          <w:sz w:val="24"/>
        </w:rPr>
        <w:t>（3）承包人不得以任何理由安排发包人工作人员参加超标准宴请及娱乐活动。</w:t>
      </w:r>
    </w:p>
    <w:p w14:paraId="7B0E0C8A" w14:textId="77777777" w:rsidR="008F3284" w:rsidRPr="009B4EC6" w:rsidRDefault="008F3284">
      <w:pPr>
        <w:spacing w:line="420" w:lineRule="exact"/>
        <w:ind w:firstLineChars="200" w:firstLine="480"/>
        <w:rPr>
          <w:rFonts w:hint="eastAsia"/>
          <w:sz w:val="24"/>
        </w:rPr>
      </w:pPr>
      <w:r w:rsidRPr="009B4EC6">
        <w:rPr>
          <w:sz w:val="24"/>
        </w:rPr>
        <w:t>（4）承包人不得为发包人单位和个人购置或提供通讯工具、交通工具和高档办公用品等。</w:t>
      </w:r>
    </w:p>
    <w:p w14:paraId="6503F55A" w14:textId="77777777" w:rsidR="008F3284" w:rsidRPr="009B4EC6" w:rsidRDefault="008F3284">
      <w:pPr>
        <w:spacing w:line="420" w:lineRule="exact"/>
        <w:ind w:firstLineChars="200" w:firstLine="480"/>
        <w:rPr>
          <w:rFonts w:hint="eastAsia"/>
          <w:sz w:val="24"/>
        </w:rPr>
      </w:pPr>
      <w:r w:rsidRPr="009B4EC6">
        <w:rPr>
          <w:sz w:val="24"/>
        </w:rPr>
        <w:t>4．违约责任</w:t>
      </w:r>
    </w:p>
    <w:p w14:paraId="63E87B33" w14:textId="77777777" w:rsidR="008F3284" w:rsidRPr="009B4EC6" w:rsidRDefault="008F3284">
      <w:pPr>
        <w:spacing w:line="420" w:lineRule="exact"/>
        <w:ind w:firstLineChars="200" w:firstLine="480"/>
        <w:rPr>
          <w:rFonts w:hint="eastAsia"/>
          <w:sz w:val="24"/>
        </w:rPr>
      </w:pPr>
      <w:r w:rsidRPr="009B4EC6">
        <w:rPr>
          <w:sz w:val="24"/>
        </w:rPr>
        <w:t>（1）发包人及其工作人员违反本合同第1、2条，按管理权限，依据有关规定给予党纪、政纪或组织处理；涉嫌犯罪的，移交司法机关追究刑事责任；给承包人单位造成经济损失的，应予以赔偿。</w:t>
      </w:r>
    </w:p>
    <w:p w14:paraId="68CB36E1" w14:textId="77777777" w:rsidR="008F3284" w:rsidRPr="009B4EC6" w:rsidRDefault="008F3284">
      <w:pPr>
        <w:spacing w:line="420" w:lineRule="exact"/>
        <w:ind w:firstLineChars="200" w:firstLine="480"/>
        <w:rPr>
          <w:rFonts w:hint="eastAsia"/>
          <w:sz w:val="24"/>
        </w:rPr>
      </w:pPr>
      <w:r w:rsidRPr="009B4EC6">
        <w:rPr>
          <w:sz w:val="24"/>
        </w:rPr>
        <w:t>（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57055065" w14:textId="77777777" w:rsidR="008F3284" w:rsidRPr="009B4EC6" w:rsidRDefault="008F3284">
      <w:pPr>
        <w:spacing w:line="420" w:lineRule="exact"/>
        <w:ind w:firstLineChars="200" w:firstLine="480"/>
        <w:rPr>
          <w:rFonts w:hint="eastAsia"/>
          <w:sz w:val="24"/>
        </w:rPr>
      </w:pPr>
      <w:r w:rsidRPr="009B4EC6">
        <w:rPr>
          <w:sz w:val="24"/>
        </w:rPr>
        <w:t>5．双方约定：本合同由双方上级单位的纪检监察机关负责监督执行。由发包人或发包人上级单位的纪检监察机关约请承包人或承包人上级单位纪检监察机关对本合同履行情况进行检查，提出在本合同规定范围内的裁定意见。</w:t>
      </w:r>
    </w:p>
    <w:p w14:paraId="01EA19CC" w14:textId="77777777" w:rsidR="008F3284" w:rsidRPr="009B4EC6" w:rsidRDefault="008F3284">
      <w:pPr>
        <w:spacing w:line="420" w:lineRule="exact"/>
        <w:ind w:firstLineChars="200" w:firstLine="480"/>
        <w:rPr>
          <w:rFonts w:hint="eastAsia"/>
          <w:sz w:val="24"/>
        </w:rPr>
      </w:pPr>
      <w:r w:rsidRPr="009B4EC6">
        <w:rPr>
          <w:sz w:val="24"/>
        </w:rPr>
        <w:t>6．本合同有效期为发包人和承包人签署之日起至该工程项目竣工验收后止。</w:t>
      </w:r>
    </w:p>
    <w:p w14:paraId="0CEC5831" w14:textId="77777777" w:rsidR="008F3284" w:rsidRPr="009B4EC6" w:rsidRDefault="008F3284">
      <w:pPr>
        <w:spacing w:line="420" w:lineRule="exact"/>
        <w:ind w:firstLineChars="200" w:firstLine="480"/>
        <w:rPr>
          <w:rFonts w:hint="eastAsia"/>
          <w:sz w:val="24"/>
        </w:rPr>
      </w:pPr>
      <w:r w:rsidRPr="009B4EC6">
        <w:rPr>
          <w:sz w:val="24"/>
        </w:rPr>
        <w:t>7．本合同作为</w:t>
      </w:r>
      <w:r w:rsidRPr="009B4EC6">
        <w:rPr>
          <w:sz w:val="24"/>
          <w:u w:val="single"/>
        </w:rPr>
        <w:t xml:space="preserve">            </w:t>
      </w:r>
      <w:r w:rsidRPr="009B4EC6">
        <w:rPr>
          <w:sz w:val="24"/>
        </w:rPr>
        <w:t>（项目名称）</w:t>
      </w:r>
      <w:r w:rsidRPr="009B4EC6">
        <w:rPr>
          <w:sz w:val="24"/>
          <w:u w:val="single"/>
        </w:rPr>
        <w:t xml:space="preserve">      </w:t>
      </w:r>
      <w:r w:rsidRPr="009B4EC6">
        <w:rPr>
          <w:sz w:val="24"/>
        </w:rPr>
        <w:t>标段公路养护工程施工合同的附件，与工程施工合同具有同等的法律效力，经合同双方签署立即生效。</w:t>
      </w:r>
    </w:p>
    <w:p w14:paraId="6200024E" w14:textId="77777777" w:rsidR="008F3284" w:rsidRPr="009B4EC6" w:rsidRDefault="008F3284">
      <w:pPr>
        <w:spacing w:line="420" w:lineRule="exact"/>
        <w:ind w:firstLineChars="200" w:firstLine="480"/>
        <w:rPr>
          <w:rFonts w:hint="eastAsia"/>
          <w:sz w:val="24"/>
        </w:rPr>
      </w:pPr>
      <w:r w:rsidRPr="009B4EC6">
        <w:rPr>
          <w:sz w:val="24"/>
        </w:rPr>
        <w:t>8．本合同一式四份，由发包人和承包人各执一份，送交发包人和承包人的监督单位各一份。</w:t>
      </w:r>
    </w:p>
    <w:p w14:paraId="35654524" w14:textId="77777777" w:rsidR="008F3284" w:rsidRPr="009B4EC6" w:rsidRDefault="008F3284">
      <w:pPr>
        <w:spacing w:line="420" w:lineRule="exact"/>
        <w:ind w:firstLineChars="200" w:firstLine="480"/>
        <w:rPr>
          <w:rFonts w:hint="eastAsia"/>
          <w:sz w:val="24"/>
        </w:rPr>
      </w:pPr>
    </w:p>
    <w:p w14:paraId="091A4654" w14:textId="77777777" w:rsidR="008F3284" w:rsidRPr="009B4EC6" w:rsidRDefault="008F3284">
      <w:pPr>
        <w:spacing w:line="440" w:lineRule="exact"/>
        <w:rPr>
          <w:rFonts w:hint="eastAsia"/>
          <w:sz w:val="24"/>
        </w:rPr>
      </w:pPr>
      <w:r w:rsidRPr="009B4EC6">
        <w:rPr>
          <w:sz w:val="24"/>
        </w:rPr>
        <w:t>发包人：</w:t>
      </w:r>
      <w:r w:rsidRPr="009B4EC6">
        <w:rPr>
          <w:sz w:val="24"/>
          <w:u w:val="single"/>
        </w:rPr>
        <w:t xml:space="preserve">                </w:t>
      </w:r>
      <w:r w:rsidRPr="009B4EC6">
        <w:rPr>
          <w:sz w:val="24"/>
        </w:rPr>
        <w:t>（盖单位章）   承包人：</w:t>
      </w:r>
      <w:r w:rsidRPr="009B4EC6">
        <w:rPr>
          <w:sz w:val="24"/>
          <w:u w:val="single"/>
        </w:rPr>
        <w:t xml:space="preserve">                </w:t>
      </w:r>
      <w:r w:rsidRPr="009B4EC6">
        <w:rPr>
          <w:sz w:val="24"/>
        </w:rPr>
        <w:t>（盖单位章）</w:t>
      </w:r>
    </w:p>
    <w:p w14:paraId="5008CC99" w14:textId="77777777" w:rsidR="008F3284" w:rsidRPr="009B4EC6" w:rsidRDefault="008F3284">
      <w:pPr>
        <w:spacing w:line="440" w:lineRule="exact"/>
        <w:rPr>
          <w:rFonts w:hint="eastAsia"/>
          <w:sz w:val="24"/>
        </w:rPr>
      </w:pPr>
      <w:r w:rsidRPr="009B4EC6">
        <w:rPr>
          <w:sz w:val="24"/>
        </w:rPr>
        <w:t>法定代表人或其委托代理人：</w:t>
      </w:r>
      <w:r w:rsidRPr="009B4EC6">
        <w:rPr>
          <w:sz w:val="24"/>
          <w:u w:val="single"/>
        </w:rPr>
        <w:t xml:space="preserve">   </w:t>
      </w:r>
      <w:r w:rsidRPr="009B4EC6">
        <w:rPr>
          <w:sz w:val="24"/>
        </w:rPr>
        <w:t>（签字）  法定代表人或其委托代理人：</w:t>
      </w:r>
      <w:r w:rsidRPr="009B4EC6">
        <w:rPr>
          <w:sz w:val="24"/>
          <w:u w:val="single"/>
        </w:rPr>
        <w:t xml:space="preserve">  </w:t>
      </w:r>
      <w:r w:rsidRPr="009B4EC6">
        <w:rPr>
          <w:sz w:val="24"/>
        </w:rPr>
        <w:t>（签字）</w:t>
      </w:r>
    </w:p>
    <w:p w14:paraId="7C9DD961" w14:textId="77777777" w:rsidR="008F3284" w:rsidRPr="009B4EC6" w:rsidRDefault="008F3284">
      <w:pPr>
        <w:spacing w:line="420" w:lineRule="exact"/>
        <w:ind w:firstLineChars="200" w:firstLine="480"/>
        <w:rPr>
          <w:rFonts w:hint="eastAsia"/>
          <w:sz w:val="24"/>
        </w:rPr>
      </w:pPr>
      <w:r w:rsidRPr="009B4EC6">
        <w:rPr>
          <w:sz w:val="24"/>
          <w:u w:val="single"/>
        </w:rPr>
        <w:t xml:space="preserve">         </w:t>
      </w:r>
      <w:r w:rsidRPr="009B4EC6">
        <w:rPr>
          <w:sz w:val="24"/>
        </w:rPr>
        <w:t>年</w:t>
      </w:r>
      <w:r w:rsidRPr="009B4EC6">
        <w:rPr>
          <w:sz w:val="24"/>
          <w:u w:val="single"/>
        </w:rPr>
        <w:t xml:space="preserve">   </w:t>
      </w:r>
      <w:r w:rsidRPr="009B4EC6">
        <w:rPr>
          <w:sz w:val="24"/>
        </w:rPr>
        <w:t xml:space="preserve">月 </w:t>
      </w:r>
      <w:r w:rsidRPr="009B4EC6">
        <w:rPr>
          <w:sz w:val="24"/>
          <w:u w:val="single"/>
        </w:rPr>
        <w:t xml:space="preserve">     </w:t>
      </w:r>
      <w:r w:rsidRPr="009B4EC6">
        <w:rPr>
          <w:sz w:val="24"/>
        </w:rPr>
        <w:t xml:space="preserve"> 日          </w:t>
      </w:r>
      <w:r w:rsidRPr="009B4EC6">
        <w:rPr>
          <w:sz w:val="24"/>
          <w:u w:val="single"/>
        </w:rPr>
        <w:t xml:space="preserve">        </w:t>
      </w:r>
      <w:r w:rsidRPr="009B4EC6">
        <w:rPr>
          <w:sz w:val="24"/>
        </w:rPr>
        <w:t>年</w:t>
      </w:r>
      <w:r w:rsidRPr="009B4EC6">
        <w:rPr>
          <w:sz w:val="24"/>
          <w:u w:val="single"/>
        </w:rPr>
        <w:t xml:space="preserve">    </w:t>
      </w:r>
      <w:r w:rsidRPr="009B4EC6">
        <w:rPr>
          <w:sz w:val="24"/>
        </w:rPr>
        <w:t xml:space="preserve">月 </w:t>
      </w:r>
      <w:r w:rsidRPr="009B4EC6">
        <w:rPr>
          <w:sz w:val="24"/>
          <w:u w:val="single"/>
        </w:rPr>
        <w:t xml:space="preserve">      </w:t>
      </w:r>
      <w:r w:rsidRPr="009B4EC6">
        <w:rPr>
          <w:sz w:val="24"/>
        </w:rPr>
        <w:t>日</w:t>
      </w:r>
    </w:p>
    <w:p w14:paraId="4EA9493C" w14:textId="77777777" w:rsidR="008F3284" w:rsidRPr="009B4EC6" w:rsidRDefault="008F3284">
      <w:pPr>
        <w:spacing w:line="420" w:lineRule="exact"/>
        <w:rPr>
          <w:rFonts w:hint="eastAsia"/>
          <w:sz w:val="24"/>
        </w:rPr>
      </w:pPr>
      <w:r w:rsidRPr="009B4EC6">
        <w:rPr>
          <w:sz w:val="24"/>
        </w:rPr>
        <w:t>发包人监督单位：</w:t>
      </w:r>
      <w:r w:rsidRPr="009B4EC6">
        <w:rPr>
          <w:sz w:val="24"/>
          <w:u w:val="single"/>
        </w:rPr>
        <w:t>（全称）（盖单位章）</w:t>
      </w:r>
      <w:r w:rsidRPr="009B4EC6">
        <w:rPr>
          <w:sz w:val="24"/>
        </w:rPr>
        <w:t xml:space="preserve">     承包人监督单位：</w:t>
      </w:r>
      <w:r w:rsidRPr="009B4EC6">
        <w:rPr>
          <w:sz w:val="24"/>
          <w:u w:val="single"/>
        </w:rPr>
        <w:t>（全称）（盖单位章）</w:t>
      </w:r>
      <w:r w:rsidRPr="009B4EC6">
        <w:rPr>
          <w:sz w:val="24"/>
        </w:rPr>
        <w:t xml:space="preserve">   </w:t>
      </w:r>
    </w:p>
    <w:p w14:paraId="4F6B6B52" w14:textId="77777777" w:rsidR="008F3284" w:rsidRPr="009B4EC6" w:rsidRDefault="008F3284">
      <w:pPr>
        <w:rPr>
          <w:rFonts w:hint="eastAsia"/>
        </w:rPr>
        <w:sectPr w:rsidR="008F3284" w:rsidRPr="009B4EC6">
          <w:pgSz w:w="11906" w:h="16838"/>
          <w:pgMar w:top="1588" w:right="1418" w:bottom="1588" w:left="1418" w:header="1021" w:footer="1134" w:gutter="0"/>
          <w:cols w:space="720"/>
          <w:docGrid w:linePitch="312"/>
        </w:sectPr>
      </w:pPr>
    </w:p>
    <w:p w14:paraId="67011189" w14:textId="77777777" w:rsidR="008F3284" w:rsidRPr="009B4EC6" w:rsidRDefault="008F3284">
      <w:pPr>
        <w:pStyle w:val="378020"/>
        <w:spacing w:beforeLines="50" w:before="120" w:afterLines="50" w:after="120" w:line="420" w:lineRule="exact"/>
        <w:rPr>
          <w:rFonts w:cs="Times New Roman" w:hint="eastAsia"/>
          <w:szCs w:val="24"/>
        </w:rPr>
      </w:pPr>
      <w:bookmarkStart w:id="1051" w:name="_Toc149226475"/>
      <w:r w:rsidRPr="009B4EC6">
        <w:rPr>
          <w:rFonts w:cs="Times New Roman"/>
          <w:szCs w:val="24"/>
        </w:rPr>
        <w:lastRenderedPageBreak/>
        <w:t>附件三</w:t>
      </w:r>
      <w:r w:rsidRPr="009B4EC6">
        <w:rPr>
          <w:rFonts w:cs="Times New Roman"/>
          <w:szCs w:val="24"/>
        </w:rPr>
        <w:t xml:space="preserve">  </w:t>
      </w:r>
      <w:r w:rsidRPr="009B4EC6">
        <w:rPr>
          <w:rFonts w:cs="Times New Roman"/>
          <w:szCs w:val="24"/>
        </w:rPr>
        <w:t>安全生产合同</w:t>
      </w:r>
      <w:bookmarkEnd w:id="1051"/>
    </w:p>
    <w:p w14:paraId="2F0AB26D" w14:textId="77777777" w:rsidR="008F3284" w:rsidRPr="009B4EC6" w:rsidRDefault="008F3284">
      <w:pPr>
        <w:spacing w:beforeLines="50" w:before="120" w:afterLines="50" w:after="120" w:line="420" w:lineRule="exact"/>
        <w:jc w:val="center"/>
        <w:rPr>
          <w:rFonts w:hint="eastAsia"/>
          <w:sz w:val="28"/>
          <w:szCs w:val="28"/>
        </w:rPr>
      </w:pPr>
      <w:r w:rsidRPr="009B4EC6">
        <w:rPr>
          <w:b/>
          <w:sz w:val="28"/>
          <w:szCs w:val="28"/>
        </w:rPr>
        <w:t>安全生产合同</w:t>
      </w:r>
    </w:p>
    <w:p w14:paraId="486BCA87" w14:textId="77777777" w:rsidR="008F3284" w:rsidRPr="009B4EC6" w:rsidRDefault="008F3284">
      <w:pPr>
        <w:widowControl/>
        <w:shd w:val="clear" w:color="auto" w:fill="FFFFFF"/>
        <w:spacing w:line="400" w:lineRule="exact"/>
        <w:ind w:firstLineChars="200" w:firstLine="480"/>
        <w:jc w:val="left"/>
        <w:rPr>
          <w:rFonts w:hint="eastAsia"/>
          <w:kern w:val="0"/>
          <w:sz w:val="24"/>
        </w:rPr>
      </w:pPr>
      <w:r w:rsidRPr="009B4EC6">
        <w:rPr>
          <w:kern w:val="0"/>
          <w:sz w:val="24"/>
        </w:rPr>
        <w:t>为在</w:t>
      </w:r>
      <w:r w:rsidRPr="009B4EC6">
        <w:rPr>
          <w:kern w:val="0"/>
          <w:sz w:val="24"/>
          <w:u w:val="single"/>
        </w:rPr>
        <w:t xml:space="preserve">               </w:t>
      </w:r>
      <w:r w:rsidRPr="009B4EC6">
        <w:rPr>
          <w:kern w:val="0"/>
          <w:sz w:val="24"/>
        </w:rPr>
        <w:t>（项目名称）</w:t>
      </w:r>
      <w:r w:rsidRPr="009B4EC6">
        <w:rPr>
          <w:kern w:val="0"/>
          <w:sz w:val="24"/>
          <w:u w:val="single"/>
        </w:rPr>
        <w:t xml:space="preserve">      </w:t>
      </w:r>
      <w:r w:rsidRPr="009B4EC6">
        <w:rPr>
          <w:kern w:val="0"/>
          <w:sz w:val="24"/>
        </w:rPr>
        <w:t>标段公路养护施工合同的实施过程中创造安全、高效的施工环境，切实搞好本项目的安全</w:t>
      </w:r>
      <w:hyperlink r:id="rId39" w:history="1">
        <w:r w:rsidRPr="009B4EC6">
          <w:rPr>
            <w:kern w:val="0"/>
            <w:sz w:val="24"/>
          </w:rPr>
          <w:t>管理</w:t>
        </w:r>
      </w:hyperlink>
      <w:r w:rsidRPr="009B4EC6">
        <w:rPr>
          <w:kern w:val="0"/>
          <w:sz w:val="24"/>
        </w:rPr>
        <w:t>工作，本项目发包人</w:t>
      </w:r>
      <w:r w:rsidRPr="009B4EC6">
        <w:rPr>
          <w:kern w:val="0"/>
          <w:sz w:val="24"/>
          <w:u w:val="single"/>
        </w:rPr>
        <w:t xml:space="preserve">           </w:t>
      </w:r>
      <w:r w:rsidRPr="009B4EC6">
        <w:rPr>
          <w:kern w:val="0"/>
          <w:sz w:val="24"/>
        </w:rPr>
        <w:t>（发包人名称，以下简称“发包人”）与承包人</w:t>
      </w:r>
      <w:r w:rsidRPr="009B4EC6">
        <w:rPr>
          <w:kern w:val="0"/>
          <w:sz w:val="24"/>
          <w:u w:val="single"/>
        </w:rPr>
        <w:t xml:space="preserve">          </w:t>
      </w:r>
      <w:r w:rsidRPr="009B4EC6">
        <w:rPr>
          <w:kern w:val="0"/>
          <w:sz w:val="24"/>
        </w:rPr>
        <w:t>（承包人名称，以下简称“承包人”）特此签订安全生产合同：</w:t>
      </w:r>
    </w:p>
    <w:p w14:paraId="6A456918" w14:textId="77777777" w:rsidR="008F3284" w:rsidRPr="009B4EC6" w:rsidRDefault="008F3284">
      <w:pPr>
        <w:spacing w:line="400" w:lineRule="exact"/>
        <w:ind w:firstLineChars="200" w:firstLine="480"/>
        <w:rPr>
          <w:rFonts w:hint="eastAsia"/>
          <w:kern w:val="0"/>
          <w:sz w:val="24"/>
        </w:rPr>
      </w:pPr>
      <w:r w:rsidRPr="009B4EC6">
        <w:rPr>
          <w:kern w:val="0"/>
          <w:sz w:val="24"/>
        </w:rPr>
        <w:t>1．发包人职责</w:t>
      </w:r>
    </w:p>
    <w:p w14:paraId="03DDA593" w14:textId="77777777" w:rsidR="008F3284" w:rsidRPr="009B4EC6" w:rsidRDefault="008F3284">
      <w:pPr>
        <w:widowControl/>
        <w:shd w:val="clear" w:color="auto" w:fill="FFFFFF"/>
        <w:spacing w:line="400" w:lineRule="exact"/>
        <w:ind w:firstLineChars="200" w:firstLine="480"/>
        <w:jc w:val="left"/>
        <w:rPr>
          <w:rFonts w:cs="宋体" w:hint="eastAsia"/>
          <w:kern w:val="0"/>
          <w:sz w:val="24"/>
        </w:rPr>
      </w:pPr>
      <w:r w:rsidRPr="009B4EC6">
        <w:rPr>
          <w:rFonts w:cs="宋体" w:hint="eastAsia"/>
          <w:kern w:val="0"/>
          <w:sz w:val="24"/>
        </w:rPr>
        <w:t>（1）严格遵守国家有关安全生产的</w:t>
      </w:r>
      <w:r w:rsidRPr="009B4EC6">
        <w:fldChar w:fldCharType="begin"/>
      </w:r>
      <w:r w:rsidRPr="009B4EC6">
        <w:instrText>HYPERLINK "http://lwcool.com/lw/showcls.asp?id=4&amp;parent=0"</w:instrText>
      </w:r>
      <w:r w:rsidRPr="009B4EC6">
        <w:fldChar w:fldCharType="separate"/>
      </w:r>
      <w:r w:rsidRPr="009B4EC6">
        <w:rPr>
          <w:rFonts w:cs="宋体" w:hint="eastAsia"/>
          <w:kern w:val="0"/>
          <w:sz w:val="24"/>
        </w:rPr>
        <w:t>法律</w:t>
      </w:r>
      <w:r w:rsidRPr="009B4EC6">
        <w:fldChar w:fldCharType="end"/>
      </w:r>
      <w:r w:rsidRPr="009B4EC6">
        <w:rPr>
          <w:rFonts w:cs="宋体" w:hint="eastAsia"/>
          <w:kern w:val="0"/>
          <w:sz w:val="24"/>
        </w:rPr>
        <w:t>法规，认真执行工程承包合同中的有关安全要求。</w:t>
      </w:r>
    </w:p>
    <w:p w14:paraId="6925A26F" w14:textId="77777777" w:rsidR="008F3284" w:rsidRPr="009B4EC6" w:rsidRDefault="008F3284">
      <w:pPr>
        <w:widowControl/>
        <w:shd w:val="clear" w:color="auto" w:fill="FFFFFF"/>
        <w:spacing w:line="400" w:lineRule="exact"/>
        <w:ind w:firstLineChars="200" w:firstLine="480"/>
        <w:jc w:val="left"/>
        <w:rPr>
          <w:rFonts w:cs="宋体" w:hint="eastAsia"/>
          <w:kern w:val="0"/>
          <w:sz w:val="24"/>
        </w:rPr>
      </w:pPr>
      <w:r w:rsidRPr="009B4EC6">
        <w:rPr>
          <w:rFonts w:cs="宋体" w:hint="eastAsia"/>
          <w:kern w:val="0"/>
          <w:sz w:val="24"/>
        </w:rPr>
        <w:t>（2）按照“安全第一、预防为主、综合治理”和坚持“管行业必须管安全、管业务必须管安全、管生产必须管安全”的原则进行安全生产管理，做到生产与安全工作同时计划、布置、检查、总结和评比。</w:t>
      </w:r>
    </w:p>
    <w:p w14:paraId="63D578B4" w14:textId="77777777" w:rsidR="008F3284" w:rsidRPr="009B4EC6" w:rsidRDefault="008F3284">
      <w:pPr>
        <w:widowControl/>
        <w:shd w:val="clear" w:color="auto" w:fill="FFFFFF"/>
        <w:spacing w:line="400" w:lineRule="exact"/>
        <w:ind w:firstLineChars="200" w:firstLine="480"/>
        <w:jc w:val="left"/>
        <w:rPr>
          <w:rFonts w:cs="宋体" w:hint="eastAsia"/>
          <w:kern w:val="0"/>
          <w:sz w:val="24"/>
        </w:rPr>
      </w:pPr>
      <w:r w:rsidRPr="009B4EC6">
        <w:rPr>
          <w:rFonts w:cs="宋体" w:hint="eastAsia"/>
          <w:kern w:val="0"/>
          <w:sz w:val="24"/>
        </w:rPr>
        <w:t>（3）重要的安全设施必须坚持与主体工程“三同时”的原则，即：</w:t>
      </w:r>
      <w:proofErr w:type="gramStart"/>
      <w:r w:rsidRPr="009B4EC6">
        <w:rPr>
          <w:rFonts w:cs="宋体" w:hint="eastAsia"/>
          <w:kern w:val="0"/>
          <w:sz w:val="24"/>
        </w:rPr>
        <w:t>同同时</w:t>
      </w:r>
      <w:proofErr w:type="gramEnd"/>
      <w:r w:rsidRPr="009B4EC6">
        <w:rPr>
          <w:rFonts w:cs="宋体" w:hint="eastAsia"/>
          <w:kern w:val="0"/>
          <w:sz w:val="24"/>
        </w:rPr>
        <w:t>设计、同时施工、同时投入生产和使用。</w:t>
      </w:r>
    </w:p>
    <w:p w14:paraId="0F847F50" w14:textId="77777777" w:rsidR="008F3284" w:rsidRPr="009B4EC6" w:rsidRDefault="008F3284">
      <w:pPr>
        <w:widowControl/>
        <w:shd w:val="clear" w:color="auto" w:fill="FFFFFF"/>
        <w:spacing w:line="400" w:lineRule="exact"/>
        <w:ind w:firstLineChars="200" w:firstLine="480"/>
        <w:jc w:val="left"/>
        <w:rPr>
          <w:rFonts w:cs="宋体" w:hint="eastAsia"/>
          <w:kern w:val="0"/>
          <w:sz w:val="24"/>
        </w:rPr>
      </w:pPr>
      <w:r w:rsidRPr="009B4EC6">
        <w:rPr>
          <w:rFonts w:cs="宋体" w:hint="eastAsia"/>
          <w:kern w:val="0"/>
          <w:sz w:val="24"/>
        </w:rPr>
        <w:t>（4）定期召开安全生产调度会，及时传达中央及地方有关安全生产的精神。</w:t>
      </w:r>
    </w:p>
    <w:p w14:paraId="6914E572" w14:textId="77777777" w:rsidR="008F3284" w:rsidRPr="009B4EC6" w:rsidRDefault="008F3284">
      <w:pPr>
        <w:widowControl/>
        <w:shd w:val="clear" w:color="auto" w:fill="FFFFFF"/>
        <w:spacing w:line="400" w:lineRule="exact"/>
        <w:ind w:firstLineChars="200" w:firstLine="480"/>
        <w:jc w:val="left"/>
        <w:rPr>
          <w:rFonts w:cs="宋体" w:hint="eastAsia"/>
          <w:kern w:val="0"/>
          <w:sz w:val="24"/>
        </w:rPr>
      </w:pPr>
      <w:r w:rsidRPr="009B4EC6">
        <w:rPr>
          <w:rFonts w:cs="宋体" w:hint="eastAsia"/>
          <w:kern w:val="0"/>
          <w:sz w:val="24"/>
        </w:rPr>
        <w:t>（5）组织对承包人施工现场进行安全生产检查，监督承包人及时处理发现的各种安全隐患。</w:t>
      </w:r>
    </w:p>
    <w:p w14:paraId="61B327E5" w14:textId="77777777" w:rsidR="008F3284" w:rsidRPr="009B4EC6" w:rsidRDefault="008F3284">
      <w:pPr>
        <w:spacing w:line="400" w:lineRule="exact"/>
        <w:ind w:firstLineChars="200" w:firstLine="480"/>
        <w:rPr>
          <w:rFonts w:cs="宋体" w:hint="eastAsia"/>
          <w:kern w:val="0"/>
          <w:sz w:val="24"/>
        </w:rPr>
      </w:pPr>
      <w:r w:rsidRPr="009B4EC6">
        <w:rPr>
          <w:rFonts w:cs="宋体" w:hint="eastAsia"/>
          <w:kern w:val="0"/>
          <w:sz w:val="24"/>
        </w:rPr>
        <w:t>2．承包人职责</w:t>
      </w:r>
    </w:p>
    <w:p w14:paraId="310E6218"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(1)严格遵守《中华人民共和国安全生产法》、《建设工程安全生产管理条例》等国家有关安全生产的法律法规、《公路水运工程安全生产监督管理办法》、《公路工程施工安全技术规范》、《公路筑养路机械操作规程》和发包人及上级部门等有关安全生产的规定。认真执行工程承包合同中的有关安全要求，承担服务期间一切安全责任。</w:t>
      </w:r>
    </w:p>
    <w:p w14:paraId="0FD60DC3"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(2)坚持“安全第一、预防为主、综合治理”和“管行业必须管安全、管业务必须管安全、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1DA998E"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(3)建立健全全员安全生产责任制。从派往项目实施的项目经理到生产工人(包括临时雇请的民工)的安全生产管理系统必须做到纵向到底，一环不漏；各职能部门、人员的安全生产责任</w:t>
      </w:r>
      <w:proofErr w:type="gramStart"/>
      <w:r w:rsidRPr="009B4EC6">
        <w:rPr>
          <w:rFonts w:cs="宋体" w:hint="eastAsia"/>
          <w:sz w:val="24"/>
        </w:rPr>
        <w:t>制做</w:t>
      </w:r>
      <w:proofErr w:type="gramEnd"/>
      <w:r w:rsidRPr="009B4EC6">
        <w:rPr>
          <w:rFonts w:cs="宋体" w:hint="eastAsia"/>
          <w:sz w:val="24"/>
        </w:rPr>
        <w:t>到横向到边，人人有责。项目经理是安全生产的第一责任人。现场设置的安全机构，专职负责所有员工的安全和治安保卫工作及预防事故的发生。安全机构人员有权按有关规定发布指令，并采取保护性措施防止事故发生。</w:t>
      </w:r>
    </w:p>
    <w:p w14:paraId="5A419A67"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lastRenderedPageBreak/>
        <w:t>(4)承包人在任何时候都应采取各种合理的预防措施，防止其员工发生任何违法、违禁、暴力或妨碍治安的行为。</w:t>
      </w:r>
    </w:p>
    <w:p w14:paraId="21CD35A4"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(5)承包人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588F8E59"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1654C7E6"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(7)操作人员上岗，必须按规定穿戴防护用品。施工负责人和安全检查员应随时检查劳动防护用品的穿戴情况，不按规定穿戴防护用品的人员不得上岗。</w:t>
      </w:r>
    </w:p>
    <w:p w14:paraId="4D8574AE"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(8)所有施工机具设备和高空作业的设备均应定期检查，并有安全员的签字记录，保证其经常处于完好状态；不合格的机具、设备和劳动保护用品严禁使用。</w:t>
      </w:r>
    </w:p>
    <w:p w14:paraId="13DA24E9"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(9)施工中采用新技术、新工艺、新设备、新材料时，必须制定相应的安全技术措施，施工现场必须具有相关的安全标志牌。</w:t>
      </w:r>
    </w:p>
    <w:p w14:paraId="32C6AF20"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(10)</w:t>
      </w:r>
      <w:r w:rsidRPr="009B4EC6">
        <w:rPr>
          <w:rFonts w:cs="宋体" w:hint="eastAsia"/>
          <w:spacing w:val="-4"/>
          <w:sz w:val="24"/>
        </w:rPr>
        <w:t>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r w:rsidRPr="009B4EC6">
        <w:rPr>
          <w:rFonts w:cs="宋体" w:hint="eastAsia"/>
          <w:sz w:val="24"/>
        </w:rPr>
        <w:t>。</w:t>
      </w:r>
    </w:p>
    <w:p w14:paraId="0B39261C" w14:textId="77777777" w:rsidR="008F3284" w:rsidRPr="009B4EC6" w:rsidRDefault="008F3284">
      <w:pPr>
        <w:tabs>
          <w:tab w:val="left" w:pos="2790"/>
        </w:tabs>
        <w:spacing w:line="400" w:lineRule="exact"/>
        <w:ind w:firstLineChars="200" w:firstLine="480"/>
        <w:rPr>
          <w:rFonts w:cs="宋体" w:hint="eastAsia"/>
          <w:sz w:val="24"/>
        </w:rPr>
      </w:pPr>
      <w:r w:rsidRPr="009B4EC6">
        <w:rPr>
          <w:rFonts w:cs="宋体" w:hint="eastAsia"/>
          <w:sz w:val="24"/>
        </w:rPr>
        <w:t>(11)安全生产</w:t>
      </w:r>
      <w:proofErr w:type="gramStart"/>
      <w:r w:rsidRPr="009B4EC6">
        <w:rPr>
          <w:rFonts w:cs="宋体" w:hint="eastAsia"/>
          <w:sz w:val="24"/>
        </w:rPr>
        <w:t>费按照浙交</w:t>
      </w:r>
      <w:proofErr w:type="gramEnd"/>
      <w:r w:rsidRPr="009B4EC6">
        <w:rPr>
          <w:rFonts w:cs="宋体" w:hint="eastAsia"/>
          <w:sz w:val="24"/>
        </w:rPr>
        <w:t>〔2021〕12号省交通运输厅关于印发《浙江省交通建设工程安全生产费用管理办法》的通知等的相关规定使用和管理。</w:t>
      </w:r>
    </w:p>
    <w:p w14:paraId="2A77BE97" w14:textId="77777777" w:rsidR="008F3284" w:rsidRPr="009B4EC6" w:rsidRDefault="008F3284">
      <w:pPr>
        <w:spacing w:line="400" w:lineRule="exact"/>
        <w:ind w:firstLineChars="200" w:firstLine="480"/>
        <w:rPr>
          <w:rFonts w:hint="eastAsia"/>
          <w:kern w:val="0"/>
          <w:sz w:val="24"/>
        </w:rPr>
      </w:pPr>
      <w:r w:rsidRPr="009B4EC6">
        <w:rPr>
          <w:kern w:val="0"/>
          <w:sz w:val="24"/>
        </w:rPr>
        <w:t>3．违约责任</w:t>
      </w:r>
    </w:p>
    <w:p w14:paraId="4ED76618" w14:textId="77777777" w:rsidR="008F3284" w:rsidRPr="009B4EC6" w:rsidRDefault="008F3284">
      <w:pPr>
        <w:widowControl/>
        <w:shd w:val="clear" w:color="auto" w:fill="FFFFFF"/>
        <w:spacing w:line="400" w:lineRule="exact"/>
        <w:ind w:firstLineChars="200" w:firstLine="480"/>
        <w:jc w:val="left"/>
        <w:rPr>
          <w:rFonts w:hint="eastAsia"/>
          <w:kern w:val="0"/>
          <w:sz w:val="24"/>
        </w:rPr>
      </w:pPr>
      <w:r w:rsidRPr="009B4EC6">
        <w:rPr>
          <w:kern w:val="0"/>
          <w:sz w:val="24"/>
        </w:rPr>
        <w:t>如因发包人或承包人违约造成安全事故，将依法追究责任。</w:t>
      </w:r>
    </w:p>
    <w:p w14:paraId="38748C3F" w14:textId="77777777" w:rsidR="008F3284" w:rsidRPr="009B4EC6" w:rsidRDefault="008F3284">
      <w:pPr>
        <w:widowControl/>
        <w:shd w:val="clear" w:color="auto" w:fill="FFFFFF"/>
        <w:spacing w:line="400" w:lineRule="exact"/>
        <w:ind w:firstLineChars="200" w:firstLine="480"/>
        <w:jc w:val="left"/>
        <w:rPr>
          <w:rFonts w:hint="eastAsia"/>
          <w:kern w:val="0"/>
          <w:sz w:val="24"/>
        </w:rPr>
      </w:pPr>
      <w:r w:rsidRPr="009B4EC6">
        <w:rPr>
          <w:kern w:val="0"/>
          <w:sz w:val="24"/>
        </w:rPr>
        <w:t>4．本合同由双方法定代表人或其授权的代理人签署并加盖单位章后生效，全部工程竣工验收后失效。</w:t>
      </w:r>
    </w:p>
    <w:p w14:paraId="6A352B72" w14:textId="77777777" w:rsidR="008F3284" w:rsidRPr="009B4EC6" w:rsidRDefault="008F3284">
      <w:pPr>
        <w:spacing w:line="400" w:lineRule="exact"/>
        <w:ind w:firstLineChars="200" w:firstLine="480"/>
        <w:rPr>
          <w:rFonts w:hint="eastAsia"/>
          <w:sz w:val="24"/>
        </w:rPr>
      </w:pPr>
      <w:r w:rsidRPr="009B4EC6">
        <w:rPr>
          <w:kern w:val="0"/>
          <w:sz w:val="24"/>
        </w:rPr>
        <w:t>5．本合同正本一式二份，副本</w:t>
      </w:r>
      <w:r w:rsidRPr="009B4EC6">
        <w:rPr>
          <w:kern w:val="0"/>
          <w:sz w:val="24"/>
          <w:u w:val="single"/>
        </w:rPr>
        <w:t xml:space="preserve">    </w:t>
      </w:r>
      <w:r w:rsidRPr="009B4EC6">
        <w:rPr>
          <w:kern w:val="0"/>
          <w:sz w:val="24"/>
        </w:rPr>
        <w:t>份，合同双方各执正本一份，副本</w:t>
      </w:r>
      <w:r w:rsidRPr="009B4EC6">
        <w:rPr>
          <w:kern w:val="0"/>
          <w:sz w:val="24"/>
          <w:u w:val="single"/>
        </w:rPr>
        <w:t xml:space="preserve">   </w:t>
      </w:r>
      <w:r w:rsidRPr="009B4EC6">
        <w:rPr>
          <w:kern w:val="0"/>
          <w:sz w:val="24"/>
        </w:rPr>
        <w:t>份。</w:t>
      </w:r>
      <w:r w:rsidRPr="009B4EC6">
        <w:rPr>
          <w:sz w:val="24"/>
        </w:rPr>
        <w:t>当正本与副本的内容不一致时，以正本为准。</w:t>
      </w:r>
    </w:p>
    <w:p w14:paraId="14D09719" w14:textId="77777777" w:rsidR="008F3284" w:rsidRPr="009B4EC6" w:rsidRDefault="008F3284">
      <w:pPr>
        <w:spacing w:line="400" w:lineRule="exact"/>
        <w:rPr>
          <w:rFonts w:hint="eastAsia"/>
          <w:szCs w:val="21"/>
        </w:rPr>
      </w:pPr>
    </w:p>
    <w:p w14:paraId="21415607" w14:textId="77777777" w:rsidR="008F3284" w:rsidRPr="009B4EC6" w:rsidRDefault="008F3284">
      <w:pPr>
        <w:spacing w:line="400" w:lineRule="exact"/>
        <w:rPr>
          <w:rFonts w:hint="eastAsia"/>
          <w:sz w:val="24"/>
        </w:rPr>
      </w:pPr>
      <w:r w:rsidRPr="009B4EC6">
        <w:rPr>
          <w:sz w:val="24"/>
        </w:rPr>
        <w:t>发包人：</w:t>
      </w:r>
      <w:r w:rsidRPr="009B4EC6">
        <w:rPr>
          <w:sz w:val="24"/>
          <w:u w:val="single"/>
        </w:rPr>
        <w:t xml:space="preserve">                </w:t>
      </w:r>
      <w:r w:rsidRPr="009B4EC6">
        <w:rPr>
          <w:sz w:val="24"/>
        </w:rPr>
        <w:t>（盖单位章）   承包人：</w:t>
      </w:r>
      <w:r w:rsidRPr="009B4EC6">
        <w:rPr>
          <w:sz w:val="24"/>
          <w:u w:val="single"/>
        </w:rPr>
        <w:t xml:space="preserve">                </w:t>
      </w:r>
      <w:r w:rsidRPr="009B4EC6">
        <w:rPr>
          <w:sz w:val="24"/>
        </w:rPr>
        <w:t>（盖单位章）</w:t>
      </w:r>
    </w:p>
    <w:p w14:paraId="628E0A01" w14:textId="77777777" w:rsidR="008F3284" w:rsidRPr="009B4EC6" w:rsidRDefault="008F3284">
      <w:pPr>
        <w:widowControl/>
        <w:shd w:val="clear" w:color="auto" w:fill="FFFFFF"/>
        <w:spacing w:line="400" w:lineRule="exact"/>
        <w:jc w:val="left"/>
        <w:rPr>
          <w:rFonts w:hint="eastAsia"/>
          <w:kern w:val="0"/>
          <w:sz w:val="24"/>
        </w:rPr>
      </w:pPr>
      <w:r w:rsidRPr="009B4EC6">
        <w:rPr>
          <w:kern w:val="0"/>
          <w:sz w:val="24"/>
        </w:rPr>
        <w:t>法定代表人或其委托代理人：</w:t>
      </w:r>
      <w:r w:rsidRPr="009B4EC6">
        <w:rPr>
          <w:kern w:val="0"/>
          <w:sz w:val="24"/>
          <w:u w:val="single"/>
        </w:rPr>
        <w:t xml:space="preserve">   </w:t>
      </w:r>
      <w:r w:rsidRPr="009B4EC6">
        <w:rPr>
          <w:kern w:val="0"/>
          <w:sz w:val="24"/>
        </w:rPr>
        <w:t>（签字）  法定代表人或其委托代理人：</w:t>
      </w:r>
      <w:r w:rsidRPr="009B4EC6">
        <w:rPr>
          <w:kern w:val="0"/>
          <w:sz w:val="24"/>
          <w:u w:val="single"/>
        </w:rPr>
        <w:t xml:space="preserve">  </w:t>
      </w:r>
      <w:r w:rsidRPr="009B4EC6">
        <w:rPr>
          <w:kern w:val="0"/>
          <w:sz w:val="24"/>
        </w:rPr>
        <w:t>（签字）</w:t>
      </w:r>
    </w:p>
    <w:p w14:paraId="7E22C2CB" w14:textId="77777777" w:rsidR="008F3284" w:rsidRPr="009B4EC6" w:rsidRDefault="008F3284">
      <w:pPr>
        <w:widowControl/>
        <w:shd w:val="clear" w:color="auto" w:fill="FFFFFF"/>
        <w:spacing w:line="400" w:lineRule="exact"/>
        <w:ind w:firstLineChars="200" w:firstLine="480"/>
        <w:jc w:val="left"/>
        <w:rPr>
          <w:rFonts w:hint="eastAsia"/>
          <w:kern w:val="0"/>
          <w:sz w:val="24"/>
        </w:rPr>
      </w:pPr>
      <w:r w:rsidRPr="009B4EC6">
        <w:rPr>
          <w:kern w:val="0"/>
          <w:sz w:val="24"/>
          <w:u w:val="single"/>
        </w:rPr>
        <w:t xml:space="preserve">       </w:t>
      </w:r>
      <w:r w:rsidRPr="009B4EC6">
        <w:rPr>
          <w:kern w:val="0"/>
          <w:sz w:val="24"/>
        </w:rPr>
        <w:t>年</w:t>
      </w:r>
      <w:r w:rsidRPr="009B4EC6">
        <w:rPr>
          <w:kern w:val="0"/>
          <w:sz w:val="24"/>
          <w:u w:val="single"/>
        </w:rPr>
        <w:t xml:space="preserve">   </w:t>
      </w:r>
      <w:r w:rsidRPr="009B4EC6">
        <w:rPr>
          <w:kern w:val="0"/>
          <w:sz w:val="24"/>
        </w:rPr>
        <w:t>月</w:t>
      </w:r>
      <w:r w:rsidRPr="009B4EC6">
        <w:rPr>
          <w:kern w:val="0"/>
          <w:sz w:val="24"/>
          <w:u w:val="single"/>
        </w:rPr>
        <w:t xml:space="preserve">   </w:t>
      </w:r>
      <w:r w:rsidRPr="009B4EC6">
        <w:rPr>
          <w:kern w:val="0"/>
          <w:sz w:val="24"/>
        </w:rPr>
        <w:t xml:space="preserve">日                     </w:t>
      </w:r>
      <w:r w:rsidRPr="009B4EC6">
        <w:rPr>
          <w:kern w:val="0"/>
          <w:sz w:val="24"/>
          <w:u w:val="single"/>
        </w:rPr>
        <w:t xml:space="preserve">       </w:t>
      </w:r>
      <w:r w:rsidRPr="009B4EC6">
        <w:rPr>
          <w:kern w:val="0"/>
          <w:sz w:val="24"/>
        </w:rPr>
        <w:t>年</w:t>
      </w:r>
      <w:r w:rsidRPr="009B4EC6">
        <w:rPr>
          <w:kern w:val="0"/>
          <w:sz w:val="24"/>
          <w:u w:val="single"/>
        </w:rPr>
        <w:t xml:space="preserve">   </w:t>
      </w:r>
      <w:r w:rsidRPr="009B4EC6">
        <w:rPr>
          <w:kern w:val="0"/>
          <w:sz w:val="24"/>
        </w:rPr>
        <w:t>月</w:t>
      </w:r>
      <w:r w:rsidRPr="009B4EC6">
        <w:rPr>
          <w:kern w:val="0"/>
          <w:sz w:val="24"/>
          <w:u w:val="single"/>
        </w:rPr>
        <w:t xml:space="preserve">   </w:t>
      </w:r>
      <w:r w:rsidRPr="009B4EC6">
        <w:rPr>
          <w:kern w:val="0"/>
          <w:sz w:val="24"/>
        </w:rPr>
        <w:t>日</w:t>
      </w:r>
    </w:p>
    <w:p w14:paraId="1697DE4F" w14:textId="77777777" w:rsidR="008F3284" w:rsidRPr="009B4EC6" w:rsidRDefault="008F3284">
      <w:pPr>
        <w:pStyle w:val="378020"/>
        <w:spacing w:beforeLines="50" w:before="120" w:afterLines="50" w:after="120" w:line="420" w:lineRule="exact"/>
        <w:rPr>
          <w:rFonts w:cs="Times New Roman" w:hint="eastAsia"/>
          <w:szCs w:val="24"/>
        </w:rPr>
      </w:pPr>
      <w:bookmarkStart w:id="1052" w:name="_Toc149226476"/>
      <w:r w:rsidRPr="009B4EC6">
        <w:rPr>
          <w:rFonts w:cs="Times New Roman"/>
          <w:szCs w:val="24"/>
        </w:rPr>
        <w:lastRenderedPageBreak/>
        <w:t>附件四</w:t>
      </w:r>
      <w:r w:rsidRPr="009B4EC6">
        <w:rPr>
          <w:rFonts w:cs="Times New Roman"/>
          <w:szCs w:val="24"/>
        </w:rPr>
        <w:t xml:space="preserve">  </w:t>
      </w:r>
      <w:r w:rsidRPr="009B4EC6">
        <w:rPr>
          <w:rFonts w:cs="Times New Roman"/>
          <w:szCs w:val="24"/>
        </w:rPr>
        <w:t>其他管理和技术人员最低要求</w:t>
      </w:r>
      <w:bookmarkEnd w:id="1052"/>
    </w:p>
    <w:p w14:paraId="5B383A37" w14:textId="77777777" w:rsidR="008F3284" w:rsidRPr="009B4EC6" w:rsidRDefault="008F3284">
      <w:pPr>
        <w:tabs>
          <w:tab w:val="left" w:pos="2790"/>
        </w:tabs>
        <w:spacing w:line="360" w:lineRule="auto"/>
        <w:jc w:val="center"/>
        <w:rPr>
          <w:rFonts w:ascii="仿宋" w:eastAsia="仿宋" w:hAnsi="仿宋" w:cs="仿宋" w:hint="eastAsia"/>
          <w:sz w:val="28"/>
          <w:szCs w:val="28"/>
        </w:rPr>
      </w:pPr>
      <w:r w:rsidRPr="009B4EC6">
        <w:rPr>
          <w:rFonts w:eastAsia="黑体"/>
          <w:sz w:val="24"/>
        </w:rPr>
        <w:t>其他管理和技术人员最低要求</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28" w:type="dxa"/>
          <w:bottom w:w="28" w:type="dxa"/>
          <w:right w:w="28" w:type="dxa"/>
        </w:tblCellMar>
        <w:tblLook w:val="0000" w:firstRow="0" w:lastRow="0" w:firstColumn="0" w:lastColumn="0" w:noHBand="0" w:noVBand="0"/>
      </w:tblPr>
      <w:tblGrid>
        <w:gridCol w:w="2006"/>
        <w:gridCol w:w="2183"/>
        <w:gridCol w:w="4851"/>
      </w:tblGrid>
      <w:tr w:rsidR="008F3284" w:rsidRPr="009B4EC6" w14:paraId="00E67A09" w14:textId="77777777" w:rsidTr="0064179F">
        <w:trPr>
          <w:trHeight w:val="567"/>
        </w:trPr>
        <w:tc>
          <w:tcPr>
            <w:tcW w:w="2006" w:type="dxa"/>
            <w:vAlign w:val="center"/>
          </w:tcPr>
          <w:p w14:paraId="171E2EB1" w14:textId="77777777" w:rsidR="008F3284" w:rsidRPr="009B4EC6" w:rsidRDefault="008F3284">
            <w:pPr>
              <w:tabs>
                <w:tab w:val="left" w:pos="2790"/>
              </w:tabs>
              <w:spacing w:line="360" w:lineRule="auto"/>
              <w:jc w:val="center"/>
              <w:rPr>
                <w:rFonts w:cs="宋体" w:hint="eastAsia"/>
                <w:sz w:val="21"/>
                <w:szCs w:val="21"/>
              </w:rPr>
            </w:pPr>
            <w:r w:rsidRPr="009B4EC6">
              <w:rPr>
                <w:rFonts w:cs="宋体" w:hint="eastAsia"/>
                <w:sz w:val="21"/>
                <w:szCs w:val="21"/>
              </w:rPr>
              <w:t>人员</w:t>
            </w:r>
          </w:p>
        </w:tc>
        <w:tc>
          <w:tcPr>
            <w:tcW w:w="2183" w:type="dxa"/>
            <w:vAlign w:val="center"/>
          </w:tcPr>
          <w:p w14:paraId="7BF2068D" w14:textId="77777777" w:rsidR="008F3284" w:rsidRPr="009B4EC6" w:rsidRDefault="008F3284">
            <w:pPr>
              <w:tabs>
                <w:tab w:val="left" w:pos="2790"/>
              </w:tabs>
              <w:spacing w:line="360" w:lineRule="auto"/>
              <w:jc w:val="center"/>
              <w:rPr>
                <w:rFonts w:cs="宋体" w:hint="eastAsia"/>
                <w:sz w:val="21"/>
                <w:szCs w:val="21"/>
              </w:rPr>
            </w:pPr>
            <w:r w:rsidRPr="009B4EC6">
              <w:rPr>
                <w:rFonts w:cs="宋体" w:hint="eastAsia"/>
                <w:sz w:val="21"/>
                <w:szCs w:val="21"/>
              </w:rPr>
              <w:t>数量</w:t>
            </w:r>
          </w:p>
        </w:tc>
        <w:tc>
          <w:tcPr>
            <w:tcW w:w="4851" w:type="dxa"/>
            <w:vAlign w:val="center"/>
          </w:tcPr>
          <w:p w14:paraId="0EF24FA7" w14:textId="77777777" w:rsidR="008F3284" w:rsidRPr="009B4EC6" w:rsidRDefault="008F3284">
            <w:pPr>
              <w:tabs>
                <w:tab w:val="left" w:pos="2790"/>
              </w:tabs>
              <w:spacing w:line="360" w:lineRule="auto"/>
              <w:jc w:val="center"/>
              <w:rPr>
                <w:rFonts w:cs="宋体" w:hint="eastAsia"/>
                <w:sz w:val="21"/>
                <w:szCs w:val="21"/>
              </w:rPr>
            </w:pPr>
            <w:r w:rsidRPr="009B4EC6">
              <w:rPr>
                <w:rFonts w:cs="宋体" w:hint="eastAsia"/>
                <w:sz w:val="21"/>
                <w:szCs w:val="21"/>
              </w:rPr>
              <w:t>资格要求</w:t>
            </w:r>
          </w:p>
        </w:tc>
      </w:tr>
      <w:tr w:rsidR="008F3284" w:rsidRPr="009B4EC6" w14:paraId="37473C7C" w14:textId="77777777" w:rsidTr="0064179F">
        <w:trPr>
          <w:trHeight w:val="567"/>
        </w:trPr>
        <w:tc>
          <w:tcPr>
            <w:tcW w:w="2006" w:type="dxa"/>
            <w:vAlign w:val="center"/>
          </w:tcPr>
          <w:p w14:paraId="24E45FDF" w14:textId="77777777" w:rsidR="008F3284" w:rsidRPr="009B4EC6" w:rsidRDefault="008F3284" w:rsidP="003C083E">
            <w:pPr>
              <w:tabs>
                <w:tab w:val="left" w:pos="2790"/>
              </w:tabs>
              <w:spacing w:line="360" w:lineRule="auto"/>
              <w:jc w:val="center"/>
              <w:rPr>
                <w:rFonts w:cs="宋体" w:hint="eastAsia"/>
                <w:sz w:val="21"/>
                <w:szCs w:val="21"/>
              </w:rPr>
            </w:pPr>
            <w:r w:rsidRPr="009B4EC6">
              <w:rPr>
                <w:rFonts w:cs="宋体" w:hint="eastAsia"/>
                <w:sz w:val="21"/>
                <w:szCs w:val="21"/>
              </w:rPr>
              <w:t>质检</w:t>
            </w:r>
            <w:r w:rsidR="003C083E" w:rsidRPr="009B4EC6">
              <w:rPr>
                <w:rFonts w:cs="宋体" w:hint="eastAsia"/>
                <w:sz w:val="21"/>
                <w:szCs w:val="21"/>
              </w:rPr>
              <w:t>负责人</w:t>
            </w:r>
          </w:p>
        </w:tc>
        <w:tc>
          <w:tcPr>
            <w:tcW w:w="2183" w:type="dxa"/>
            <w:vAlign w:val="center"/>
          </w:tcPr>
          <w:p w14:paraId="683EB51E" w14:textId="77777777" w:rsidR="008F3284" w:rsidRPr="009B4EC6" w:rsidRDefault="008F3284">
            <w:pPr>
              <w:tabs>
                <w:tab w:val="left" w:pos="2790"/>
              </w:tabs>
              <w:spacing w:line="360" w:lineRule="auto"/>
              <w:jc w:val="center"/>
              <w:rPr>
                <w:rFonts w:cs="宋体" w:hint="eastAsia"/>
                <w:sz w:val="21"/>
                <w:szCs w:val="21"/>
              </w:rPr>
            </w:pPr>
            <w:r w:rsidRPr="009B4EC6">
              <w:rPr>
                <w:rFonts w:cs="宋体" w:hint="eastAsia"/>
                <w:sz w:val="21"/>
                <w:szCs w:val="21"/>
              </w:rPr>
              <w:t>1</w:t>
            </w:r>
          </w:p>
        </w:tc>
        <w:tc>
          <w:tcPr>
            <w:tcW w:w="4851" w:type="dxa"/>
            <w:vAlign w:val="center"/>
          </w:tcPr>
          <w:p w14:paraId="48B733B3" w14:textId="77777777" w:rsidR="008F3284" w:rsidRPr="009B4EC6" w:rsidRDefault="000A1B24" w:rsidP="005F348A">
            <w:pPr>
              <w:tabs>
                <w:tab w:val="left" w:pos="2790"/>
              </w:tabs>
              <w:spacing w:line="360" w:lineRule="auto"/>
              <w:rPr>
                <w:rFonts w:cs="宋体" w:hint="eastAsia"/>
                <w:sz w:val="21"/>
                <w:szCs w:val="21"/>
              </w:rPr>
            </w:pPr>
            <w:r w:rsidRPr="009B4EC6">
              <w:rPr>
                <w:rFonts w:cs="宋体" w:hint="eastAsia"/>
                <w:sz w:val="21"/>
                <w:szCs w:val="21"/>
              </w:rPr>
              <w:t>具有</w:t>
            </w:r>
            <w:r w:rsidRPr="009B4EC6">
              <w:rPr>
                <w:rFonts w:cs="宋体"/>
                <w:sz w:val="21"/>
                <w:szCs w:val="21"/>
              </w:rPr>
              <w:t>3年及以上公路工程质量检验工作经验。</w:t>
            </w:r>
          </w:p>
        </w:tc>
      </w:tr>
      <w:tr w:rsidR="0064179F" w:rsidRPr="009B4EC6" w14:paraId="1C54B861" w14:textId="77777777" w:rsidTr="0064179F">
        <w:trPr>
          <w:trHeight w:val="567"/>
        </w:trPr>
        <w:tc>
          <w:tcPr>
            <w:tcW w:w="2006" w:type="dxa"/>
            <w:vAlign w:val="center"/>
          </w:tcPr>
          <w:p w14:paraId="42E82E73" w14:textId="77777777" w:rsidR="0064179F" w:rsidRPr="009B4EC6" w:rsidRDefault="00C44F9B" w:rsidP="0064179F">
            <w:pPr>
              <w:tabs>
                <w:tab w:val="left" w:pos="2790"/>
              </w:tabs>
              <w:spacing w:line="360" w:lineRule="auto"/>
              <w:jc w:val="center"/>
              <w:rPr>
                <w:rFonts w:cs="宋体" w:hint="eastAsia"/>
                <w:sz w:val="21"/>
                <w:szCs w:val="21"/>
              </w:rPr>
            </w:pPr>
            <w:r w:rsidRPr="009B4EC6">
              <w:rPr>
                <w:rFonts w:ascii="Arial" w:hAnsi="Arial" w:cs="Arial" w:hint="eastAsia"/>
                <w:sz w:val="23"/>
                <w:szCs w:val="23"/>
                <w:shd w:val="clear" w:color="auto" w:fill="FFFFFF"/>
              </w:rPr>
              <w:t>测量</w:t>
            </w:r>
            <w:r w:rsidR="000A1B24" w:rsidRPr="009B4EC6">
              <w:rPr>
                <w:rFonts w:ascii="Arial" w:hAnsi="Arial" w:cs="Arial"/>
                <w:sz w:val="23"/>
                <w:szCs w:val="23"/>
                <w:shd w:val="clear" w:color="auto" w:fill="FFFFFF"/>
              </w:rPr>
              <w:t>负责人</w:t>
            </w:r>
          </w:p>
        </w:tc>
        <w:tc>
          <w:tcPr>
            <w:tcW w:w="2183" w:type="dxa"/>
            <w:vAlign w:val="center"/>
          </w:tcPr>
          <w:p w14:paraId="604ABD9A" w14:textId="77777777" w:rsidR="0064179F" w:rsidRPr="009B4EC6" w:rsidRDefault="000A1B24" w:rsidP="0064179F">
            <w:pPr>
              <w:tabs>
                <w:tab w:val="left" w:pos="2790"/>
              </w:tabs>
              <w:spacing w:line="360" w:lineRule="auto"/>
              <w:jc w:val="center"/>
              <w:rPr>
                <w:rFonts w:cs="宋体" w:hint="eastAsia"/>
                <w:sz w:val="21"/>
                <w:szCs w:val="21"/>
              </w:rPr>
            </w:pPr>
            <w:r w:rsidRPr="009B4EC6">
              <w:rPr>
                <w:rFonts w:cs="宋体" w:hint="eastAsia"/>
                <w:sz w:val="21"/>
                <w:szCs w:val="21"/>
              </w:rPr>
              <w:t>1</w:t>
            </w:r>
          </w:p>
        </w:tc>
        <w:tc>
          <w:tcPr>
            <w:tcW w:w="4851" w:type="dxa"/>
            <w:vAlign w:val="center"/>
          </w:tcPr>
          <w:p w14:paraId="2E58B641" w14:textId="77777777" w:rsidR="0064179F" w:rsidRPr="009B4EC6" w:rsidRDefault="000A1B24" w:rsidP="00CD06F1">
            <w:pPr>
              <w:tabs>
                <w:tab w:val="left" w:pos="2790"/>
              </w:tabs>
              <w:spacing w:line="360" w:lineRule="auto"/>
              <w:jc w:val="left"/>
              <w:rPr>
                <w:rFonts w:cs="宋体" w:hint="eastAsia"/>
                <w:sz w:val="21"/>
                <w:szCs w:val="21"/>
              </w:rPr>
            </w:pPr>
            <w:r w:rsidRPr="009B4EC6">
              <w:rPr>
                <w:rFonts w:cs="宋体" w:hint="eastAsia"/>
                <w:sz w:val="21"/>
                <w:szCs w:val="21"/>
              </w:rPr>
              <w:t>具有</w:t>
            </w:r>
            <w:r w:rsidRPr="009B4EC6">
              <w:rPr>
                <w:rFonts w:cs="宋体"/>
                <w:sz w:val="21"/>
                <w:szCs w:val="21"/>
              </w:rPr>
              <w:t>3年及以上公路工程</w:t>
            </w:r>
            <w:r w:rsidR="00CD06F1" w:rsidRPr="009B4EC6">
              <w:rPr>
                <w:rFonts w:cs="宋体" w:hint="eastAsia"/>
                <w:sz w:val="21"/>
                <w:szCs w:val="21"/>
              </w:rPr>
              <w:t>测量</w:t>
            </w:r>
            <w:r w:rsidRPr="009B4EC6">
              <w:rPr>
                <w:rFonts w:cs="宋体"/>
                <w:sz w:val="21"/>
                <w:szCs w:val="21"/>
              </w:rPr>
              <w:t>工作经验</w:t>
            </w:r>
            <w:r w:rsidRPr="009B4EC6">
              <w:rPr>
                <w:rFonts w:cs="宋体" w:hint="eastAsia"/>
                <w:sz w:val="21"/>
                <w:szCs w:val="21"/>
              </w:rPr>
              <w:t>；</w:t>
            </w:r>
          </w:p>
        </w:tc>
      </w:tr>
      <w:tr w:rsidR="007C4C5C" w:rsidRPr="009B4EC6" w14:paraId="217EEDCB" w14:textId="77777777" w:rsidTr="0064179F">
        <w:trPr>
          <w:trHeight w:val="567"/>
        </w:trPr>
        <w:tc>
          <w:tcPr>
            <w:tcW w:w="2006" w:type="dxa"/>
            <w:vAlign w:val="center"/>
          </w:tcPr>
          <w:p w14:paraId="79320FC4" w14:textId="77777777" w:rsidR="007C4C5C" w:rsidRPr="009B4EC6" w:rsidRDefault="000A1B24" w:rsidP="0064179F">
            <w:pPr>
              <w:tabs>
                <w:tab w:val="left" w:pos="2790"/>
              </w:tabs>
              <w:spacing w:line="360" w:lineRule="auto"/>
              <w:jc w:val="center"/>
              <w:rPr>
                <w:rFonts w:cs="宋体" w:hint="eastAsia"/>
                <w:sz w:val="21"/>
                <w:szCs w:val="21"/>
              </w:rPr>
            </w:pPr>
            <w:r w:rsidRPr="009B4EC6">
              <w:rPr>
                <w:rFonts w:ascii="Arial" w:hAnsi="Arial" w:cs="Arial"/>
                <w:sz w:val="23"/>
                <w:szCs w:val="23"/>
                <w:shd w:val="clear" w:color="auto" w:fill="FFFFFF"/>
              </w:rPr>
              <w:t>劳资专管员</w:t>
            </w:r>
          </w:p>
        </w:tc>
        <w:tc>
          <w:tcPr>
            <w:tcW w:w="2183" w:type="dxa"/>
            <w:vAlign w:val="center"/>
          </w:tcPr>
          <w:p w14:paraId="1093CAB1" w14:textId="77777777" w:rsidR="007C4C5C" w:rsidRPr="009B4EC6" w:rsidRDefault="000A1B24" w:rsidP="0064179F">
            <w:pPr>
              <w:tabs>
                <w:tab w:val="left" w:pos="2790"/>
              </w:tabs>
              <w:spacing w:line="360" w:lineRule="auto"/>
              <w:jc w:val="center"/>
              <w:rPr>
                <w:rFonts w:cs="宋体" w:hint="eastAsia"/>
                <w:sz w:val="21"/>
                <w:szCs w:val="21"/>
              </w:rPr>
            </w:pPr>
            <w:r w:rsidRPr="009B4EC6">
              <w:rPr>
                <w:rFonts w:cs="宋体" w:hint="eastAsia"/>
                <w:sz w:val="21"/>
                <w:szCs w:val="21"/>
              </w:rPr>
              <w:t>1</w:t>
            </w:r>
          </w:p>
        </w:tc>
        <w:tc>
          <w:tcPr>
            <w:tcW w:w="4851" w:type="dxa"/>
            <w:vAlign w:val="center"/>
          </w:tcPr>
          <w:p w14:paraId="10D39EC7" w14:textId="77777777" w:rsidR="007C4C5C" w:rsidRPr="009B4EC6" w:rsidRDefault="000A1B24" w:rsidP="000A1B24">
            <w:pPr>
              <w:widowControl/>
              <w:shd w:val="clear" w:color="auto" w:fill="FFFFFF"/>
              <w:wordWrap/>
              <w:jc w:val="left"/>
              <w:rPr>
                <w:rFonts w:ascii="Arial" w:hAnsi="Arial" w:cs="Arial"/>
                <w:kern w:val="0"/>
                <w:sz w:val="23"/>
                <w:szCs w:val="23"/>
              </w:rPr>
            </w:pPr>
            <w:r w:rsidRPr="009B4EC6">
              <w:rPr>
                <w:rFonts w:ascii="Arial" w:hAnsi="Arial" w:cs="Arial"/>
                <w:kern w:val="0"/>
                <w:sz w:val="23"/>
                <w:szCs w:val="23"/>
              </w:rPr>
              <w:t>委派专人负责。</w:t>
            </w:r>
          </w:p>
        </w:tc>
      </w:tr>
    </w:tbl>
    <w:p w14:paraId="1D7552C0" w14:textId="77777777" w:rsidR="008F3284" w:rsidRPr="009B4EC6" w:rsidRDefault="008F3284">
      <w:pPr>
        <w:tabs>
          <w:tab w:val="left" w:pos="2790"/>
        </w:tabs>
        <w:spacing w:line="300" w:lineRule="exact"/>
        <w:jc w:val="left"/>
        <w:rPr>
          <w:rFonts w:ascii="黑体" w:eastAsia="黑体" w:hAnsi="黑体" w:cs="黑体" w:hint="eastAsia"/>
          <w:sz w:val="24"/>
        </w:rPr>
      </w:pPr>
      <w:r w:rsidRPr="009B4EC6">
        <w:rPr>
          <w:rFonts w:cs="宋体" w:hint="eastAsia"/>
          <w:sz w:val="21"/>
          <w:szCs w:val="21"/>
        </w:rPr>
        <w:t>注：</w:t>
      </w:r>
      <w:r w:rsidRPr="009B4EC6">
        <w:rPr>
          <w:rFonts w:cs="宋体" w:hint="eastAsia"/>
          <w:spacing w:val="1"/>
          <w:sz w:val="21"/>
          <w:szCs w:val="21"/>
        </w:rPr>
        <w:t>1、招标人将在发出合同协议书之前要求中标人按照本表的最低要求填报派驻本标段的其他主要管理人员和技术人员，在经招标人审批后作为派驻本标段的项目管理机构主要人员，且不允许更换。</w:t>
      </w:r>
      <w:r w:rsidRPr="009B4EC6">
        <w:rPr>
          <w:rFonts w:cs="宋体"/>
          <w:spacing w:val="1"/>
          <w:sz w:val="21"/>
          <w:szCs w:val="21"/>
        </w:rPr>
        <w:t>上述人员应提供在投标人单位缴纳社保的证明，具体人选由招标人和中标人在合同谈判阶段确定，且经招标人审批后作为派驻本标段的项目管理机构主要人员，不允许更换。如中标人拟派驻的人员数量</w:t>
      </w:r>
      <w:bookmarkStart w:id="1053" w:name="_Toc5765"/>
      <w:bookmarkStart w:id="1054" w:name="_Toc23777"/>
      <w:r w:rsidRPr="009B4EC6">
        <w:rPr>
          <w:rFonts w:cs="宋体"/>
          <w:spacing w:val="-1"/>
          <w:sz w:val="21"/>
          <w:szCs w:val="21"/>
        </w:rPr>
        <w:t>和资格条件不满足本表要求，招标人应取消其中标资格。</w:t>
      </w:r>
      <w:bookmarkEnd w:id="1053"/>
      <w:bookmarkEnd w:id="1054"/>
      <w:r w:rsidRPr="009B4EC6">
        <w:rPr>
          <w:rFonts w:ascii="仿宋" w:eastAsia="仿宋" w:hAnsi="仿宋" w:cs="仿宋" w:hint="eastAsia"/>
          <w:sz w:val="24"/>
        </w:rPr>
        <w:br w:type="page"/>
      </w:r>
      <w:bookmarkStart w:id="1055" w:name="_Toc149226477"/>
      <w:r w:rsidRPr="009B4EC6">
        <w:rPr>
          <w:rFonts w:ascii="黑体" w:eastAsia="黑体" w:hAnsi="黑体" w:cs="黑体" w:hint="eastAsia"/>
          <w:sz w:val="24"/>
        </w:rPr>
        <w:lastRenderedPageBreak/>
        <w:t>附件五  主要机械设备和试验检测设备最低要求</w:t>
      </w:r>
      <w:bookmarkEnd w:id="1055"/>
    </w:p>
    <w:p w14:paraId="38F44699" w14:textId="77777777" w:rsidR="00766833" w:rsidRPr="009B4EC6" w:rsidRDefault="00766833" w:rsidP="00766833">
      <w:pPr>
        <w:tabs>
          <w:tab w:val="left" w:pos="2790"/>
        </w:tabs>
        <w:spacing w:line="360" w:lineRule="auto"/>
        <w:jc w:val="center"/>
        <w:rPr>
          <w:rFonts w:cs="宋体" w:hint="eastAsia"/>
          <w:sz w:val="28"/>
          <w:szCs w:val="28"/>
        </w:rPr>
      </w:pPr>
      <w:r w:rsidRPr="009B4EC6">
        <w:rPr>
          <w:rFonts w:cs="宋体" w:hint="eastAsia"/>
          <w:sz w:val="28"/>
          <w:szCs w:val="28"/>
        </w:rPr>
        <w:t>主要机械设备和试验检测设备最低要求</w:t>
      </w:r>
    </w:p>
    <w:tbl>
      <w:tblPr>
        <w:tblpPr w:leftFromText="180" w:rightFromText="180" w:vertAnchor="page" w:horzAnchor="margin" w:tblpY="2629"/>
        <w:tblW w:w="90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28" w:type="dxa"/>
          <w:bottom w:w="28" w:type="dxa"/>
          <w:right w:w="28" w:type="dxa"/>
        </w:tblCellMar>
        <w:tblLook w:val="04A0" w:firstRow="1" w:lastRow="0" w:firstColumn="1" w:lastColumn="0" w:noHBand="0" w:noVBand="1"/>
      </w:tblPr>
      <w:tblGrid>
        <w:gridCol w:w="1918"/>
        <w:gridCol w:w="3570"/>
        <w:gridCol w:w="1155"/>
        <w:gridCol w:w="2415"/>
      </w:tblGrid>
      <w:tr w:rsidR="00766833" w:rsidRPr="009B4EC6" w14:paraId="1E428C7E" w14:textId="77777777" w:rsidTr="00766833">
        <w:trPr>
          <w:trHeight w:val="567"/>
        </w:trPr>
        <w:tc>
          <w:tcPr>
            <w:tcW w:w="1918" w:type="dxa"/>
            <w:vAlign w:val="center"/>
          </w:tcPr>
          <w:p w14:paraId="0E4533ED" w14:textId="77777777" w:rsidR="00766833" w:rsidRPr="009B4EC6" w:rsidRDefault="00766833" w:rsidP="00766833">
            <w:pPr>
              <w:tabs>
                <w:tab w:val="left" w:pos="2790"/>
              </w:tabs>
              <w:spacing w:line="360" w:lineRule="auto"/>
              <w:jc w:val="center"/>
              <w:rPr>
                <w:rFonts w:cs="宋体" w:hint="eastAsia"/>
                <w:sz w:val="28"/>
                <w:szCs w:val="28"/>
              </w:rPr>
            </w:pPr>
            <w:r w:rsidRPr="009B4EC6">
              <w:rPr>
                <w:rFonts w:cs="宋体" w:hint="eastAsia"/>
                <w:sz w:val="28"/>
                <w:szCs w:val="28"/>
              </w:rPr>
              <w:t>设备名称</w:t>
            </w:r>
          </w:p>
        </w:tc>
        <w:tc>
          <w:tcPr>
            <w:tcW w:w="3570" w:type="dxa"/>
            <w:vAlign w:val="center"/>
          </w:tcPr>
          <w:p w14:paraId="0FE5C47F" w14:textId="77777777" w:rsidR="00766833" w:rsidRPr="009B4EC6" w:rsidRDefault="00766833" w:rsidP="00766833">
            <w:pPr>
              <w:tabs>
                <w:tab w:val="left" w:pos="2790"/>
              </w:tabs>
              <w:spacing w:line="360" w:lineRule="auto"/>
              <w:jc w:val="center"/>
              <w:rPr>
                <w:rFonts w:cs="宋体" w:hint="eastAsia"/>
                <w:sz w:val="28"/>
                <w:szCs w:val="28"/>
              </w:rPr>
            </w:pPr>
            <w:r w:rsidRPr="009B4EC6">
              <w:rPr>
                <w:rFonts w:cs="宋体" w:hint="eastAsia"/>
                <w:sz w:val="28"/>
                <w:szCs w:val="28"/>
              </w:rPr>
              <w:t>规格、功能及容量</w:t>
            </w:r>
          </w:p>
        </w:tc>
        <w:tc>
          <w:tcPr>
            <w:tcW w:w="1155" w:type="dxa"/>
            <w:vAlign w:val="center"/>
          </w:tcPr>
          <w:p w14:paraId="7CAFF4DB" w14:textId="77777777" w:rsidR="00766833" w:rsidRPr="009B4EC6" w:rsidRDefault="00766833" w:rsidP="00766833">
            <w:pPr>
              <w:tabs>
                <w:tab w:val="left" w:pos="2790"/>
              </w:tabs>
              <w:spacing w:line="360" w:lineRule="auto"/>
              <w:jc w:val="center"/>
              <w:rPr>
                <w:rFonts w:cs="宋体" w:hint="eastAsia"/>
                <w:sz w:val="28"/>
                <w:szCs w:val="28"/>
              </w:rPr>
            </w:pPr>
            <w:r w:rsidRPr="009B4EC6">
              <w:rPr>
                <w:rFonts w:cs="宋体" w:hint="eastAsia"/>
                <w:sz w:val="28"/>
                <w:szCs w:val="28"/>
              </w:rPr>
              <w:t>单位</w:t>
            </w:r>
          </w:p>
        </w:tc>
        <w:tc>
          <w:tcPr>
            <w:tcW w:w="2415" w:type="dxa"/>
            <w:vAlign w:val="center"/>
          </w:tcPr>
          <w:p w14:paraId="055162A8" w14:textId="77777777" w:rsidR="00766833" w:rsidRPr="009B4EC6" w:rsidRDefault="00766833" w:rsidP="00766833">
            <w:pPr>
              <w:tabs>
                <w:tab w:val="left" w:pos="2790"/>
              </w:tabs>
              <w:spacing w:line="360" w:lineRule="auto"/>
              <w:jc w:val="center"/>
              <w:rPr>
                <w:rFonts w:cs="宋体" w:hint="eastAsia"/>
                <w:sz w:val="28"/>
                <w:szCs w:val="28"/>
              </w:rPr>
            </w:pPr>
            <w:r w:rsidRPr="009B4EC6">
              <w:rPr>
                <w:rFonts w:cs="宋体" w:hint="eastAsia"/>
                <w:sz w:val="28"/>
                <w:szCs w:val="28"/>
              </w:rPr>
              <w:t>最低数量要求</w:t>
            </w:r>
          </w:p>
        </w:tc>
      </w:tr>
      <w:tr w:rsidR="00766833" w:rsidRPr="009B4EC6" w14:paraId="4762DAAA" w14:textId="77777777" w:rsidTr="00766833">
        <w:trPr>
          <w:trHeight w:val="567"/>
        </w:trPr>
        <w:tc>
          <w:tcPr>
            <w:tcW w:w="1918" w:type="dxa"/>
            <w:vAlign w:val="center"/>
          </w:tcPr>
          <w:p w14:paraId="7A147FDB" w14:textId="77777777" w:rsidR="00766833" w:rsidRPr="009B4EC6" w:rsidRDefault="00766833" w:rsidP="00766833">
            <w:pPr>
              <w:tabs>
                <w:tab w:val="left" w:pos="2790"/>
              </w:tabs>
              <w:spacing w:line="360" w:lineRule="auto"/>
              <w:jc w:val="center"/>
              <w:rPr>
                <w:rFonts w:cs="宋体" w:hint="eastAsia"/>
                <w:sz w:val="28"/>
                <w:szCs w:val="28"/>
              </w:rPr>
            </w:pPr>
            <w:r w:rsidRPr="009B4EC6">
              <w:rPr>
                <w:spacing w:val="7"/>
                <w:sz w:val="28"/>
                <w:szCs w:val="28"/>
              </w:rPr>
              <w:t>摊铺机</w:t>
            </w:r>
          </w:p>
        </w:tc>
        <w:tc>
          <w:tcPr>
            <w:tcW w:w="3570" w:type="dxa"/>
            <w:vAlign w:val="center"/>
          </w:tcPr>
          <w:p w14:paraId="7F79FCB3" w14:textId="77777777" w:rsidR="00766833" w:rsidRPr="009B4EC6" w:rsidRDefault="00766833" w:rsidP="00766833">
            <w:pPr>
              <w:pStyle w:val="TableText"/>
              <w:spacing w:line="228" w:lineRule="auto"/>
              <w:jc w:val="center"/>
              <w:rPr>
                <w:rFonts w:hint="eastAsia"/>
                <w:sz w:val="28"/>
                <w:szCs w:val="28"/>
              </w:rPr>
            </w:pPr>
            <w:r w:rsidRPr="009B4EC6">
              <w:rPr>
                <w:rFonts w:hint="eastAsia"/>
                <w:spacing w:val="-2"/>
                <w:sz w:val="28"/>
                <w:szCs w:val="28"/>
                <w:lang w:eastAsia="zh-CN"/>
              </w:rPr>
              <w:t>满足施工要求</w:t>
            </w:r>
          </w:p>
        </w:tc>
        <w:tc>
          <w:tcPr>
            <w:tcW w:w="1155" w:type="dxa"/>
            <w:vAlign w:val="center"/>
          </w:tcPr>
          <w:p w14:paraId="05E060E2" w14:textId="77777777" w:rsidR="00766833" w:rsidRPr="009B4EC6" w:rsidRDefault="00766833" w:rsidP="00766833">
            <w:pPr>
              <w:pStyle w:val="TableText"/>
              <w:spacing w:line="231" w:lineRule="auto"/>
              <w:jc w:val="center"/>
              <w:rPr>
                <w:rFonts w:hint="eastAsia"/>
                <w:sz w:val="28"/>
                <w:szCs w:val="28"/>
              </w:rPr>
            </w:pPr>
            <w:r w:rsidRPr="009B4EC6">
              <w:rPr>
                <w:sz w:val="28"/>
                <w:szCs w:val="28"/>
              </w:rPr>
              <w:t>台</w:t>
            </w:r>
          </w:p>
        </w:tc>
        <w:tc>
          <w:tcPr>
            <w:tcW w:w="2415" w:type="dxa"/>
            <w:vAlign w:val="center"/>
          </w:tcPr>
          <w:p w14:paraId="0BF16957" w14:textId="77777777" w:rsidR="00766833" w:rsidRPr="009B4EC6" w:rsidRDefault="00766833" w:rsidP="00766833">
            <w:pPr>
              <w:pStyle w:val="TableText"/>
              <w:spacing w:line="189" w:lineRule="auto"/>
              <w:jc w:val="center"/>
              <w:rPr>
                <w:rFonts w:hint="eastAsia"/>
                <w:sz w:val="28"/>
                <w:szCs w:val="28"/>
                <w:lang w:eastAsia="zh-CN"/>
              </w:rPr>
            </w:pPr>
            <w:r w:rsidRPr="009B4EC6">
              <w:rPr>
                <w:rFonts w:hint="eastAsia"/>
                <w:sz w:val="28"/>
                <w:szCs w:val="28"/>
                <w:lang w:eastAsia="zh-CN"/>
              </w:rPr>
              <w:t>1</w:t>
            </w:r>
          </w:p>
        </w:tc>
      </w:tr>
      <w:tr w:rsidR="00766833" w:rsidRPr="009B4EC6" w14:paraId="11A8CEB6" w14:textId="77777777" w:rsidTr="00766833">
        <w:trPr>
          <w:trHeight w:val="567"/>
        </w:trPr>
        <w:tc>
          <w:tcPr>
            <w:tcW w:w="1918" w:type="dxa"/>
            <w:vAlign w:val="center"/>
          </w:tcPr>
          <w:p w14:paraId="366B7E1B" w14:textId="77777777" w:rsidR="00766833" w:rsidRPr="009B4EC6" w:rsidRDefault="00766833" w:rsidP="00766833">
            <w:pPr>
              <w:pStyle w:val="TableText"/>
              <w:spacing w:line="228" w:lineRule="auto"/>
              <w:jc w:val="center"/>
              <w:rPr>
                <w:rFonts w:hint="eastAsia"/>
                <w:sz w:val="28"/>
                <w:szCs w:val="28"/>
              </w:rPr>
            </w:pPr>
            <w:proofErr w:type="spellStart"/>
            <w:r w:rsidRPr="009B4EC6">
              <w:rPr>
                <w:spacing w:val="6"/>
                <w:sz w:val="28"/>
                <w:szCs w:val="28"/>
              </w:rPr>
              <w:t>铣刨机</w:t>
            </w:r>
            <w:proofErr w:type="spellEnd"/>
          </w:p>
        </w:tc>
        <w:tc>
          <w:tcPr>
            <w:tcW w:w="3570" w:type="dxa"/>
            <w:vAlign w:val="center"/>
          </w:tcPr>
          <w:p w14:paraId="54D19D2F" w14:textId="77777777" w:rsidR="00766833" w:rsidRPr="009B4EC6" w:rsidRDefault="00766833" w:rsidP="00766833">
            <w:pPr>
              <w:pStyle w:val="TableText"/>
              <w:spacing w:line="228" w:lineRule="auto"/>
              <w:jc w:val="center"/>
              <w:rPr>
                <w:rFonts w:hint="eastAsia"/>
                <w:sz w:val="28"/>
                <w:szCs w:val="28"/>
              </w:rPr>
            </w:pPr>
            <w:r w:rsidRPr="009B4EC6">
              <w:rPr>
                <w:rFonts w:hint="eastAsia"/>
                <w:spacing w:val="-2"/>
                <w:sz w:val="28"/>
                <w:szCs w:val="28"/>
                <w:lang w:eastAsia="zh-CN"/>
              </w:rPr>
              <w:t>满足施工要求</w:t>
            </w:r>
          </w:p>
        </w:tc>
        <w:tc>
          <w:tcPr>
            <w:tcW w:w="1155" w:type="dxa"/>
            <w:vAlign w:val="center"/>
          </w:tcPr>
          <w:p w14:paraId="088809F1" w14:textId="77777777" w:rsidR="00766833" w:rsidRPr="009B4EC6" w:rsidRDefault="00766833" w:rsidP="00766833">
            <w:pPr>
              <w:pStyle w:val="TableText"/>
              <w:spacing w:line="231" w:lineRule="auto"/>
              <w:jc w:val="center"/>
              <w:rPr>
                <w:rFonts w:hint="eastAsia"/>
                <w:sz w:val="28"/>
                <w:szCs w:val="28"/>
              </w:rPr>
            </w:pPr>
            <w:r w:rsidRPr="009B4EC6">
              <w:rPr>
                <w:sz w:val="28"/>
                <w:szCs w:val="28"/>
              </w:rPr>
              <w:t>台</w:t>
            </w:r>
          </w:p>
        </w:tc>
        <w:tc>
          <w:tcPr>
            <w:tcW w:w="2415" w:type="dxa"/>
            <w:vAlign w:val="center"/>
          </w:tcPr>
          <w:p w14:paraId="65F20B4F" w14:textId="77777777" w:rsidR="00766833" w:rsidRPr="009B4EC6" w:rsidRDefault="00766833" w:rsidP="00766833">
            <w:pPr>
              <w:pStyle w:val="TableText"/>
              <w:spacing w:line="189" w:lineRule="auto"/>
              <w:jc w:val="center"/>
              <w:rPr>
                <w:rFonts w:hint="eastAsia"/>
                <w:sz w:val="28"/>
                <w:szCs w:val="28"/>
              </w:rPr>
            </w:pPr>
            <w:r w:rsidRPr="009B4EC6">
              <w:rPr>
                <w:sz w:val="28"/>
                <w:szCs w:val="28"/>
              </w:rPr>
              <w:t>1</w:t>
            </w:r>
          </w:p>
        </w:tc>
      </w:tr>
      <w:tr w:rsidR="00766833" w:rsidRPr="009B4EC6" w14:paraId="176888EB" w14:textId="77777777" w:rsidTr="00766833">
        <w:trPr>
          <w:trHeight w:val="567"/>
        </w:trPr>
        <w:tc>
          <w:tcPr>
            <w:tcW w:w="1918" w:type="dxa"/>
            <w:vAlign w:val="center"/>
          </w:tcPr>
          <w:p w14:paraId="140EDD02" w14:textId="77777777" w:rsidR="00766833" w:rsidRPr="009B4EC6" w:rsidRDefault="00766833" w:rsidP="00766833">
            <w:pPr>
              <w:pStyle w:val="TableText"/>
              <w:spacing w:line="228" w:lineRule="auto"/>
              <w:jc w:val="center"/>
              <w:rPr>
                <w:rFonts w:hint="eastAsia"/>
                <w:sz w:val="28"/>
                <w:szCs w:val="28"/>
              </w:rPr>
            </w:pPr>
            <w:proofErr w:type="spellStart"/>
            <w:r w:rsidRPr="009B4EC6">
              <w:rPr>
                <w:spacing w:val="-2"/>
                <w:sz w:val="28"/>
                <w:szCs w:val="28"/>
              </w:rPr>
              <w:t>自卸汽车</w:t>
            </w:r>
            <w:proofErr w:type="spellEnd"/>
          </w:p>
        </w:tc>
        <w:tc>
          <w:tcPr>
            <w:tcW w:w="3570" w:type="dxa"/>
            <w:vAlign w:val="center"/>
          </w:tcPr>
          <w:p w14:paraId="194154BE" w14:textId="77777777" w:rsidR="00766833" w:rsidRPr="009B4EC6" w:rsidRDefault="00766833" w:rsidP="00766833">
            <w:pPr>
              <w:pStyle w:val="TableText"/>
              <w:spacing w:line="228" w:lineRule="auto"/>
              <w:jc w:val="center"/>
              <w:rPr>
                <w:rFonts w:hint="eastAsia"/>
                <w:sz w:val="28"/>
                <w:szCs w:val="28"/>
              </w:rPr>
            </w:pPr>
            <w:proofErr w:type="spellStart"/>
            <w:r w:rsidRPr="009B4EC6">
              <w:rPr>
                <w:spacing w:val="8"/>
                <w:sz w:val="28"/>
                <w:szCs w:val="28"/>
              </w:rPr>
              <w:t>满足施工要求</w:t>
            </w:r>
            <w:proofErr w:type="spellEnd"/>
          </w:p>
        </w:tc>
        <w:tc>
          <w:tcPr>
            <w:tcW w:w="1155" w:type="dxa"/>
            <w:vAlign w:val="center"/>
          </w:tcPr>
          <w:p w14:paraId="7A5CCDA5" w14:textId="77777777" w:rsidR="00766833" w:rsidRPr="009B4EC6" w:rsidRDefault="00766833" w:rsidP="00766833">
            <w:pPr>
              <w:pStyle w:val="TableText"/>
              <w:spacing w:line="228" w:lineRule="auto"/>
              <w:jc w:val="center"/>
              <w:rPr>
                <w:rFonts w:hint="eastAsia"/>
                <w:sz w:val="28"/>
                <w:szCs w:val="28"/>
              </w:rPr>
            </w:pPr>
            <w:r w:rsidRPr="009B4EC6">
              <w:rPr>
                <w:spacing w:val="1"/>
                <w:sz w:val="28"/>
                <w:szCs w:val="28"/>
              </w:rPr>
              <w:t>辆</w:t>
            </w:r>
          </w:p>
        </w:tc>
        <w:tc>
          <w:tcPr>
            <w:tcW w:w="2415" w:type="dxa"/>
            <w:vAlign w:val="center"/>
          </w:tcPr>
          <w:p w14:paraId="554A1DDD" w14:textId="77777777" w:rsidR="00766833" w:rsidRPr="009B4EC6" w:rsidRDefault="00CF3B1D" w:rsidP="00766833">
            <w:pPr>
              <w:pStyle w:val="TableText"/>
              <w:spacing w:line="189" w:lineRule="auto"/>
              <w:jc w:val="center"/>
              <w:rPr>
                <w:rFonts w:hint="eastAsia"/>
                <w:sz w:val="28"/>
                <w:szCs w:val="28"/>
                <w:lang w:eastAsia="zh-CN"/>
              </w:rPr>
            </w:pPr>
            <w:r w:rsidRPr="009B4EC6">
              <w:rPr>
                <w:sz w:val="28"/>
                <w:szCs w:val="28"/>
                <w:lang w:eastAsia="zh-CN"/>
              </w:rPr>
              <w:t>5</w:t>
            </w:r>
          </w:p>
        </w:tc>
      </w:tr>
      <w:tr w:rsidR="00766833" w:rsidRPr="009B4EC6" w14:paraId="153A2DE7" w14:textId="77777777" w:rsidTr="00766833">
        <w:trPr>
          <w:trHeight w:val="567"/>
        </w:trPr>
        <w:tc>
          <w:tcPr>
            <w:tcW w:w="1918" w:type="dxa"/>
            <w:vAlign w:val="center"/>
          </w:tcPr>
          <w:p w14:paraId="20596CD9" w14:textId="77777777" w:rsidR="00766833" w:rsidRPr="009B4EC6" w:rsidRDefault="00766833" w:rsidP="00766833">
            <w:pPr>
              <w:pStyle w:val="TableText"/>
              <w:spacing w:line="228" w:lineRule="auto"/>
              <w:jc w:val="center"/>
              <w:rPr>
                <w:rFonts w:hint="eastAsia"/>
                <w:sz w:val="28"/>
                <w:szCs w:val="28"/>
              </w:rPr>
            </w:pPr>
            <w:proofErr w:type="spellStart"/>
            <w:r w:rsidRPr="009B4EC6">
              <w:rPr>
                <w:spacing w:val="8"/>
                <w:sz w:val="28"/>
                <w:szCs w:val="28"/>
              </w:rPr>
              <w:t>沥青洒布车</w:t>
            </w:r>
            <w:proofErr w:type="spellEnd"/>
          </w:p>
        </w:tc>
        <w:tc>
          <w:tcPr>
            <w:tcW w:w="3570" w:type="dxa"/>
            <w:vAlign w:val="center"/>
          </w:tcPr>
          <w:p w14:paraId="21B193A1" w14:textId="77777777" w:rsidR="00766833" w:rsidRPr="009B4EC6" w:rsidRDefault="00766833" w:rsidP="00766833">
            <w:pPr>
              <w:pStyle w:val="TableText"/>
              <w:spacing w:line="228" w:lineRule="auto"/>
              <w:jc w:val="center"/>
              <w:rPr>
                <w:rFonts w:hint="eastAsia"/>
                <w:sz w:val="28"/>
                <w:szCs w:val="28"/>
              </w:rPr>
            </w:pPr>
            <w:proofErr w:type="spellStart"/>
            <w:r w:rsidRPr="009B4EC6">
              <w:rPr>
                <w:spacing w:val="8"/>
                <w:sz w:val="28"/>
                <w:szCs w:val="28"/>
              </w:rPr>
              <w:t>具备智能洒布功能</w:t>
            </w:r>
            <w:proofErr w:type="spellEnd"/>
          </w:p>
        </w:tc>
        <w:tc>
          <w:tcPr>
            <w:tcW w:w="1155" w:type="dxa"/>
            <w:vAlign w:val="center"/>
          </w:tcPr>
          <w:p w14:paraId="34795650" w14:textId="77777777" w:rsidR="00766833" w:rsidRPr="009B4EC6" w:rsidRDefault="00766833" w:rsidP="00766833">
            <w:pPr>
              <w:pStyle w:val="TableText"/>
              <w:spacing w:line="228" w:lineRule="auto"/>
              <w:jc w:val="center"/>
              <w:rPr>
                <w:rFonts w:hint="eastAsia"/>
                <w:sz w:val="28"/>
                <w:szCs w:val="28"/>
              </w:rPr>
            </w:pPr>
            <w:r w:rsidRPr="009B4EC6">
              <w:rPr>
                <w:spacing w:val="1"/>
                <w:sz w:val="28"/>
                <w:szCs w:val="28"/>
              </w:rPr>
              <w:t>辆</w:t>
            </w:r>
          </w:p>
        </w:tc>
        <w:tc>
          <w:tcPr>
            <w:tcW w:w="2415" w:type="dxa"/>
            <w:vAlign w:val="center"/>
          </w:tcPr>
          <w:p w14:paraId="2DF11833" w14:textId="77777777" w:rsidR="00766833" w:rsidRPr="009B4EC6" w:rsidRDefault="00766833" w:rsidP="00766833">
            <w:pPr>
              <w:pStyle w:val="TableText"/>
              <w:spacing w:line="189" w:lineRule="auto"/>
              <w:jc w:val="center"/>
              <w:rPr>
                <w:rFonts w:hint="eastAsia"/>
                <w:sz w:val="28"/>
                <w:szCs w:val="28"/>
                <w:lang w:eastAsia="zh-CN"/>
              </w:rPr>
            </w:pPr>
            <w:r w:rsidRPr="009B4EC6">
              <w:rPr>
                <w:rFonts w:hint="eastAsia"/>
                <w:sz w:val="28"/>
                <w:szCs w:val="28"/>
                <w:lang w:eastAsia="zh-CN"/>
              </w:rPr>
              <w:t>1</w:t>
            </w:r>
          </w:p>
        </w:tc>
      </w:tr>
      <w:tr w:rsidR="00766833" w:rsidRPr="009B4EC6" w14:paraId="20EDC9C1" w14:textId="77777777" w:rsidTr="00766833">
        <w:trPr>
          <w:trHeight w:val="567"/>
        </w:trPr>
        <w:tc>
          <w:tcPr>
            <w:tcW w:w="1918" w:type="dxa"/>
            <w:vAlign w:val="center"/>
          </w:tcPr>
          <w:p w14:paraId="73FFB46E" w14:textId="77777777" w:rsidR="00766833" w:rsidRPr="009B4EC6" w:rsidRDefault="00766833" w:rsidP="00766833">
            <w:pPr>
              <w:pStyle w:val="TableText"/>
              <w:spacing w:line="228" w:lineRule="auto"/>
              <w:jc w:val="center"/>
              <w:rPr>
                <w:rFonts w:hint="eastAsia"/>
                <w:spacing w:val="8"/>
                <w:sz w:val="28"/>
                <w:szCs w:val="28"/>
              </w:rPr>
            </w:pPr>
            <w:proofErr w:type="spellStart"/>
            <w:r w:rsidRPr="009B4EC6">
              <w:rPr>
                <w:spacing w:val="8"/>
                <w:sz w:val="28"/>
                <w:szCs w:val="28"/>
              </w:rPr>
              <w:t>双钢轮振动压路机</w:t>
            </w:r>
            <w:proofErr w:type="spellEnd"/>
          </w:p>
        </w:tc>
        <w:tc>
          <w:tcPr>
            <w:tcW w:w="3570" w:type="dxa"/>
            <w:vAlign w:val="center"/>
          </w:tcPr>
          <w:p w14:paraId="33B9E509" w14:textId="77777777" w:rsidR="00766833" w:rsidRPr="009B4EC6" w:rsidRDefault="00766833" w:rsidP="00766833">
            <w:pPr>
              <w:pStyle w:val="TableText"/>
              <w:spacing w:line="228" w:lineRule="auto"/>
              <w:jc w:val="center"/>
              <w:rPr>
                <w:rFonts w:hint="eastAsia"/>
                <w:spacing w:val="8"/>
                <w:sz w:val="28"/>
                <w:szCs w:val="28"/>
              </w:rPr>
            </w:pPr>
            <w:r w:rsidRPr="009B4EC6">
              <w:rPr>
                <w:spacing w:val="8"/>
                <w:sz w:val="28"/>
                <w:szCs w:val="28"/>
              </w:rPr>
              <w:t>13吨以上</w:t>
            </w:r>
          </w:p>
        </w:tc>
        <w:tc>
          <w:tcPr>
            <w:tcW w:w="1155" w:type="dxa"/>
            <w:vAlign w:val="center"/>
          </w:tcPr>
          <w:p w14:paraId="7D945485" w14:textId="77777777" w:rsidR="00766833" w:rsidRPr="009B4EC6" w:rsidRDefault="00766833" w:rsidP="00766833">
            <w:pPr>
              <w:pStyle w:val="TableText"/>
              <w:spacing w:line="228" w:lineRule="auto"/>
              <w:jc w:val="center"/>
              <w:rPr>
                <w:rFonts w:hint="eastAsia"/>
                <w:spacing w:val="8"/>
                <w:sz w:val="28"/>
                <w:szCs w:val="28"/>
              </w:rPr>
            </w:pPr>
            <w:r w:rsidRPr="009B4EC6">
              <w:rPr>
                <w:spacing w:val="8"/>
                <w:sz w:val="28"/>
                <w:szCs w:val="28"/>
              </w:rPr>
              <w:t>台</w:t>
            </w:r>
          </w:p>
        </w:tc>
        <w:tc>
          <w:tcPr>
            <w:tcW w:w="2415" w:type="dxa"/>
            <w:vAlign w:val="center"/>
          </w:tcPr>
          <w:p w14:paraId="3E7B72BE" w14:textId="77777777" w:rsidR="00766833" w:rsidRPr="009B4EC6" w:rsidRDefault="00CF3B1D" w:rsidP="00766833">
            <w:pPr>
              <w:pStyle w:val="TableText"/>
              <w:spacing w:line="228" w:lineRule="auto"/>
              <w:jc w:val="center"/>
              <w:rPr>
                <w:rFonts w:hint="eastAsia"/>
                <w:spacing w:val="8"/>
                <w:sz w:val="28"/>
                <w:szCs w:val="28"/>
                <w:lang w:eastAsia="zh-CN"/>
              </w:rPr>
            </w:pPr>
            <w:r w:rsidRPr="009B4EC6">
              <w:rPr>
                <w:spacing w:val="8"/>
                <w:sz w:val="28"/>
                <w:szCs w:val="28"/>
                <w:lang w:eastAsia="zh-CN"/>
              </w:rPr>
              <w:t>2</w:t>
            </w:r>
          </w:p>
        </w:tc>
      </w:tr>
      <w:tr w:rsidR="00766833" w:rsidRPr="009B4EC6" w14:paraId="10110D97" w14:textId="77777777" w:rsidTr="00766833">
        <w:trPr>
          <w:trHeight w:val="567"/>
        </w:trPr>
        <w:tc>
          <w:tcPr>
            <w:tcW w:w="1918" w:type="dxa"/>
            <w:vAlign w:val="center"/>
          </w:tcPr>
          <w:p w14:paraId="5D61A5B6" w14:textId="77777777" w:rsidR="00766833" w:rsidRPr="009B4EC6" w:rsidRDefault="00766833" w:rsidP="00766833">
            <w:pPr>
              <w:pStyle w:val="TableText"/>
              <w:spacing w:line="228" w:lineRule="auto"/>
              <w:jc w:val="center"/>
              <w:rPr>
                <w:rFonts w:hint="eastAsia"/>
                <w:spacing w:val="8"/>
                <w:sz w:val="28"/>
                <w:szCs w:val="28"/>
              </w:rPr>
            </w:pPr>
            <w:proofErr w:type="spellStart"/>
            <w:r w:rsidRPr="009B4EC6">
              <w:rPr>
                <w:spacing w:val="8"/>
                <w:sz w:val="28"/>
                <w:szCs w:val="28"/>
              </w:rPr>
              <w:t>轮胎压路机</w:t>
            </w:r>
            <w:proofErr w:type="spellEnd"/>
          </w:p>
        </w:tc>
        <w:tc>
          <w:tcPr>
            <w:tcW w:w="3570" w:type="dxa"/>
            <w:vAlign w:val="center"/>
          </w:tcPr>
          <w:p w14:paraId="061F2497" w14:textId="77777777" w:rsidR="00766833" w:rsidRPr="009B4EC6" w:rsidRDefault="00766833" w:rsidP="00766833">
            <w:pPr>
              <w:pStyle w:val="TableText"/>
              <w:spacing w:line="228" w:lineRule="auto"/>
              <w:jc w:val="center"/>
              <w:rPr>
                <w:rFonts w:hint="eastAsia"/>
                <w:spacing w:val="8"/>
                <w:sz w:val="28"/>
                <w:szCs w:val="28"/>
              </w:rPr>
            </w:pPr>
            <w:r w:rsidRPr="009B4EC6">
              <w:rPr>
                <w:spacing w:val="8"/>
                <w:sz w:val="28"/>
                <w:szCs w:val="28"/>
              </w:rPr>
              <w:t>25吨以上</w:t>
            </w:r>
          </w:p>
        </w:tc>
        <w:tc>
          <w:tcPr>
            <w:tcW w:w="1155" w:type="dxa"/>
            <w:vAlign w:val="center"/>
          </w:tcPr>
          <w:p w14:paraId="73CB76CA" w14:textId="77777777" w:rsidR="00766833" w:rsidRPr="009B4EC6" w:rsidRDefault="00766833" w:rsidP="00766833">
            <w:pPr>
              <w:pStyle w:val="TableText"/>
              <w:spacing w:line="228" w:lineRule="auto"/>
              <w:jc w:val="center"/>
              <w:rPr>
                <w:rFonts w:hint="eastAsia"/>
                <w:spacing w:val="8"/>
                <w:sz w:val="28"/>
                <w:szCs w:val="28"/>
              </w:rPr>
            </w:pPr>
            <w:r w:rsidRPr="009B4EC6">
              <w:rPr>
                <w:spacing w:val="8"/>
                <w:sz w:val="28"/>
                <w:szCs w:val="28"/>
              </w:rPr>
              <w:t>台</w:t>
            </w:r>
          </w:p>
        </w:tc>
        <w:tc>
          <w:tcPr>
            <w:tcW w:w="2415" w:type="dxa"/>
            <w:vAlign w:val="center"/>
          </w:tcPr>
          <w:p w14:paraId="5F991D97" w14:textId="77777777" w:rsidR="00766833" w:rsidRPr="009B4EC6" w:rsidRDefault="00766833" w:rsidP="00766833">
            <w:pPr>
              <w:pStyle w:val="TableText"/>
              <w:spacing w:line="228" w:lineRule="auto"/>
              <w:jc w:val="center"/>
              <w:rPr>
                <w:rFonts w:hint="eastAsia"/>
                <w:spacing w:val="8"/>
                <w:sz w:val="28"/>
                <w:szCs w:val="28"/>
                <w:lang w:eastAsia="zh-CN"/>
              </w:rPr>
            </w:pPr>
            <w:r w:rsidRPr="009B4EC6">
              <w:rPr>
                <w:rFonts w:hint="eastAsia"/>
                <w:spacing w:val="8"/>
                <w:sz w:val="28"/>
                <w:szCs w:val="28"/>
                <w:lang w:eastAsia="zh-CN"/>
              </w:rPr>
              <w:t>1</w:t>
            </w:r>
          </w:p>
        </w:tc>
      </w:tr>
      <w:tr w:rsidR="00766833" w:rsidRPr="009B4EC6" w14:paraId="33D00256" w14:textId="77777777" w:rsidTr="00766833">
        <w:trPr>
          <w:trHeight w:val="567"/>
        </w:trPr>
        <w:tc>
          <w:tcPr>
            <w:tcW w:w="1918" w:type="dxa"/>
            <w:vAlign w:val="center"/>
          </w:tcPr>
          <w:p w14:paraId="79430443" w14:textId="77777777" w:rsidR="00766833" w:rsidRPr="009B4EC6" w:rsidRDefault="00766833" w:rsidP="00766833">
            <w:pPr>
              <w:pStyle w:val="TableText"/>
              <w:spacing w:line="228" w:lineRule="auto"/>
              <w:jc w:val="center"/>
              <w:rPr>
                <w:rFonts w:hint="eastAsia"/>
                <w:spacing w:val="8"/>
                <w:sz w:val="28"/>
                <w:szCs w:val="28"/>
              </w:rPr>
            </w:pPr>
            <w:r w:rsidRPr="009B4EC6">
              <w:rPr>
                <w:rFonts w:hint="eastAsia"/>
                <w:spacing w:val="8"/>
                <w:sz w:val="28"/>
                <w:szCs w:val="28"/>
                <w:lang w:eastAsia="zh-CN"/>
              </w:rPr>
              <w:t>热熔标线设备</w:t>
            </w:r>
          </w:p>
        </w:tc>
        <w:tc>
          <w:tcPr>
            <w:tcW w:w="3570" w:type="dxa"/>
            <w:vAlign w:val="center"/>
          </w:tcPr>
          <w:p w14:paraId="1B077734" w14:textId="77777777" w:rsidR="00766833" w:rsidRPr="009B4EC6" w:rsidRDefault="00766833" w:rsidP="00766833">
            <w:pPr>
              <w:pStyle w:val="TableText"/>
              <w:spacing w:line="228" w:lineRule="auto"/>
              <w:jc w:val="center"/>
              <w:rPr>
                <w:rFonts w:hint="eastAsia"/>
                <w:spacing w:val="8"/>
                <w:sz w:val="28"/>
                <w:szCs w:val="28"/>
              </w:rPr>
            </w:pPr>
            <w:proofErr w:type="spellStart"/>
            <w:r w:rsidRPr="009B4EC6">
              <w:rPr>
                <w:spacing w:val="8"/>
                <w:sz w:val="28"/>
                <w:szCs w:val="28"/>
              </w:rPr>
              <w:t>满足施工要求</w:t>
            </w:r>
            <w:proofErr w:type="spellEnd"/>
          </w:p>
        </w:tc>
        <w:tc>
          <w:tcPr>
            <w:tcW w:w="1155" w:type="dxa"/>
            <w:vAlign w:val="center"/>
          </w:tcPr>
          <w:p w14:paraId="0874B8EC" w14:textId="77777777" w:rsidR="00766833" w:rsidRPr="009B4EC6" w:rsidRDefault="00766833" w:rsidP="00766833">
            <w:pPr>
              <w:pStyle w:val="TableText"/>
              <w:spacing w:line="228" w:lineRule="auto"/>
              <w:jc w:val="center"/>
              <w:rPr>
                <w:rFonts w:hint="eastAsia"/>
                <w:spacing w:val="8"/>
                <w:sz w:val="28"/>
                <w:szCs w:val="28"/>
              </w:rPr>
            </w:pPr>
            <w:r w:rsidRPr="009B4EC6">
              <w:rPr>
                <w:spacing w:val="8"/>
                <w:sz w:val="28"/>
                <w:szCs w:val="28"/>
              </w:rPr>
              <w:t>台</w:t>
            </w:r>
          </w:p>
        </w:tc>
        <w:tc>
          <w:tcPr>
            <w:tcW w:w="2415" w:type="dxa"/>
            <w:vAlign w:val="center"/>
          </w:tcPr>
          <w:p w14:paraId="00E6DD9A" w14:textId="77777777" w:rsidR="00766833" w:rsidRPr="009B4EC6" w:rsidRDefault="00766833" w:rsidP="00766833">
            <w:pPr>
              <w:pStyle w:val="TableText"/>
              <w:spacing w:line="228" w:lineRule="auto"/>
              <w:jc w:val="center"/>
              <w:rPr>
                <w:rFonts w:hint="eastAsia"/>
                <w:spacing w:val="8"/>
                <w:sz w:val="28"/>
                <w:szCs w:val="28"/>
              </w:rPr>
            </w:pPr>
            <w:r w:rsidRPr="009B4EC6">
              <w:rPr>
                <w:rFonts w:hint="eastAsia"/>
                <w:spacing w:val="8"/>
                <w:sz w:val="28"/>
                <w:szCs w:val="28"/>
                <w:lang w:eastAsia="zh-CN"/>
              </w:rPr>
              <w:t>1</w:t>
            </w:r>
          </w:p>
        </w:tc>
      </w:tr>
      <w:tr w:rsidR="00766833" w:rsidRPr="009B4EC6" w14:paraId="7CBEAE25" w14:textId="77777777" w:rsidTr="00766833">
        <w:trPr>
          <w:trHeight w:val="567"/>
        </w:trPr>
        <w:tc>
          <w:tcPr>
            <w:tcW w:w="1918" w:type="dxa"/>
            <w:vAlign w:val="center"/>
          </w:tcPr>
          <w:p w14:paraId="4DF66938" w14:textId="77777777" w:rsidR="00766833" w:rsidRPr="009B4EC6" w:rsidRDefault="00766833" w:rsidP="00766833">
            <w:pPr>
              <w:pStyle w:val="TableText"/>
              <w:spacing w:line="228" w:lineRule="auto"/>
              <w:jc w:val="center"/>
              <w:rPr>
                <w:rFonts w:hint="eastAsia"/>
                <w:spacing w:val="8"/>
                <w:sz w:val="28"/>
                <w:szCs w:val="28"/>
                <w:lang w:eastAsia="zh-CN"/>
              </w:rPr>
            </w:pPr>
            <w:r w:rsidRPr="009B4EC6">
              <w:rPr>
                <w:rFonts w:hint="eastAsia"/>
                <w:spacing w:val="8"/>
                <w:sz w:val="28"/>
                <w:szCs w:val="28"/>
                <w:lang w:eastAsia="zh-CN"/>
              </w:rPr>
              <w:t>挖掘机</w:t>
            </w:r>
          </w:p>
        </w:tc>
        <w:tc>
          <w:tcPr>
            <w:tcW w:w="3570" w:type="dxa"/>
            <w:vAlign w:val="center"/>
          </w:tcPr>
          <w:p w14:paraId="012F75BB" w14:textId="77777777" w:rsidR="00766833" w:rsidRPr="009B4EC6" w:rsidRDefault="00766833" w:rsidP="00766833">
            <w:pPr>
              <w:pStyle w:val="TableText"/>
              <w:spacing w:line="228" w:lineRule="auto"/>
              <w:jc w:val="center"/>
              <w:rPr>
                <w:rFonts w:hint="eastAsia"/>
                <w:spacing w:val="8"/>
                <w:sz w:val="28"/>
                <w:szCs w:val="28"/>
                <w:lang w:eastAsia="zh-CN"/>
              </w:rPr>
            </w:pPr>
            <w:proofErr w:type="spellStart"/>
            <w:r w:rsidRPr="009B4EC6">
              <w:rPr>
                <w:spacing w:val="8"/>
                <w:sz w:val="28"/>
                <w:szCs w:val="28"/>
              </w:rPr>
              <w:t>满足施工要求</w:t>
            </w:r>
            <w:proofErr w:type="spellEnd"/>
          </w:p>
        </w:tc>
        <w:tc>
          <w:tcPr>
            <w:tcW w:w="1155" w:type="dxa"/>
            <w:shd w:val="clear" w:color="auto" w:fill="auto"/>
            <w:vAlign w:val="center"/>
          </w:tcPr>
          <w:p w14:paraId="14C443C7" w14:textId="77777777" w:rsidR="00766833" w:rsidRPr="009B4EC6" w:rsidRDefault="00766833" w:rsidP="00766833">
            <w:pPr>
              <w:pStyle w:val="TableText"/>
              <w:spacing w:line="228" w:lineRule="auto"/>
              <w:jc w:val="center"/>
              <w:rPr>
                <w:rFonts w:hint="eastAsia"/>
                <w:spacing w:val="8"/>
                <w:sz w:val="28"/>
                <w:szCs w:val="28"/>
              </w:rPr>
            </w:pPr>
            <w:r w:rsidRPr="009B4EC6">
              <w:rPr>
                <w:spacing w:val="8"/>
                <w:sz w:val="28"/>
                <w:szCs w:val="28"/>
              </w:rPr>
              <w:t>台</w:t>
            </w:r>
          </w:p>
        </w:tc>
        <w:tc>
          <w:tcPr>
            <w:tcW w:w="2415" w:type="dxa"/>
            <w:shd w:val="clear" w:color="auto" w:fill="auto"/>
            <w:vAlign w:val="center"/>
          </w:tcPr>
          <w:p w14:paraId="4868EFA7" w14:textId="77777777" w:rsidR="00766833" w:rsidRPr="009B4EC6" w:rsidRDefault="00766833" w:rsidP="00766833">
            <w:pPr>
              <w:pStyle w:val="TableText"/>
              <w:spacing w:line="228" w:lineRule="auto"/>
              <w:jc w:val="center"/>
              <w:rPr>
                <w:rFonts w:hint="eastAsia"/>
                <w:spacing w:val="8"/>
                <w:sz w:val="28"/>
                <w:szCs w:val="28"/>
              </w:rPr>
            </w:pPr>
            <w:r w:rsidRPr="009B4EC6">
              <w:rPr>
                <w:rFonts w:hint="eastAsia"/>
                <w:spacing w:val="8"/>
                <w:sz w:val="28"/>
                <w:szCs w:val="28"/>
                <w:lang w:eastAsia="zh-CN"/>
              </w:rPr>
              <w:t>1</w:t>
            </w:r>
          </w:p>
        </w:tc>
      </w:tr>
    </w:tbl>
    <w:p w14:paraId="3A2BCD1C" w14:textId="77777777" w:rsidR="008F3284" w:rsidRPr="009B4EC6" w:rsidRDefault="00CF3B1D">
      <w:pPr>
        <w:spacing w:before="28" w:line="233" w:lineRule="auto"/>
        <w:ind w:left="49" w:right="5"/>
        <w:rPr>
          <w:rFonts w:cs="宋体" w:hint="eastAsia"/>
          <w:sz w:val="21"/>
          <w:szCs w:val="21"/>
        </w:rPr>
      </w:pPr>
      <w:r w:rsidRPr="009B4EC6">
        <w:rPr>
          <w:rFonts w:cs="宋体" w:hint="eastAsia"/>
          <w:spacing w:val="1"/>
          <w:sz w:val="21"/>
          <w:szCs w:val="21"/>
        </w:rPr>
        <w:t>注：招标人应在招标文件中规定若投标人在所投标段中标需提供的主要机械设备和试验检测设备。招标人将在合同谈判阶段要求中标人按照本表的最低要求填报为本标段配备的主要设备，在经招标人审批后作为投入本标段的主要设备且不允许更换。如中标人拟提供的设备数量和规格指标等不满足本表要求，招标人应取消其中标资格。</w:t>
      </w:r>
      <w:r w:rsidRPr="009B4EC6">
        <w:rPr>
          <w:rFonts w:cs="宋体"/>
          <w:sz w:val="21"/>
          <w:szCs w:val="21"/>
        </w:rPr>
        <w:t xml:space="preserve"> </w:t>
      </w:r>
    </w:p>
    <w:p w14:paraId="3D6874D4" w14:textId="77777777" w:rsidR="008F3284" w:rsidRPr="009B4EC6" w:rsidRDefault="008F3284">
      <w:pPr>
        <w:rPr>
          <w:rFonts w:hint="eastAsia"/>
          <w:sz w:val="24"/>
          <w:u w:val="single"/>
        </w:rPr>
      </w:pPr>
      <w:r w:rsidRPr="009B4EC6">
        <w:rPr>
          <w:rFonts w:cs="宋体" w:hint="eastAsia"/>
          <w:sz w:val="24"/>
        </w:rPr>
        <w:br w:type="page"/>
      </w:r>
    </w:p>
    <w:p w14:paraId="6B56B1B2" w14:textId="77777777" w:rsidR="008F3284" w:rsidRPr="009B4EC6" w:rsidRDefault="008F3284">
      <w:pPr>
        <w:pStyle w:val="378020"/>
        <w:spacing w:beforeLines="50" w:before="120" w:afterLines="50" w:after="120" w:line="420" w:lineRule="exact"/>
        <w:rPr>
          <w:rFonts w:ascii="黑体" w:hAnsi="黑体" w:cs="黑体" w:hint="eastAsia"/>
          <w:szCs w:val="24"/>
        </w:rPr>
      </w:pPr>
      <w:bookmarkStart w:id="1056" w:name="_Toc149226478"/>
      <w:r w:rsidRPr="009B4EC6">
        <w:rPr>
          <w:rFonts w:ascii="黑体" w:hAnsi="黑体" w:cs="黑体" w:hint="eastAsia"/>
          <w:szCs w:val="24"/>
        </w:rPr>
        <w:lastRenderedPageBreak/>
        <w:t>附件六  项目经理委任书</w:t>
      </w:r>
      <w:bookmarkEnd w:id="1056"/>
    </w:p>
    <w:p w14:paraId="77EBDAD8" w14:textId="77777777" w:rsidR="008F3284" w:rsidRPr="009B4EC6" w:rsidRDefault="008F3284">
      <w:pPr>
        <w:spacing w:beforeLines="50" w:before="120" w:afterLines="50" w:after="120" w:line="420" w:lineRule="exact"/>
        <w:jc w:val="center"/>
        <w:rPr>
          <w:rFonts w:hint="eastAsia"/>
          <w:b/>
          <w:sz w:val="28"/>
          <w:szCs w:val="28"/>
          <w:u w:val="single"/>
        </w:rPr>
      </w:pPr>
      <w:r w:rsidRPr="009B4EC6">
        <w:rPr>
          <w:b/>
          <w:sz w:val="28"/>
          <w:szCs w:val="28"/>
          <w:u w:val="single"/>
        </w:rPr>
        <w:t>（承包人全称）</w:t>
      </w:r>
    </w:p>
    <w:p w14:paraId="2E3780F0" w14:textId="77777777" w:rsidR="008F3284" w:rsidRPr="009B4EC6" w:rsidRDefault="008F3284">
      <w:pPr>
        <w:spacing w:beforeLines="50" w:before="120" w:afterLines="50" w:after="120" w:line="420" w:lineRule="exact"/>
        <w:jc w:val="center"/>
        <w:rPr>
          <w:rFonts w:hint="eastAsia"/>
          <w:b/>
          <w:sz w:val="28"/>
          <w:szCs w:val="28"/>
        </w:rPr>
      </w:pPr>
      <w:r w:rsidRPr="009B4EC6">
        <w:rPr>
          <w:b/>
          <w:sz w:val="28"/>
          <w:szCs w:val="28"/>
          <w:u w:val="single"/>
        </w:rPr>
        <w:t>（合同工程名称）</w:t>
      </w:r>
      <w:r w:rsidRPr="009B4EC6">
        <w:rPr>
          <w:b/>
          <w:sz w:val="28"/>
          <w:szCs w:val="28"/>
        </w:rPr>
        <w:t>项目经理委任书</w:t>
      </w:r>
    </w:p>
    <w:p w14:paraId="225A4364" w14:textId="77777777" w:rsidR="008F3284" w:rsidRPr="009B4EC6" w:rsidRDefault="008F3284">
      <w:pPr>
        <w:rPr>
          <w:rFonts w:hint="eastAsia"/>
        </w:rPr>
      </w:pPr>
    </w:p>
    <w:p w14:paraId="7BD822C0" w14:textId="77777777" w:rsidR="008F3284" w:rsidRPr="009B4EC6" w:rsidRDefault="008F3284">
      <w:pPr>
        <w:spacing w:line="420" w:lineRule="exact"/>
        <w:rPr>
          <w:rFonts w:hint="eastAsia"/>
          <w:sz w:val="24"/>
          <w:u w:val="single"/>
        </w:rPr>
      </w:pPr>
      <w:r w:rsidRPr="009B4EC6">
        <w:rPr>
          <w:sz w:val="24"/>
        </w:rPr>
        <w:t>致：</w:t>
      </w:r>
      <w:r w:rsidRPr="009B4EC6">
        <w:rPr>
          <w:sz w:val="24"/>
          <w:u w:val="single"/>
        </w:rPr>
        <w:t>（发包人全称）</w:t>
      </w:r>
    </w:p>
    <w:p w14:paraId="2DBA0E45" w14:textId="77777777" w:rsidR="008F3284" w:rsidRPr="009B4EC6" w:rsidRDefault="008F3284">
      <w:pPr>
        <w:spacing w:line="420" w:lineRule="exact"/>
        <w:ind w:firstLineChars="200" w:firstLine="480"/>
        <w:rPr>
          <w:rFonts w:hint="eastAsia"/>
          <w:sz w:val="24"/>
        </w:rPr>
      </w:pPr>
      <w:r w:rsidRPr="009B4EC6">
        <w:rPr>
          <w:sz w:val="24"/>
          <w:u w:val="single"/>
        </w:rPr>
        <w:t>（承包人全称）</w:t>
      </w:r>
      <w:r w:rsidRPr="009B4EC6">
        <w:rPr>
          <w:sz w:val="24"/>
        </w:rPr>
        <w:t>法定代表人</w:t>
      </w:r>
      <w:r w:rsidRPr="009B4EC6">
        <w:rPr>
          <w:sz w:val="24"/>
          <w:u w:val="single"/>
        </w:rPr>
        <w:t>（职务、姓名）</w:t>
      </w:r>
      <w:r w:rsidRPr="009B4EC6">
        <w:rPr>
          <w:sz w:val="24"/>
        </w:rPr>
        <w:t>代表本单位委任</w:t>
      </w:r>
      <w:r w:rsidRPr="009B4EC6">
        <w:rPr>
          <w:sz w:val="24"/>
          <w:u w:val="single"/>
        </w:rPr>
        <w:t>（职务、姓名）</w:t>
      </w:r>
      <w:r w:rsidRPr="009B4EC6">
        <w:rPr>
          <w:sz w:val="24"/>
        </w:rPr>
        <w:t>为</w:t>
      </w:r>
      <w:r w:rsidRPr="009B4EC6">
        <w:rPr>
          <w:sz w:val="24"/>
          <w:u w:val="single"/>
        </w:rPr>
        <w:t>（合同工程名称）</w:t>
      </w:r>
      <w:r w:rsidRPr="009B4EC6">
        <w:rPr>
          <w:sz w:val="24"/>
        </w:rPr>
        <w:t>的项目经理。凡本合同执行中的有关技术、工程进度、现场管理、质量检验、结算与支付等方面工作，由</w:t>
      </w:r>
      <w:r w:rsidRPr="009B4EC6">
        <w:rPr>
          <w:sz w:val="24"/>
          <w:u w:val="single"/>
        </w:rPr>
        <w:t xml:space="preserve"> （姓名） </w:t>
      </w:r>
      <w:r w:rsidRPr="009B4EC6">
        <w:rPr>
          <w:sz w:val="24"/>
        </w:rPr>
        <w:t>代表本单位全面负责。</w:t>
      </w:r>
    </w:p>
    <w:p w14:paraId="55C243E8" w14:textId="77777777" w:rsidR="008F3284" w:rsidRPr="009B4EC6" w:rsidRDefault="008F3284">
      <w:pPr>
        <w:spacing w:line="420" w:lineRule="exact"/>
        <w:ind w:firstLineChars="200" w:firstLine="480"/>
        <w:rPr>
          <w:rFonts w:hint="eastAsia"/>
          <w:sz w:val="24"/>
        </w:rPr>
      </w:pPr>
    </w:p>
    <w:p w14:paraId="18B40921" w14:textId="77777777" w:rsidR="008F3284" w:rsidRPr="009B4EC6" w:rsidRDefault="008F3284">
      <w:pPr>
        <w:spacing w:line="420" w:lineRule="exact"/>
        <w:ind w:firstLineChars="1900" w:firstLine="4560"/>
        <w:rPr>
          <w:rFonts w:hint="eastAsia"/>
          <w:sz w:val="24"/>
        </w:rPr>
      </w:pPr>
      <w:r w:rsidRPr="009B4EC6">
        <w:rPr>
          <w:sz w:val="24"/>
        </w:rPr>
        <w:t>承包人：</w:t>
      </w:r>
      <w:r w:rsidRPr="009B4EC6">
        <w:rPr>
          <w:sz w:val="24"/>
          <w:u w:val="single"/>
        </w:rPr>
        <w:t xml:space="preserve">             </w:t>
      </w:r>
      <w:r w:rsidRPr="009B4EC6">
        <w:rPr>
          <w:sz w:val="24"/>
        </w:rPr>
        <w:t>（盖单位章）</w:t>
      </w:r>
    </w:p>
    <w:p w14:paraId="4DCEF567" w14:textId="77777777" w:rsidR="008F3284" w:rsidRPr="009B4EC6" w:rsidRDefault="008F3284">
      <w:pPr>
        <w:spacing w:line="420" w:lineRule="exact"/>
        <w:ind w:firstLineChars="2200" w:firstLine="5280"/>
        <w:rPr>
          <w:rFonts w:hint="eastAsia"/>
          <w:sz w:val="24"/>
        </w:rPr>
      </w:pPr>
      <w:r w:rsidRPr="009B4EC6">
        <w:rPr>
          <w:sz w:val="24"/>
        </w:rPr>
        <w:t>法定代表人：</w:t>
      </w:r>
      <w:r w:rsidRPr="009B4EC6">
        <w:rPr>
          <w:sz w:val="24"/>
          <w:u w:val="single"/>
        </w:rPr>
        <w:t xml:space="preserve">   （职务）   </w:t>
      </w:r>
    </w:p>
    <w:p w14:paraId="17A95606" w14:textId="77777777" w:rsidR="008F3284" w:rsidRPr="009B4EC6" w:rsidRDefault="008F3284">
      <w:pPr>
        <w:spacing w:line="420" w:lineRule="exact"/>
        <w:ind w:firstLineChars="2800" w:firstLine="6720"/>
        <w:rPr>
          <w:rFonts w:hint="eastAsia"/>
          <w:sz w:val="24"/>
          <w:u w:val="single"/>
        </w:rPr>
      </w:pPr>
      <w:r w:rsidRPr="009B4EC6">
        <w:rPr>
          <w:sz w:val="24"/>
          <w:u w:val="single"/>
        </w:rPr>
        <w:t xml:space="preserve">   （姓名）   </w:t>
      </w:r>
    </w:p>
    <w:p w14:paraId="5655E358" w14:textId="77777777" w:rsidR="008F3284" w:rsidRPr="009B4EC6" w:rsidRDefault="008F3284">
      <w:pPr>
        <w:spacing w:line="420" w:lineRule="exact"/>
        <w:ind w:firstLineChars="2800" w:firstLine="6720"/>
        <w:rPr>
          <w:rFonts w:hint="eastAsia"/>
          <w:sz w:val="24"/>
          <w:u w:val="single"/>
        </w:rPr>
      </w:pPr>
      <w:r w:rsidRPr="009B4EC6">
        <w:rPr>
          <w:sz w:val="24"/>
          <w:u w:val="single"/>
        </w:rPr>
        <w:t xml:space="preserve">   （签字）   </w:t>
      </w:r>
    </w:p>
    <w:p w14:paraId="37FF8587" w14:textId="77777777" w:rsidR="008F3284" w:rsidRPr="009B4EC6" w:rsidRDefault="008F3284">
      <w:pPr>
        <w:spacing w:line="420" w:lineRule="exact"/>
        <w:rPr>
          <w:rFonts w:hint="eastAsia"/>
          <w:sz w:val="24"/>
        </w:rPr>
      </w:pPr>
    </w:p>
    <w:p w14:paraId="60B26EB9" w14:textId="77777777" w:rsidR="008F3284" w:rsidRPr="009B4EC6" w:rsidRDefault="008F3284">
      <w:pPr>
        <w:spacing w:line="420" w:lineRule="exact"/>
        <w:ind w:firstLineChars="2400" w:firstLine="5760"/>
        <w:rPr>
          <w:rFonts w:hint="eastAsia"/>
          <w:sz w:val="24"/>
        </w:rPr>
      </w:pPr>
      <w:r w:rsidRPr="009B4EC6">
        <w:rPr>
          <w:sz w:val="24"/>
          <w:u w:val="single"/>
        </w:rPr>
        <w:t xml:space="preserve">       </w:t>
      </w:r>
      <w:r w:rsidRPr="009B4EC6">
        <w:rPr>
          <w:sz w:val="24"/>
        </w:rPr>
        <w:t>年</w:t>
      </w:r>
      <w:r w:rsidRPr="009B4EC6">
        <w:rPr>
          <w:sz w:val="24"/>
          <w:u w:val="single"/>
        </w:rPr>
        <w:t xml:space="preserve">    </w:t>
      </w:r>
      <w:r w:rsidRPr="009B4EC6">
        <w:rPr>
          <w:sz w:val="24"/>
        </w:rPr>
        <w:t>月</w:t>
      </w:r>
      <w:r w:rsidRPr="009B4EC6">
        <w:rPr>
          <w:sz w:val="24"/>
          <w:u w:val="single"/>
        </w:rPr>
        <w:t xml:space="preserve">     </w:t>
      </w:r>
      <w:r w:rsidRPr="009B4EC6">
        <w:rPr>
          <w:sz w:val="24"/>
        </w:rPr>
        <w:t>日</w:t>
      </w:r>
    </w:p>
    <w:p w14:paraId="384E9184" w14:textId="77777777" w:rsidR="008F3284" w:rsidRPr="009B4EC6" w:rsidRDefault="008F3284">
      <w:pPr>
        <w:spacing w:line="420" w:lineRule="exact"/>
        <w:rPr>
          <w:rFonts w:hint="eastAsia"/>
          <w:sz w:val="24"/>
        </w:rPr>
      </w:pPr>
    </w:p>
    <w:p w14:paraId="3931346B" w14:textId="77777777" w:rsidR="008F3284" w:rsidRPr="009B4EC6" w:rsidRDefault="008F3284">
      <w:pPr>
        <w:spacing w:line="420" w:lineRule="exact"/>
        <w:rPr>
          <w:rFonts w:hint="eastAsia"/>
          <w:sz w:val="24"/>
        </w:rPr>
      </w:pPr>
    </w:p>
    <w:p w14:paraId="2FB4C0F1" w14:textId="77777777" w:rsidR="008F3284" w:rsidRPr="009B4EC6" w:rsidRDefault="008F3284">
      <w:pPr>
        <w:spacing w:line="420" w:lineRule="exact"/>
        <w:rPr>
          <w:rFonts w:hint="eastAsia"/>
          <w:sz w:val="24"/>
        </w:rPr>
      </w:pPr>
    </w:p>
    <w:p w14:paraId="445AAFBF" w14:textId="77777777" w:rsidR="008F3284" w:rsidRPr="009B4EC6" w:rsidRDefault="008F3284">
      <w:pPr>
        <w:rPr>
          <w:rFonts w:hint="eastAsia"/>
          <w:sz w:val="24"/>
          <w:u w:val="single"/>
        </w:rPr>
      </w:pPr>
      <w:r w:rsidRPr="009B4EC6">
        <w:rPr>
          <w:sz w:val="24"/>
        </w:rPr>
        <w:t>抄送：</w:t>
      </w:r>
      <w:r w:rsidRPr="009B4EC6">
        <w:rPr>
          <w:sz w:val="24"/>
          <w:u w:val="single"/>
        </w:rPr>
        <w:t xml:space="preserve">  （监理人）  </w:t>
      </w:r>
    </w:p>
    <w:p w14:paraId="66151630" w14:textId="77777777" w:rsidR="008F3284" w:rsidRPr="009B4EC6" w:rsidRDefault="008F3284">
      <w:pPr>
        <w:rPr>
          <w:rFonts w:hint="eastAsia"/>
          <w:sz w:val="24"/>
        </w:rPr>
      </w:pPr>
    </w:p>
    <w:p w14:paraId="52012D8B" w14:textId="77777777" w:rsidR="008F3284" w:rsidRPr="009B4EC6" w:rsidRDefault="008F3284">
      <w:pPr>
        <w:rPr>
          <w:rFonts w:hint="eastAsia"/>
        </w:rPr>
      </w:pPr>
    </w:p>
    <w:p w14:paraId="123CFBE0" w14:textId="77777777" w:rsidR="008F3284" w:rsidRPr="009B4EC6" w:rsidRDefault="008F3284">
      <w:pPr>
        <w:rPr>
          <w:rFonts w:hint="eastAsia"/>
        </w:rPr>
        <w:sectPr w:rsidR="008F3284" w:rsidRPr="009B4EC6">
          <w:pgSz w:w="11906" w:h="16838"/>
          <w:pgMar w:top="1588" w:right="1418" w:bottom="1588" w:left="1418" w:header="1021" w:footer="1134" w:gutter="0"/>
          <w:cols w:space="720"/>
          <w:docGrid w:linePitch="312"/>
        </w:sectPr>
      </w:pPr>
    </w:p>
    <w:p w14:paraId="489773B3" w14:textId="77777777" w:rsidR="008F3284" w:rsidRPr="009B4EC6" w:rsidRDefault="008F3284">
      <w:pPr>
        <w:pStyle w:val="378020"/>
        <w:spacing w:beforeLines="50" w:before="120" w:afterLines="50" w:after="120" w:line="420" w:lineRule="exact"/>
        <w:rPr>
          <w:rFonts w:ascii="黑体" w:hAnsi="黑体" w:cs="黑体" w:hint="eastAsia"/>
          <w:szCs w:val="24"/>
        </w:rPr>
      </w:pPr>
      <w:bookmarkStart w:id="1057" w:name="_Toc149226479"/>
      <w:r w:rsidRPr="009B4EC6">
        <w:rPr>
          <w:rFonts w:ascii="黑体" w:hAnsi="黑体" w:cs="黑体" w:hint="eastAsia"/>
          <w:szCs w:val="24"/>
        </w:rPr>
        <w:lastRenderedPageBreak/>
        <w:t>附件七  履约担保格式</w:t>
      </w:r>
      <w:bookmarkEnd w:id="1057"/>
    </w:p>
    <w:p w14:paraId="753E841F" w14:textId="77777777" w:rsidR="008F3284" w:rsidRPr="009B4EC6" w:rsidRDefault="008F3284">
      <w:pPr>
        <w:spacing w:beforeLines="50" w:before="120" w:afterLines="50" w:after="120" w:line="420" w:lineRule="exact"/>
        <w:jc w:val="center"/>
        <w:rPr>
          <w:rFonts w:hint="eastAsia"/>
          <w:b/>
          <w:sz w:val="28"/>
          <w:szCs w:val="28"/>
        </w:rPr>
      </w:pPr>
      <w:r w:rsidRPr="009B4EC6">
        <w:rPr>
          <w:b/>
          <w:sz w:val="28"/>
          <w:szCs w:val="28"/>
        </w:rPr>
        <w:t>履 约 担 保</w:t>
      </w:r>
    </w:p>
    <w:p w14:paraId="7A5FA141" w14:textId="77777777" w:rsidR="008F3284" w:rsidRPr="009B4EC6" w:rsidRDefault="008F3284">
      <w:pPr>
        <w:spacing w:line="440" w:lineRule="exact"/>
        <w:rPr>
          <w:rFonts w:hint="eastAsia"/>
          <w:sz w:val="24"/>
        </w:rPr>
      </w:pPr>
      <w:r w:rsidRPr="009B4EC6">
        <w:rPr>
          <w:sz w:val="24"/>
          <w:u w:val="single"/>
        </w:rPr>
        <w:t xml:space="preserve">             </w:t>
      </w:r>
      <w:r w:rsidRPr="009B4EC6">
        <w:rPr>
          <w:sz w:val="24"/>
          <w:u w:val="single"/>
        </w:rPr>
        <w:tab/>
      </w:r>
      <w:r w:rsidRPr="009B4EC6">
        <w:rPr>
          <w:sz w:val="24"/>
          <w:u w:val="single"/>
        </w:rPr>
        <w:tab/>
        <w:t xml:space="preserve"> </w:t>
      </w:r>
      <w:r w:rsidRPr="009B4EC6">
        <w:rPr>
          <w:sz w:val="24"/>
        </w:rPr>
        <w:t xml:space="preserve"> （发包人名称）：</w:t>
      </w:r>
    </w:p>
    <w:p w14:paraId="41BA2E87" w14:textId="77777777" w:rsidR="008F3284" w:rsidRPr="009B4EC6" w:rsidRDefault="008F3284">
      <w:pPr>
        <w:spacing w:line="440" w:lineRule="exact"/>
        <w:rPr>
          <w:rFonts w:hint="eastAsia"/>
          <w:sz w:val="24"/>
        </w:rPr>
      </w:pPr>
    </w:p>
    <w:p w14:paraId="1E97CAE2" w14:textId="77777777" w:rsidR="008F3284" w:rsidRPr="009B4EC6" w:rsidRDefault="008F3284">
      <w:pPr>
        <w:spacing w:line="420" w:lineRule="exact"/>
        <w:ind w:firstLineChars="200" w:firstLine="480"/>
        <w:rPr>
          <w:rFonts w:hint="eastAsia"/>
          <w:sz w:val="24"/>
        </w:rPr>
      </w:pPr>
      <w:r w:rsidRPr="009B4EC6">
        <w:rPr>
          <w:sz w:val="24"/>
        </w:rPr>
        <w:t>鉴于</w:t>
      </w:r>
      <w:r w:rsidRPr="009B4EC6">
        <w:rPr>
          <w:sz w:val="24"/>
          <w:u w:val="single"/>
        </w:rPr>
        <w:t xml:space="preserve">                </w:t>
      </w:r>
      <w:r w:rsidRPr="009B4EC6">
        <w:rPr>
          <w:sz w:val="24"/>
        </w:rPr>
        <w:t>（发包人名称，</w:t>
      </w:r>
      <w:r w:rsidRPr="009B4EC6">
        <w:rPr>
          <w:kern w:val="0"/>
          <w:sz w:val="24"/>
        </w:rPr>
        <w:t>以下简称“发包人”）</w:t>
      </w:r>
      <w:r w:rsidRPr="009B4EC6">
        <w:rPr>
          <w:sz w:val="24"/>
        </w:rPr>
        <w:t xml:space="preserve">接受 </w:t>
      </w:r>
      <w:r w:rsidRPr="009B4EC6">
        <w:rPr>
          <w:sz w:val="24"/>
          <w:u w:val="single"/>
        </w:rPr>
        <w:t xml:space="preserve">      </w:t>
      </w:r>
      <w:r w:rsidRPr="009B4EC6">
        <w:rPr>
          <w:sz w:val="24"/>
        </w:rPr>
        <w:t>（承包人名称）（</w:t>
      </w:r>
      <w:r w:rsidRPr="009B4EC6">
        <w:rPr>
          <w:kern w:val="0"/>
          <w:sz w:val="24"/>
        </w:rPr>
        <w:t>以下简称“承包人”）</w:t>
      </w:r>
      <w:r w:rsidRPr="009B4EC6">
        <w:rPr>
          <w:sz w:val="24"/>
        </w:rPr>
        <w:t>于</w:t>
      </w:r>
      <w:r w:rsidRPr="009B4EC6">
        <w:rPr>
          <w:sz w:val="24"/>
          <w:u w:val="single"/>
        </w:rPr>
        <w:t xml:space="preserve">      </w:t>
      </w:r>
      <w:r w:rsidRPr="009B4EC6">
        <w:rPr>
          <w:sz w:val="24"/>
        </w:rPr>
        <w:t>年</w:t>
      </w:r>
      <w:r w:rsidRPr="009B4EC6">
        <w:rPr>
          <w:sz w:val="24"/>
          <w:u w:val="single"/>
        </w:rPr>
        <w:t xml:space="preserve">   </w:t>
      </w:r>
      <w:r w:rsidRPr="009B4EC6">
        <w:rPr>
          <w:sz w:val="24"/>
        </w:rPr>
        <w:t>月</w:t>
      </w:r>
      <w:r w:rsidRPr="009B4EC6">
        <w:rPr>
          <w:sz w:val="24"/>
          <w:u w:val="single"/>
        </w:rPr>
        <w:t xml:space="preserve">   </w:t>
      </w:r>
      <w:r w:rsidRPr="009B4EC6">
        <w:rPr>
          <w:sz w:val="24"/>
        </w:rPr>
        <w:t>日参加</w:t>
      </w:r>
      <w:r w:rsidRPr="009B4EC6">
        <w:rPr>
          <w:sz w:val="24"/>
          <w:u w:val="single"/>
        </w:rPr>
        <w:t xml:space="preserve">              </w:t>
      </w:r>
      <w:r w:rsidRPr="009B4EC6">
        <w:rPr>
          <w:sz w:val="24"/>
        </w:rPr>
        <w:t>（项目名称）</w:t>
      </w:r>
      <w:r w:rsidRPr="009B4EC6">
        <w:rPr>
          <w:sz w:val="24"/>
          <w:u w:val="single"/>
        </w:rPr>
        <w:t xml:space="preserve">     </w:t>
      </w:r>
      <w:r w:rsidRPr="009B4EC6">
        <w:rPr>
          <w:sz w:val="24"/>
        </w:rPr>
        <w:t xml:space="preserve">标段公路养护工程施工的投标。我方愿意无条件地、不可撤销地就承包人履行与你方订立的合同，向你方提供担保。 </w:t>
      </w:r>
    </w:p>
    <w:p w14:paraId="404F11C6" w14:textId="77777777" w:rsidR="008F3284" w:rsidRPr="009B4EC6" w:rsidRDefault="008F3284">
      <w:pPr>
        <w:spacing w:line="420" w:lineRule="exact"/>
        <w:ind w:firstLineChars="200" w:firstLine="480"/>
        <w:rPr>
          <w:rFonts w:hint="eastAsia"/>
          <w:sz w:val="24"/>
        </w:rPr>
      </w:pPr>
      <w:r w:rsidRPr="009B4EC6">
        <w:rPr>
          <w:sz w:val="24"/>
        </w:rPr>
        <w:t>1．担保金额人民币（大写）</w:t>
      </w:r>
      <w:r w:rsidRPr="009B4EC6">
        <w:rPr>
          <w:sz w:val="24"/>
          <w:u w:val="single"/>
        </w:rPr>
        <w:t xml:space="preserve">                   </w:t>
      </w:r>
      <w:r w:rsidRPr="009B4EC6">
        <w:rPr>
          <w:sz w:val="24"/>
        </w:rPr>
        <w:t>元（¥</w:t>
      </w:r>
      <w:r w:rsidRPr="009B4EC6">
        <w:rPr>
          <w:sz w:val="24"/>
          <w:u w:val="single"/>
        </w:rPr>
        <w:t xml:space="preserve">           </w:t>
      </w:r>
      <w:r w:rsidRPr="009B4EC6">
        <w:rPr>
          <w:sz w:val="24"/>
        </w:rPr>
        <w:t>）。</w:t>
      </w:r>
    </w:p>
    <w:p w14:paraId="3469B252" w14:textId="77777777" w:rsidR="008F3284" w:rsidRPr="009B4EC6" w:rsidRDefault="008F3284">
      <w:pPr>
        <w:spacing w:line="420" w:lineRule="exact"/>
        <w:ind w:firstLineChars="200" w:firstLine="480"/>
        <w:rPr>
          <w:rFonts w:hint="eastAsia"/>
          <w:sz w:val="24"/>
        </w:rPr>
      </w:pPr>
      <w:r w:rsidRPr="009B4EC6">
        <w:rPr>
          <w:sz w:val="24"/>
        </w:rPr>
        <w:t>2．担保有效期自发包人与承包人签订的合同生效之日起至发包人签发工程接收证书之日止。</w:t>
      </w:r>
    </w:p>
    <w:p w14:paraId="55EAC203" w14:textId="77777777" w:rsidR="008F3284" w:rsidRPr="009B4EC6" w:rsidRDefault="008F3284">
      <w:pPr>
        <w:spacing w:line="420" w:lineRule="exact"/>
        <w:ind w:firstLineChars="200" w:firstLine="480"/>
        <w:rPr>
          <w:rFonts w:hint="eastAsia"/>
          <w:sz w:val="24"/>
        </w:rPr>
      </w:pPr>
      <w:r w:rsidRPr="009B4EC6">
        <w:rPr>
          <w:sz w:val="24"/>
        </w:rPr>
        <w:t>3．在本担保有效期内，因承包人违反合同约定的义务给你方造成经济损失时，我方在收到你方以书面形式提出的在担保金额内的赔偿要求后，在7天内无条件支付，</w:t>
      </w:r>
      <w:proofErr w:type="gramStart"/>
      <w:r w:rsidRPr="009B4EC6">
        <w:rPr>
          <w:sz w:val="24"/>
        </w:rPr>
        <w:t>无须你</w:t>
      </w:r>
      <w:proofErr w:type="gramEnd"/>
      <w:r w:rsidRPr="009B4EC6">
        <w:rPr>
          <w:sz w:val="24"/>
        </w:rPr>
        <w:t>方出具证明或陈述理由。</w:t>
      </w:r>
    </w:p>
    <w:p w14:paraId="2A21DF35" w14:textId="77777777" w:rsidR="008F3284" w:rsidRPr="009B4EC6" w:rsidRDefault="008F3284">
      <w:pPr>
        <w:spacing w:line="420" w:lineRule="exact"/>
        <w:ind w:firstLineChars="200" w:firstLine="480"/>
        <w:rPr>
          <w:rFonts w:hint="eastAsia"/>
          <w:sz w:val="24"/>
        </w:rPr>
      </w:pPr>
      <w:r w:rsidRPr="009B4EC6">
        <w:rPr>
          <w:sz w:val="24"/>
        </w:rPr>
        <w:t>4．发包人和承包人按合同条款第15条变更合同时，我方承担本担保规定的义务不变。</w:t>
      </w:r>
    </w:p>
    <w:p w14:paraId="707CC03B" w14:textId="77777777" w:rsidR="008F3284" w:rsidRPr="009B4EC6" w:rsidRDefault="008F3284">
      <w:pPr>
        <w:spacing w:line="420" w:lineRule="exact"/>
        <w:rPr>
          <w:rFonts w:hint="eastAsia"/>
          <w:sz w:val="24"/>
        </w:rPr>
      </w:pPr>
    </w:p>
    <w:p w14:paraId="7CE77850" w14:textId="77777777" w:rsidR="008F3284" w:rsidRPr="009B4EC6" w:rsidRDefault="008F3284">
      <w:pPr>
        <w:spacing w:line="420" w:lineRule="exact"/>
        <w:ind w:firstLineChars="1628" w:firstLine="3907"/>
        <w:rPr>
          <w:rFonts w:hint="eastAsia"/>
          <w:sz w:val="24"/>
        </w:rPr>
      </w:pPr>
      <w:r w:rsidRPr="009B4EC6">
        <w:rPr>
          <w:sz w:val="24"/>
        </w:rPr>
        <w:t>担 保 人：</w:t>
      </w:r>
      <w:r w:rsidRPr="009B4EC6">
        <w:rPr>
          <w:sz w:val="24"/>
          <w:u w:val="single"/>
        </w:rPr>
        <w:t xml:space="preserve">                    </w:t>
      </w:r>
      <w:r w:rsidRPr="009B4EC6">
        <w:rPr>
          <w:sz w:val="24"/>
        </w:rPr>
        <w:t>（盖单位章）</w:t>
      </w:r>
    </w:p>
    <w:p w14:paraId="56FF9005" w14:textId="77777777" w:rsidR="008F3284" w:rsidRPr="009B4EC6" w:rsidRDefault="008F3284">
      <w:pPr>
        <w:spacing w:line="420" w:lineRule="exact"/>
        <w:ind w:firstLineChars="1628" w:firstLine="3907"/>
        <w:rPr>
          <w:rFonts w:hint="eastAsia"/>
          <w:sz w:val="24"/>
        </w:rPr>
      </w:pPr>
      <w:r w:rsidRPr="009B4EC6">
        <w:rPr>
          <w:sz w:val="24"/>
        </w:rPr>
        <w:t>法定代表人或其委托代理人：</w:t>
      </w:r>
      <w:r w:rsidRPr="009B4EC6">
        <w:rPr>
          <w:sz w:val="24"/>
          <w:u w:val="single"/>
        </w:rPr>
        <w:t xml:space="preserve">        </w:t>
      </w:r>
      <w:r w:rsidRPr="009B4EC6">
        <w:rPr>
          <w:sz w:val="24"/>
        </w:rPr>
        <w:t>（签字）</w:t>
      </w:r>
    </w:p>
    <w:p w14:paraId="2544EC81" w14:textId="77777777" w:rsidR="008F3284" w:rsidRPr="009B4EC6" w:rsidRDefault="008F3284">
      <w:pPr>
        <w:spacing w:line="420" w:lineRule="exact"/>
        <w:ind w:firstLineChars="1628" w:firstLine="3907"/>
        <w:rPr>
          <w:rFonts w:hint="eastAsia"/>
          <w:sz w:val="24"/>
        </w:rPr>
      </w:pPr>
      <w:r w:rsidRPr="009B4EC6">
        <w:rPr>
          <w:sz w:val="24"/>
        </w:rPr>
        <w:t>地    址：</w:t>
      </w:r>
      <w:r w:rsidRPr="009B4EC6">
        <w:rPr>
          <w:sz w:val="24"/>
          <w:u w:val="single"/>
        </w:rPr>
        <w:t xml:space="preserve">                                </w:t>
      </w:r>
    </w:p>
    <w:p w14:paraId="6031DEC9" w14:textId="77777777" w:rsidR="008F3284" w:rsidRPr="009B4EC6" w:rsidRDefault="008F3284">
      <w:pPr>
        <w:spacing w:line="420" w:lineRule="exact"/>
        <w:ind w:firstLineChars="1628" w:firstLine="3907"/>
        <w:rPr>
          <w:rFonts w:hint="eastAsia"/>
          <w:sz w:val="24"/>
        </w:rPr>
      </w:pPr>
      <w:r w:rsidRPr="009B4EC6">
        <w:rPr>
          <w:sz w:val="24"/>
        </w:rPr>
        <w:t>邮政编码：</w:t>
      </w:r>
      <w:r w:rsidRPr="009B4EC6">
        <w:rPr>
          <w:sz w:val="24"/>
          <w:u w:val="single"/>
        </w:rPr>
        <w:tab/>
      </w:r>
      <w:r w:rsidRPr="009B4EC6">
        <w:rPr>
          <w:sz w:val="24"/>
          <w:u w:val="single"/>
        </w:rPr>
        <w:tab/>
      </w:r>
      <w:r w:rsidRPr="009B4EC6">
        <w:rPr>
          <w:sz w:val="24"/>
          <w:u w:val="single"/>
        </w:rPr>
        <w:tab/>
      </w:r>
      <w:r w:rsidRPr="009B4EC6">
        <w:rPr>
          <w:sz w:val="24"/>
          <w:u w:val="single"/>
        </w:rPr>
        <w:tab/>
      </w:r>
      <w:r w:rsidRPr="009B4EC6">
        <w:rPr>
          <w:sz w:val="24"/>
          <w:u w:val="single"/>
        </w:rPr>
        <w:tab/>
        <w:t xml:space="preserve">        </w:t>
      </w:r>
      <w:r w:rsidRPr="009B4EC6">
        <w:rPr>
          <w:sz w:val="24"/>
          <w:u w:val="single"/>
        </w:rPr>
        <w:tab/>
      </w:r>
      <w:r w:rsidRPr="009B4EC6">
        <w:rPr>
          <w:sz w:val="24"/>
          <w:u w:val="single"/>
        </w:rPr>
        <w:tab/>
        <w:t xml:space="preserve"> </w:t>
      </w:r>
    </w:p>
    <w:p w14:paraId="743CC19F" w14:textId="77777777" w:rsidR="008F3284" w:rsidRPr="009B4EC6" w:rsidRDefault="008F3284">
      <w:pPr>
        <w:spacing w:line="420" w:lineRule="exact"/>
        <w:ind w:firstLineChars="1628" w:firstLine="3907"/>
        <w:rPr>
          <w:rFonts w:hint="eastAsia"/>
          <w:sz w:val="24"/>
          <w:u w:val="single"/>
        </w:rPr>
      </w:pPr>
      <w:r w:rsidRPr="009B4EC6">
        <w:rPr>
          <w:sz w:val="24"/>
        </w:rPr>
        <w:t>电    话：</w:t>
      </w:r>
      <w:r w:rsidRPr="009B4EC6">
        <w:rPr>
          <w:sz w:val="24"/>
          <w:u w:val="single"/>
        </w:rPr>
        <w:t xml:space="preserve">                                </w:t>
      </w:r>
    </w:p>
    <w:p w14:paraId="59DCF396" w14:textId="77777777" w:rsidR="008F3284" w:rsidRPr="009B4EC6" w:rsidRDefault="008F3284">
      <w:pPr>
        <w:spacing w:line="420" w:lineRule="exact"/>
        <w:ind w:firstLineChars="1628" w:firstLine="3907"/>
        <w:rPr>
          <w:rFonts w:hint="eastAsia"/>
          <w:sz w:val="24"/>
        </w:rPr>
      </w:pPr>
      <w:r w:rsidRPr="009B4EC6">
        <w:rPr>
          <w:sz w:val="24"/>
        </w:rPr>
        <w:t>传    真：</w:t>
      </w:r>
      <w:r w:rsidRPr="009B4EC6">
        <w:rPr>
          <w:sz w:val="24"/>
          <w:u w:val="single"/>
        </w:rPr>
        <w:t xml:space="preserve">                                </w:t>
      </w:r>
    </w:p>
    <w:p w14:paraId="0C79A107" w14:textId="77777777" w:rsidR="008F3284" w:rsidRPr="009B4EC6" w:rsidRDefault="008F3284">
      <w:pPr>
        <w:spacing w:line="420" w:lineRule="exact"/>
        <w:rPr>
          <w:rFonts w:hint="eastAsia"/>
          <w:sz w:val="24"/>
        </w:rPr>
      </w:pPr>
    </w:p>
    <w:p w14:paraId="312353B9" w14:textId="77777777" w:rsidR="008F3284" w:rsidRPr="009B4EC6" w:rsidRDefault="008F3284">
      <w:pPr>
        <w:spacing w:line="420" w:lineRule="exact"/>
        <w:ind w:firstLineChars="2350" w:firstLine="5640"/>
        <w:rPr>
          <w:rFonts w:hint="eastAsia"/>
          <w:sz w:val="24"/>
        </w:rPr>
      </w:pPr>
      <w:r w:rsidRPr="009B4EC6">
        <w:rPr>
          <w:sz w:val="24"/>
          <w:u w:val="single"/>
        </w:rPr>
        <w:t xml:space="preserve">          </w:t>
      </w:r>
      <w:r w:rsidRPr="009B4EC6">
        <w:rPr>
          <w:sz w:val="24"/>
        </w:rPr>
        <w:t>年</w:t>
      </w:r>
      <w:r w:rsidRPr="009B4EC6">
        <w:rPr>
          <w:sz w:val="24"/>
          <w:u w:val="single"/>
        </w:rPr>
        <w:t xml:space="preserve">     </w:t>
      </w:r>
      <w:r w:rsidRPr="009B4EC6">
        <w:rPr>
          <w:sz w:val="24"/>
        </w:rPr>
        <w:t>月</w:t>
      </w:r>
      <w:r w:rsidRPr="009B4EC6">
        <w:rPr>
          <w:sz w:val="24"/>
          <w:u w:val="single"/>
        </w:rPr>
        <w:t xml:space="preserve">      </w:t>
      </w:r>
      <w:r w:rsidRPr="009B4EC6">
        <w:rPr>
          <w:sz w:val="24"/>
        </w:rPr>
        <w:t>日</w:t>
      </w:r>
    </w:p>
    <w:p w14:paraId="334FB34E" w14:textId="77777777" w:rsidR="008F3284" w:rsidRPr="009B4EC6" w:rsidRDefault="008F3284">
      <w:pPr>
        <w:spacing w:line="420" w:lineRule="exact"/>
        <w:rPr>
          <w:rFonts w:hint="eastAsia"/>
          <w:szCs w:val="21"/>
        </w:rPr>
      </w:pPr>
    </w:p>
    <w:p w14:paraId="139E7BAC" w14:textId="77777777" w:rsidR="008F3284" w:rsidRPr="009B4EC6" w:rsidRDefault="008F3284">
      <w:pPr>
        <w:pStyle w:val="378020"/>
        <w:spacing w:beforeLines="50" w:before="120" w:afterLines="50" w:after="120" w:line="420" w:lineRule="exact"/>
        <w:rPr>
          <w:rFonts w:ascii="黑体" w:hAnsi="黑体" w:cs="黑体" w:hint="eastAsia"/>
          <w:szCs w:val="24"/>
        </w:rPr>
      </w:pPr>
      <w:r w:rsidRPr="009B4EC6">
        <w:rPr>
          <w:szCs w:val="21"/>
        </w:rPr>
        <w:br w:type="page"/>
      </w:r>
      <w:bookmarkStart w:id="1058" w:name="_Toc149226480"/>
      <w:proofErr w:type="gramStart"/>
      <w:r w:rsidRPr="009B4EC6">
        <w:rPr>
          <w:rFonts w:ascii="黑体" w:hAnsi="黑体" w:cs="黑体" w:hint="eastAsia"/>
          <w:szCs w:val="24"/>
        </w:rPr>
        <w:lastRenderedPageBreak/>
        <w:t>附件八</w:t>
      </w:r>
      <w:proofErr w:type="gramEnd"/>
      <w:r w:rsidRPr="009B4EC6">
        <w:rPr>
          <w:rFonts w:ascii="黑体" w:hAnsi="黑体" w:cs="黑体" w:hint="eastAsia"/>
          <w:szCs w:val="24"/>
        </w:rPr>
        <w:t xml:space="preserve">  发包人支付担保格式</w:t>
      </w:r>
      <w:bookmarkEnd w:id="1058"/>
    </w:p>
    <w:p w14:paraId="41FB4223" w14:textId="77777777" w:rsidR="008F3284" w:rsidRPr="009B4EC6" w:rsidRDefault="008F3284">
      <w:pPr>
        <w:spacing w:beforeLines="50" w:before="120" w:afterLines="50" w:after="120" w:line="420" w:lineRule="exact"/>
        <w:jc w:val="center"/>
        <w:rPr>
          <w:rFonts w:hint="eastAsia"/>
          <w:b/>
          <w:sz w:val="28"/>
          <w:szCs w:val="28"/>
        </w:rPr>
      </w:pPr>
      <w:r w:rsidRPr="009B4EC6">
        <w:rPr>
          <w:b/>
          <w:sz w:val="28"/>
          <w:szCs w:val="28"/>
        </w:rPr>
        <w:t>发包人支付担保</w:t>
      </w:r>
    </w:p>
    <w:p w14:paraId="5F250B95" w14:textId="77777777" w:rsidR="008F3284" w:rsidRPr="009B4EC6" w:rsidRDefault="008F3284">
      <w:pPr>
        <w:tabs>
          <w:tab w:val="left" w:pos="2790"/>
        </w:tabs>
        <w:spacing w:line="400" w:lineRule="exact"/>
        <w:rPr>
          <w:rFonts w:hint="eastAsia"/>
          <w:sz w:val="24"/>
          <w:szCs w:val="21"/>
        </w:rPr>
      </w:pPr>
      <w:r w:rsidRPr="009B4EC6">
        <w:rPr>
          <w:sz w:val="24"/>
          <w:szCs w:val="21"/>
          <w:u w:val="single"/>
        </w:rPr>
        <w:t xml:space="preserve">              </w:t>
      </w:r>
      <w:r w:rsidRPr="009B4EC6">
        <w:rPr>
          <w:sz w:val="24"/>
          <w:szCs w:val="21"/>
        </w:rPr>
        <w:t xml:space="preserve"> (承包人名称)：</w:t>
      </w:r>
    </w:p>
    <w:p w14:paraId="2B3A4F49" w14:textId="77777777" w:rsidR="008F3284" w:rsidRPr="009B4EC6" w:rsidRDefault="008F3284">
      <w:pPr>
        <w:spacing w:line="400" w:lineRule="exact"/>
        <w:ind w:firstLineChars="200" w:firstLine="480"/>
        <w:rPr>
          <w:rFonts w:hint="eastAsia"/>
          <w:sz w:val="24"/>
        </w:rPr>
      </w:pPr>
      <w:proofErr w:type="gramStart"/>
      <w:r w:rsidRPr="009B4EC6">
        <w:rPr>
          <w:sz w:val="24"/>
        </w:rPr>
        <w:t>鉴于你</w:t>
      </w:r>
      <w:proofErr w:type="gramEnd"/>
      <w:r w:rsidRPr="009B4EC6">
        <w:rPr>
          <w:sz w:val="24"/>
        </w:rPr>
        <w:t>方作为承包人已经与_____________________（发包人名称）（以下称“发包人”）于________年____月____日签订了_____________________（工程名称）施工合同（以下称“主合同”），应发包人的申请，我方愿就发包人履行主合同约定的工程款支付义务以保证的方式向你方提供如下担保：</w:t>
      </w:r>
    </w:p>
    <w:p w14:paraId="77007C88" w14:textId="77777777" w:rsidR="008F3284" w:rsidRPr="009B4EC6" w:rsidRDefault="008F3284">
      <w:pPr>
        <w:spacing w:line="400" w:lineRule="exact"/>
        <w:rPr>
          <w:rFonts w:hint="eastAsia"/>
          <w:sz w:val="24"/>
        </w:rPr>
      </w:pPr>
      <w:r w:rsidRPr="009B4EC6">
        <w:rPr>
          <w:sz w:val="24"/>
        </w:rPr>
        <w:t xml:space="preserve">    一、保证的范围及保证金额</w:t>
      </w:r>
    </w:p>
    <w:p w14:paraId="68B66584" w14:textId="77777777" w:rsidR="008F3284" w:rsidRPr="009B4EC6" w:rsidRDefault="008F3284">
      <w:pPr>
        <w:spacing w:line="400" w:lineRule="exact"/>
        <w:rPr>
          <w:rFonts w:hint="eastAsia"/>
          <w:sz w:val="24"/>
        </w:rPr>
      </w:pPr>
      <w:r w:rsidRPr="009B4EC6">
        <w:rPr>
          <w:sz w:val="24"/>
        </w:rPr>
        <w:t xml:space="preserve">    我方的保证范围是主合同约定的工程款。</w:t>
      </w:r>
    </w:p>
    <w:p w14:paraId="38615963" w14:textId="77777777" w:rsidR="008F3284" w:rsidRPr="009B4EC6" w:rsidRDefault="008F3284">
      <w:pPr>
        <w:spacing w:line="400" w:lineRule="exact"/>
        <w:rPr>
          <w:rFonts w:hint="eastAsia"/>
          <w:sz w:val="24"/>
        </w:rPr>
      </w:pPr>
      <w:r w:rsidRPr="009B4EC6">
        <w:rPr>
          <w:sz w:val="24"/>
        </w:rPr>
        <w:t xml:space="preserve">    本保函所称主合同约定的工程款是指主合同约定的除工程质量保证金以外的合同价款。</w:t>
      </w:r>
    </w:p>
    <w:p w14:paraId="09AEFC0A" w14:textId="77777777" w:rsidR="008F3284" w:rsidRPr="009B4EC6" w:rsidRDefault="008F3284">
      <w:pPr>
        <w:spacing w:line="400" w:lineRule="exact"/>
        <w:rPr>
          <w:rFonts w:hint="eastAsia"/>
          <w:sz w:val="24"/>
        </w:rPr>
      </w:pPr>
      <w:r w:rsidRPr="009B4EC6">
        <w:rPr>
          <w:sz w:val="24"/>
        </w:rPr>
        <w:t xml:space="preserve">    我方保证的金额是主合同约定的工程款的___ ％，数额最高不超过人民币元（大写：_________）。</w:t>
      </w:r>
    </w:p>
    <w:p w14:paraId="1907D3A4" w14:textId="77777777" w:rsidR="008F3284" w:rsidRPr="009B4EC6" w:rsidRDefault="008F3284">
      <w:pPr>
        <w:spacing w:line="400" w:lineRule="exact"/>
        <w:rPr>
          <w:rFonts w:hint="eastAsia"/>
          <w:sz w:val="24"/>
        </w:rPr>
      </w:pPr>
      <w:r w:rsidRPr="009B4EC6">
        <w:rPr>
          <w:sz w:val="24"/>
        </w:rPr>
        <w:t xml:space="preserve">    二、保证的方式及保证期间</w:t>
      </w:r>
    </w:p>
    <w:p w14:paraId="5C4F0368" w14:textId="77777777" w:rsidR="008F3284" w:rsidRPr="009B4EC6" w:rsidRDefault="008F3284">
      <w:pPr>
        <w:spacing w:line="400" w:lineRule="exact"/>
        <w:rPr>
          <w:rFonts w:hint="eastAsia"/>
          <w:sz w:val="24"/>
        </w:rPr>
      </w:pPr>
      <w:r w:rsidRPr="009B4EC6">
        <w:rPr>
          <w:sz w:val="24"/>
        </w:rPr>
        <w:t xml:space="preserve">    我方保证的方式为：连带责任保证。</w:t>
      </w:r>
    </w:p>
    <w:p w14:paraId="5E429BE6" w14:textId="77777777" w:rsidR="008F3284" w:rsidRPr="009B4EC6" w:rsidRDefault="008F3284">
      <w:pPr>
        <w:spacing w:line="400" w:lineRule="exact"/>
        <w:rPr>
          <w:rFonts w:hint="eastAsia"/>
          <w:sz w:val="24"/>
        </w:rPr>
      </w:pPr>
      <w:r w:rsidRPr="009B4EC6">
        <w:rPr>
          <w:sz w:val="24"/>
        </w:rPr>
        <w:t xml:space="preserve">    我方保证的期间为：自本合同生效之日</w:t>
      </w:r>
      <w:proofErr w:type="gramStart"/>
      <w:r w:rsidRPr="009B4EC6">
        <w:rPr>
          <w:sz w:val="24"/>
        </w:rPr>
        <w:t>起至主合同</w:t>
      </w:r>
      <w:proofErr w:type="gramEnd"/>
      <w:r w:rsidRPr="009B4EC6">
        <w:rPr>
          <w:sz w:val="24"/>
        </w:rPr>
        <w:t>约定的工程款支付之日后____日内。</w:t>
      </w:r>
    </w:p>
    <w:p w14:paraId="3C63AEB5" w14:textId="77777777" w:rsidR="008F3284" w:rsidRPr="009B4EC6" w:rsidRDefault="008F3284">
      <w:pPr>
        <w:spacing w:line="400" w:lineRule="exact"/>
        <w:rPr>
          <w:rFonts w:hint="eastAsia"/>
          <w:sz w:val="24"/>
        </w:rPr>
      </w:pPr>
      <w:r w:rsidRPr="009B4EC6">
        <w:rPr>
          <w:sz w:val="24"/>
        </w:rPr>
        <w:t xml:space="preserve">    你方与发包人协议变更工程款支付日期的，经我方书面同意后，保证期间按照变更后的支付日期做相应调整。</w:t>
      </w:r>
    </w:p>
    <w:p w14:paraId="57321BA9" w14:textId="77777777" w:rsidR="008F3284" w:rsidRPr="009B4EC6" w:rsidRDefault="008F3284">
      <w:pPr>
        <w:spacing w:line="400" w:lineRule="exact"/>
        <w:rPr>
          <w:rFonts w:hint="eastAsia"/>
          <w:sz w:val="24"/>
        </w:rPr>
      </w:pPr>
      <w:r w:rsidRPr="009B4EC6">
        <w:rPr>
          <w:sz w:val="24"/>
        </w:rPr>
        <w:t xml:space="preserve">    三、承担保证责任的形式</w:t>
      </w:r>
    </w:p>
    <w:p w14:paraId="385C0E4B" w14:textId="77777777" w:rsidR="008F3284" w:rsidRPr="009B4EC6" w:rsidRDefault="008F3284">
      <w:pPr>
        <w:spacing w:line="400" w:lineRule="exact"/>
        <w:rPr>
          <w:rFonts w:hint="eastAsia"/>
          <w:sz w:val="24"/>
        </w:rPr>
      </w:pPr>
      <w:r w:rsidRPr="009B4EC6">
        <w:rPr>
          <w:sz w:val="24"/>
        </w:rPr>
        <w:t xml:space="preserve">    我方承担保证责任的形式是代为支付。发包人未按主合同约定向你方支付工程款的，由我方在保证金额内代为支付。</w:t>
      </w:r>
    </w:p>
    <w:p w14:paraId="3E9D1C4D" w14:textId="77777777" w:rsidR="008F3284" w:rsidRPr="009B4EC6" w:rsidRDefault="008F3284">
      <w:pPr>
        <w:spacing w:line="400" w:lineRule="exact"/>
        <w:rPr>
          <w:rFonts w:hint="eastAsia"/>
          <w:sz w:val="24"/>
        </w:rPr>
      </w:pPr>
      <w:r w:rsidRPr="009B4EC6">
        <w:rPr>
          <w:sz w:val="24"/>
        </w:rPr>
        <w:t xml:space="preserve">    四、代偿的安排</w:t>
      </w:r>
    </w:p>
    <w:p w14:paraId="2C5393A2" w14:textId="77777777" w:rsidR="008F3284" w:rsidRPr="009B4EC6" w:rsidRDefault="008F3284">
      <w:pPr>
        <w:spacing w:line="400" w:lineRule="exact"/>
        <w:rPr>
          <w:rFonts w:hint="eastAsia"/>
          <w:sz w:val="24"/>
        </w:rPr>
      </w:pPr>
      <w:r w:rsidRPr="009B4EC6">
        <w:rPr>
          <w:sz w:val="24"/>
        </w:rPr>
        <w:t xml:space="preserve">    你方要求我方承担保证责任的，应向我方发出书面索赔通知及发包人未支付主合同约定工程款的证明材料。索赔通知应写明</w:t>
      </w:r>
      <w:proofErr w:type="gramStart"/>
      <w:r w:rsidRPr="009B4EC6">
        <w:rPr>
          <w:sz w:val="24"/>
        </w:rPr>
        <w:t>耍求</w:t>
      </w:r>
      <w:proofErr w:type="gramEnd"/>
      <w:r w:rsidRPr="009B4EC6">
        <w:rPr>
          <w:sz w:val="24"/>
        </w:rPr>
        <w:t>索赔的金额，支付款项应到达的账号。</w:t>
      </w:r>
    </w:p>
    <w:p w14:paraId="1D5389A4" w14:textId="77777777" w:rsidR="008F3284" w:rsidRPr="009B4EC6" w:rsidRDefault="008F3284">
      <w:pPr>
        <w:spacing w:line="400" w:lineRule="exact"/>
        <w:ind w:firstLineChars="200" w:firstLine="480"/>
        <w:rPr>
          <w:rFonts w:hint="eastAsia"/>
          <w:sz w:val="24"/>
        </w:rPr>
      </w:pPr>
      <w:r w:rsidRPr="009B4EC6">
        <w:rPr>
          <w:sz w:val="24"/>
        </w:rPr>
        <w:t>在出现你方与发包人因工程质量发生争议，发包人拒绝向你方支付工程款的情形时，你方要求我方履行保证责任代为支付的，还需提供项目监理人或符合相应条件要求的工程质量检测机构出具的质量说明材料。</w:t>
      </w:r>
    </w:p>
    <w:p w14:paraId="28D41F9D" w14:textId="77777777" w:rsidR="008F3284" w:rsidRPr="009B4EC6" w:rsidRDefault="008F3284">
      <w:pPr>
        <w:spacing w:line="400" w:lineRule="exact"/>
        <w:rPr>
          <w:rFonts w:hint="eastAsia"/>
          <w:sz w:val="24"/>
        </w:rPr>
      </w:pPr>
      <w:r w:rsidRPr="009B4EC6">
        <w:rPr>
          <w:sz w:val="24"/>
        </w:rPr>
        <w:t xml:space="preserve">    我方收到你方的书面索赔通知及相应证明材料后，在7个工作日内进行核定后按照本保函的承诺承担保证责任。</w:t>
      </w:r>
    </w:p>
    <w:p w14:paraId="6CCD8500" w14:textId="77777777" w:rsidR="008F3284" w:rsidRPr="009B4EC6" w:rsidRDefault="008F3284">
      <w:pPr>
        <w:spacing w:line="400" w:lineRule="exact"/>
        <w:rPr>
          <w:rFonts w:hint="eastAsia"/>
          <w:sz w:val="24"/>
        </w:rPr>
      </w:pPr>
      <w:r w:rsidRPr="009B4EC6">
        <w:rPr>
          <w:sz w:val="24"/>
        </w:rPr>
        <w:t xml:space="preserve">    五、保证责任的解除</w:t>
      </w:r>
    </w:p>
    <w:p w14:paraId="23744F55" w14:textId="77777777" w:rsidR="008F3284" w:rsidRPr="009B4EC6" w:rsidRDefault="008F3284">
      <w:pPr>
        <w:spacing w:line="400" w:lineRule="exact"/>
        <w:rPr>
          <w:rFonts w:hint="eastAsia"/>
          <w:sz w:val="24"/>
        </w:rPr>
      </w:pPr>
      <w:r w:rsidRPr="009B4EC6">
        <w:rPr>
          <w:sz w:val="24"/>
        </w:rPr>
        <w:t xml:space="preserve">    1．在本保函承诺的保证期间内，你方未书面向我方主张保证责任的，</w:t>
      </w:r>
      <w:proofErr w:type="gramStart"/>
      <w:r w:rsidRPr="009B4EC6">
        <w:rPr>
          <w:sz w:val="24"/>
        </w:rPr>
        <w:t>自保证</w:t>
      </w:r>
      <w:proofErr w:type="gramEnd"/>
      <w:r w:rsidRPr="009B4EC6">
        <w:rPr>
          <w:sz w:val="24"/>
        </w:rPr>
        <w:t>期间届满次日起，我方保证责任解除。</w:t>
      </w:r>
    </w:p>
    <w:p w14:paraId="40142CF2" w14:textId="77777777" w:rsidR="008F3284" w:rsidRPr="009B4EC6" w:rsidRDefault="008F3284">
      <w:pPr>
        <w:spacing w:line="400" w:lineRule="exact"/>
        <w:rPr>
          <w:rFonts w:hint="eastAsia"/>
          <w:sz w:val="24"/>
        </w:rPr>
      </w:pPr>
      <w:r w:rsidRPr="009B4EC6">
        <w:rPr>
          <w:sz w:val="24"/>
        </w:rPr>
        <w:lastRenderedPageBreak/>
        <w:t xml:space="preserve">    2．发包人按主合同约定履行了工程款的全部支付义务的，自本保函承诺的保证期间届满次日起，我方保证责任解除。</w:t>
      </w:r>
    </w:p>
    <w:p w14:paraId="610D1B2D" w14:textId="77777777" w:rsidR="008F3284" w:rsidRPr="009B4EC6" w:rsidRDefault="008F3284">
      <w:pPr>
        <w:spacing w:line="400" w:lineRule="exact"/>
        <w:rPr>
          <w:rFonts w:hint="eastAsia"/>
          <w:sz w:val="24"/>
        </w:rPr>
      </w:pPr>
      <w:r w:rsidRPr="009B4EC6">
        <w:rPr>
          <w:sz w:val="24"/>
        </w:rPr>
        <w:t xml:space="preserve">    3．我方按照本保函向你方履行保证责任所支付金额达到本保函保证金额时， 自我方向你方支付（支付款项从我方账户划出）之日起，保证责任即解除。</w:t>
      </w:r>
    </w:p>
    <w:p w14:paraId="4ED87054" w14:textId="77777777" w:rsidR="008F3284" w:rsidRPr="009B4EC6" w:rsidRDefault="008F3284">
      <w:pPr>
        <w:spacing w:line="400" w:lineRule="exact"/>
        <w:rPr>
          <w:rFonts w:hint="eastAsia"/>
          <w:sz w:val="24"/>
        </w:rPr>
      </w:pPr>
      <w:r w:rsidRPr="009B4EC6">
        <w:rPr>
          <w:sz w:val="24"/>
        </w:rPr>
        <w:t xml:space="preserve">    4．按照法律法规的规定或出现应解除我方保证责任的其他情形的'我方在本保函项下的保证责任亦解除。</w:t>
      </w:r>
    </w:p>
    <w:p w14:paraId="605A1E54" w14:textId="77777777" w:rsidR="008F3284" w:rsidRPr="009B4EC6" w:rsidRDefault="008F3284">
      <w:pPr>
        <w:spacing w:line="400" w:lineRule="exact"/>
        <w:rPr>
          <w:rFonts w:hint="eastAsia"/>
          <w:sz w:val="24"/>
        </w:rPr>
      </w:pPr>
      <w:r w:rsidRPr="009B4EC6">
        <w:rPr>
          <w:sz w:val="24"/>
        </w:rPr>
        <w:t xml:space="preserve">    我方解除保证责任后，你方应自我方保证责任解除之日起____</w:t>
      </w:r>
      <w:proofErr w:type="gramStart"/>
      <w:r w:rsidRPr="009B4EC6">
        <w:rPr>
          <w:sz w:val="24"/>
        </w:rPr>
        <w:t>个</w:t>
      </w:r>
      <w:proofErr w:type="gramEnd"/>
      <w:r w:rsidRPr="009B4EC6">
        <w:rPr>
          <w:sz w:val="24"/>
        </w:rPr>
        <w:t>工作日内将本保函原件返还我方。</w:t>
      </w:r>
    </w:p>
    <w:p w14:paraId="7C4A7838" w14:textId="77777777" w:rsidR="008F3284" w:rsidRPr="009B4EC6" w:rsidRDefault="008F3284">
      <w:pPr>
        <w:spacing w:line="400" w:lineRule="exact"/>
        <w:rPr>
          <w:rFonts w:hint="eastAsia"/>
          <w:sz w:val="24"/>
        </w:rPr>
      </w:pPr>
      <w:r w:rsidRPr="009B4EC6">
        <w:rPr>
          <w:sz w:val="24"/>
        </w:rPr>
        <w:t xml:space="preserve">    六、免责条款</w:t>
      </w:r>
    </w:p>
    <w:p w14:paraId="4FF2F846" w14:textId="77777777" w:rsidR="008F3284" w:rsidRPr="009B4EC6" w:rsidRDefault="008F3284">
      <w:pPr>
        <w:spacing w:line="400" w:lineRule="exact"/>
        <w:rPr>
          <w:rFonts w:hint="eastAsia"/>
          <w:sz w:val="24"/>
        </w:rPr>
      </w:pPr>
      <w:r w:rsidRPr="009B4EC6">
        <w:rPr>
          <w:sz w:val="24"/>
        </w:rPr>
        <w:t xml:space="preserve">    1．因你方违约致使发包人不能履行义务的，我方不承担保证责任。</w:t>
      </w:r>
    </w:p>
    <w:p w14:paraId="372B800E" w14:textId="77777777" w:rsidR="008F3284" w:rsidRPr="009B4EC6" w:rsidRDefault="008F3284">
      <w:pPr>
        <w:spacing w:line="400" w:lineRule="exact"/>
        <w:rPr>
          <w:rFonts w:hint="eastAsia"/>
          <w:sz w:val="24"/>
        </w:rPr>
      </w:pPr>
      <w:r w:rsidRPr="009B4EC6">
        <w:rPr>
          <w:sz w:val="24"/>
        </w:rPr>
        <w:t xml:space="preserve">    2．依照法律法规的规定或你方与发包人的另行约定，免除发包人部分或全部义务的，我方亦免除其相应的保证责任。</w:t>
      </w:r>
    </w:p>
    <w:p w14:paraId="1ADC5EC6" w14:textId="77777777" w:rsidR="008F3284" w:rsidRPr="009B4EC6" w:rsidRDefault="008F3284">
      <w:pPr>
        <w:spacing w:line="400" w:lineRule="exact"/>
        <w:rPr>
          <w:rFonts w:hint="eastAsia"/>
          <w:sz w:val="24"/>
        </w:rPr>
      </w:pPr>
      <w:r w:rsidRPr="009B4EC6">
        <w:rPr>
          <w:sz w:val="24"/>
        </w:rPr>
        <w:t xml:space="preserve">    3．你方与发包人协议变更主合同的（符合主合同合同条款</w:t>
      </w:r>
      <w:proofErr w:type="gramStart"/>
      <w:r w:rsidRPr="009B4EC6">
        <w:rPr>
          <w:sz w:val="24"/>
        </w:rPr>
        <w:t>笫</w:t>
      </w:r>
      <w:proofErr w:type="gramEnd"/>
      <w:r w:rsidRPr="009B4EC6">
        <w:rPr>
          <w:sz w:val="24"/>
        </w:rPr>
        <w:t>15条约定的变更除外），如加重发包人责任致使我方保证责任加重的，需征得我方书面同意，否则我方不再承担因此而加重部分的保证责任。</w:t>
      </w:r>
    </w:p>
    <w:p w14:paraId="132C8290" w14:textId="77777777" w:rsidR="008F3284" w:rsidRPr="009B4EC6" w:rsidRDefault="008F3284">
      <w:pPr>
        <w:spacing w:line="400" w:lineRule="exact"/>
        <w:rPr>
          <w:rFonts w:hint="eastAsia"/>
          <w:sz w:val="24"/>
        </w:rPr>
      </w:pPr>
      <w:r w:rsidRPr="009B4EC6">
        <w:rPr>
          <w:sz w:val="24"/>
        </w:rPr>
        <w:t xml:space="preserve">    4．因不可抗力造成发包人不能履行义务的，我方不承担保证责任。</w:t>
      </w:r>
    </w:p>
    <w:p w14:paraId="2D997D5E" w14:textId="77777777" w:rsidR="008F3284" w:rsidRPr="009B4EC6" w:rsidRDefault="008F3284">
      <w:pPr>
        <w:spacing w:line="400" w:lineRule="exact"/>
        <w:rPr>
          <w:rFonts w:hint="eastAsia"/>
          <w:sz w:val="24"/>
        </w:rPr>
      </w:pPr>
      <w:r w:rsidRPr="009B4EC6">
        <w:rPr>
          <w:sz w:val="24"/>
        </w:rPr>
        <w:t xml:space="preserve">    七、争议的解决</w:t>
      </w:r>
    </w:p>
    <w:p w14:paraId="746B5BAF" w14:textId="77777777" w:rsidR="008F3284" w:rsidRPr="009B4EC6" w:rsidRDefault="008F3284">
      <w:pPr>
        <w:spacing w:line="400" w:lineRule="exact"/>
        <w:rPr>
          <w:rFonts w:hint="eastAsia"/>
          <w:sz w:val="24"/>
        </w:rPr>
      </w:pPr>
      <w:r w:rsidRPr="009B4EC6">
        <w:rPr>
          <w:sz w:val="24"/>
        </w:rPr>
        <w:t xml:space="preserve">    因本保函发生的纠纷，由贵我双方协商解决，协商不成的，任何一方均可提请__________仲裁委员会仲裁。</w:t>
      </w:r>
    </w:p>
    <w:p w14:paraId="55A92EED" w14:textId="77777777" w:rsidR="008F3284" w:rsidRPr="009B4EC6" w:rsidRDefault="008F3284">
      <w:pPr>
        <w:spacing w:line="400" w:lineRule="exact"/>
        <w:rPr>
          <w:rFonts w:hint="eastAsia"/>
          <w:sz w:val="24"/>
        </w:rPr>
      </w:pPr>
      <w:r w:rsidRPr="009B4EC6">
        <w:rPr>
          <w:sz w:val="24"/>
        </w:rPr>
        <w:t xml:space="preserve">    八、保函的生效</w:t>
      </w:r>
    </w:p>
    <w:p w14:paraId="567A18BB" w14:textId="77777777" w:rsidR="008F3284" w:rsidRPr="009B4EC6" w:rsidRDefault="008F3284">
      <w:pPr>
        <w:spacing w:line="400" w:lineRule="exact"/>
        <w:rPr>
          <w:rFonts w:hint="eastAsia"/>
          <w:sz w:val="24"/>
        </w:rPr>
      </w:pPr>
      <w:r w:rsidRPr="009B4EC6">
        <w:rPr>
          <w:sz w:val="24"/>
        </w:rPr>
        <w:t xml:space="preserve">    本保函自我方法定代表人（或其授权代理人）签字、加盖单位公章并交付你方之日起生效。</w:t>
      </w:r>
    </w:p>
    <w:p w14:paraId="2513A796" w14:textId="77777777" w:rsidR="008F3284" w:rsidRPr="009B4EC6" w:rsidRDefault="008F3284">
      <w:pPr>
        <w:tabs>
          <w:tab w:val="left" w:pos="2790"/>
        </w:tabs>
        <w:spacing w:line="400" w:lineRule="exact"/>
        <w:rPr>
          <w:rFonts w:hint="eastAsia"/>
          <w:sz w:val="24"/>
          <w:szCs w:val="21"/>
        </w:rPr>
      </w:pPr>
    </w:p>
    <w:p w14:paraId="7E10DD4F" w14:textId="77777777" w:rsidR="008F3284" w:rsidRPr="009B4EC6" w:rsidRDefault="008F3284">
      <w:pPr>
        <w:tabs>
          <w:tab w:val="left" w:pos="2790"/>
        </w:tabs>
        <w:spacing w:line="400" w:lineRule="exact"/>
        <w:ind w:firstLineChars="1595" w:firstLine="3828"/>
        <w:rPr>
          <w:rFonts w:hint="eastAsia"/>
          <w:sz w:val="24"/>
          <w:szCs w:val="21"/>
        </w:rPr>
      </w:pPr>
      <w:r w:rsidRPr="009B4EC6">
        <w:rPr>
          <w:sz w:val="24"/>
          <w:szCs w:val="21"/>
        </w:rPr>
        <w:t>担 保 人：</w:t>
      </w:r>
      <w:r w:rsidRPr="009B4EC6">
        <w:rPr>
          <w:sz w:val="24"/>
          <w:szCs w:val="21"/>
          <w:u w:val="single"/>
        </w:rPr>
        <w:t xml:space="preserve">                     </w:t>
      </w:r>
      <w:r w:rsidRPr="009B4EC6">
        <w:rPr>
          <w:sz w:val="24"/>
          <w:szCs w:val="21"/>
        </w:rPr>
        <w:t>(盖单位章)</w:t>
      </w:r>
    </w:p>
    <w:p w14:paraId="68072C43" w14:textId="77777777" w:rsidR="008F3284" w:rsidRPr="009B4EC6" w:rsidRDefault="008F3284">
      <w:pPr>
        <w:tabs>
          <w:tab w:val="left" w:pos="2790"/>
        </w:tabs>
        <w:spacing w:line="400" w:lineRule="exact"/>
        <w:ind w:firstLineChars="1595" w:firstLine="3828"/>
        <w:rPr>
          <w:rFonts w:hint="eastAsia"/>
          <w:sz w:val="24"/>
          <w:szCs w:val="21"/>
        </w:rPr>
      </w:pPr>
      <w:r w:rsidRPr="009B4EC6">
        <w:rPr>
          <w:sz w:val="24"/>
          <w:szCs w:val="21"/>
        </w:rPr>
        <w:t>法定代表人或其委托代理人：</w:t>
      </w:r>
      <w:r w:rsidRPr="009B4EC6">
        <w:rPr>
          <w:sz w:val="24"/>
          <w:szCs w:val="21"/>
          <w:u w:val="single"/>
        </w:rPr>
        <w:t xml:space="preserve">         </w:t>
      </w:r>
      <w:r w:rsidRPr="009B4EC6">
        <w:rPr>
          <w:sz w:val="24"/>
          <w:szCs w:val="21"/>
        </w:rPr>
        <w:t>(签字)</w:t>
      </w:r>
    </w:p>
    <w:p w14:paraId="7639FD40" w14:textId="77777777" w:rsidR="008F3284" w:rsidRPr="009B4EC6" w:rsidRDefault="008F3284">
      <w:pPr>
        <w:tabs>
          <w:tab w:val="left" w:pos="2790"/>
        </w:tabs>
        <w:spacing w:line="400" w:lineRule="exact"/>
        <w:ind w:firstLineChars="1595" w:firstLine="3828"/>
        <w:rPr>
          <w:rFonts w:hint="eastAsia"/>
          <w:sz w:val="24"/>
          <w:szCs w:val="21"/>
        </w:rPr>
      </w:pPr>
      <w:r w:rsidRPr="009B4EC6">
        <w:rPr>
          <w:sz w:val="24"/>
          <w:szCs w:val="21"/>
        </w:rPr>
        <w:t>地    址：</w:t>
      </w:r>
      <w:r w:rsidRPr="009B4EC6">
        <w:rPr>
          <w:sz w:val="24"/>
          <w:szCs w:val="21"/>
          <w:u w:val="single"/>
        </w:rPr>
        <w:t xml:space="preserve">                               </w:t>
      </w:r>
    </w:p>
    <w:p w14:paraId="29B56435" w14:textId="77777777" w:rsidR="008F3284" w:rsidRPr="009B4EC6" w:rsidRDefault="008F3284">
      <w:pPr>
        <w:tabs>
          <w:tab w:val="left" w:pos="2790"/>
        </w:tabs>
        <w:spacing w:line="400" w:lineRule="exact"/>
        <w:ind w:firstLineChars="1595" w:firstLine="3828"/>
        <w:rPr>
          <w:rFonts w:hint="eastAsia"/>
          <w:sz w:val="24"/>
          <w:szCs w:val="21"/>
        </w:rPr>
      </w:pPr>
      <w:r w:rsidRPr="009B4EC6">
        <w:rPr>
          <w:sz w:val="24"/>
          <w:szCs w:val="21"/>
        </w:rPr>
        <w:t>邮政编码：</w:t>
      </w:r>
      <w:r w:rsidRPr="009B4EC6">
        <w:rPr>
          <w:sz w:val="24"/>
          <w:szCs w:val="21"/>
          <w:u w:val="single"/>
        </w:rPr>
        <w:t xml:space="preserve">                               </w:t>
      </w:r>
    </w:p>
    <w:p w14:paraId="2ED204B8" w14:textId="77777777" w:rsidR="008F3284" w:rsidRPr="009B4EC6" w:rsidRDefault="008F3284">
      <w:pPr>
        <w:tabs>
          <w:tab w:val="left" w:pos="2790"/>
        </w:tabs>
        <w:spacing w:line="400" w:lineRule="exact"/>
        <w:ind w:firstLineChars="1595" w:firstLine="3828"/>
        <w:rPr>
          <w:rFonts w:hint="eastAsia"/>
          <w:sz w:val="24"/>
          <w:szCs w:val="21"/>
        </w:rPr>
      </w:pPr>
      <w:r w:rsidRPr="009B4EC6">
        <w:rPr>
          <w:sz w:val="24"/>
          <w:szCs w:val="21"/>
        </w:rPr>
        <w:t>电    话：</w:t>
      </w:r>
      <w:r w:rsidRPr="009B4EC6">
        <w:rPr>
          <w:sz w:val="24"/>
          <w:szCs w:val="21"/>
          <w:u w:val="single"/>
        </w:rPr>
        <w:t xml:space="preserve">                               </w:t>
      </w:r>
    </w:p>
    <w:p w14:paraId="4A0BDAEA" w14:textId="77777777" w:rsidR="008F3284" w:rsidRPr="009B4EC6" w:rsidRDefault="008F3284">
      <w:pPr>
        <w:tabs>
          <w:tab w:val="left" w:pos="2790"/>
        </w:tabs>
        <w:spacing w:line="400" w:lineRule="exact"/>
        <w:ind w:firstLineChars="1595" w:firstLine="3828"/>
        <w:rPr>
          <w:rFonts w:hint="eastAsia"/>
          <w:sz w:val="24"/>
          <w:szCs w:val="21"/>
        </w:rPr>
      </w:pPr>
      <w:r w:rsidRPr="009B4EC6">
        <w:rPr>
          <w:sz w:val="24"/>
          <w:szCs w:val="21"/>
        </w:rPr>
        <w:t>传    真：</w:t>
      </w:r>
      <w:r w:rsidRPr="009B4EC6">
        <w:rPr>
          <w:sz w:val="24"/>
          <w:szCs w:val="21"/>
          <w:u w:val="single"/>
        </w:rPr>
        <w:t xml:space="preserve">                               </w:t>
      </w:r>
    </w:p>
    <w:p w14:paraId="43DA1534" w14:textId="77777777" w:rsidR="008F3284" w:rsidRPr="009B4EC6" w:rsidRDefault="008F3284">
      <w:pPr>
        <w:tabs>
          <w:tab w:val="left" w:pos="2790"/>
        </w:tabs>
        <w:spacing w:line="400" w:lineRule="exact"/>
        <w:ind w:firstLineChars="2850" w:firstLine="6840"/>
        <w:rPr>
          <w:rFonts w:hint="eastAsia"/>
          <w:sz w:val="24"/>
          <w:szCs w:val="21"/>
        </w:rPr>
      </w:pPr>
      <w:r w:rsidRPr="009B4EC6">
        <w:rPr>
          <w:sz w:val="24"/>
          <w:szCs w:val="21"/>
          <w:u w:val="single"/>
        </w:rPr>
        <w:t xml:space="preserve">     </w:t>
      </w:r>
      <w:r w:rsidRPr="009B4EC6">
        <w:rPr>
          <w:sz w:val="24"/>
          <w:szCs w:val="21"/>
        </w:rPr>
        <w:t>年</w:t>
      </w:r>
      <w:r w:rsidRPr="009B4EC6">
        <w:rPr>
          <w:sz w:val="24"/>
          <w:szCs w:val="21"/>
          <w:u w:val="single"/>
        </w:rPr>
        <w:t xml:space="preserve">   </w:t>
      </w:r>
      <w:r w:rsidRPr="009B4EC6">
        <w:rPr>
          <w:sz w:val="24"/>
          <w:szCs w:val="21"/>
        </w:rPr>
        <w:t>月</w:t>
      </w:r>
      <w:r w:rsidRPr="009B4EC6">
        <w:rPr>
          <w:sz w:val="24"/>
          <w:szCs w:val="21"/>
          <w:u w:val="single"/>
        </w:rPr>
        <w:t xml:space="preserve">    </w:t>
      </w:r>
      <w:r w:rsidRPr="009B4EC6">
        <w:rPr>
          <w:sz w:val="24"/>
          <w:szCs w:val="21"/>
        </w:rPr>
        <w:t>日</w:t>
      </w:r>
    </w:p>
    <w:p w14:paraId="206C4FB3" w14:textId="77777777" w:rsidR="008F3284" w:rsidRPr="009B4EC6" w:rsidRDefault="008F3284">
      <w:pPr>
        <w:spacing w:line="400" w:lineRule="exact"/>
        <w:ind w:firstLineChars="100" w:firstLine="240"/>
        <w:jc w:val="left"/>
        <w:rPr>
          <w:rFonts w:hint="eastAsia"/>
          <w:sz w:val="24"/>
        </w:rPr>
      </w:pPr>
      <w:r w:rsidRPr="009B4EC6">
        <w:rPr>
          <w:sz w:val="24"/>
          <w:szCs w:val="21"/>
        </w:rPr>
        <w:t>注：</w:t>
      </w:r>
      <w:proofErr w:type="gramStart"/>
      <w:r w:rsidRPr="009B4EC6">
        <w:rPr>
          <w:sz w:val="24"/>
        </w:rPr>
        <w:t>本支付</w:t>
      </w:r>
      <w:proofErr w:type="gramEnd"/>
      <w:r w:rsidRPr="009B4EC6">
        <w:rPr>
          <w:sz w:val="24"/>
        </w:rPr>
        <w:t>担保格式可采用经承包人同意的其他格式，但相关约定应当与履约保证金对等。</w:t>
      </w:r>
    </w:p>
    <w:p w14:paraId="763A3767" w14:textId="77777777" w:rsidR="008F3284" w:rsidRPr="009B4EC6" w:rsidRDefault="008F3284">
      <w:pPr>
        <w:spacing w:line="400" w:lineRule="exact"/>
        <w:jc w:val="center"/>
        <w:rPr>
          <w:rFonts w:hint="eastAsia"/>
          <w:sz w:val="24"/>
        </w:rPr>
        <w:sectPr w:rsidR="008F3284" w:rsidRPr="009B4EC6">
          <w:footerReference w:type="default" r:id="rId40"/>
          <w:pgSz w:w="11906" w:h="16838"/>
          <w:pgMar w:top="1588" w:right="1418" w:bottom="1588" w:left="1418" w:header="1021" w:footer="1134" w:gutter="0"/>
          <w:cols w:space="720"/>
          <w:docGrid w:linePitch="312"/>
        </w:sectPr>
      </w:pPr>
    </w:p>
    <w:p w14:paraId="326C5F28" w14:textId="77777777" w:rsidR="008F3284" w:rsidRPr="009B4EC6" w:rsidRDefault="008F3284">
      <w:pPr>
        <w:spacing w:beforeLines="50" w:before="120" w:afterLines="50" w:after="120" w:line="300" w:lineRule="exact"/>
        <w:outlineLvl w:val="2"/>
        <w:rPr>
          <w:rFonts w:hint="eastAsia"/>
        </w:rPr>
      </w:pPr>
      <w:bookmarkStart w:id="1059" w:name="_Toc149226481"/>
      <w:r w:rsidRPr="009B4EC6">
        <w:rPr>
          <w:rFonts w:ascii="黑体" w:eastAsia="黑体" w:hAnsi="黑体" w:cs="黑体" w:hint="eastAsia"/>
          <w:sz w:val="24"/>
        </w:rPr>
        <w:lastRenderedPageBreak/>
        <w:t>附件九  养护工程质量责任合同</w:t>
      </w:r>
      <w:bookmarkEnd w:id="1059"/>
    </w:p>
    <w:p w14:paraId="028B5B60" w14:textId="77777777" w:rsidR="008F3284" w:rsidRPr="009B4EC6" w:rsidRDefault="008F3284">
      <w:pPr>
        <w:spacing w:beforeLines="50" w:before="120" w:afterLines="50" w:after="120" w:line="420" w:lineRule="exact"/>
        <w:jc w:val="center"/>
        <w:rPr>
          <w:rFonts w:hint="eastAsia"/>
          <w:b/>
          <w:sz w:val="28"/>
          <w:szCs w:val="28"/>
        </w:rPr>
      </w:pPr>
      <w:r w:rsidRPr="009B4EC6">
        <w:rPr>
          <w:b/>
          <w:sz w:val="28"/>
          <w:szCs w:val="28"/>
        </w:rPr>
        <w:t>养护工程质量责任合同</w:t>
      </w:r>
    </w:p>
    <w:p w14:paraId="373D1D2F" w14:textId="77777777" w:rsidR="008F3284" w:rsidRPr="009B4EC6" w:rsidRDefault="008F3284">
      <w:pPr>
        <w:spacing w:line="360" w:lineRule="auto"/>
        <w:ind w:firstLine="482"/>
        <w:rPr>
          <w:rFonts w:hint="eastAsia"/>
          <w:sz w:val="24"/>
        </w:rPr>
      </w:pPr>
      <w:r w:rsidRPr="009B4EC6">
        <w:rPr>
          <w:sz w:val="24"/>
        </w:rPr>
        <w:t xml:space="preserve">根据国务院《建设工程质量管理条例》，为保证在设计使用年限内建设工程质量， </w:t>
      </w:r>
      <w:r w:rsidRPr="009B4EC6">
        <w:rPr>
          <w:sz w:val="24"/>
          <w:u w:val="single"/>
        </w:rPr>
        <w:t xml:space="preserve"> （项目名称）  </w:t>
      </w:r>
      <w:r w:rsidRPr="009B4EC6">
        <w:rPr>
          <w:sz w:val="24"/>
        </w:rPr>
        <w:t>的发包人</w:t>
      </w:r>
      <w:r w:rsidRPr="009B4EC6">
        <w:rPr>
          <w:sz w:val="24"/>
          <w:u w:val="single"/>
        </w:rPr>
        <w:t xml:space="preserve">          </w:t>
      </w:r>
      <w:r w:rsidRPr="009B4EC6">
        <w:rPr>
          <w:sz w:val="24"/>
        </w:rPr>
        <w:t>（以下称甲方）与承包人</w:t>
      </w:r>
      <w:r w:rsidRPr="009B4EC6">
        <w:rPr>
          <w:sz w:val="24"/>
          <w:u w:val="single"/>
        </w:rPr>
        <w:t xml:space="preserve">            </w:t>
      </w:r>
      <w:r w:rsidRPr="009B4EC6">
        <w:rPr>
          <w:sz w:val="24"/>
        </w:rPr>
        <w:t>（以下称乙方），特订立如下质量责任合同。</w:t>
      </w:r>
    </w:p>
    <w:p w14:paraId="3E956D77" w14:textId="77777777" w:rsidR="008F3284" w:rsidRPr="009B4EC6" w:rsidRDefault="008F3284">
      <w:pPr>
        <w:spacing w:line="360" w:lineRule="auto"/>
        <w:ind w:firstLine="480"/>
        <w:rPr>
          <w:rFonts w:hint="eastAsia"/>
          <w:sz w:val="24"/>
        </w:rPr>
      </w:pPr>
      <w:r w:rsidRPr="009B4EC6">
        <w:rPr>
          <w:sz w:val="24"/>
        </w:rPr>
        <w:t>第一条  本养护工程项目的质量目标为</w:t>
      </w:r>
      <w:r w:rsidRPr="009B4EC6">
        <w:rPr>
          <w:sz w:val="24"/>
          <w:szCs w:val="21"/>
        </w:rPr>
        <w:t>工程</w:t>
      </w:r>
      <w:r w:rsidR="00FA2D1A" w:rsidRPr="009B4EC6">
        <w:rPr>
          <w:sz w:val="24"/>
          <w:szCs w:val="21"/>
        </w:rPr>
        <w:t>竣</w:t>
      </w:r>
      <w:r w:rsidRPr="009B4EC6">
        <w:rPr>
          <w:sz w:val="24"/>
          <w:szCs w:val="21"/>
        </w:rPr>
        <w:t>（</w:t>
      </w:r>
      <w:r w:rsidR="00FA2D1A" w:rsidRPr="009B4EC6">
        <w:rPr>
          <w:sz w:val="24"/>
          <w:szCs w:val="21"/>
        </w:rPr>
        <w:t>交</w:t>
      </w:r>
      <w:r w:rsidRPr="009B4EC6">
        <w:rPr>
          <w:sz w:val="24"/>
          <w:szCs w:val="21"/>
        </w:rPr>
        <w:t>）工验收的质量评定：</w:t>
      </w:r>
      <w:r w:rsidRPr="009B4EC6">
        <w:rPr>
          <w:sz w:val="24"/>
          <w:u w:val="single"/>
        </w:rPr>
        <w:t xml:space="preserve">             </w:t>
      </w:r>
      <w:r w:rsidRPr="009B4EC6">
        <w:rPr>
          <w:sz w:val="24"/>
        </w:rPr>
        <w:t>。施工质量责任人</w:t>
      </w:r>
      <w:r w:rsidRPr="009B4EC6">
        <w:rPr>
          <w:sz w:val="24"/>
          <w:u w:val="single"/>
        </w:rPr>
        <w:t xml:space="preserve">           </w:t>
      </w:r>
      <w:r w:rsidRPr="009B4EC6">
        <w:rPr>
          <w:sz w:val="24"/>
        </w:rPr>
        <w:t>。</w:t>
      </w:r>
    </w:p>
    <w:p w14:paraId="05955376" w14:textId="77777777" w:rsidR="008F3284" w:rsidRPr="009B4EC6" w:rsidRDefault="008F3284">
      <w:pPr>
        <w:spacing w:line="360" w:lineRule="auto"/>
        <w:ind w:firstLine="480"/>
        <w:rPr>
          <w:rFonts w:hint="eastAsia"/>
          <w:sz w:val="24"/>
        </w:rPr>
      </w:pPr>
      <w:r w:rsidRPr="009B4EC6">
        <w:rPr>
          <w:sz w:val="24"/>
        </w:rPr>
        <w:t>第二条  甲乙双方的权利与义务</w:t>
      </w:r>
    </w:p>
    <w:p w14:paraId="4CAF988E" w14:textId="77777777" w:rsidR="008F3284" w:rsidRPr="009B4EC6" w:rsidRDefault="008F3284">
      <w:pPr>
        <w:spacing w:line="360" w:lineRule="auto"/>
        <w:ind w:firstLine="480"/>
        <w:rPr>
          <w:rFonts w:hint="eastAsia"/>
          <w:sz w:val="24"/>
        </w:rPr>
      </w:pPr>
      <w:r w:rsidRPr="009B4EC6">
        <w:rPr>
          <w:sz w:val="24"/>
        </w:rPr>
        <w:t>（一）严格遵守国家有关法律法规及交通运输部</w:t>
      </w:r>
      <w:r w:rsidRPr="009B4EC6">
        <w:rPr>
          <w:sz w:val="24"/>
          <w:szCs w:val="21"/>
        </w:rPr>
        <w:t>、浙江省交通运输厅</w:t>
      </w:r>
      <w:r w:rsidRPr="009B4EC6">
        <w:rPr>
          <w:sz w:val="24"/>
        </w:rPr>
        <w:t>的有关规定。</w:t>
      </w:r>
    </w:p>
    <w:p w14:paraId="077C4C64" w14:textId="77777777" w:rsidR="008F3284" w:rsidRPr="009B4EC6" w:rsidRDefault="008F3284">
      <w:pPr>
        <w:spacing w:line="360" w:lineRule="auto"/>
        <w:ind w:firstLine="480"/>
        <w:rPr>
          <w:rFonts w:hint="eastAsia"/>
          <w:sz w:val="24"/>
        </w:rPr>
      </w:pPr>
      <w:r w:rsidRPr="009B4EC6">
        <w:rPr>
          <w:sz w:val="24"/>
        </w:rPr>
        <w:t>（二）严格执行</w:t>
      </w:r>
      <w:r w:rsidRPr="009B4EC6">
        <w:rPr>
          <w:sz w:val="24"/>
          <w:u w:val="single"/>
        </w:rPr>
        <w:t xml:space="preserve">  （项目名称）  </w:t>
      </w:r>
      <w:r w:rsidRPr="009B4EC6">
        <w:rPr>
          <w:sz w:val="24"/>
        </w:rPr>
        <w:t>第</w:t>
      </w:r>
      <w:r w:rsidRPr="009B4EC6">
        <w:rPr>
          <w:sz w:val="24"/>
          <w:u w:val="single"/>
        </w:rPr>
        <w:t xml:space="preserve">    </w:t>
      </w:r>
      <w:r w:rsidRPr="009B4EC6">
        <w:rPr>
          <w:sz w:val="24"/>
        </w:rPr>
        <w:t>标段养护工程合同文件，自觉按合同办事。</w:t>
      </w:r>
    </w:p>
    <w:p w14:paraId="468B52C6" w14:textId="77777777" w:rsidR="008F3284" w:rsidRPr="009B4EC6" w:rsidRDefault="008F3284">
      <w:pPr>
        <w:spacing w:line="360" w:lineRule="auto"/>
        <w:ind w:firstLine="480"/>
        <w:rPr>
          <w:rFonts w:hint="eastAsia"/>
          <w:sz w:val="24"/>
        </w:rPr>
      </w:pPr>
      <w:r w:rsidRPr="009B4EC6">
        <w:rPr>
          <w:sz w:val="24"/>
        </w:rPr>
        <w:t>（三）双方的养护施工业务活动必须坚持科学、公正、诚信、平等的原则，不得损害国家、集体的利益，不得违反工程建设管理规章制度。</w:t>
      </w:r>
    </w:p>
    <w:p w14:paraId="69F3437A" w14:textId="77777777" w:rsidR="008F3284" w:rsidRPr="009B4EC6" w:rsidRDefault="008F3284">
      <w:pPr>
        <w:spacing w:line="360" w:lineRule="auto"/>
        <w:ind w:firstLine="480"/>
        <w:rPr>
          <w:rFonts w:hint="eastAsia"/>
          <w:sz w:val="24"/>
        </w:rPr>
      </w:pPr>
      <w:r w:rsidRPr="009B4EC6">
        <w:rPr>
          <w:sz w:val="24"/>
        </w:rPr>
        <w:t>（四）发现对方在养护施工业务活动中，有违反有关规定的行为，有及时提醒对方纠正的权利和义务。</w:t>
      </w:r>
    </w:p>
    <w:p w14:paraId="34709F73" w14:textId="77777777" w:rsidR="008F3284" w:rsidRPr="009B4EC6" w:rsidRDefault="008F3284">
      <w:pPr>
        <w:spacing w:line="360" w:lineRule="auto"/>
        <w:ind w:firstLine="480"/>
        <w:rPr>
          <w:rFonts w:hint="eastAsia"/>
          <w:sz w:val="24"/>
        </w:rPr>
      </w:pPr>
      <w:r w:rsidRPr="009B4EC6">
        <w:rPr>
          <w:sz w:val="24"/>
        </w:rPr>
        <w:t>（五）发现对方严重违反养护施工合同文件的行为，有向其上级有关部门举报，建议给</w:t>
      </w:r>
      <w:proofErr w:type="gramStart"/>
      <w:r w:rsidRPr="009B4EC6">
        <w:rPr>
          <w:sz w:val="24"/>
        </w:rPr>
        <w:t>予处理</w:t>
      </w:r>
      <w:proofErr w:type="gramEnd"/>
      <w:r w:rsidRPr="009B4EC6">
        <w:rPr>
          <w:sz w:val="24"/>
        </w:rPr>
        <w:t>并要求告知处理结果的权利。</w:t>
      </w:r>
    </w:p>
    <w:p w14:paraId="5FA1C97B" w14:textId="77777777" w:rsidR="008F3284" w:rsidRPr="009B4EC6" w:rsidRDefault="008F3284">
      <w:pPr>
        <w:spacing w:line="360" w:lineRule="auto"/>
        <w:ind w:firstLine="480"/>
        <w:rPr>
          <w:rFonts w:hint="eastAsia"/>
          <w:sz w:val="24"/>
        </w:rPr>
      </w:pPr>
      <w:r w:rsidRPr="009B4EC6">
        <w:rPr>
          <w:sz w:val="24"/>
        </w:rPr>
        <w:t>第三条  甲方的义务</w:t>
      </w:r>
    </w:p>
    <w:p w14:paraId="5CBB5131" w14:textId="77777777" w:rsidR="008F3284" w:rsidRPr="009B4EC6" w:rsidRDefault="008F3284">
      <w:pPr>
        <w:spacing w:line="360" w:lineRule="auto"/>
        <w:ind w:firstLine="480"/>
        <w:rPr>
          <w:rFonts w:hint="eastAsia"/>
          <w:sz w:val="24"/>
        </w:rPr>
      </w:pPr>
      <w:r w:rsidRPr="009B4EC6">
        <w:rPr>
          <w:sz w:val="24"/>
        </w:rPr>
        <w:t>（一）甲方向乙方及时提供有关资料（包括技术规范、工程量清单、施工图等。）</w:t>
      </w:r>
    </w:p>
    <w:p w14:paraId="1926B904" w14:textId="77777777" w:rsidR="008F3284" w:rsidRPr="009B4EC6" w:rsidRDefault="008F3284">
      <w:pPr>
        <w:spacing w:line="360" w:lineRule="auto"/>
        <w:ind w:firstLine="480"/>
        <w:rPr>
          <w:rFonts w:hint="eastAsia"/>
          <w:sz w:val="24"/>
        </w:rPr>
      </w:pPr>
      <w:r w:rsidRPr="009B4EC6">
        <w:rPr>
          <w:sz w:val="24"/>
        </w:rPr>
        <w:t>（二）甲方应向乙方提供主要原材料和产品质量的检验标准和检测频率，重点明确主要受力构件产品平行抽检和见证检验的要求。</w:t>
      </w:r>
    </w:p>
    <w:p w14:paraId="7D949DB9" w14:textId="77777777" w:rsidR="008F3284" w:rsidRPr="009B4EC6" w:rsidRDefault="008F3284">
      <w:pPr>
        <w:spacing w:line="360" w:lineRule="auto"/>
        <w:ind w:firstLine="480"/>
        <w:rPr>
          <w:rFonts w:hint="eastAsia"/>
          <w:sz w:val="24"/>
        </w:rPr>
      </w:pPr>
      <w:r w:rsidRPr="009B4EC6">
        <w:rPr>
          <w:sz w:val="24"/>
        </w:rPr>
        <w:t>（三）甲方不得指使乙方不按法律、法规、工程建设强制性标准和施工规范进行工程的施工活动。</w:t>
      </w:r>
    </w:p>
    <w:p w14:paraId="4973C927" w14:textId="77777777" w:rsidR="008F3284" w:rsidRPr="009B4EC6" w:rsidRDefault="008F3284">
      <w:pPr>
        <w:spacing w:line="360" w:lineRule="auto"/>
        <w:ind w:firstLine="480"/>
        <w:rPr>
          <w:rFonts w:hint="eastAsia"/>
          <w:sz w:val="24"/>
        </w:rPr>
      </w:pPr>
      <w:r w:rsidRPr="009B4EC6">
        <w:rPr>
          <w:sz w:val="24"/>
        </w:rPr>
        <w:t>（四）甲方须按养护施工合同的约定支付工程款，除养护施工合同的约定外，甲方不得以任何借口克扣工程款或拖延工程款的支付。</w:t>
      </w:r>
    </w:p>
    <w:p w14:paraId="79F8BC40" w14:textId="77777777" w:rsidR="008F3284" w:rsidRPr="009B4EC6" w:rsidRDefault="008F3284">
      <w:pPr>
        <w:spacing w:line="360" w:lineRule="auto"/>
        <w:ind w:firstLine="480"/>
        <w:rPr>
          <w:rFonts w:hint="eastAsia"/>
          <w:sz w:val="24"/>
        </w:rPr>
      </w:pPr>
      <w:r w:rsidRPr="009B4EC6">
        <w:rPr>
          <w:sz w:val="24"/>
        </w:rPr>
        <w:t>（五）甲方不得明示或暗示向乙方推荐单位或个人承包或分包本工程项目的养护施工任务。</w:t>
      </w:r>
    </w:p>
    <w:p w14:paraId="565AD058" w14:textId="77777777" w:rsidR="008F3284" w:rsidRPr="009B4EC6" w:rsidRDefault="008F3284">
      <w:pPr>
        <w:spacing w:line="360" w:lineRule="auto"/>
        <w:ind w:firstLine="480"/>
        <w:rPr>
          <w:rFonts w:hint="eastAsia"/>
          <w:sz w:val="24"/>
        </w:rPr>
      </w:pPr>
      <w:r w:rsidRPr="009B4EC6">
        <w:rPr>
          <w:sz w:val="24"/>
        </w:rPr>
        <w:t>（六）甲方不得以任何理由索取回扣或其它好处。</w:t>
      </w:r>
    </w:p>
    <w:p w14:paraId="74F7ABCA" w14:textId="77777777" w:rsidR="008F3284" w:rsidRPr="009B4EC6" w:rsidRDefault="008F3284">
      <w:pPr>
        <w:spacing w:line="360" w:lineRule="auto"/>
        <w:ind w:firstLine="480"/>
        <w:rPr>
          <w:rFonts w:hint="eastAsia"/>
          <w:sz w:val="24"/>
        </w:rPr>
      </w:pPr>
      <w:r w:rsidRPr="009B4EC6">
        <w:rPr>
          <w:sz w:val="24"/>
        </w:rPr>
        <w:t>第四条  乙方的义务</w:t>
      </w:r>
    </w:p>
    <w:p w14:paraId="5C864CD5" w14:textId="77777777" w:rsidR="008F3284" w:rsidRPr="009B4EC6" w:rsidRDefault="008F3284">
      <w:pPr>
        <w:spacing w:line="360" w:lineRule="auto"/>
        <w:ind w:firstLine="480"/>
        <w:rPr>
          <w:rFonts w:hint="eastAsia"/>
          <w:sz w:val="24"/>
        </w:rPr>
      </w:pPr>
      <w:r w:rsidRPr="009B4EC6">
        <w:rPr>
          <w:sz w:val="24"/>
        </w:rPr>
        <w:lastRenderedPageBreak/>
        <w:t>（一）乙方应具备与本工程项目相应等级的养护施工资质证书。</w:t>
      </w:r>
    </w:p>
    <w:p w14:paraId="273E6950" w14:textId="77777777" w:rsidR="008F3284" w:rsidRPr="009B4EC6" w:rsidRDefault="008F3284">
      <w:pPr>
        <w:spacing w:line="360" w:lineRule="auto"/>
        <w:ind w:firstLine="480"/>
        <w:rPr>
          <w:rFonts w:hint="eastAsia"/>
          <w:sz w:val="24"/>
        </w:rPr>
      </w:pPr>
      <w:r w:rsidRPr="009B4EC6">
        <w:rPr>
          <w:sz w:val="24"/>
        </w:rPr>
        <w:t>（二）乙方不得允许其它单位或个人以乙方的名义承揽本工程项目的养护施工任务，不得转包或违法分包所承揽的本工程的养护施工任务。</w:t>
      </w:r>
    </w:p>
    <w:p w14:paraId="205AE50D" w14:textId="77777777" w:rsidR="008F3284" w:rsidRPr="009B4EC6" w:rsidRDefault="008F3284">
      <w:pPr>
        <w:spacing w:line="360" w:lineRule="auto"/>
        <w:ind w:firstLine="480"/>
        <w:rPr>
          <w:rFonts w:hint="eastAsia"/>
          <w:sz w:val="24"/>
        </w:rPr>
      </w:pPr>
      <w:r w:rsidRPr="009B4EC6">
        <w:rPr>
          <w:sz w:val="24"/>
        </w:rPr>
        <w:t>（三）乙方必须严格履行养护施工合同，按投标承诺的养护施工技术人员及时到位。养护施工技术人员原则上不得擅自调换，如有特殊原因确需调换的，须经发包人书面同意方能换人。</w:t>
      </w:r>
    </w:p>
    <w:p w14:paraId="5A11E608" w14:textId="77777777" w:rsidR="008F3284" w:rsidRPr="009B4EC6" w:rsidRDefault="008F3284">
      <w:pPr>
        <w:spacing w:line="360" w:lineRule="auto"/>
        <w:ind w:firstLine="480"/>
        <w:rPr>
          <w:rFonts w:hint="eastAsia"/>
          <w:sz w:val="24"/>
        </w:rPr>
      </w:pPr>
      <w:r w:rsidRPr="009B4EC6">
        <w:rPr>
          <w:sz w:val="24"/>
        </w:rPr>
        <w:t>（四）乙方应配备专职的质量管理人员。</w:t>
      </w:r>
    </w:p>
    <w:p w14:paraId="7BB2B797" w14:textId="77777777" w:rsidR="008F3284" w:rsidRPr="009B4EC6" w:rsidRDefault="008F3284">
      <w:pPr>
        <w:spacing w:line="360" w:lineRule="auto"/>
        <w:ind w:firstLine="480"/>
        <w:rPr>
          <w:rFonts w:hint="eastAsia"/>
          <w:sz w:val="24"/>
        </w:rPr>
      </w:pPr>
      <w:r w:rsidRPr="009B4EC6">
        <w:rPr>
          <w:sz w:val="24"/>
        </w:rPr>
        <w:t>（五）乙方应按招标文件要求建立工地临时试验室，按要求配合相应的试验检测人员和设备，并取得工地临时试验室资质证书。按有关规定做好各类试验，试验资料应真实、完整，统一归档。</w:t>
      </w:r>
    </w:p>
    <w:p w14:paraId="123A1145" w14:textId="77777777" w:rsidR="008F3284" w:rsidRPr="009B4EC6" w:rsidRDefault="008F3284">
      <w:pPr>
        <w:spacing w:line="360" w:lineRule="auto"/>
        <w:ind w:firstLine="480"/>
        <w:rPr>
          <w:rFonts w:hint="eastAsia"/>
          <w:sz w:val="24"/>
        </w:rPr>
      </w:pPr>
      <w:r w:rsidRPr="009B4EC6">
        <w:rPr>
          <w:sz w:val="24"/>
        </w:rPr>
        <w:t>（六）乙方必须按照工程设计图纸和养护施工技术规范施工，不得擅自修改工程设计，不得偷工减料。</w:t>
      </w:r>
    </w:p>
    <w:p w14:paraId="58B54FD1" w14:textId="77777777" w:rsidR="008F3284" w:rsidRPr="009B4EC6" w:rsidRDefault="008F3284">
      <w:pPr>
        <w:spacing w:line="360" w:lineRule="auto"/>
        <w:ind w:firstLine="480"/>
        <w:rPr>
          <w:rFonts w:hint="eastAsia"/>
          <w:sz w:val="24"/>
        </w:rPr>
      </w:pPr>
      <w:r w:rsidRPr="009B4EC6">
        <w:rPr>
          <w:sz w:val="24"/>
        </w:rPr>
        <w:t>（七）乙方在养护施工过程中发现设计文件和图纸有差错的，应当及时提出意见和建议。</w:t>
      </w:r>
    </w:p>
    <w:p w14:paraId="3EC3F744" w14:textId="77777777" w:rsidR="008F3284" w:rsidRPr="009B4EC6" w:rsidRDefault="008F3284">
      <w:pPr>
        <w:spacing w:line="360" w:lineRule="auto"/>
        <w:ind w:firstLine="480"/>
        <w:rPr>
          <w:rFonts w:hint="eastAsia"/>
          <w:sz w:val="24"/>
        </w:rPr>
      </w:pPr>
      <w:r w:rsidRPr="009B4EC6">
        <w:rPr>
          <w:sz w:val="24"/>
        </w:rPr>
        <w:t>（八）乙方与甲方、承包人或指定分包人之间有关工程质量、进度和费用的一切往来函件、报表均应分类编号归档保存；养护施工技术资料应真实、完整。</w:t>
      </w:r>
    </w:p>
    <w:p w14:paraId="7EF1CC95" w14:textId="77777777" w:rsidR="008F3284" w:rsidRPr="009B4EC6" w:rsidRDefault="008F3284">
      <w:pPr>
        <w:spacing w:line="360" w:lineRule="auto"/>
        <w:ind w:firstLine="480"/>
        <w:rPr>
          <w:rFonts w:hint="eastAsia"/>
          <w:sz w:val="24"/>
        </w:rPr>
      </w:pPr>
      <w:r w:rsidRPr="009B4EC6">
        <w:rPr>
          <w:sz w:val="24"/>
        </w:rPr>
        <w:t>（九）乙方应加强对甲方按合同规定采购的材料和设备的检验，对涉及结构安全的锚夹具、支座、吊杆（索）等受力构件产品检测，应当在甲方或者监理单位见证下现场取样，对检验不合格的产品，乙方应拒绝使用。</w:t>
      </w:r>
    </w:p>
    <w:p w14:paraId="1D426B04" w14:textId="77777777" w:rsidR="008F3284" w:rsidRPr="009B4EC6" w:rsidRDefault="008F3284">
      <w:pPr>
        <w:spacing w:line="360" w:lineRule="auto"/>
        <w:ind w:firstLine="480"/>
        <w:rPr>
          <w:rFonts w:hint="eastAsia"/>
          <w:sz w:val="24"/>
        </w:rPr>
      </w:pPr>
      <w:r w:rsidRPr="009B4EC6">
        <w:rPr>
          <w:sz w:val="24"/>
        </w:rPr>
        <w:t>（十）乙方不得暗示材料、设备供应单位提供使用不合格或质量低劣的材料、设备。</w:t>
      </w:r>
    </w:p>
    <w:p w14:paraId="181027BC" w14:textId="77777777" w:rsidR="008F3284" w:rsidRPr="009B4EC6" w:rsidRDefault="008F3284">
      <w:pPr>
        <w:spacing w:line="360" w:lineRule="auto"/>
        <w:ind w:firstLine="480"/>
        <w:rPr>
          <w:rFonts w:hint="eastAsia"/>
          <w:sz w:val="24"/>
        </w:rPr>
      </w:pPr>
      <w:r w:rsidRPr="009B4EC6">
        <w:rPr>
          <w:sz w:val="24"/>
        </w:rPr>
        <w:t>第五条  违约责任</w:t>
      </w:r>
    </w:p>
    <w:p w14:paraId="3ED12260" w14:textId="77777777" w:rsidR="008F3284" w:rsidRPr="009B4EC6" w:rsidRDefault="008F3284">
      <w:pPr>
        <w:spacing w:line="360" w:lineRule="auto"/>
        <w:ind w:firstLine="480"/>
        <w:rPr>
          <w:rFonts w:hint="eastAsia"/>
          <w:sz w:val="24"/>
        </w:rPr>
      </w:pPr>
      <w:r w:rsidRPr="009B4EC6">
        <w:rPr>
          <w:sz w:val="24"/>
        </w:rPr>
        <w:t>（一）甲方及其工作人员违反本合同第二、三条，按管理权限，依据国务院《建设工程质量管理条例》有关规定给予相应的处罚；涉嫌犯罪的，依法追究刑事责任；给乙方单位造成经济损失的，应予以赔偿。</w:t>
      </w:r>
    </w:p>
    <w:p w14:paraId="782096DC" w14:textId="77777777" w:rsidR="008F3284" w:rsidRPr="009B4EC6" w:rsidRDefault="008F3284">
      <w:pPr>
        <w:spacing w:line="360" w:lineRule="auto"/>
        <w:ind w:firstLine="480"/>
        <w:rPr>
          <w:rFonts w:hint="eastAsia"/>
          <w:sz w:val="24"/>
        </w:rPr>
      </w:pPr>
      <w:r w:rsidRPr="009B4EC6">
        <w:rPr>
          <w:sz w:val="24"/>
        </w:rPr>
        <w:t>（二）乙方及其工作人员违反本合同第二、四条，按管理权限，依据国务院《建设工程质量管理条例》有关规定给予相应的处罚；涉嫌犯罪的，依法追究刑事责任；给甲方单位造成经济损失的，应予以赔偿。</w:t>
      </w:r>
    </w:p>
    <w:p w14:paraId="15487BE6" w14:textId="77777777" w:rsidR="008F3284" w:rsidRPr="009B4EC6" w:rsidRDefault="008F3284">
      <w:pPr>
        <w:spacing w:line="360" w:lineRule="auto"/>
        <w:ind w:firstLine="480"/>
        <w:rPr>
          <w:rFonts w:hint="eastAsia"/>
          <w:sz w:val="24"/>
        </w:rPr>
      </w:pPr>
      <w:r w:rsidRPr="009B4EC6">
        <w:rPr>
          <w:sz w:val="24"/>
        </w:rPr>
        <w:t>第六条  本合同有效期为甲乙双方自签署之日起至该工程项目缺陷责任年限之日</w:t>
      </w:r>
      <w:r w:rsidRPr="009B4EC6">
        <w:rPr>
          <w:sz w:val="24"/>
        </w:rPr>
        <w:lastRenderedPageBreak/>
        <w:t>止。</w:t>
      </w:r>
    </w:p>
    <w:p w14:paraId="18C5D157" w14:textId="77777777" w:rsidR="008F3284" w:rsidRPr="009B4EC6" w:rsidRDefault="008F3284">
      <w:pPr>
        <w:spacing w:line="360" w:lineRule="auto"/>
        <w:ind w:firstLine="480"/>
        <w:rPr>
          <w:rFonts w:hint="eastAsia"/>
          <w:sz w:val="24"/>
        </w:rPr>
      </w:pPr>
      <w:r w:rsidRPr="009B4EC6">
        <w:rPr>
          <w:sz w:val="24"/>
        </w:rPr>
        <w:t>第七条  本合同作为</w:t>
      </w:r>
      <w:r w:rsidRPr="009B4EC6">
        <w:rPr>
          <w:sz w:val="24"/>
          <w:u w:val="single"/>
        </w:rPr>
        <w:t xml:space="preserve">  （项目名称）  </w:t>
      </w:r>
      <w:r w:rsidRPr="009B4EC6">
        <w:rPr>
          <w:sz w:val="24"/>
        </w:rPr>
        <w:t>第</w:t>
      </w:r>
      <w:r w:rsidRPr="009B4EC6">
        <w:rPr>
          <w:sz w:val="24"/>
          <w:u w:val="single"/>
        </w:rPr>
        <w:t xml:space="preserve">    </w:t>
      </w:r>
      <w:r w:rsidRPr="009B4EC6">
        <w:rPr>
          <w:sz w:val="24"/>
        </w:rPr>
        <w:t>标段养护施工合同附件，与工程养护施工合同具有同等的法律效力，经合同双方签署后立即生效。</w:t>
      </w:r>
    </w:p>
    <w:p w14:paraId="77FCC594" w14:textId="77777777" w:rsidR="008F3284" w:rsidRPr="009B4EC6" w:rsidRDefault="008F3284">
      <w:pPr>
        <w:spacing w:line="360" w:lineRule="auto"/>
        <w:ind w:firstLine="480"/>
        <w:rPr>
          <w:rFonts w:hint="eastAsia"/>
          <w:sz w:val="24"/>
        </w:rPr>
      </w:pPr>
      <w:r w:rsidRPr="009B4EC6">
        <w:rPr>
          <w:sz w:val="24"/>
        </w:rPr>
        <w:t xml:space="preserve">第八条  </w:t>
      </w:r>
      <w:r w:rsidRPr="009B4EC6">
        <w:rPr>
          <w:sz w:val="24"/>
          <w:szCs w:val="21"/>
        </w:rPr>
        <w:t>本合同正本二份、副本</w:t>
      </w:r>
      <w:r w:rsidRPr="009B4EC6">
        <w:rPr>
          <w:sz w:val="24"/>
          <w:szCs w:val="21"/>
          <w:u w:val="single"/>
        </w:rPr>
        <w:t xml:space="preserve">    </w:t>
      </w:r>
      <w:r w:rsidRPr="009B4EC6">
        <w:rPr>
          <w:sz w:val="24"/>
          <w:szCs w:val="21"/>
        </w:rPr>
        <w:t>份，合同双方各执正本一份，副本</w:t>
      </w:r>
      <w:r w:rsidRPr="009B4EC6">
        <w:rPr>
          <w:sz w:val="24"/>
          <w:szCs w:val="21"/>
          <w:u w:val="single"/>
        </w:rPr>
        <w:t xml:space="preserve">    </w:t>
      </w:r>
      <w:r w:rsidRPr="009B4EC6">
        <w:rPr>
          <w:sz w:val="24"/>
          <w:szCs w:val="21"/>
        </w:rPr>
        <w:t>份，当正本与副本的内容不一致时，以正本为准</w:t>
      </w:r>
      <w:r w:rsidRPr="009B4EC6">
        <w:rPr>
          <w:sz w:val="24"/>
        </w:rPr>
        <w:t>。</w:t>
      </w:r>
    </w:p>
    <w:p w14:paraId="3734A9D7" w14:textId="77777777" w:rsidR="008F3284" w:rsidRPr="009B4EC6" w:rsidRDefault="008F3284">
      <w:pPr>
        <w:tabs>
          <w:tab w:val="left" w:pos="2790"/>
        </w:tabs>
        <w:spacing w:beforeLines="150" w:before="360" w:line="360" w:lineRule="auto"/>
        <w:rPr>
          <w:rFonts w:hint="eastAsia"/>
          <w:sz w:val="24"/>
          <w:szCs w:val="21"/>
        </w:rPr>
      </w:pPr>
      <w:r w:rsidRPr="009B4EC6">
        <w:rPr>
          <w:sz w:val="24"/>
          <w:szCs w:val="21"/>
        </w:rPr>
        <w:t>发包人：</w:t>
      </w:r>
      <w:r w:rsidRPr="009B4EC6">
        <w:rPr>
          <w:sz w:val="24"/>
          <w:szCs w:val="21"/>
          <w:u w:val="single"/>
        </w:rPr>
        <w:t xml:space="preserve">                 </w:t>
      </w:r>
      <w:r w:rsidRPr="009B4EC6">
        <w:rPr>
          <w:sz w:val="24"/>
          <w:szCs w:val="21"/>
        </w:rPr>
        <w:t xml:space="preserve"> (盖单位章)    承包人：</w:t>
      </w:r>
      <w:r w:rsidRPr="009B4EC6">
        <w:rPr>
          <w:sz w:val="24"/>
          <w:szCs w:val="21"/>
          <w:u w:val="single"/>
        </w:rPr>
        <w:t xml:space="preserve">                 </w:t>
      </w:r>
      <w:r w:rsidRPr="009B4EC6">
        <w:rPr>
          <w:sz w:val="24"/>
          <w:szCs w:val="21"/>
        </w:rPr>
        <w:t xml:space="preserve"> (盖单位章)</w:t>
      </w:r>
    </w:p>
    <w:p w14:paraId="7A64664F" w14:textId="77777777" w:rsidR="008F3284" w:rsidRPr="009B4EC6" w:rsidRDefault="008F3284">
      <w:pPr>
        <w:tabs>
          <w:tab w:val="left" w:pos="2790"/>
        </w:tabs>
        <w:spacing w:line="360" w:lineRule="auto"/>
        <w:rPr>
          <w:rFonts w:hint="eastAsia"/>
          <w:sz w:val="24"/>
          <w:szCs w:val="21"/>
        </w:rPr>
      </w:pPr>
      <w:r w:rsidRPr="009B4EC6">
        <w:rPr>
          <w:sz w:val="24"/>
          <w:szCs w:val="21"/>
        </w:rPr>
        <w:t>法定代表人或其委托代理人：</w:t>
      </w:r>
      <w:r w:rsidRPr="009B4EC6">
        <w:rPr>
          <w:sz w:val="24"/>
          <w:szCs w:val="21"/>
          <w:u w:val="single"/>
        </w:rPr>
        <w:t xml:space="preserve">    </w:t>
      </w:r>
      <w:r w:rsidRPr="009B4EC6">
        <w:rPr>
          <w:sz w:val="24"/>
          <w:szCs w:val="21"/>
        </w:rPr>
        <w:t>(签字)    法定代表人或其委托代理人：</w:t>
      </w:r>
      <w:r w:rsidRPr="009B4EC6">
        <w:rPr>
          <w:sz w:val="24"/>
          <w:szCs w:val="21"/>
          <w:u w:val="single"/>
        </w:rPr>
        <w:t xml:space="preserve">    </w:t>
      </w:r>
      <w:r w:rsidRPr="009B4EC6">
        <w:rPr>
          <w:sz w:val="24"/>
          <w:szCs w:val="21"/>
        </w:rPr>
        <w:t>(签字)</w:t>
      </w:r>
    </w:p>
    <w:p w14:paraId="78B5D04B" w14:textId="77777777" w:rsidR="008F3284" w:rsidRPr="009B4EC6" w:rsidRDefault="008F3284">
      <w:pPr>
        <w:tabs>
          <w:tab w:val="left" w:pos="2790"/>
        </w:tabs>
        <w:spacing w:line="360" w:lineRule="auto"/>
        <w:ind w:firstLineChars="400" w:firstLine="960"/>
        <w:rPr>
          <w:rFonts w:hint="eastAsia"/>
          <w:sz w:val="28"/>
          <w:szCs w:val="28"/>
        </w:rPr>
      </w:pPr>
      <w:r w:rsidRPr="009B4EC6">
        <w:rPr>
          <w:sz w:val="24"/>
          <w:szCs w:val="21"/>
          <w:u w:val="single"/>
        </w:rPr>
        <w:t xml:space="preserve">     </w:t>
      </w:r>
      <w:r w:rsidRPr="009B4EC6">
        <w:rPr>
          <w:sz w:val="24"/>
          <w:szCs w:val="21"/>
        </w:rPr>
        <w:t>年</w:t>
      </w:r>
      <w:r w:rsidRPr="009B4EC6">
        <w:rPr>
          <w:sz w:val="24"/>
          <w:szCs w:val="21"/>
          <w:u w:val="single"/>
        </w:rPr>
        <w:t xml:space="preserve">   </w:t>
      </w:r>
      <w:r w:rsidRPr="009B4EC6">
        <w:rPr>
          <w:sz w:val="24"/>
          <w:szCs w:val="21"/>
        </w:rPr>
        <w:t>月</w:t>
      </w:r>
      <w:r w:rsidRPr="009B4EC6">
        <w:rPr>
          <w:sz w:val="24"/>
          <w:szCs w:val="21"/>
          <w:u w:val="single"/>
        </w:rPr>
        <w:t xml:space="preserve">    </w:t>
      </w:r>
      <w:r w:rsidRPr="009B4EC6">
        <w:rPr>
          <w:sz w:val="24"/>
          <w:szCs w:val="21"/>
        </w:rPr>
        <w:t xml:space="preserve">日                       </w:t>
      </w:r>
      <w:r w:rsidRPr="009B4EC6">
        <w:rPr>
          <w:sz w:val="24"/>
          <w:szCs w:val="21"/>
          <w:u w:val="single"/>
        </w:rPr>
        <w:t xml:space="preserve">     </w:t>
      </w:r>
      <w:r w:rsidRPr="009B4EC6">
        <w:rPr>
          <w:sz w:val="24"/>
          <w:szCs w:val="21"/>
        </w:rPr>
        <w:t>年</w:t>
      </w:r>
      <w:r w:rsidRPr="009B4EC6">
        <w:rPr>
          <w:sz w:val="24"/>
          <w:szCs w:val="21"/>
          <w:u w:val="single"/>
        </w:rPr>
        <w:t xml:space="preserve">   </w:t>
      </w:r>
      <w:r w:rsidRPr="009B4EC6">
        <w:rPr>
          <w:sz w:val="24"/>
          <w:szCs w:val="21"/>
        </w:rPr>
        <w:t>月</w:t>
      </w:r>
      <w:r w:rsidRPr="009B4EC6">
        <w:rPr>
          <w:sz w:val="24"/>
          <w:szCs w:val="21"/>
          <w:u w:val="single"/>
        </w:rPr>
        <w:t xml:space="preserve">    </w:t>
      </w:r>
      <w:r w:rsidRPr="009B4EC6">
        <w:rPr>
          <w:sz w:val="24"/>
          <w:szCs w:val="21"/>
        </w:rPr>
        <w:t>日</w:t>
      </w:r>
    </w:p>
    <w:p w14:paraId="7204C727" w14:textId="77777777" w:rsidR="008F3284" w:rsidRPr="009B4EC6" w:rsidRDefault="008F3284">
      <w:pPr>
        <w:tabs>
          <w:tab w:val="left" w:pos="2790"/>
        </w:tabs>
        <w:spacing w:line="360" w:lineRule="auto"/>
        <w:outlineLvl w:val="2"/>
        <w:rPr>
          <w:rFonts w:cs="宋体" w:hint="eastAsia"/>
          <w:sz w:val="28"/>
          <w:szCs w:val="28"/>
        </w:rPr>
      </w:pPr>
      <w:r w:rsidRPr="009B4EC6">
        <w:rPr>
          <w:sz w:val="24"/>
          <w:u w:val="single"/>
        </w:rPr>
        <w:br w:type="page"/>
      </w:r>
      <w:bookmarkStart w:id="1060" w:name="_Toc149226482"/>
      <w:r w:rsidRPr="009B4EC6">
        <w:rPr>
          <w:rFonts w:ascii="黑体" w:eastAsia="黑体" w:hAnsi="黑体" w:cs="黑体" w:hint="eastAsia"/>
          <w:sz w:val="28"/>
          <w:szCs w:val="28"/>
        </w:rPr>
        <w:lastRenderedPageBreak/>
        <w:t>附件十  项目图纸资料保密承诺书格式</w:t>
      </w:r>
      <w:bookmarkEnd w:id="1060"/>
    </w:p>
    <w:p w14:paraId="3C591163" w14:textId="77777777" w:rsidR="008F3284" w:rsidRPr="009B4EC6" w:rsidRDefault="008F3284">
      <w:pPr>
        <w:spacing w:line="360" w:lineRule="auto"/>
        <w:jc w:val="center"/>
        <w:rPr>
          <w:rFonts w:cs="宋体" w:hint="eastAsia"/>
        </w:rPr>
      </w:pPr>
    </w:p>
    <w:p w14:paraId="3FFCE44C" w14:textId="77777777" w:rsidR="008F3284" w:rsidRPr="009B4EC6" w:rsidRDefault="008F3284">
      <w:pPr>
        <w:tabs>
          <w:tab w:val="left" w:pos="2790"/>
        </w:tabs>
        <w:spacing w:line="360" w:lineRule="auto"/>
        <w:jc w:val="center"/>
        <w:rPr>
          <w:rFonts w:cs="宋体" w:hint="eastAsia"/>
          <w:b/>
          <w:bCs/>
          <w:sz w:val="28"/>
          <w:szCs w:val="28"/>
        </w:rPr>
      </w:pPr>
      <w:r w:rsidRPr="009B4EC6">
        <w:rPr>
          <w:rFonts w:cs="宋体" w:hint="eastAsia"/>
          <w:b/>
          <w:bCs/>
          <w:sz w:val="28"/>
          <w:szCs w:val="28"/>
        </w:rPr>
        <w:t>项目图纸资料保密承诺书</w:t>
      </w:r>
    </w:p>
    <w:p w14:paraId="63CF0F93" w14:textId="77777777" w:rsidR="008F3284" w:rsidRPr="009B4EC6" w:rsidRDefault="008F3284">
      <w:pPr>
        <w:spacing w:line="360" w:lineRule="auto"/>
        <w:jc w:val="center"/>
        <w:rPr>
          <w:rFonts w:cs="宋体" w:hint="eastAsia"/>
        </w:rPr>
      </w:pPr>
    </w:p>
    <w:p w14:paraId="19955DAF" w14:textId="77777777" w:rsidR="008F3284" w:rsidRPr="009B4EC6" w:rsidRDefault="008F3284">
      <w:pPr>
        <w:spacing w:line="360" w:lineRule="auto"/>
        <w:ind w:firstLine="480"/>
        <w:rPr>
          <w:rFonts w:cs="宋体" w:hint="eastAsia"/>
        </w:rPr>
      </w:pPr>
    </w:p>
    <w:p w14:paraId="1237CFE7" w14:textId="77777777" w:rsidR="008F3284" w:rsidRPr="009B4EC6" w:rsidRDefault="008F3284">
      <w:pPr>
        <w:spacing w:line="360" w:lineRule="auto"/>
        <w:ind w:firstLine="480"/>
        <w:rPr>
          <w:rFonts w:cs="宋体" w:hint="eastAsia"/>
          <w:sz w:val="24"/>
        </w:rPr>
      </w:pPr>
      <w:r w:rsidRPr="009B4EC6">
        <w:rPr>
          <w:rFonts w:cs="宋体" w:hint="eastAsia"/>
          <w:sz w:val="24"/>
        </w:rPr>
        <w:t>______________________（承包人名称）将完善________________________（项目名称）养护工程图纸资料制作、移交、归档等管理制度，严格落实图纸资料管理要求。在本工程实施期间及验收完成后，所有图纸资料均按照内部资料管理，不通过互联网与任何单位和个人进行与本项目有关图纸资料交换传递，不通过任何途径向本项目无关方泄露和传播本项目有关图纸资料。</w:t>
      </w:r>
    </w:p>
    <w:p w14:paraId="022F95C8" w14:textId="77777777" w:rsidR="008F3284" w:rsidRPr="009B4EC6" w:rsidRDefault="008F3284">
      <w:pPr>
        <w:spacing w:line="360" w:lineRule="auto"/>
        <w:ind w:firstLine="480"/>
        <w:rPr>
          <w:rFonts w:cs="宋体" w:hint="eastAsia"/>
          <w:sz w:val="24"/>
        </w:rPr>
      </w:pPr>
      <w:r w:rsidRPr="009B4EC6">
        <w:rPr>
          <w:rFonts w:cs="宋体" w:hint="eastAsia"/>
          <w:sz w:val="24"/>
        </w:rPr>
        <w:t>特此承诺。</w:t>
      </w:r>
    </w:p>
    <w:p w14:paraId="7691CA5B" w14:textId="77777777" w:rsidR="008F3284" w:rsidRPr="009B4EC6" w:rsidRDefault="008F3284">
      <w:pPr>
        <w:spacing w:line="360" w:lineRule="auto"/>
        <w:ind w:firstLine="480"/>
        <w:rPr>
          <w:rFonts w:cs="宋体" w:hint="eastAsia"/>
          <w:sz w:val="24"/>
        </w:rPr>
      </w:pPr>
    </w:p>
    <w:p w14:paraId="520D07CF" w14:textId="77777777" w:rsidR="008F3284" w:rsidRPr="009B4EC6" w:rsidRDefault="008F3284">
      <w:pPr>
        <w:tabs>
          <w:tab w:val="left" w:pos="2790"/>
        </w:tabs>
        <w:spacing w:line="360" w:lineRule="auto"/>
        <w:ind w:leftChars="2092" w:left="3766"/>
        <w:rPr>
          <w:rFonts w:cs="宋体" w:hint="eastAsia"/>
          <w:sz w:val="24"/>
        </w:rPr>
      </w:pPr>
      <w:r w:rsidRPr="009B4EC6">
        <w:rPr>
          <w:rFonts w:cs="宋体" w:hint="eastAsia"/>
          <w:sz w:val="24"/>
        </w:rPr>
        <w:t>承包人：</w:t>
      </w:r>
      <w:r w:rsidRPr="009B4EC6">
        <w:rPr>
          <w:rFonts w:cs="宋体" w:hint="eastAsia"/>
          <w:sz w:val="24"/>
          <w:u w:val="single"/>
        </w:rPr>
        <w:t xml:space="preserve">                  </w:t>
      </w:r>
      <w:r w:rsidRPr="009B4EC6">
        <w:rPr>
          <w:rFonts w:cs="宋体" w:hint="eastAsia"/>
          <w:sz w:val="24"/>
        </w:rPr>
        <w:t xml:space="preserve"> (盖单位章)</w:t>
      </w:r>
    </w:p>
    <w:p w14:paraId="58F17F9E" w14:textId="77777777" w:rsidR="008F3284" w:rsidRPr="009B4EC6" w:rsidRDefault="008F3284">
      <w:pPr>
        <w:tabs>
          <w:tab w:val="left" w:pos="2790"/>
        </w:tabs>
        <w:spacing w:line="360" w:lineRule="auto"/>
        <w:ind w:leftChars="2092" w:left="3766"/>
        <w:rPr>
          <w:rFonts w:cs="宋体" w:hint="eastAsia"/>
          <w:sz w:val="24"/>
        </w:rPr>
      </w:pPr>
      <w:r w:rsidRPr="009B4EC6">
        <w:rPr>
          <w:rFonts w:cs="宋体" w:hint="eastAsia"/>
          <w:sz w:val="24"/>
        </w:rPr>
        <w:t>法定代表人或其委托代理人：</w:t>
      </w:r>
      <w:r w:rsidRPr="009B4EC6">
        <w:rPr>
          <w:rFonts w:cs="宋体" w:hint="eastAsia"/>
          <w:sz w:val="24"/>
          <w:u w:val="single"/>
        </w:rPr>
        <w:t xml:space="preserve">     </w:t>
      </w:r>
      <w:r w:rsidRPr="009B4EC6">
        <w:rPr>
          <w:rFonts w:cs="宋体" w:hint="eastAsia"/>
          <w:sz w:val="24"/>
        </w:rPr>
        <w:t>(签字)</w:t>
      </w:r>
    </w:p>
    <w:p w14:paraId="43B9AE0F" w14:textId="77777777" w:rsidR="008F3284" w:rsidRPr="009B4EC6" w:rsidRDefault="008F3284">
      <w:pPr>
        <w:ind w:firstLineChars="2500" w:firstLine="6000"/>
        <w:rPr>
          <w:rFonts w:hint="eastAsia"/>
        </w:rPr>
      </w:pPr>
      <w:r w:rsidRPr="009B4EC6">
        <w:rPr>
          <w:rFonts w:cs="宋体" w:hint="eastAsia"/>
          <w:sz w:val="24"/>
          <w:u w:val="single"/>
        </w:rPr>
        <w:t xml:space="preserve">     </w:t>
      </w:r>
      <w:r w:rsidRPr="009B4EC6">
        <w:rPr>
          <w:rFonts w:cs="宋体" w:hint="eastAsia"/>
          <w:sz w:val="24"/>
        </w:rPr>
        <w:t>年</w:t>
      </w:r>
      <w:r w:rsidRPr="009B4EC6">
        <w:rPr>
          <w:rFonts w:cs="宋体" w:hint="eastAsia"/>
          <w:sz w:val="24"/>
          <w:u w:val="single"/>
        </w:rPr>
        <w:t xml:space="preserve">   </w:t>
      </w:r>
      <w:r w:rsidRPr="009B4EC6">
        <w:rPr>
          <w:rFonts w:cs="宋体" w:hint="eastAsia"/>
          <w:sz w:val="24"/>
        </w:rPr>
        <w:t>月</w:t>
      </w:r>
      <w:r w:rsidRPr="009B4EC6">
        <w:rPr>
          <w:rFonts w:cs="宋体" w:hint="eastAsia"/>
          <w:sz w:val="24"/>
          <w:u w:val="single"/>
        </w:rPr>
        <w:t xml:space="preserve">    </w:t>
      </w:r>
      <w:r w:rsidRPr="009B4EC6">
        <w:rPr>
          <w:rFonts w:cs="宋体" w:hint="eastAsia"/>
          <w:sz w:val="24"/>
        </w:rPr>
        <w:t>日</w:t>
      </w:r>
    </w:p>
    <w:p w14:paraId="4557513D" w14:textId="77777777" w:rsidR="008F3284" w:rsidRPr="009B4EC6" w:rsidRDefault="008F3284">
      <w:pPr>
        <w:rPr>
          <w:rFonts w:hint="eastAsia"/>
        </w:rPr>
      </w:pPr>
    </w:p>
    <w:p w14:paraId="41D45831" w14:textId="77777777" w:rsidR="008F3284" w:rsidRPr="009B4EC6" w:rsidRDefault="008F3284">
      <w:pPr>
        <w:ind w:rightChars="336" w:right="605"/>
        <w:jc w:val="right"/>
        <w:rPr>
          <w:rFonts w:hint="eastAsia"/>
          <w:sz w:val="24"/>
        </w:rPr>
      </w:pPr>
    </w:p>
    <w:p w14:paraId="0A483123" w14:textId="77777777" w:rsidR="008F3284" w:rsidRPr="009B4EC6" w:rsidRDefault="008F3284">
      <w:pPr>
        <w:jc w:val="center"/>
        <w:rPr>
          <w:rFonts w:hint="eastAsia"/>
          <w:sz w:val="24"/>
        </w:rPr>
        <w:sectPr w:rsidR="008F3284" w:rsidRPr="009B4EC6">
          <w:footerReference w:type="default" r:id="rId41"/>
          <w:pgSz w:w="11906" w:h="16838"/>
          <w:pgMar w:top="1588" w:right="1418" w:bottom="1588" w:left="1418" w:header="1021" w:footer="1134" w:gutter="0"/>
          <w:cols w:space="720"/>
          <w:docGrid w:linePitch="312"/>
        </w:sectPr>
      </w:pPr>
    </w:p>
    <w:p w14:paraId="0E91BD52" w14:textId="77777777" w:rsidR="008F3284" w:rsidRPr="009B4EC6" w:rsidRDefault="008F3284">
      <w:pPr>
        <w:tabs>
          <w:tab w:val="left" w:pos="2790"/>
        </w:tabs>
        <w:spacing w:line="360" w:lineRule="auto"/>
        <w:outlineLvl w:val="2"/>
        <w:rPr>
          <w:rFonts w:ascii="黑体" w:eastAsia="黑体" w:hAnsi="黑体" w:cs="黑体" w:hint="eastAsia"/>
          <w:sz w:val="28"/>
          <w:szCs w:val="28"/>
        </w:rPr>
      </w:pPr>
      <w:r w:rsidRPr="009B4EC6">
        <w:rPr>
          <w:rFonts w:ascii="黑体" w:eastAsia="黑体" w:hAnsi="黑体" w:cs="黑体" w:hint="eastAsia"/>
          <w:sz w:val="28"/>
          <w:szCs w:val="28"/>
        </w:rPr>
        <w:lastRenderedPageBreak/>
        <w:t>附件</w:t>
      </w:r>
      <w:r w:rsidRPr="009B4EC6">
        <w:rPr>
          <w:rFonts w:ascii="黑体" w:eastAsia="黑体" w:hAnsi="黑体" w:cs="黑体"/>
          <w:sz w:val="28"/>
          <w:szCs w:val="28"/>
        </w:rPr>
        <w:t>十一</w:t>
      </w:r>
      <w:r w:rsidRPr="009B4EC6">
        <w:rPr>
          <w:rFonts w:ascii="黑体" w:eastAsia="黑体" w:hAnsi="黑体" w:cs="黑体" w:hint="eastAsia"/>
          <w:sz w:val="28"/>
          <w:szCs w:val="28"/>
        </w:rPr>
        <w:t xml:space="preserve">  工程资金监管协议格式 </w:t>
      </w:r>
    </w:p>
    <w:p w14:paraId="0818AFB6" w14:textId="77777777" w:rsidR="008F3284" w:rsidRPr="009B4EC6" w:rsidRDefault="008F3284">
      <w:pPr>
        <w:jc w:val="left"/>
        <w:rPr>
          <w:rFonts w:hint="eastAsia"/>
          <w:color w:val="000000"/>
          <w:sz w:val="21"/>
          <w:szCs w:val="21"/>
        </w:rPr>
      </w:pPr>
      <w:r w:rsidRPr="009B4EC6">
        <w:rPr>
          <w:rFonts w:hint="eastAsia"/>
          <w:color w:val="000000"/>
          <w:sz w:val="21"/>
          <w:szCs w:val="21"/>
        </w:rPr>
        <w:t xml:space="preserve">（发包人与承包人签订合同协议书时应与发包人指定的银行签署工程资金监管协议，工程资金 监管协议内容在保证本项目资金有效监管的前提下由三方共同商定） </w:t>
      </w:r>
    </w:p>
    <w:p w14:paraId="36198015" w14:textId="77777777" w:rsidR="008F3284" w:rsidRPr="009B4EC6" w:rsidRDefault="008F3284">
      <w:pPr>
        <w:spacing w:line="360" w:lineRule="auto"/>
        <w:ind w:firstLine="480"/>
        <w:jc w:val="center"/>
        <w:rPr>
          <w:rFonts w:cs="宋体" w:hint="eastAsia"/>
          <w:b/>
          <w:sz w:val="24"/>
        </w:rPr>
      </w:pPr>
      <w:r w:rsidRPr="009B4EC6">
        <w:rPr>
          <w:rFonts w:cs="宋体" w:hint="eastAsia"/>
          <w:b/>
          <w:sz w:val="24"/>
        </w:rPr>
        <w:t>工程资金监管协议</w:t>
      </w:r>
    </w:p>
    <w:p w14:paraId="0B536A7E" w14:textId="77777777" w:rsidR="008F3284" w:rsidRPr="009B4EC6" w:rsidRDefault="008F3284">
      <w:pPr>
        <w:spacing w:line="360" w:lineRule="auto"/>
        <w:ind w:firstLine="480"/>
        <w:rPr>
          <w:rFonts w:cs="宋体" w:hint="eastAsia"/>
          <w:sz w:val="24"/>
        </w:rPr>
      </w:pPr>
      <w:r w:rsidRPr="009B4EC6">
        <w:rPr>
          <w:rFonts w:cs="宋体" w:hint="eastAsia"/>
          <w:sz w:val="24"/>
        </w:rPr>
        <w:t>发 包 人：</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u w:val="single"/>
        </w:rPr>
        <w:t>（以下简称“甲方”）</w:t>
      </w:r>
      <w:r w:rsidRPr="009B4EC6">
        <w:rPr>
          <w:rFonts w:cs="宋体" w:hint="eastAsia"/>
          <w:sz w:val="24"/>
        </w:rPr>
        <w:t xml:space="preserve"> </w:t>
      </w:r>
    </w:p>
    <w:p w14:paraId="1A29147B" w14:textId="77777777" w:rsidR="008F3284" w:rsidRPr="009B4EC6" w:rsidRDefault="008F3284">
      <w:pPr>
        <w:spacing w:line="360" w:lineRule="auto"/>
        <w:ind w:firstLine="480"/>
        <w:rPr>
          <w:rFonts w:cs="宋体" w:hint="eastAsia"/>
          <w:sz w:val="24"/>
        </w:rPr>
      </w:pPr>
      <w:r w:rsidRPr="009B4EC6">
        <w:rPr>
          <w:rFonts w:cs="宋体" w:hint="eastAsia"/>
          <w:sz w:val="24"/>
        </w:rPr>
        <w:t>承 包 人：</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u w:val="single"/>
        </w:rPr>
        <w:t xml:space="preserve">（以下简称“乙方”） </w:t>
      </w:r>
    </w:p>
    <w:p w14:paraId="350368B5" w14:textId="77777777" w:rsidR="008F3284" w:rsidRPr="009B4EC6" w:rsidRDefault="008F3284">
      <w:pPr>
        <w:spacing w:line="360" w:lineRule="auto"/>
        <w:ind w:firstLine="480"/>
        <w:rPr>
          <w:rFonts w:cs="宋体" w:hint="eastAsia"/>
          <w:sz w:val="24"/>
        </w:rPr>
      </w:pPr>
      <w:r w:rsidRPr="009B4EC6">
        <w:rPr>
          <w:rFonts w:cs="宋体" w:hint="eastAsia"/>
          <w:sz w:val="24"/>
        </w:rPr>
        <w:t>经办银行：</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u w:val="single"/>
        </w:rPr>
        <w:t xml:space="preserve">（以下简称“丙方”） </w:t>
      </w:r>
    </w:p>
    <w:p w14:paraId="5ED4C02B" w14:textId="77777777" w:rsidR="008F3284" w:rsidRPr="009B4EC6" w:rsidRDefault="008F3284">
      <w:pPr>
        <w:spacing w:line="360" w:lineRule="auto"/>
        <w:ind w:firstLine="480"/>
        <w:rPr>
          <w:rFonts w:cs="宋体" w:hint="eastAsia"/>
          <w:sz w:val="24"/>
        </w:rPr>
      </w:pPr>
      <w:r w:rsidRPr="009B4EC6">
        <w:rPr>
          <w:rFonts w:cs="宋体" w:hint="eastAsia"/>
          <w:sz w:val="24"/>
        </w:rPr>
        <w:t xml:space="preserve">为了促进 </w:t>
      </w:r>
      <w:r w:rsidRPr="009B4EC6">
        <w:rPr>
          <w:rFonts w:cs="宋体" w:hint="eastAsia"/>
          <w:sz w:val="24"/>
          <w:u w:val="single"/>
        </w:rPr>
        <w:t>（项目名称）</w:t>
      </w:r>
      <w:r w:rsidRPr="009B4EC6">
        <w:rPr>
          <w:rFonts w:cs="宋体" w:hint="eastAsia"/>
          <w:sz w:val="24"/>
        </w:rPr>
        <w:t xml:space="preserve">的顺利实施，管好用好建设资金，确保工程资金专款专用，同时为承包人提供便捷有效的银行业务服务，根据 </w:t>
      </w:r>
      <w:r w:rsidRPr="009B4EC6">
        <w:rPr>
          <w:rFonts w:cs="宋体" w:hint="eastAsia"/>
          <w:sz w:val="24"/>
          <w:u w:val="single"/>
        </w:rPr>
        <w:t>（项目名称）</w:t>
      </w:r>
      <w:r w:rsidRPr="009B4EC6">
        <w:rPr>
          <w:rFonts w:cs="宋体" w:hint="eastAsia"/>
          <w:sz w:val="24"/>
        </w:rPr>
        <w:t>合同条款有关</w:t>
      </w:r>
      <w:proofErr w:type="gramStart"/>
      <w:r w:rsidRPr="009B4EC6">
        <w:rPr>
          <w:rFonts w:cs="宋体" w:hint="eastAsia"/>
          <w:sz w:val="24"/>
        </w:rPr>
        <w:t>规</w:t>
      </w:r>
      <w:proofErr w:type="gramEnd"/>
      <w:r w:rsidRPr="009B4EC6">
        <w:rPr>
          <w:rFonts w:cs="宋体" w:hint="eastAsia"/>
          <w:sz w:val="24"/>
        </w:rPr>
        <w:t xml:space="preserve"> 定，经甲、乙、丙三方协商，达成协议如下：</w:t>
      </w:r>
    </w:p>
    <w:p w14:paraId="22DD185A" w14:textId="77777777" w:rsidR="008F3284" w:rsidRPr="009B4EC6" w:rsidRDefault="008F3284">
      <w:pPr>
        <w:spacing w:line="360" w:lineRule="auto"/>
        <w:ind w:firstLine="480"/>
        <w:rPr>
          <w:rFonts w:cs="宋体" w:hint="eastAsia"/>
          <w:sz w:val="24"/>
        </w:rPr>
      </w:pPr>
      <w:r w:rsidRPr="009B4EC6">
        <w:rPr>
          <w:rFonts w:cs="宋体" w:hint="eastAsia"/>
          <w:sz w:val="24"/>
        </w:rPr>
        <w:t xml:space="preserve"> 1.资金管理的内容 </w:t>
      </w:r>
    </w:p>
    <w:p w14:paraId="16FBE94C" w14:textId="77777777" w:rsidR="008F3284" w:rsidRPr="009B4EC6" w:rsidRDefault="008F3284">
      <w:pPr>
        <w:spacing w:line="360" w:lineRule="auto"/>
        <w:ind w:firstLine="480"/>
        <w:rPr>
          <w:rFonts w:cs="宋体" w:hint="eastAsia"/>
          <w:sz w:val="24"/>
        </w:rPr>
      </w:pPr>
      <w:r w:rsidRPr="009B4EC6">
        <w:rPr>
          <w:rFonts w:cs="宋体" w:hint="eastAsia"/>
          <w:sz w:val="24"/>
        </w:rPr>
        <w:t>（1）乙方为完成</w:t>
      </w:r>
      <w:r w:rsidRPr="009B4EC6">
        <w:rPr>
          <w:rFonts w:cs="宋体"/>
          <w:sz w:val="24"/>
          <w:u w:val="single"/>
        </w:rPr>
        <w:t xml:space="preserve">     </w:t>
      </w:r>
      <w:r w:rsidRPr="009B4EC6">
        <w:rPr>
          <w:rFonts w:cs="宋体" w:hint="eastAsia"/>
          <w:sz w:val="24"/>
        </w:rPr>
        <w:t>（项目名称）工程成立的项目经理部在丙方开设基本结算户和农民工工资（劳务费）专用</w:t>
      </w:r>
      <w:proofErr w:type="gramStart"/>
      <w:r w:rsidRPr="009B4EC6">
        <w:rPr>
          <w:rFonts w:cs="宋体" w:hint="eastAsia"/>
          <w:sz w:val="24"/>
        </w:rPr>
        <w:t>帐户</w:t>
      </w:r>
      <w:proofErr w:type="gramEnd"/>
      <w:r w:rsidRPr="009B4EC6">
        <w:rPr>
          <w:rFonts w:cs="宋体" w:hint="eastAsia"/>
          <w:sz w:val="24"/>
        </w:rPr>
        <w:t xml:space="preserve">； </w:t>
      </w:r>
    </w:p>
    <w:p w14:paraId="5931CFB7" w14:textId="77777777" w:rsidR="008F3284" w:rsidRPr="009B4EC6" w:rsidRDefault="008F3284">
      <w:pPr>
        <w:spacing w:line="360" w:lineRule="auto"/>
        <w:ind w:firstLine="480"/>
        <w:rPr>
          <w:rFonts w:cs="宋体" w:hint="eastAsia"/>
          <w:sz w:val="24"/>
        </w:rPr>
      </w:pPr>
      <w:r w:rsidRPr="009B4EC6">
        <w:rPr>
          <w:rFonts w:cs="宋体" w:hint="eastAsia"/>
          <w:sz w:val="24"/>
        </w:rPr>
        <w:t xml:space="preserve">（2）甲方应按合同规定将工程款（质量保证金除外）汇入乙方在丙方开设的账户； </w:t>
      </w:r>
    </w:p>
    <w:p w14:paraId="66FA87C7" w14:textId="77777777" w:rsidR="008F3284" w:rsidRPr="009B4EC6" w:rsidRDefault="008F3284">
      <w:pPr>
        <w:spacing w:line="360" w:lineRule="auto"/>
        <w:ind w:firstLine="480"/>
        <w:rPr>
          <w:rFonts w:cs="宋体" w:hint="eastAsia"/>
          <w:sz w:val="24"/>
        </w:rPr>
      </w:pPr>
      <w:r w:rsidRPr="009B4EC6">
        <w:rPr>
          <w:rFonts w:cs="宋体" w:hint="eastAsia"/>
          <w:sz w:val="24"/>
        </w:rPr>
        <w:t xml:space="preserve">（3）乙方应将流动资金及甲方所拨付资金专项用于 </w:t>
      </w:r>
      <w:r w:rsidRPr="009B4EC6">
        <w:rPr>
          <w:rFonts w:cs="宋体"/>
          <w:sz w:val="24"/>
          <w:u w:val="single"/>
        </w:rPr>
        <w:t xml:space="preserve">     </w:t>
      </w:r>
      <w:r w:rsidRPr="009B4EC6">
        <w:rPr>
          <w:rFonts w:cs="宋体" w:hint="eastAsia"/>
          <w:sz w:val="24"/>
        </w:rPr>
        <w:t xml:space="preserve">（项目名称）； </w:t>
      </w:r>
    </w:p>
    <w:p w14:paraId="3437D781" w14:textId="77777777" w:rsidR="008F3284" w:rsidRPr="009B4EC6" w:rsidRDefault="008F3284">
      <w:pPr>
        <w:spacing w:line="360" w:lineRule="auto"/>
        <w:ind w:firstLine="480"/>
        <w:rPr>
          <w:rFonts w:cs="宋体" w:hint="eastAsia"/>
          <w:sz w:val="24"/>
        </w:rPr>
      </w:pPr>
      <w:r w:rsidRPr="009B4EC6">
        <w:rPr>
          <w:rFonts w:cs="宋体" w:hint="eastAsia"/>
          <w:sz w:val="24"/>
        </w:rPr>
        <w:t>（4）丙方应为乙方提供便捷有效的银行业务服务，并接受甲方委托对乙方在丙方开设的基本结算户资金使用情况进行监督。</w:t>
      </w:r>
    </w:p>
    <w:p w14:paraId="5D532D27" w14:textId="77777777" w:rsidR="008F3284" w:rsidRPr="009B4EC6" w:rsidRDefault="008F3284">
      <w:pPr>
        <w:spacing w:line="360" w:lineRule="auto"/>
        <w:ind w:firstLine="480"/>
        <w:rPr>
          <w:rFonts w:cs="宋体" w:hint="eastAsia"/>
          <w:sz w:val="24"/>
        </w:rPr>
      </w:pPr>
      <w:r w:rsidRPr="009B4EC6">
        <w:rPr>
          <w:rFonts w:cs="宋体" w:hint="eastAsia"/>
          <w:sz w:val="24"/>
        </w:rPr>
        <w:t xml:space="preserve"> 2.甲方的权责 </w:t>
      </w:r>
    </w:p>
    <w:p w14:paraId="5AF82156" w14:textId="77777777" w:rsidR="008F3284" w:rsidRPr="009B4EC6" w:rsidRDefault="008F3284">
      <w:pPr>
        <w:spacing w:line="360" w:lineRule="auto"/>
        <w:ind w:firstLine="480"/>
        <w:rPr>
          <w:rFonts w:cs="宋体" w:hint="eastAsia"/>
          <w:sz w:val="24"/>
        </w:rPr>
      </w:pPr>
      <w:r w:rsidRPr="009B4EC6">
        <w:rPr>
          <w:rFonts w:cs="宋体" w:hint="eastAsia"/>
          <w:sz w:val="24"/>
        </w:rPr>
        <w:t>（1）按照</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rPr>
        <w:t xml:space="preserve">（项目名称）合同有关条款规定的时间和方式，向乙方支付工程款； </w:t>
      </w:r>
    </w:p>
    <w:p w14:paraId="7C23B6DB" w14:textId="77777777" w:rsidR="008F3284" w:rsidRPr="009B4EC6" w:rsidRDefault="008F3284">
      <w:pPr>
        <w:spacing w:line="360" w:lineRule="auto"/>
        <w:ind w:firstLine="480"/>
        <w:rPr>
          <w:rFonts w:cs="宋体" w:hint="eastAsia"/>
          <w:sz w:val="24"/>
        </w:rPr>
      </w:pPr>
      <w:r w:rsidRPr="009B4EC6">
        <w:rPr>
          <w:rFonts w:cs="宋体" w:hint="eastAsia"/>
          <w:sz w:val="24"/>
        </w:rPr>
        <w:t xml:space="preserve">（2）在发现乙方将本项目资金挪用、转移时，甲方有权中止工程支付，直至乙方改正为止； </w:t>
      </w:r>
    </w:p>
    <w:p w14:paraId="012AEEDE" w14:textId="77777777" w:rsidR="008F3284" w:rsidRPr="009B4EC6" w:rsidRDefault="008F3284">
      <w:pPr>
        <w:spacing w:line="360" w:lineRule="auto"/>
        <w:ind w:firstLine="480"/>
        <w:rPr>
          <w:rFonts w:cs="宋体" w:hint="eastAsia"/>
          <w:sz w:val="24"/>
        </w:rPr>
      </w:pPr>
      <w:r w:rsidRPr="009B4EC6">
        <w:rPr>
          <w:rFonts w:cs="宋体" w:hint="eastAsia"/>
          <w:sz w:val="24"/>
        </w:rPr>
        <w:t xml:space="preserve">（3）不定期审查丙方对乙方的资金使用监督情况，如丙方不能履行其责任，甲方有权随时终止本协议； </w:t>
      </w:r>
    </w:p>
    <w:p w14:paraId="671A5F23" w14:textId="77777777" w:rsidR="008F3284" w:rsidRPr="009B4EC6" w:rsidRDefault="008F3284">
      <w:pPr>
        <w:spacing w:line="360" w:lineRule="auto"/>
        <w:ind w:firstLine="480"/>
        <w:rPr>
          <w:rFonts w:cs="宋体" w:hint="eastAsia"/>
          <w:sz w:val="24"/>
        </w:rPr>
      </w:pPr>
      <w:r w:rsidRPr="009B4EC6">
        <w:rPr>
          <w:rFonts w:cs="宋体" w:hint="eastAsia"/>
          <w:sz w:val="24"/>
        </w:rPr>
        <w:t xml:space="preserve">（4）在乙、丙双方发生争议时，甲方应负责协调、解决。 </w:t>
      </w:r>
    </w:p>
    <w:p w14:paraId="79C0AD29" w14:textId="77777777" w:rsidR="008F3284" w:rsidRPr="009B4EC6" w:rsidRDefault="008F3284">
      <w:pPr>
        <w:spacing w:line="360" w:lineRule="auto"/>
        <w:ind w:firstLine="480"/>
        <w:rPr>
          <w:rFonts w:cs="宋体" w:hint="eastAsia"/>
          <w:sz w:val="24"/>
        </w:rPr>
      </w:pPr>
      <w:r w:rsidRPr="009B4EC6">
        <w:rPr>
          <w:rFonts w:cs="宋体" w:hint="eastAsia"/>
          <w:sz w:val="24"/>
        </w:rPr>
        <w:t xml:space="preserve">3.乙方的权责 </w:t>
      </w:r>
    </w:p>
    <w:p w14:paraId="6FBFF554" w14:textId="77777777" w:rsidR="008F3284" w:rsidRPr="009B4EC6" w:rsidRDefault="008F3284">
      <w:pPr>
        <w:spacing w:line="360" w:lineRule="auto"/>
        <w:ind w:firstLine="480"/>
        <w:rPr>
          <w:rFonts w:cs="宋体" w:hint="eastAsia"/>
          <w:sz w:val="24"/>
        </w:rPr>
      </w:pPr>
      <w:r w:rsidRPr="009B4EC6">
        <w:rPr>
          <w:rFonts w:cs="宋体" w:hint="eastAsia"/>
          <w:sz w:val="24"/>
        </w:rPr>
        <w:t xml:space="preserve">（1）项目经理部成立以后，乙方应尽快在丙方开设基本结算户； </w:t>
      </w:r>
    </w:p>
    <w:p w14:paraId="32338609" w14:textId="77777777" w:rsidR="008F3284" w:rsidRPr="009B4EC6" w:rsidRDefault="008F3284">
      <w:pPr>
        <w:spacing w:line="360" w:lineRule="auto"/>
        <w:ind w:firstLine="480"/>
        <w:rPr>
          <w:rFonts w:cs="宋体" w:hint="eastAsia"/>
          <w:sz w:val="24"/>
        </w:rPr>
      </w:pPr>
      <w:r w:rsidRPr="009B4EC6">
        <w:rPr>
          <w:rFonts w:cs="宋体" w:hint="eastAsia"/>
          <w:sz w:val="24"/>
        </w:rPr>
        <w:t xml:space="preserve">（2）确保本项目资金专款专用，不发生挪用、转移资金的现象；保证不通过权益转让、抵 押、担保承担债务等任何其他方式使用基本结算户的资金； </w:t>
      </w:r>
    </w:p>
    <w:p w14:paraId="7DA9DE1C" w14:textId="77777777" w:rsidR="008F3284" w:rsidRPr="009B4EC6" w:rsidRDefault="008F3284">
      <w:pPr>
        <w:spacing w:line="360" w:lineRule="auto"/>
        <w:ind w:firstLine="480"/>
        <w:rPr>
          <w:rFonts w:cs="宋体" w:hint="eastAsia"/>
          <w:sz w:val="24"/>
        </w:rPr>
      </w:pPr>
      <w:r w:rsidRPr="009B4EC6">
        <w:rPr>
          <w:rFonts w:cs="宋体" w:hint="eastAsia"/>
          <w:sz w:val="24"/>
        </w:rPr>
        <w:lastRenderedPageBreak/>
        <w:t>（3）办理材料、设备等采购业务金额在</w:t>
      </w:r>
      <w:r w:rsidRPr="009B4EC6">
        <w:rPr>
          <w:rFonts w:cs="宋体" w:hint="eastAsia"/>
          <w:sz w:val="24"/>
          <w:u w:val="single"/>
        </w:rPr>
        <w:t xml:space="preserve">   </w:t>
      </w:r>
      <w:r w:rsidRPr="009B4EC6">
        <w:rPr>
          <w:rFonts w:cs="宋体" w:hint="eastAsia"/>
          <w:sz w:val="24"/>
        </w:rPr>
        <w:t>万元以上的，应出示购货合同、协议和发票； 在办理总额超过</w:t>
      </w:r>
      <w:r w:rsidRPr="009B4EC6">
        <w:rPr>
          <w:rFonts w:cs="宋体" w:hint="eastAsia"/>
          <w:sz w:val="24"/>
          <w:u w:val="single"/>
        </w:rPr>
        <w:t xml:space="preserve">   </w:t>
      </w:r>
      <w:r w:rsidRPr="009B4EC6">
        <w:rPr>
          <w:rFonts w:cs="宋体" w:hint="eastAsia"/>
          <w:sz w:val="24"/>
        </w:rPr>
        <w:t>万元以上的采购业务时，应将合同、协议和发票复印件送丙方备案；购买 应急材料、设备时可先办理支付手续，但事后必须补</w:t>
      </w:r>
      <w:proofErr w:type="gramStart"/>
      <w:r w:rsidRPr="009B4EC6">
        <w:rPr>
          <w:rFonts w:cs="宋体" w:hint="eastAsia"/>
          <w:sz w:val="24"/>
        </w:rPr>
        <w:t>备有关</w:t>
      </w:r>
      <w:proofErr w:type="gramEnd"/>
      <w:r w:rsidRPr="009B4EC6">
        <w:rPr>
          <w:rFonts w:cs="宋体" w:hint="eastAsia"/>
          <w:sz w:val="24"/>
        </w:rPr>
        <w:t>资料； （4）用银行转账支票办理支付款项时，必须将转账支票送交丙方，由丙方负责办理支票转</w:t>
      </w:r>
      <w:proofErr w:type="gramStart"/>
      <w:r w:rsidRPr="009B4EC6">
        <w:rPr>
          <w:rFonts w:cs="宋体" w:hint="eastAsia"/>
          <w:sz w:val="24"/>
        </w:rPr>
        <w:t>付手</w:t>
      </w:r>
      <w:proofErr w:type="gramEnd"/>
      <w:r w:rsidRPr="009B4EC6">
        <w:rPr>
          <w:rFonts w:cs="宋体" w:hint="eastAsia"/>
          <w:sz w:val="24"/>
        </w:rPr>
        <w:t xml:space="preserve">续； </w:t>
      </w:r>
    </w:p>
    <w:p w14:paraId="78BAC603" w14:textId="77777777" w:rsidR="008F3284" w:rsidRPr="009B4EC6" w:rsidRDefault="008F3284">
      <w:pPr>
        <w:spacing w:line="360" w:lineRule="auto"/>
        <w:ind w:firstLine="480"/>
        <w:rPr>
          <w:rFonts w:cs="宋体" w:hint="eastAsia"/>
          <w:sz w:val="24"/>
        </w:rPr>
      </w:pPr>
      <w:r w:rsidRPr="009B4EC6">
        <w:rPr>
          <w:rFonts w:cs="宋体" w:hint="eastAsia"/>
          <w:sz w:val="24"/>
        </w:rPr>
        <w:t xml:space="preserve">（5）向分包单位支付工程进度款时，应附甲方批准分包的文件； </w:t>
      </w:r>
    </w:p>
    <w:p w14:paraId="304B6C62" w14:textId="77777777" w:rsidR="008F3284" w:rsidRPr="009B4EC6" w:rsidRDefault="008F3284">
      <w:pPr>
        <w:spacing w:line="360" w:lineRule="auto"/>
        <w:ind w:firstLine="480"/>
        <w:rPr>
          <w:rFonts w:cs="宋体" w:hint="eastAsia"/>
          <w:sz w:val="24"/>
        </w:rPr>
      </w:pPr>
      <w:r w:rsidRPr="009B4EC6">
        <w:rPr>
          <w:rFonts w:cs="宋体" w:hint="eastAsia"/>
          <w:sz w:val="24"/>
        </w:rPr>
        <w:t xml:space="preserve">（6）向上级单位缴纳管理费、机械设备及周转材料租赁摊销费等款项时，应附上级单位出具的转账通知等有关资料，以确保资金专款专用。 </w:t>
      </w:r>
    </w:p>
    <w:p w14:paraId="5889B8DA" w14:textId="77777777" w:rsidR="008F3284" w:rsidRPr="009B4EC6" w:rsidRDefault="008F3284">
      <w:pPr>
        <w:spacing w:line="360" w:lineRule="auto"/>
        <w:ind w:firstLine="480"/>
        <w:rPr>
          <w:rFonts w:cs="宋体" w:hint="eastAsia"/>
          <w:sz w:val="24"/>
        </w:rPr>
      </w:pPr>
      <w:r w:rsidRPr="009B4EC6">
        <w:rPr>
          <w:rFonts w:cs="宋体" w:hint="eastAsia"/>
          <w:sz w:val="24"/>
        </w:rPr>
        <w:t>（7）开设农民工工资（劳务费）专用</w:t>
      </w:r>
      <w:proofErr w:type="gramStart"/>
      <w:r w:rsidRPr="009B4EC6">
        <w:rPr>
          <w:rFonts w:cs="宋体" w:hint="eastAsia"/>
          <w:sz w:val="24"/>
        </w:rPr>
        <w:t>帐户</w:t>
      </w:r>
      <w:proofErr w:type="gramEnd"/>
      <w:r w:rsidRPr="009B4EC6">
        <w:rPr>
          <w:rFonts w:cs="宋体" w:hint="eastAsia"/>
          <w:sz w:val="24"/>
        </w:rPr>
        <w:t xml:space="preserve">，并委托丙方负责日常监管，确保专款专用。 </w:t>
      </w:r>
    </w:p>
    <w:p w14:paraId="36856773" w14:textId="77777777" w:rsidR="008F3284" w:rsidRPr="009B4EC6" w:rsidRDefault="008F3284">
      <w:pPr>
        <w:spacing w:line="360" w:lineRule="auto"/>
        <w:ind w:firstLine="480"/>
        <w:rPr>
          <w:rFonts w:cs="宋体" w:hint="eastAsia"/>
          <w:sz w:val="24"/>
        </w:rPr>
      </w:pPr>
      <w:r w:rsidRPr="009B4EC6">
        <w:rPr>
          <w:rFonts w:cs="宋体" w:hint="eastAsia"/>
          <w:sz w:val="24"/>
        </w:rPr>
        <w:t xml:space="preserve">4.丙方的权责 </w:t>
      </w:r>
    </w:p>
    <w:p w14:paraId="36DE81F7" w14:textId="77777777" w:rsidR="008F3284" w:rsidRPr="009B4EC6" w:rsidRDefault="008F3284">
      <w:pPr>
        <w:spacing w:line="360" w:lineRule="auto"/>
        <w:ind w:firstLine="480"/>
        <w:rPr>
          <w:rFonts w:cs="宋体" w:hint="eastAsia"/>
          <w:sz w:val="24"/>
        </w:rPr>
      </w:pPr>
      <w:r w:rsidRPr="009B4EC6">
        <w:rPr>
          <w:rFonts w:cs="宋体" w:hint="eastAsia"/>
          <w:sz w:val="24"/>
        </w:rPr>
        <w:t>（1）成立</w:t>
      </w:r>
      <w:r w:rsidRPr="009B4EC6">
        <w:rPr>
          <w:rFonts w:cs="宋体" w:hint="eastAsia"/>
          <w:sz w:val="24"/>
          <w:u w:val="single"/>
        </w:rPr>
        <w:t xml:space="preserve">   （项目名称）</w:t>
      </w:r>
      <w:r w:rsidRPr="009B4EC6">
        <w:rPr>
          <w:rFonts w:cs="宋体" w:hint="eastAsia"/>
          <w:sz w:val="24"/>
        </w:rPr>
        <w:t xml:space="preserve">工程资金管理服务小组，明确业务流程，提高工作效率，杜绝“压票”现象； </w:t>
      </w:r>
    </w:p>
    <w:p w14:paraId="112CBCBF" w14:textId="77777777" w:rsidR="008F3284" w:rsidRPr="009B4EC6" w:rsidRDefault="008F3284">
      <w:pPr>
        <w:spacing w:line="360" w:lineRule="auto"/>
        <w:ind w:firstLine="480"/>
        <w:rPr>
          <w:rFonts w:cs="宋体" w:hint="eastAsia"/>
          <w:sz w:val="24"/>
        </w:rPr>
      </w:pPr>
      <w:r w:rsidRPr="009B4EC6">
        <w:rPr>
          <w:rFonts w:cs="宋体" w:hint="eastAsia"/>
          <w:sz w:val="24"/>
        </w:rPr>
        <w:t xml:space="preserve">（2）根据乙方提供的购货合同、协议和发票，检查其所购材料、设备是否用于（项目名称） 工程建设，对本标段以外的购货款项，有权拒绝办理，并及时报告甲方； </w:t>
      </w:r>
    </w:p>
    <w:p w14:paraId="7C51A0F5" w14:textId="77777777" w:rsidR="008F3284" w:rsidRPr="009B4EC6" w:rsidRDefault="008F3284">
      <w:pPr>
        <w:spacing w:line="360" w:lineRule="auto"/>
        <w:ind w:firstLine="480"/>
        <w:rPr>
          <w:rFonts w:cs="宋体" w:hint="eastAsia"/>
          <w:sz w:val="24"/>
        </w:rPr>
      </w:pPr>
      <w:r w:rsidRPr="009B4EC6">
        <w:rPr>
          <w:rFonts w:cs="宋体" w:hint="eastAsia"/>
          <w:sz w:val="24"/>
        </w:rPr>
        <w:t xml:space="preserve">（3）根据乙方与分包单位签订的合同及支付文件，检查其支付款项是否符合有关条件，向分包单位以外单位的支付有权拒绝办理，并及时报告甲方； </w:t>
      </w:r>
    </w:p>
    <w:p w14:paraId="6298D256" w14:textId="77777777" w:rsidR="008F3284" w:rsidRPr="009B4EC6" w:rsidRDefault="008F3284">
      <w:pPr>
        <w:spacing w:line="360" w:lineRule="auto"/>
        <w:ind w:firstLine="480"/>
        <w:rPr>
          <w:rFonts w:cs="宋体" w:hint="eastAsia"/>
          <w:sz w:val="24"/>
        </w:rPr>
      </w:pPr>
      <w:r w:rsidRPr="009B4EC6">
        <w:rPr>
          <w:rFonts w:cs="宋体" w:hint="eastAsia"/>
          <w:sz w:val="24"/>
        </w:rPr>
        <w:t xml:space="preserve">（4）根据乙方提供的上级单位出具的转账通知等有关资料，办理管理费、机械设备及周转材 料租赁摊销费等款项的支付；对超出转账通知等有关资料以外的支付，有权拒绝办理，并及时报告甲方； </w:t>
      </w:r>
    </w:p>
    <w:p w14:paraId="1BCA067C" w14:textId="77777777" w:rsidR="008F3284" w:rsidRPr="009B4EC6" w:rsidRDefault="008F3284">
      <w:pPr>
        <w:spacing w:line="360" w:lineRule="auto"/>
        <w:ind w:firstLine="480"/>
        <w:rPr>
          <w:rFonts w:cs="宋体" w:hint="eastAsia"/>
          <w:sz w:val="24"/>
        </w:rPr>
      </w:pPr>
      <w:r w:rsidRPr="009B4EC6">
        <w:rPr>
          <w:rFonts w:cs="宋体" w:hint="eastAsia"/>
          <w:sz w:val="24"/>
        </w:rPr>
        <w:t xml:space="preserve">（5）定期将乙方前一个周期的支付情况，整理后书面报送甲方；乙方复印备案的材料一并送 甲方； </w:t>
      </w:r>
    </w:p>
    <w:p w14:paraId="30678356" w14:textId="77777777" w:rsidR="008F3284" w:rsidRPr="009B4EC6" w:rsidRDefault="008F3284">
      <w:pPr>
        <w:spacing w:line="360" w:lineRule="auto"/>
        <w:ind w:firstLine="480"/>
        <w:rPr>
          <w:rFonts w:cs="宋体" w:hint="eastAsia"/>
          <w:sz w:val="24"/>
        </w:rPr>
      </w:pPr>
      <w:r w:rsidRPr="009B4EC6">
        <w:rPr>
          <w:rFonts w:cs="宋体" w:hint="eastAsia"/>
          <w:sz w:val="24"/>
        </w:rPr>
        <w:t>（6）监管乙方开设的农民工工资（劳务费）专用</w:t>
      </w:r>
      <w:proofErr w:type="gramStart"/>
      <w:r w:rsidRPr="009B4EC6">
        <w:rPr>
          <w:rFonts w:cs="宋体" w:hint="eastAsia"/>
          <w:sz w:val="24"/>
        </w:rPr>
        <w:t>帐户</w:t>
      </w:r>
      <w:proofErr w:type="gramEnd"/>
      <w:r w:rsidRPr="009B4EC6">
        <w:rPr>
          <w:rFonts w:cs="宋体" w:hint="eastAsia"/>
          <w:sz w:val="24"/>
        </w:rPr>
        <w:t>，确保专款专用。</w:t>
      </w:r>
    </w:p>
    <w:p w14:paraId="0E264E3D" w14:textId="77777777" w:rsidR="008F3284" w:rsidRPr="009B4EC6" w:rsidRDefault="008F3284">
      <w:pPr>
        <w:spacing w:line="360" w:lineRule="auto"/>
        <w:ind w:firstLine="480"/>
        <w:rPr>
          <w:rFonts w:cs="宋体" w:hint="eastAsia"/>
          <w:sz w:val="24"/>
        </w:rPr>
      </w:pPr>
      <w:r w:rsidRPr="009B4EC6">
        <w:rPr>
          <w:rFonts w:cs="宋体" w:hint="eastAsia"/>
          <w:sz w:val="24"/>
        </w:rPr>
        <w:t xml:space="preserve"> 5.甲、乙、丙三方都应履行保密责任，不得将其他两方的业务情况透露给三方以外的其他单位 或个人。 </w:t>
      </w:r>
    </w:p>
    <w:p w14:paraId="6E944563" w14:textId="77777777" w:rsidR="008F3284" w:rsidRPr="009B4EC6" w:rsidRDefault="008F3284">
      <w:pPr>
        <w:spacing w:line="360" w:lineRule="auto"/>
        <w:ind w:firstLine="480"/>
        <w:rPr>
          <w:rFonts w:cs="宋体" w:hint="eastAsia"/>
          <w:sz w:val="24"/>
        </w:rPr>
      </w:pPr>
      <w:r w:rsidRPr="009B4EC6">
        <w:rPr>
          <w:rFonts w:cs="宋体" w:hint="eastAsia"/>
          <w:sz w:val="24"/>
        </w:rPr>
        <w:t>6.本协议有效期自乙方在丙方开户起，至工程交工验收甲方向</w:t>
      </w:r>
      <w:proofErr w:type="gramStart"/>
      <w:r w:rsidRPr="009B4EC6">
        <w:rPr>
          <w:rFonts w:cs="宋体" w:hint="eastAsia"/>
          <w:sz w:val="24"/>
        </w:rPr>
        <w:t>乙方颁发</w:t>
      </w:r>
      <w:proofErr w:type="gramEnd"/>
      <w:r w:rsidRPr="009B4EC6">
        <w:rPr>
          <w:rFonts w:cs="宋体" w:hint="eastAsia"/>
          <w:sz w:val="24"/>
        </w:rPr>
        <w:t xml:space="preserve">交工验收证书后结束。 </w:t>
      </w:r>
    </w:p>
    <w:p w14:paraId="4936CEE4" w14:textId="77777777" w:rsidR="008F3284" w:rsidRPr="009B4EC6" w:rsidRDefault="008F3284">
      <w:pPr>
        <w:spacing w:line="360" w:lineRule="auto"/>
        <w:ind w:firstLine="480"/>
        <w:rPr>
          <w:rFonts w:cs="宋体" w:hint="eastAsia"/>
          <w:sz w:val="24"/>
        </w:rPr>
      </w:pPr>
      <w:r w:rsidRPr="009B4EC6">
        <w:rPr>
          <w:rFonts w:cs="宋体" w:hint="eastAsia"/>
          <w:sz w:val="24"/>
        </w:rPr>
        <w:t xml:space="preserve">7.本协议未尽事宜，由甲方牵头，三方协商解决。 </w:t>
      </w:r>
    </w:p>
    <w:p w14:paraId="56ABD845" w14:textId="77777777" w:rsidR="008F3284" w:rsidRPr="009B4EC6" w:rsidRDefault="008F3284">
      <w:pPr>
        <w:spacing w:line="360" w:lineRule="auto"/>
        <w:ind w:firstLine="480"/>
        <w:rPr>
          <w:rFonts w:cs="宋体" w:hint="eastAsia"/>
          <w:sz w:val="24"/>
        </w:rPr>
      </w:pPr>
      <w:r w:rsidRPr="009B4EC6">
        <w:rPr>
          <w:rFonts w:cs="宋体" w:hint="eastAsia"/>
          <w:sz w:val="24"/>
        </w:rPr>
        <w:lastRenderedPageBreak/>
        <w:t>8.本协议正本三份、副本</w:t>
      </w:r>
      <w:r w:rsidRPr="009B4EC6">
        <w:rPr>
          <w:rFonts w:cs="宋体" w:hint="eastAsia"/>
          <w:sz w:val="24"/>
          <w:u w:val="single"/>
        </w:rPr>
        <w:t xml:space="preserve">   </w:t>
      </w:r>
      <w:r w:rsidRPr="009B4EC6">
        <w:rPr>
          <w:rFonts w:cs="宋体" w:hint="eastAsia"/>
          <w:sz w:val="24"/>
        </w:rPr>
        <w:t>份。合同三方各执正本一份、副本</w:t>
      </w:r>
      <w:r w:rsidRPr="009B4EC6">
        <w:rPr>
          <w:rFonts w:cs="宋体" w:hint="eastAsia"/>
          <w:sz w:val="24"/>
          <w:u w:val="single"/>
        </w:rPr>
        <w:t xml:space="preserve">   </w:t>
      </w:r>
      <w:r w:rsidRPr="009B4EC6">
        <w:rPr>
          <w:rFonts w:cs="宋体" w:hint="eastAsia"/>
          <w:sz w:val="24"/>
        </w:rPr>
        <w:t>份，当正本与副本内容不一致时，以正本为准。</w:t>
      </w:r>
    </w:p>
    <w:p w14:paraId="1994A7EF" w14:textId="77777777" w:rsidR="008F3284" w:rsidRPr="009B4EC6" w:rsidRDefault="008F3284">
      <w:pPr>
        <w:spacing w:line="360" w:lineRule="auto"/>
        <w:ind w:firstLine="480"/>
        <w:jc w:val="right"/>
        <w:rPr>
          <w:rFonts w:cs="宋体" w:hint="eastAsia"/>
          <w:sz w:val="24"/>
        </w:rPr>
      </w:pPr>
      <w:r w:rsidRPr="009B4EC6">
        <w:rPr>
          <w:rFonts w:cs="宋体" w:hint="eastAsia"/>
          <w:sz w:val="24"/>
        </w:rPr>
        <w:t xml:space="preserve"> 发包人：</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u w:val="single"/>
        </w:rPr>
        <w:t>（</w:t>
      </w:r>
      <w:r w:rsidRPr="009B4EC6">
        <w:rPr>
          <w:rFonts w:cs="宋体" w:hint="eastAsia"/>
          <w:sz w:val="24"/>
        </w:rPr>
        <w:t>盖单位章）</w:t>
      </w:r>
    </w:p>
    <w:p w14:paraId="76FB3FA2" w14:textId="77777777" w:rsidR="008F3284" w:rsidRPr="009B4EC6" w:rsidRDefault="008F3284">
      <w:pPr>
        <w:spacing w:line="360" w:lineRule="auto"/>
        <w:ind w:firstLine="480"/>
        <w:jc w:val="right"/>
        <w:rPr>
          <w:rFonts w:cs="宋体" w:hint="eastAsia"/>
          <w:sz w:val="24"/>
        </w:rPr>
      </w:pPr>
      <w:r w:rsidRPr="009B4EC6">
        <w:rPr>
          <w:rFonts w:cs="宋体" w:hint="eastAsia"/>
          <w:sz w:val="24"/>
        </w:rPr>
        <w:t xml:space="preserve"> 法定代表人或其委托代理人：</w:t>
      </w:r>
      <w:r w:rsidRPr="009B4EC6">
        <w:rPr>
          <w:rFonts w:cs="宋体"/>
          <w:sz w:val="24"/>
          <w:u w:val="single"/>
        </w:rPr>
        <w:t xml:space="preserve">     </w:t>
      </w:r>
      <w:r w:rsidRPr="009B4EC6">
        <w:rPr>
          <w:rFonts w:cs="宋体" w:hint="eastAsia"/>
          <w:sz w:val="24"/>
        </w:rPr>
        <w:t xml:space="preserve">（签字） </w:t>
      </w:r>
    </w:p>
    <w:p w14:paraId="1FC51274" w14:textId="77777777" w:rsidR="008F3284" w:rsidRPr="009B4EC6" w:rsidRDefault="008F3284">
      <w:pPr>
        <w:spacing w:line="360" w:lineRule="auto"/>
        <w:ind w:firstLineChars="100" w:firstLine="240"/>
        <w:jc w:val="right"/>
        <w:rPr>
          <w:rFonts w:cs="宋体" w:hint="eastAsia"/>
          <w:sz w:val="24"/>
        </w:rPr>
      </w:pP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rPr>
        <w:t>年</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rPr>
        <w:t>月</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rPr>
        <w:t>日</w:t>
      </w:r>
    </w:p>
    <w:p w14:paraId="6661B57E" w14:textId="77777777" w:rsidR="008F3284" w:rsidRPr="009B4EC6" w:rsidRDefault="008F3284">
      <w:pPr>
        <w:spacing w:line="360" w:lineRule="auto"/>
        <w:ind w:firstLine="480"/>
        <w:jc w:val="right"/>
        <w:rPr>
          <w:rFonts w:cs="宋体" w:hint="eastAsia"/>
          <w:sz w:val="24"/>
        </w:rPr>
      </w:pPr>
    </w:p>
    <w:p w14:paraId="4D7C9C4E" w14:textId="77777777" w:rsidR="008F3284" w:rsidRPr="009B4EC6" w:rsidRDefault="008F3284">
      <w:pPr>
        <w:spacing w:line="360" w:lineRule="auto"/>
        <w:ind w:firstLine="480"/>
        <w:jc w:val="right"/>
        <w:rPr>
          <w:rFonts w:cs="宋体" w:hint="eastAsia"/>
          <w:sz w:val="24"/>
        </w:rPr>
      </w:pPr>
      <w:r w:rsidRPr="009B4EC6">
        <w:rPr>
          <w:rFonts w:cs="宋体" w:hint="eastAsia"/>
          <w:sz w:val="24"/>
        </w:rPr>
        <w:t xml:space="preserve"> 承包人：</w:t>
      </w:r>
      <w:r w:rsidRPr="009B4EC6">
        <w:rPr>
          <w:rFonts w:cs="宋体"/>
          <w:sz w:val="24"/>
          <w:u w:val="single"/>
        </w:rPr>
        <w:t xml:space="preserve">    </w:t>
      </w:r>
      <w:r w:rsidRPr="009B4EC6">
        <w:rPr>
          <w:rFonts w:cs="宋体" w:hint="eastAsia"/>
          <w:sz w:val="24"/>
        </w:rPr>
        <w:t xml:space="preserve">（盖单位章） </w:t>
      </w:r>
    </w:p>
    <w:p w14:paraId="40854E01" w14:textId="77777777" w:rsidR="008F3284" w:rsidRPr="009B4EC6" w:rsidRDefault="008F3284">
      <w:pPr>
        <w:spacing w:line="360" w:lineRule="auto"/>
        <w:ind w:firstLine="480"/>
        <w:jc w:val="right"/>
        <w:rPr>
          <w:rFonts w:cs="宋体" w:hint="eastAsia"/>
          <w:sz w:val="24"/>
        </w:rPr>
      </w:pPr>
      <w:r w:rsidRPr="009B4EC6">
        <w:rPr>
          <w:rFonts w:cs="宋体" w:hint="eastAsia"/>
          <w:sz w:val="24"/>
        </w:rPr>
        <w:t>法定代表人或其委托代理人：</w:t>
      </w:r>
      <w:r w:rsidRPr="009B4EC6">
        <w:rPr>
          <w:rFonts w:cs="宋体"/>
          <w:sz w:val="24"/>
          <w:u w:val="single"/>
        </w:rPr>
        <w:t xml:space="preserve">    </w:t>
      </w:r>
      <w:r w:rsidRPr="009B4EC6">
        <w:rPr>
          <w:rFonts w:cs="宋体" w:hint="eastAsia"/>
          <w:sz w:val="24"/>
        </w:rPr>
        <w:t xml:space="preserve">（签字） </w:t>
      </w:r>
    </w:p>
    <w:p w14:paraId="550E44E5" w14:textId="77777777" w:rsidR="008F3284" w:rsidRPr="009B4EC6" w:rsidRDefault="008F3284">
      <w:pPr>
        <w:spacing w:line="360" w:lineRule="auto"/>
        <w:ind w:firstLineChars="100" w:firstLine="240"/>
        <w:jc w:val="right"/>
        <w:rPr>
          <w:rFonts w:cs="宋体" w:hint="eastAsia"/>
          <w:sz w:val="24"/>
        </w:rPr>
      </w:pP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rPr>
        <w:t>年</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rPr>
        <w:t>月</w:t>
      </w:r>
      <w:r w:rsidRPr="009B4EC6">
        <w:rPr>
          <w:rFonts w:cs="宋体" w:hint="eastAsia"/>
          <w:sz w:val="24"/>
          <w:u w:val="single"/>
        </w:rPr>
        <w:t xml:space="preserve"> </w:t>
      </w:r>
      <w:r w:rsidRPr="009B4EC6">
        <w:rPr>
          <w:rFonts w:cs="宋体"/>
          <w:sz w:val="24"/>
          <w:u w:val="single"/>
        </w:rPr>
        <w:t xml:space="preserve"> </w:t>
      </w:r>
      <w:r w:rsidRPr="009B4EC6">
        <w:rPr>
          <w:rFonts w:cs="宋体" w:hint="eastAsia"/>
          <w:sz w:val="24"/>
        </w:rPr>
        <w:t>日</w:t>
      </w:r>
    </w:p>
    <w:p w14:paraId="1F75D870" w14:textId="77777777" w:rsidR="008F3284" w:rsidRPr="009B4EC6" w:rsidRDefault="008F3284">
      <w:pPr>
        <w:spacing w:line="360" w:lineRule="auto"/>
        <w:ind w:firstLine="480"/>
        <w:jc w:val="right"/>
        <w:rPr>
          <w:rFonts w:cs="宋体" w:hint="eastAsia"/>
          <w:sz w:val="24"/>
        </w:rPr>
      </w:pPr>
    </w:p>
    <w:p w14:paraId="06FD12F6" w14:textId="77777777" w:rsidR="008F3284" w:rsidRPr="009B4EC6" w:rsidRDefault="008F3284">
      <w:pPr>
        <w:spacing w:line="360" w:lineRule="auto"/>
        <w:ind w:firstLine="480"/>
        <w:jc w:val="right"/>
        <w:rPr>
          <w:rFonts w:cs="宋体" w:hint="eastAsia"/>
          <w:sz w:val="24"/>
        </w:rPr>
      </w:pPr>
      <w:r w:rsidRPr="009B4EC6">
        <w:rPr>
          <w:rFonts w:cs="宋体" w:hint="eastAsia"/>
          <w:sz w:val="24"/>
        </w:rPr>
        <w:t>经办银行：</w:t>
      </w:r>
      <w:r w:rsidRPr="009B4EC6">
        <w:rPr>
          <w:rFonts w:cs="宋体" w:hint="eastAsia"/>
          <w:sz w:val="24"/>
          <w:u w:val="single"/>
        </w:rPr>
        <w:t xml:space="preserve">   </w:t>
      </w:r>
      <w:r w:rsidRPr="009B4EC6">
        <w:rPr>
          <w:rFonts w:cs="宋体" w:hint="eastAsia"/>
          <w:sz w:val="24"/>
        </w:rPr>
        <w:t xml:space="preserve">（盖单位章） </w:t>
      </w:r>
    </w:p>
    <w:p w14:paraId="35CD2BC7" w14:textId="77777777" w:rsidR="008F3284" w:rsidRPr="009B4EC6" w:rsidRDefault="008F3284">
      <w:pPr>
        <w:spacing w:line="360" w:lineRule="auto"/>
        <w:ind w:firstLine="480"/>
        <w:jc w:val="right"/>
        <w:rPr>
          <w:rFonts w:cs="宋体" w:hint="eastAsia"/>
          <w:sz w:val="24"/>
        </w:rPr>
      </w:pPr>
      <w:r w:rsidRPr="009B4EC6">
        <w:rPr>
          <w:rFonts w:cs="宋体" w:hint="eastAsia"/>
          <w:sz w:val="24"/>
        </w:rPr>
        <w:t>法定代表人或其委托代理人：</w:t>
      </w:r>
      <w:r w:rsidRPr="009B4EC6">
        <w:rPr>
          <w:rFonts w:cs="宋体"/>
          <w:sz w:val="24"/>
          <w:u w:val="single"/>
        </w:rPr>
        <w:t xml:space="preserve">    </w:t>
      </w:r>
      <w:r w:rsidRPr="009B4EC6">
        <w:rPr>
          <w:rFonts w:cs="宋体" w:hint="eastAsia"/>
          <w:sz w:val="24"/>
        </w:rPr>
        <w:t xml:space="preserve"> （签字） </w:t>
      </w:r>
    </w:p>
    <w:p w14:paraId="1B1544EA" w14:textId="77777777" w:rsidR="008F3284" w:rsidRPr="009B4EC6" w:rsidRDefault="008F3284">
      <w:pPr>
        <w:spacing w:line="360" w:lineRule="auto"/>
        <w:ind w:firstLine="480"/>
        <w:jc w:val="right"/>
        <w:rPr>
          <w:rFonts w:cs="宋体" w:hint="eastAsia"/>
          <w:sz w:val="24"/>
        </w:rPr>
      </w:pPr>
      <w:r w:rsidRPr="009B4EC6">
        <w:rPr>
          <w:rFonts w:cs="宋体" w:hint="eastAsia"/>
          <w:sz w:val="24"/>
        </w:rPr>
        <w:t>年 月 日</w:t>
      </w:r>
    </w:p>
    <w:p w14:paraId="1A0193C3" w14:textId="77777777" w:rsidR="008F3284" w:rsidRPr="009B4EC6" w:rsidRDefault="008F3284">
      <w:pPr>
        <w:jc w:val="left"/>
        <w:rPr>
          <w:rFonts w:hint="eastAsia"/>
          <w:sz w:val="52"/>
          <w:szCs w:val="52"/>
        </w:rPr>
      </w:pPr>
    </w:p>
    <w:p w14:paraId="498E4FA5" w14:textId="77777777" w:rsidR="008F3284" w:rsidRPr="009B4EC6" w:rsidRDefault="008F3284">
      <w:pPr>
        <w:jc w:val="left"/>
        <w:rPr>
          <w:rFonts w:hint="eastAsia"/>
          <w:sz w:val="52"/>
          <w:szCs w:val="52"/>
        </w:rPr>
      </w:pPr>
    </w:p>
    <w:p w14:paraId="7392426F" w14:textId="77777777" w:rsidR="008F3284" w:rsidRPr="009B4EC6" w:rsidRDefault="008F3284">
      <w:pPr>
        <w:jc w:val="left"/>
        <w:rPr>
          <w:rFonts w:hint="eastAsia"/>
          <w:sz w:val="52"/>
          <w:szCs w:val="52"/>
        </w:rPr>
        <w:sectPr w:rsidR="008F3284" w:rsidRPr="009B4EC6">
          <w:headerReference w:type="default" r:id="rId42"/>
          <w:pgSz w:w="11906" w:h="16838"/>
          <w:pgMar w:top="1588" w:right="1418" w:bottom="1588" w:left="1418" w:header="1021" w:footer="1134" w:gutter="0"/>
          <w:cols w:space="720"/>
          <w:docGrid w:linePitch="312"/>
        </w:sectPr>
      </w:pPr>
    </w:p>
    <w:p w14:paraId="4D0B7FD4" w14:textId="77777777" w:rsidR="004D4A5E" w:rsidRPr="009B4EC6" w:rsidRDefault="008F3284" w:rsidP="004D4A5E">
      <w:pPr>
        <w:pStyle w:val="1"/>
        <w:spacing w:before="600" w:after="0" w:line="480" w:lineRule="auto"/>
        <w:rPr>
          <w:rFonts w:ascii="Times New Roman" w:hAnsi="Times New Roman"/>
          <w:b/>
          <w:sz w:val="44"/>
        </w:rPr>
      </w:pPr>
      <w:bookmarkStart w:id="1061" w:name="_Toc24247"/>
      <w:bookmarkStart w:id="1062" w:name="_Toc282787619"/>
      <w:bookmarkStart w:id="1063" w:name="_Toc288546805"/>
      <w:bookmarkStart w:id="1064" w:name="_Toc288491681"/>
      <w:bookmarkStart w:id="1065" w:name="_Toc282779664"/>
      <w:bookmarkStart w:id="1066" w:name="_Toc149226488"/>
      <w:bookmarkStart w:id="1067" w:name="_Toc110330619"/>
      <w:bookmarkStart w:id="1068" w:name="_Toc282779155"/>
      <w:bookmarkStart w:id="1069" w:name="_Toc283794352"/>
      <w:bookmarkStart w:id="1070" w:name="_Toc287853505"/>
      <w:r w:rsidRPr="009B4EC6">
        <w:rPr>
          <w:rFonts w:ascii="Times New Roman" w:hAnsi="Times New Roman"/>
          <w:b/>
          <w:sz w:val="44"/>
        </w:rPr>
        <w:lastRenderedPageBreak/>
        <w:t>第五章</w:t>
      </w:r>
      <w:bookmarkEnd w:id="1061"/>
      <w:bookmarkEnd w:id="1062"/>
      <w:bookmarkEnd w:id="1063"/>
      <w:bookmarkEnd w:id="1064"/>
      <w:bookmarkEnd w:id="1065"/>
      <w:bookmarkEnd w:id="1066"/>
      <w:bookmarkEnd w:id="1067"/>
      <w:bookmarkEnd w:id="1068"/>
      <w:bookmarkEnd w:id="1069"/>
      <w:bookmarkEnd w:id="1070"/>
      <w:r w:rsidR="004D4A5E" w:rsidRPr="009B4EC6">
        <w:rPr>
          <w:rFonts w:ascii="Times New Roman" w:hAnsi="Times New Roman" w:hint="eastAsia"/>
          <w:b/>
          <w:sz w:val="44"/>
        </w:rPr>
        <w:t xml:space="preserve"> </w:t>
      </w:r>
      <w:r w:rsidR="004D4A5E" w:rsidRPr="009B4EC6">
        <w:rPr>
          <w:rFonts w:ascii="Times New Roman" w:hAnsi="Times New Roman" w:hint="eastAsia"/>
          <w:b/>
          <w:sz w:val="44"/>
        </w:rPr>
        <w:t>工程预算书（另册）</w:t>
      </w:r>
    </w:p>
    <w:p w14:paraId="4D33CA3F" w14:textId="77777777" w:rsidR="008F3284" w:rsidRPr="009B4EC6" w:rsidRDefault="008F3284">
      <w:pPr>
        <w:tabs>
          <w:tab w:val="left" w:pos="3300"/>
        </w:tabs>
        <w:rPr>
          <w:rFonts w:eastAsia="楷体_GB2312" w:hint="eastAsia"/>
          <w:w w:val="150"/>
          <w:sz w:val="52"/>
        </w:rPr>
      </w:pPr>
    </w:p>
    <w:p w14:paraId="56E2B1BF" w14:textId="77777777" w:rsidR="008F3284" w:rsidRPr="009B4EC6" w:rsidRDefault="008F3284">
      <w:pPr>
        <w:tabs>
          <w:tab w:val="left" w:pos="3300"/>
        </w:tabs>
        <w:rPr>
          <w:rFonts w:eastAsia="楷体_GB2312" w:hint="eastAsia"/>
          <w:w w:val="150"/>
          <w:sz w:val="52"/>
        </w:rPr>
      </w:pPr>
    </w:p>
    <w:p w14:paraId="51C9C494" w14:textId="77777777" w:rsidR="008F3284" w:rsidRPr="009B4EC6" w:rsidRDefault="008F3284">
      <w:pPr>
        <w:rPr>
          <w:rFonts w:eastAsia="楷体_GB2312" w:hint="eastAsia"/>
          <w:w w:val="150"/>
          <w:sz w:val="52"/>
        </w:rPr>
      </w:pPr>
    </w:p>
    <w:p w14:paraId="44873396" w14:textId="77777777" w:rsidR="008F3284" w:rsidRPr="009B4EC6" w:rsidRDefault="008F3284">
      <w:pPr>
        <w:jc w:val="center"/>
        <w:rPr>
          <w:rFonts w:eastAsia="楷体_GB2312" w:hint="eastAsia"/>
          <w:w w:val="150"/>
          <w:sz w:val="52"/>
        </w:rPr>
      </w:pPr>
    </w:p>
    <w:p w14:paraId="11D2E8D2" w14:textId="77777777" w:rsidR="008F3284" w:rsidRPr="009B4EC6" w:rsidRDefault="008F3284">
      <w:pPr>
        <w:jc w:val="center"/>
        <w:rPr>
          <w:rFonts w:eastAsia="楷体_GB2312" w:hint="eastAsia"/>
          <w:w w:val="150"/>
          <w:sz w:val="52"/>
        </w:rPr>
      </w:pPr>
    </w:p>
    <w:p w14:paraId="633A8645" w14:textId="77777777" w:rsidR="008F3284" w:rsidRPr="009B4EC6" w:rsidRDefault="008F3284">
      <w:pPr>
        <w:jc w:val="center"/>
        <w:rPr>
          <w:rFonts w:eastAsia="楷体_GB2312" w:hint="eastAsia"/>
          <w:w w:val="150"/>
          <w:sz w:val="52"/>
        </w:rPr>
      </w:pPr>
    </w:p>
    <w:p w14:paraId="573DF7EE" w14:textId="77777777" w:rsidR="004D4A5E" w:rsidRPr="009B4EC6" w:rsidRDefault="004D4A5E">
      <w:pPr>
        <w:pStyle w:val="1"/>
        <w:rPr>
          <w:rFonts w:ascii="Times New Roman" w:hAnsi="Times New Roman"/>
          <w:b/>
          <w:szCs w:val="72"/>
        </w:rPr>
        <w:sectPr w:rsidR="004D4A5E" w:rsidRPr="009B4EC6">
          <w:headerReference w:type="even" r:id="rId43"/>
          <w:headerReference w:type="default" r:id="rId44"/>
          <w:pgSz w:w="11906" w:h="16838"/>
          <w:pgMar w:top="1588" w:right="1418" w:bottom="1588" w:left="1418" w:header="1021" w:footer="1134" w:gutter="0"/>
          <w:cols w:space="720"/>
          <w:docGrid w:linePitch="312"/>
        </w:sectPr>
      </w:pPr>
      <w:bookmarkStart w:id="1071" w:name="_Toc282779349"/>
      <w:bookmarkStart w:id="1072" w:name="_Toc103782482"/>
      <w:bookmarkStart w:id="1073" w:name="_Toc30484"/>
      <w:bookmarkStart w:id="1074" w:name="_Toc282787813"/>
      <w:bookmarkStart w:id="1075" w:name="_Toc287853699"/>
      <w:bookmarkStart w:id="1076" w:name="_Toc288491877"/>
      <w:bookmarkStart w:id="1077" w:name="_Toc254505389"/>
      <w:bookmarkStart w:id="1078" w:name="_Toc149226493"/>
      <w:bookmarkStart w:id="1079" w:name="_Toc282779858"/>
      <w:bookmarkStart w:id="1080" w:name="_Toc252720311"/>
      <w:bookmarkStart w:id="1081" w:name="_Toc283794546"/>
      <w:bookmarkStart w:id="1082" w:name="_Toc110331110"/>
      <w:bookmarkStart w:id="1083" w:name="_Toc288547001"/>
    </w:p>
    <w:p w14:paraId="7F5D50C1" w14:textId="77777777" w:rsidR="004D4A5E" w:rsidRPr="009B4EC6" w:rsidRDefault="008F3284">
      <w:pPr>
        <w:pStyle w:val="1"/>
        <w:rPr>
          <w:rFonts w:ascii="Times New Roman" w:hAnsi="Times New Roman"/>
          <w:b/>
          <w:szCs w:val="72"/>
        </w:rPr>
      </w:pPr>
      <w:r w:rsidRPr="009B4EC6">
        <w:rPr>
          <w:rFonts w:ascii="Times New Roman" w:hAnsi="Times New Roman"/>
          <w:b/>
          <w:szCs w:val="72"/>
        </w:rPr>
        <w:lastRenderedPageBreak/>
        <w:t>第</w:t>
      </w:r>
      <w:r w:rsidRPr="009B4EC6">
        <w:rPr>
          <w:rFonts w:ascii="Times New Roman" w:hAnsi="Times New Roman"/>
          <w:b/>
          <w:szCs w:val="72"/>
        </w:rPr>
        <w:t xml:space="preserve"> </w:t>
      </w:r>
      <w:r w:rsidRPr="009B4EC6">
        <w:rPr>
          <w:rFonts w:ascii="Times New Roman" w:hAnsi="Times New Roman"/>
          <w:b/>
          <w:szCs w:val="72"/>
        </w:rPr>
        <w:t>二</w:t>
      </w:r>
      <w:r w:rsidRPr="009B4EC6">
        <w:rPr>
          <w:rFonts w:ascii="Times New Roman" w:hAnsi="Times New Roman"/>
          <w:b/>
          <w:szCs w:val="72"/>
        </w:rPr>
        <w:t xml:space="preserve"> </w:t>
      </w:r>
      <w:r w:rsidRPr="009B4EC6">
        <w:rPr>
          <w:rFonts w:ascii="Times New Roman" w:hAnsi="Times New Roman"/>
          <w:b/>
          <w:szCs w:val="72"/>
        </w:rPr>
        <w:t>卷</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39F00083" w14:textId="77777777" w:rsidR="004D4A5E" w:rsidRPr="009B4EC6" w:rsidRDefault="004D4A5E" w:rsidP="004D4A5E">
      <w:pPr>
        <w:rPr>
          <w:rFonts w:hint="eastAsia"/>
        </w:rPr>
      </w:pPr>
    </w:p>
    <w:p w14:paraId="475079EE" w14:textId="77777777" w:rsidR="004D4A5E" w:rsidRPr="009B4EC6" w:rsidRDefault="004D4A5E" w:rsidP="004D4A5E">
      <w:pPr>
        <w:rPr>
          <w:rFonts w:hint="eastAsia"/>
        </w:rPr>
      </w:pPr>
    </w:p>
    <w:p w14:paraId="75627F37" w14:textId="77777777" w:rsidR="004D4A5E" w:rsidRPr="009B4EC6" w:rsidRDefault="004D4A5E" w:rsidP="004D4A5E">
      <w:pPr>
        <w:rPr>
          <w:rFonts w:hint="eastAsia"/>
        </w:rPr>
      </w:pPr>
    </w:p>
    <w:p w14:paraId="5EB7666D" w14:textId="77777777" w:rsidR="004D4A5E" w:rsidRPr="009B4EC6" w:rsidRDefault="004D4A5E" w:rsidP="004D4A5E">
      <w:pPr>
        <w:rPr>
          <w:rFonts w:hint="eastAsia"/>
        </w:rPr>
      </w:pPr>
    </w:p>
    <w:p w14:paraId="3CE150C5" w14:textId="77777777" w:rsidR="004D4A5E" w:rsidRPr="009B4EC6" w:rsidRDefault="004D4A5E" w:rsidP="004D4A5E">
      <w:pPr>
        <w:rPr>
          <w:rFonts w:hint="eastAsia"/>
        </w:rPr>
      </w:pPr>
    </w:p>
    <w:p w14:paraId="2AE461FF" w14:textId="77777777" w:rsidR="008F3284" w:rsidRPr="009B4EC6" w:rsidRDefault="008F3284">
      <w:pPr>
        <w:pStyle w:val="1"/>
        <w:spacing w:before="600" w:after="0" w:line="480" w:lineRule="auto"/>
        <w:rPr>
          <w:rFonts w:ascii="Times New Roman" w:hAnsi="Times New Roman"/>
          <w:sz w:val="52"/>
          <w:szCs w:val="52"/>
        </w:rPr>
        <w:sectPr w:rsidR="008F3284" w:rsidRPr="009B4EC6">
          <w:headerReference w:type="even" r:id="rId45"/>
          <w:headerReference w:type="default" r:id="rId46"/>
          <w:pgSz w:w="11906" w:h="16838"/>
          <w:pgMar w:top="1588" w:right="1418" w:bottom="1588" w:left="1418" w:header="1021" w:footer="1134" w:gutter="0"/>
          <w:cols w:space="720"/>
          <w:docGrid w:linePitch="312"/>
        </w:sectPr>
      </w:pPr>
      <w:bookmarkStart w:id="1084" w:name="_Toc282787814"/>
      <w:bookmarkStart w:id="1085" w:name="_Toc16048"/>
      <w:bookmarkStart w:id="1086" w:name="_Toc149226494"/>
      <w:bookmarkStart w:id="1087" w:name="_Toc288491878"/>
      <w:bookmarkStart w:id="1088" w:name="_Toc287853700"/>
      <w:bookmarkStart w:id="1089" w:name="_Toc283794547"/>
      <w:bookmarkStart w:id="1090" w:name="_Toc282779350"/>
      <w:bookmarkStart w:id="1091" w:name="_Toc282779859"/>
      <w:bookmarkStart w:id="1092" w:name="_Toc110331111"/>
      <w:r w:rsidRPr="009B4EC6">
        <w:rPr>
          <w:rFonts w:ascii="Times New Roman" w:hAnsi="Times New Roman"/>
          <w:b/>
          <w:sz w:val="52"/>
          <w:szCs w:val="52"/>
        </w:rPr>
        <w:t>第六章</w:t>
      </w:r>
      <w:r w:rsidRPr="009B4EC6">
        <w:rPr>
          <w:rFonts w:ascii="Times New Roman" w:hAnsi="Times New Roman"/>
          <w:b/>
          <w:sz w:val="52"/>
          <w:szCs w:val="52"/>
        </w:rPr>
        <w:t xml:space="preserve">  </w:t>
      </w:r>
      <w:r w:rsidRPr="009B4EC6">
        <w:rPr>
          <w:rFonts w:ascii="Times New Roman" w:hAnsi="Times New Roman"/>
          <w:b/>
          <w:sz w:val="52"/>
          <w:szCs w:val="52"/>
        </w:rPr>
        <w:t>图纸</w:t>
      </w:r>
      <w:r w:rsidRPr="009B4EC6">
        <w:rPr>
          <w:rFonts w:ascii="Times New Roman" w:hAnsi="Times New Roman"/>
          <w:sz w:val="52"/>
          <w:szCs w:val="52"/>
        </w:rPr>
        <w:t>（</w:t>
      </w:r>
      <w:r w:rsidRPr="009B4EC6">
        <w:rPr>
          <w:rFonts w:ascii="Times New Roman" w:hAnsi="Times New Roman"/>
          <w:b/>
          <w:sz w:val="52"/>
          <w:szCs w:val="52"/>
        </w:rPr>
        <w:t>另册</w:t>
      </w:r>
      <w:r w:rsidRPr="009B4EC6">
        <w:rPr>
          <w:rFonts w:ascii="Times New Roman" w:hAnsi="Times New Roman"/>
          <w:sz w:val="52"/>
          <w:szCs w:val="52"/>
        </w:rPr>
        <w:t>）</w:t>
      </w:r>
      <w:bookmarkEnd w:id="1084"/>
      <w:bookmarkEnd w:id="1085"/>
      <w:bookmarkEnd w:id="1086"/>
      <w:bookmarkEnd w:id="1087"/>
      <w:bookmarkEnd w:id="1088"/>
      <w:bookmarkEnd w:id="1089"/>
      <w:bookmarkEnd w:id="1090"/>
      <w:bookmarkEnd w:id="1091"/>
      <w:bookmarkEnd w:id="1092"/>
    </w:p>
    <w:p w14:paraId="1690319B" w14:textId="77777777" w:rsidR="008F3284" w:rsidRPr="009B4EC6" w:rsidRDefault="008F3284">
      <w:pPr>
        <w:rPr>
          <w:rFonts w:hint="eastAsia"/>
        </w:rPr>
      </w:pPr>
    </w:p>
    <w:p w14:paraId="34CBC31A" w14:textId="77777777" w:rsidR="008F3284" w:rsidRPr="009B4EC6" w:rsidRDefault="008F3284">
      <w:pPr>
        <w:rPr>
          <w:rFonts w:hint="eastAsia"/>
        </w:rPr>
      </w:pPr>
    </w:p>
    <w:p w14:paraId="08089457" w14:textId="77777777" w:rsidR="008F3284" w:rsidRPr="009B4EC6" w:rsidRDefault="008F3284">
      <w:pPr>
        <w:rPr>
          <w:rFonts w:hint="eastAsia"/>
        </w:rPr>
      </w:pPr>
    </w:p>
    <w:p w14:paraId="4C2F838E" w14:textId="77777777" w:rsidR="008F3284" w:rsidRPr="009B4EC6" w:rsidRDefault="008F3284">
      <w:pPr>
        <w:rPr>
          <w:rFonts w:hint="eastAsia"/>
        </w:rPr>
      </w:pPr>
    </w:p>
    <w:p w14:paraId="55D6B008" w14:textId="77777777" w:rsidR="008F3284" w:rsidRPr="009B4EC6" w:rsidRDefault="008F3284">
      <w:pPr>
        <w:rPr>
          <w:rFonts w:hint="eastAsia"/>
        </w:rPr>
      </w:pPr>
    </w:p>
    <w:p w14:paraId="282C0DC1" w14:textId="77777777" w:rsidR="008F3284" w:rsidRPr="009B4EC6" w:rsidRDefault="008F3284">
      <w:pPr>
        <w:rPr>
          <w:rFonts w:hint="eastAsia"/>
        </w:rPr>
      </w:pPr>
    </w:p>
    <w:p w14:paraId="3D187FB4" w14:textId="77777777" w:rsidR="008F3284" w:rsidRPr="009B4EC6" w:rsidRDefault="008F3284">
      <w:pPr>
        <w:rPr>
          <w:rFonts w:hint="eastAsia"/>
        </w:rPr>
      </w:pPr>
    </w:p>
    <w:p w14:paraId="6FE7E704" w14:textId="77777777" w:rsidR="008F3284" w:rsidRPr="009B4EC6" w:rsidRDefault="008F3284">
      <w:pPr>
        <w:jc w:val="center"/>
        <w:rPr>
          <w:rFonts w:eastAsia="黑体" w:hint="eastAsia"/>
          <w:sz w:val="72"/>
          <w:szCs w:val="72"/>
        </w:rPr>
      </w:pPr>
    </w:p>
    <w:p w14:paraId="2E96815C" w14:textId="77777777" w:rsidR="008F3284" w:rsidRPr="009B4EC6" w:rsidRDefault="008F3284">
      <w:pPr>
        <w:jc w:val="center"/>
        <w:rPr>
          <w:rFonts w:eastAsia="黑体" w:hint="eastAsia"/>
          <w:sz w:val="72"/>
          <w:szCs w:val="72"/>
        </w:rPr>
      </w:pPr>
    </w:p>
    <w:p w14:paraId="5EED7877" w14:textId="77777777" w:rsidR="008F3284" w:rsidRPr="009B4EC6" w:rsidRDefault="008F3284">
      <w:pPr>
        <w:jc w:val="center"/>
        <w:rPr>
          <w:rFonts w:eastAsia="黑体" w:hint="eastAsia"/>
          <w:sz w:val="72"/>
          <w:szCs w:val="72"/>
        </w:rPr>
      </w:pPr>
    </w:p>
    <w:p w14:paraId="57336976" w14:textId="77777777" w:rsidR="008F3284" w:rsidRPr="009B4EC6" w:rsidRDefault="008F3284">
      <w:pPr>
        <w:pStyle w:val="1"/>
        <w:rPr>
          <w:rFonts w:ascii="Times New Roman" w:hAnsi="Times New Roman"/>
          <w:b/>
          <w:szCs w:val="72"/>
        </w:rPr>
        <w:sectPr w:rsidR="008F3284" w:rsidRPr="009B4EC6">
          <w:headerReference w:type="even" r:id="rId47"/>
          <w:headerReference w:type="default" r:id="rId48"/>
          <w:footerReference w:type="even" r:id="rId49"/>
          <w:footerReference w:type="default" r:id="rId50"/>
          <w:headerReference w:type="first" r:id="rId51"/>
          <w:footerReference w:type="first" r:id="rId52"/>
          <w:pgSz w:w="11906" w:h="16838"/>
          <w:pgMar w:top="1588" w:right="1418" w:bottom="1588" w:left="1418" w:header="1021" w:footer="1134" w:gutter="0"/>
          <w:cols w:space="720"/>
          <w:docGrid w:linePitch="312"/>
        </w:sectPr>
      </w:pPr>
      <w:bookmarkStart w:id="1093" w:name="_Toc288491879"/>
      <w:bookmarkStart w:id="1094" w:name="_Toc282779860"/>
      <w:bookmarkStart w:id="1095" w:name="_Toc149226495"/>
      <w:bookmarkStart w:id="1096" w:name="_Toc103782484"/>
      <w:bookmarkStart w:id="1097" w:name="_Toc282779351"/>
      <w:bookmarkStart w:id="1098" w:name="_Toc288547003"/>
      <w:bookmarkStart w:id="1099" w:name="_Toc287853701"/>
      <w:bookmarkStart w:id="1100" w:name="_Toc254505391"/>
      <w:bookmarkStart w:id="1101" w:name="_Toc27602"/>
      <w:bookmarkStart w:id="1102" w:name="_Toc282787815"/>
      <w:bookmarkStart w:id="1103" w:name="_Toc283794548"/>
      <w:bookmarkStart w:id="1104" w:name="_Toc110331112"/>
      <w:bookmarkStart w:id="1105" w:name="_Toc252720313"/>
      <w:r w:rsidRPr="009B4EC6">
        <w:rPr>
          <w:rFonts w:ascii="Times New Roman" w:hAnsi="Times New Roman"/>
          <w:b/>
          <w:szCs w:val="72"/>
        </w:rPr>
        <w:t>第</w:t>
      </w:r>
      <w:r w:rsidRPr="009B4EC6">
        <w:rPr>
          <w:rFonts w:ascii="Times New Roman" w:hAnsi="Times New Roman"/>
          <w:b/>
          <w:szCs w:val="72"/>
        </w:rPr>
        <w:t xml:space="preserve"> </w:t>
      </w:r>
      <w:r w:rsidRPr="009B4EC6">
        <w:rPr>
          <w:rFonts w:ascii="Times New Roman" w:hAnsi="Times New Roman"/>
          <w:b/>
          <w:szCs w:val="72"/>
        </w:rPr>
        <w:t>三</w:t>
      </w:r>
      <w:r w:rsidRPr="009B4EC6">
        <w:rPr>
          <w:rFonts w:ascii="Times New Roman" w:hAnsi="Times New Roman"/>
          <w:b/>
          <w:szCs w:val="72"/>
        </w:rPr>
        <w:t xml:space="preserve"> </w:t>
      </w:r>
      <w:r w:rsidRPr="009B4EC6">
        <w:rPr>
          <w:rFonts w:ascii="Times New Roman" w:hAnsi="Times New Roman"/>
          <w:b/>
          <w:szCs w:val="72"/>
        </w:rPr>
        <w:t>卷</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A61B3D9" w14:textId="77777777" w:rsidR="008F3284" w:rsidRPr="009B4EC6" w:rsidRDefault="008F3284">
      <w:pPr>
        <w:rPr>
          <w:rFonts w:hint="eastAsia"/>
        </w:rPr>
      </w:pPr>
    </w:p>
    <w:p w14:paraId="413D7FD2" w14:textId="77777777" w:rsidR="008F3284" w:rsidRPr="009B4EC6" w:rsidRDefault="00A7659D">
      <w:pPr>
        <w:pStyle w:val="1"/>
        <w:spacing w:before="600" w:after="0" w:line="480" w:lineRule="auto"/>
        <w:rPr>
          <w:rFonts w:ascii="Times New Roman" w:hAnsi="Times New Roman"/>
          <w:sz w:val="52"/>
          <w:szCs w:val="52"/>
        </w:rPr>
      </w:pPr>
      <w:bookmarkStart w:id="1106" w:name="_Toc288491880"/>
      <w:bookmarkStart w:id="1107" w:name="_Toc282779352"/>
      <w:bookmarkStart w:id="1108" w:name="_Toc2096"/>
      <w:bookmarkStart w:id="1109" w:name="_Toc287853702"/>
      <w:bookmarkStart w:id="1110" w:name="_Toc149226496"/>
      <w:bookmarkStart w:id="1111" w:name="_Toc282779861"/>
      <w:bookmarkStart w:id="1112" w:name="_Toc110331113"/>
      <w:bookmarkStart w:id="1113" w:name="_Toc282787816"/>
      <w:bookmarkStart w:id="1114" w:name="_Toc283794549"/>
      <w:r w:rsidRPr="009B4EC6">
        <w:rPr>
          <w:rFonts w:ascii="Times New Roman" w:hAnsi="Times New Roman" w:hint="eastAsia"/>
          <w:b/>
          <w:sz w:val="52"/>
          <w:szCs w:val="52"/>
        </w:rPr>
        <w:t>技</w:t>
      </w:r>
      <w:r w:rsidR="008F3284" w:rsidRPr="009B4EC6">
        <w:rPr>
          <w:rFonts w:ascii="Times New Roman" w:hAnsi="Times New Roman"/>
          <w:b/>
          <w:sz w:val="52"/>
          <w:szCs w:val="52"/>
        </w:rPr>
        <w:t>术规范</w:t>
      </w:r>
      <w:r w:rsidR="008F3284" w:rsidRPr="009B4EC6">
        <w:rPr>
          <w:rFonts w:ascii="Times New Roman" w:hAnsi="Times New Roman"/>
          <w:sz w:val="52"/>
          <w:szCs w:val="52"/>
        </w:rPr>
        <w:t>（</w:t>
      </w:r>
      <w:r w:rsidR="008F3284" w:rsidRPr="009B4EC6">
        <w:rPr>
          <w:rFonts w:ascii="Times New Roman" w:hAnsi="Times New Roman"/>
          <w:b/>
          <w:sz w:val="52"/>
          <w:szCs w:val="52"/>
        </w:rPr>
        <w:t>另册</w:t>
      </w:r>
      <w:r w:rsidR="008F3284" w:rsidRPr="009B4EC6">
        <w:rPr>
          <w:rFonts w:ascii="Times New Roman" w:hAnsi="Times New Roman"/>
          <w:sz w:val="52"/>
          <w:szCs w:val="52"/>
        </w:rPr>
        <w:t>）</w:t>
      </w:r>
      <w:bookmarkEnd w:id="1106"/>
      <w:bookmarkEnd w:id="1107"/>
      <w:bookmarkEnd w:id="1108"/>
      <w:bookmarkEnd w:id="1109"/>
      <w:bookmarkEnd w:id="1110"/>
      <w:bookmarkEnd w:id="1111"/>
      <w:bookmarkEnd w:id="1112"/>
      <w:bookmarkEnd w:id="1113"/>
      <w:bookmarkEnd w:id="1114"/>
    </w:p>
    <w:p w14:paraId="6F5D7C05" w14:textId="77777777" w:rsidR="008F3284" w:rsidRPr="009B4EC6" w:rsidRDefault="008F3284">
      <w:pPr>
        <w:jc w:val="center"/>
        <w:rPr>
          <w:rFonts w:ascii="黑体" w:eastAsia="黑体" w:hAnsi="黑体" w:hint="eastAsia"/>
          <w:color w:val="000000"/>
          <w:sz w:val="36"/>
          <w:szCs w:val="44"/>
        </w:rPr>
      </w:pPr>
    </w:p>
    <w:p w14:paraId="706BB8C2" w14:textId="77777777" w:rsidR="008F3284" w:rsidRPr="009B4EC6" w:rsidRDefault="008F3284">
      <w:pPr>
        <w:jc w:val="center"/>
        <w:rPr>
          <w:rFonts w:ascii="黑体" w:eastAsia="黑体" w:hAnsi="黑体" w:hint="eastAsia"/>
          <w:color w:val="000000"/>
          <w:sz w:val="36"/>
          <w:szCs w:val="44"/>
        </w:rPr>
      </w:pPr>
      <w:r w:rsidRPr="009B4EC6">
        <w:rPr>
          <w:rFonts w:ascii="黑体" w:eastAsia="黑体" w:hAnsi="黑体" w:hint="eastAsia"/>
          <w:color w:val="000000"/>
          <w:sz w:val="36"/>
          <w:szCs w:val="44"/>
        </w:rPr>
        <w:t>（一）通用技术规范</w:t>
      </w:r>
    </w:p>
    <w:p w14:paraId="6F9BEEDF" w14:textId="77777777" w:rsidR="008F3284" w:rsidRPr="009B4EC6" w:rsidRDefault="008F3284">
      <w:pPr>
        <w:rPr>
          <w:rFonts w:ascii="黑体" w:eastAsia="黑体" w:hAnsi="黑体" w:hint="eastAsia"/>
          <w:color w:val="000000"/>
          <w:sz w:val="44"/>
          <w:szCs w:val="44"/>
        </w:rPr>
      </w:pPr>
    </w:p>
    <w:p w14:paraId="4C27DFB7" w14:textId="77777777" w:rsidR="008F3284" w:rsidRPr="009B4EC6" w:rsidRDefault="008F3284">
      <w:pPr>
        <w:jc w:val="center"/>
        <w:rPr>
          <w:rFonts w:hint="eastAsia"/>
          <w:sz w:val="22"/>
        </w:rPr>
      </w:pPr>
      <w:r w:rsidRPr="009B4EC6">
        <w:rPr>
          <w:rFonts w:hint="eastAsia"/>
          <w:color w:val="000000"/>
          <w:sz w:val="22"/>
        </w:rPr>
        <w:t>“通用技术规范”采用《浙江省公路养护工程施工招标文件范本（下册）》。</w:t>
      </w:r>
    </w:p>
    <w:p w14:paraId="30BE4F51" w14:textId="77777777" w:rsidR="008F3284" w:rsidRPr="009B4EC6" w:rsidRDefault="008F3284">
      <w:pPr>
        <w:jc w:val="center"/>
        <w:rPr>
          <w:rFonts w:eastAsia="黑体" w:hint="eastAsia"/>
          <w:sz w:val="72"/>
          <w:szCs w:val="72"/>
        </w:rPr>
        <w:sectPr w:rsidR="008F3284" w:rsidRPr="009B4EC6">
          <w:pgSz w:w="11906" w:h="16838"/>
          <w:pgMar w:top="1588" w:right="1418" w:bottom="1588" w:left="1418" w:header="1021" w:footer="1134" w:gutter="0"/>
          <w:cols w:space="720"/>
          <w:docGrid w:linePitch="312"/>
        </w:sectPr>
      </w:pPr>
    </w:p>
    <w:p w14:paraId="0FF5961E" w14:textId="77777777" w:rsidR="009C4601" w:rsidRPr="009B4EC6" w:rsidRDefault="009C4601" w:rsidP="009C4601">
      <w:pPr>
        <w:jc w:val="center"/>
        <w:rPr>
          <w:rFonts w:ascii="黑体" w:eastAsia="黑体" w:hAnsi="黑体" w:hint="eastAsia"/>
          <w:color w:val="000000"/>
          <w:sz w:val="36"/>
          <w:szCs w:val="44"/>
        </w:rPr>
      </w:pPr>
      <w:bookmarkStart w:id="1115" w:name="_Toc287853703"/>
      <w:bookmarkStart w:id="1116" w:name="_Toc114217937"/>
      <w:bookmarkStart w:id="1117" w:name="_Toc252720315"/>
      <w:bookmarkStart w:id="1118" w:name="_Toc282779353"/>
      <w:bookmarkStart w:id="1119" w:name="_Toc254505393"/>
      <w:bookmarkStart w:id="1120" w:name="_Toc282787817"/>
      <w:bookmarkStart w:id="1121" w:name="_Toc114214065"/>
      <w:bookmarkStart w:id="1122" w:name="_Toc149226497"/>
      <w:bookmarkStart w:id="1123" w:name="_Toc8440"/>
      <w:bookmarkStart w:id="1124" w:name="_Toc288547005"/>
      <w:bookmarkStart w:id="1125" w:name="_Toc103782486"/>
      <w:bookmarkStart w:id="1126" w:name="_Toc282779862"/>
      <w:bookmarkStart w:id="1127" w:name="_Toc114217602"/>
      <w:bookmarkStart w:id="1128" w:name="_Toc283794550"/>
      <w:bookmarkStart w:id="1129" w:name="_Toc288491881"/>
      <w:r w:rsidRPr="009B4EC6">
        <w:rPr>
          <w:rFonts w:ascii="黑体" w:eastAsia="黑体" w:hAnsi="黑体" w:hint="eastAsia"/>
          <w:color w:val="000000"/>
          <w:sz w:val="36"/>
          <w:szCs w:val="44"/>
        </w:rPr>
        <w:lastRenderedPageBreak/>
        <w:t>（二）项目专用技术规范</w:t>
      </w:r>
    </w:p>
    <w:p w14:paraId="5B8CBF82" w14:textId="77777777" w:rsidR="009C4601" w:rsidRPr="009B4EC6" w:rsidRDefault="009C4601" w:rsidP="009C4601">
      <w:pPr>
        <w:jc w:val="center"/>
        <w:rPr>
          <w:rFonts w:hint="eastAsia"/>
          <w:color w:val="000000"/>
          <w:sz w:val="22"/>
        </w:rPr>
      </w:pPr>
    </w:p>
    <w:p w14:paraId="419BCA6C"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1．“项目专用技术规范”是对“通用技术规范”的补充、修改， 应对照“通用技术规</w:t>
      </w:r>
      <w:r w:rsidRPr="009B4EC6">
        <w:rPr>
          <w:rFonts w:hint="eastAsia"/>
          <w:color w:val="000000"/>
          <w:sz w:val="22"/>
        </w:rPr>
        <w:t>范”中同一编号的章、节、条、款、项、</w:t>
      </w:r>
      <w:proofErr w:type="gramStart"/>
      <w:r w:rsidRPr="009B4EC6">
        <w:rPr>
          <w:rFonts w:hint="eastAsia"/>
          <w:color w:val="000000"/>
          <w:sz w:val="22"/>
        </w:rPr>
        <w:t>目一起</w:t>
      </w:r>
      <w:proofErr w:type="gramEnd"/>
      <w:r w:rsidRPr="009B4EC6">
        <w:rPr>
          <w:rFonts w:hint="eastAsia"/>
          <w:color w:val="000000"/>
          <w:sz w:val="22"/>
        </w:rPr>
        <w:t>阅读和理解。本“项目专用技术规范”与“通用技术规范”有矛盾时，以本“项目专用技术规范”的规定为准。</w:t>
      </w:r>
    </w:p>
    <w:p w14:paraId="10B1762A"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2. 删除“通用技术规范”有关支付条款的内容。</w:t>
      </w:r>
    </w:p>
    <w:p w14:paraId="030EF670"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3. 本“项目专用技术规范”，在下列章、节对“通用技术规范”进行了补充和修改：</w:t>
      </w:r>
    </w:p>
    <w:p w14:paraId="7010DD9B"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第</w:t>
      </w:r>
      <w:r w:rsidRPr="009B4EC6">
        <w:rPr>
          <w:b/>
          <w:color w:val="000000"/>
          <w:sz w:val="22"/>
        </w:rPr>
        <w:t xml:space="preserve"> 100 章 总 则</w:t>
      </w:r>
    </w:p>
    <w:p w14:paraId="521288FB"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第</w:t>
      </w:r>
      <w:r w:rsidRPr="009B4EC6">
        <w:rPr>
          <w:color w:val="000000"/>
          <w:sz w:val="22"/>
        </w:rPr>
        <w:t xml:space="preserve"> 101 节 通 则</w:t>
      </w:r>
    </w:p>
    <w:p w14:paraId="2C1DF7E6"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第</w:t>
      </w:r>
      <w:r w:rsidRPr="009B4EC6">
        <w:rPr>
          <w:color w:val="000000"/>
          <w:sz w:val="22"/>
        </w:rPr>
        <w:t xml:space="preserve"> 102 节 工程管理</w:t>
      </w:r>
    </w:p>
    <w:p w14:paraId="14BC0FEB"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第</w:t>
      </w:r>
      <w:r w:rsidRPr="009B4EC6">
        <w:rPr>
          <w:color w:val="000000"/>
          <w:sz w:val="22"/>
        </w:rPr>
        <w:t xml:space="preserve"> 103 节 临时工程与设施</w:t>
      </w:r>
    </w:p>
    <w:p w14:paraId="0DBB6A4A"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第</w:t>
      </w:r>
      <w:r w:rsidRPr="009B4EC6">
        <w:rPr>
          <w:color w:val="000000"/>
          <w:sz w:val="22"/>
        </w:rPr>
        <w:t xml:space="preserve"> 104 节 承包人驻地建设</w:t>
      </w:r>
    </w:p>
    <w:p w14:paraId="69E94A09"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第</w:t>
      </w:r>
      <w:r w:rsidRPr="009B4EC6">
        <w:rPr>
          <w:b/>
          <w:color w:val="000000"/>
          <w:sz w:val="22"/>
        </w:rPr>
        <w:t xml:space="preserve"> 200 章 路 基</w:t>
      </w:r>
    </w:p>
    <w:p w14:paraId="35CA1B1B"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 xml:space="preserve">202 </w:t>
      </w:r>
      <w:r w:rsidRPr="009B4EC6">
        <w:rPr>
          <w:rFonts w:hint="eastAsia"/>
          <w:color w:val="000000"/>
          <w:sz w:val="22"/>
        </w:rPr>
        <w:t>节 局部维修挖方</w:t>
      </w:r>
    </w:p>
    <w:p w14:paraId="257E9A80"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第</w:t>
      </w:r>
      <w:r w:rsidRPr="009B4EC6">
        <w:rPr>
          <w:b/>
          <w:color w:val="000000"/>
          <w:sz w:val="22"/>
        </w:rPr>
        <w:t xml:space="preserve">300 章 </w:t>
      </w:r>
      <w:r w:rsidRPr="009B4EC6">
        <w:rPr>
          <w:rFonts w:hint="eastAsia"/>
          <w:b/>
          <w:color w:val="000000"/>
          <w:sz w:val="22"/>
        </w:rPr>
        <w:t>路 面</w:t>
      </w:r>
    </w:p>
    <w:p w14:paraId="04F9E31D"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 xml:space="preserve">301 </w:t>
      </w:r>
      <w:r w:rsidRPr="009B4EC6">
        <w:rPr>
          <w:rFonts w:hint="eastAsia"/>
          <w:color w:val="000000"/>
          <w:sz w:val="22"/>
        </w:rPr>
        <w:t>节 挖除、铣刨、破碎旧路面</w:t>
      </w:r>
    </w:p>
    <w:p w14:paraId="018A955F"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 xml:space="preserve">302 </w:t>
      </w:r>
      <w:r w:rsidRPr="009B4EC6">
        <w:rPr>
          <w:rFonts w:hint="eastAsia"/>
          <w:color w:val="000000"/>
          <w:sz w:val="22"/>
        </w:rPr>
        <w:t>节 裂缝类病害处治</w:t>
      </w:r>
    </w:p>
    <w:p w14:paraId="3C911C14"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30</w:t>
      </w:r>
      <w:r w:rsidRPr="009B4EC6">
        <w:rPr>
          <w:rFonts w:hint="eastAsia"/>
          <w:color w:val="000000"/>
          <w:sz w:val="22"/>
        </w:rPr>
        <w:t>3</w:t>
      </w:r>
      <w:r w:rsidRPr="009B4EC6">
        <w:rPr>
          <w:color w:val="000000"/>
          <w:sz w:val="22"/>
        </w:rPr>
        <w:t xml:space="preserve"> </w:t>
      </w:r>
      <w:r w:rsidRPr="009B4EC6">
        <w:rPr>
          <w:rFonts w:hint="eastAsia"/>
          <w:color w:val="000000"/>
          <w:sz w:val="22"/>
        </w:rPr>
        <w:t>节 松散类病害处治</w:t>
      </w:r>
    </w:p>
    <w:p w14:paraId="25EEF872"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 xml:space="preserve">306 </w:t>
      </w:r>
      <w:r w:rsidRPr="009B4EC6">
        <w:rPr>
          <w:rFonts w:hint="eastAsia"/>
          <w:color w:val="000000"/>
          <w:sz w:val="22"/>
        </w:rPr>
        <w:t>节 修复或加铺调平层（垫层）</w:t>
      </w:r>
    </w:p>
    <w:p w14:paraId="5BBDEFCD"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 xml:space="preserve">309 </w:t>
      </w:r>
      <w:r w:rsidRPr="009B4EC6">
        <w:rPr>
          <w:rFonts w:hint="eastAsia"/>
          <w:color w:val="000000"/>
          <w:sz w:val="22"/>
        </w:rPr>
        <w:t>节 加铺透层、</w:t>
      </w:r>
      <w:proofErr w:type="gramStart"/>
      <w:r w:rsidRPr="009B4EC6">
        <w:rPr>
          <w:rFonts w:hint="eastAsia"/>
          <w:color w:val="000000"/>
          <w:sz w:val="22"/>
        </w:rPr>
        <w:t>黏</w:t>
      </w:r>
      <w:proofErr w:type="gramEnd"/>
      <w:r w:rsidRPr="009B4EC6">
        <w:rPr>
          <w:rFonts w:hint="eastAsia"/>
          <w:color w:val="000000"/>
          <w:sz w:val="22"/>
        </w:rPr>
        <w:t>层和封层</w:t>
      </w:r>
    </w:p>
    <w:p w14:paraId="20A562C4"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 xml:space="preserve">310 </w:t>
      </w:r>
      <w:r w:rsidRPr="009B4EC6">
        <w:rPr>
          <w:rFonts w:hint="eastAsia"/>
          <w:color w:val="000000"/>
          <w:sz w:val="22"/>
        </w:rPr>
        <w:t>节 修复或加铺沥青路面</w:t>
      </w:r>
    </w:p>
    <w:p w14:paraId="03CAC423"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 xml:space="preserve">第 </w:t>
      </w:r>
      <w:r w:rsidRPr="009B4EC6">
        <w:rPr>
          <w:color w:val="000000"/>
          <w:sz w:val="22"/>
        </w:rPr>
        <w:t>315</w:t>
      </w:r>
      <w:r w:rsidRPr="009B4EC6">
        <w:rPr>
          <w:rFonts w:hint="eastAsia"/>
          <w:color w:val="000000"/>
          <w:sz w:val="22"/>
        </w:rPr>
        <w:t>节 水泥混凝土路面修复和加铺</w:t>
      </w:r>
    </w:p>
    <w:p w14:paraId="14D31868"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第</w:t>
      </w:r>
      <w:r w:rsidRPr="009B4EC6">
        <w:rPr>
          <w:b/>
          <w:color w:val="000000"/>
          <w:sz w:val="22"/>
        </w:rPr>
        <w:t xml:space="preserve"> 600 章 交通安全设施</w:t>
      </w:r>
    </w:p>
    <w:p w14:paraId="015C0F46"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第</w:t>
      </w:r>
      <w:r w:rsidRPr="009B4EC6">
        <w:rPr>
          <w:color w:val="000000"/>
          <w:sz w:val="22"/>
        </w:rPr>
        <w:t xml:space="preserve"> 616 节 道路交通标线局部修复</w:t>
      </w:r>
    </w:p>
    <w:p w14:paraId="43C29A77" w14:textId="77777777" w:rsidR="009C4601" w:rsidRPr="009B4EC6" w:rsidRDefault="009C4601" w:rsidP="009C4601">
      <w:pPr>
        <w:jc w:val="center"/>
        <w:rPr>
          <w:rFonts w:ascii="黑体" w:eastAsia="黑体" w:hAnsi="黑体" w:hint="eastAsia"/>
          <w:color w:val="000000"/>
          <w:sz w:val="36"/>
          <w:szCs w:val="44"/>
        </w:rPr>
        <w:sectPr w:rsidR="009C4601" w:rsidRPr="009B4EC6">
          <w:footerReference w:type="even" r:id="rId53"/>
          <w:footerReference w:type="default" r:id="rId54"/>
          <w:footnotePr>
            <w:numFmt w:val="decimalEnclosedCircleChinese"/>
          </w:footnotePr>
          <w:pgSz w:w="11906" w:h="16838"/>
          <w:pgMar w:top="1588" w:right="1418" w:bottom="1588" w:left="1418" w:header="1021" w:footer="1134" w:gutter="0"/>
          <w:cols w:space="720"/>
          <w:docGrid w:linePitch="312"/>
        </w:sectPr>
      </w:pPr>
    </w:p>
    <w:p w14:paraId="1BAC9D40" w14:textId="77777777" w:rsidR="009C4601" w:rsidRPr="009B4EC6" w:rsidRDefault="009C4601" w:rsidP="009C4601">
      <w:pPr>
        <w:spacing w:beforeLines="100" w:before="240" w:afterLines="100" w:after="240" w:line="410" w:lineRule="exact"/>
        <w:ind w:firstLineChars="500" w:firstLine="2409"/>
        <w:jc w:val="left"/>
        <w:rPr>
          <w:rFonts w:hint="eastAsia"/>
          <w:b/>
          <w:color w:val="000000"/>
          <w:sz w:val="48"/>
        </w:rPr>
      </w:pPr>
      <w:r w:rsidRPr="009B4EC6">
        <w:rPr>
          <w:rFonts w:hint="eastAsia"/>
          <w:b/>
          <w:color w:val="000000"/>
          <w:sz w:val="48"/>
        </w:rPr>
        <w:lastRenderedPageBreak/>
        <w:t>第</w:t>
      </w:r>
      <w:r w:rsidRPr="009B4EC6">
        <w:rPr>
          <w:b/>
          <w:color w:val="000000"/>
          <w:sz w:val="48"/>
        </w:rPr>
        <w:t xml:space="preserve"> 100 章 总 则</w:t>
      </w:r>
    </w:p>
    <w:p w14:paraId="48197345" w14:textId="77777777" w:rsidR="009C4601" w:rsidRPr="009B4EC6" w:rsidRDefault="009C4601" w:rsidP="009C4601">
      <w:pPr>
        <w:jc w:val="center"/>
        <w:rPr>
          <w:rFonts w:ascii="黑体" w:eastAsia="黑体" w:hAnsi="黑体" w:hint="eastAsia"/>
          <w:color w:val="000000"/>
          <w:sz w:val="36"/>
          <w:szCs w:val="44"/>
        </w:rPr>
      </w:pPr>
      <w:r w:rsidRPr="009B4EC6">
        <w:rPr>
          <w:rFonts w:ascii="黑体" w:eastAsia="黑体" w:hAnsi="黑体" w:hint="eastAsia"/>
          <w:color w:val="000000"/>
          <w:sz w:val="36"/>
          <w:szCs w:val="44"/>
        </w:rPr>
        <w:t>第101节 通则</w:t>
      </w:r>
    </w:p>
    <w:p w14:paraId="136801CD"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101.01 范围</w:t>
      </w:r>
    </w:p>
    <w:p w14:paraId="1819BFE3"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第1条</w:t>
      </w:r>
      <w:r w:rsidRPr="009B4EC6">
        <w:rPr>
          <w:color w:val="000000"/>
          <w:sz w:val="22"/>
        </w:rPr>
        <w:t>修改为：</w:t>
      </w:r>
    </w:p>
    <w:p w14:paraId="2EE31399"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1.本</w:t>
      </w:r>
      <w:r w:rsidRPr="009B4EC6">
        <w:rPr>
          <w:color w:val="000000"/>
          <w:sz w:val="22"/>
        </w:rPr>
        <w:t>“</w:t>
      </w:r>
      <w:r w:rsidRPr="009B4EC6">
        <w:rPr>
          <w:rFonts w:hint="eastAsia"/>
          <w:color w:val="000000"/>
          <w:sz w:val="22"/>
        </w:rPr>
        <w:t>项目</w:t>
      </w:r>
      <w:r w:rsidRPr="009B4EC6">
        <w:rPr>
          <w:color w:val="000000"/>
          <w:sz w:val="22"/>
        </w:rPr>
        <w:t>专业技术规范”</w:t>
      </w:r>
      <w:r w:rsidRPr="009B4EC6">
        <w:rPr>
          <w:rFonts w:hint="eastAsia"/>
          <w:color w:val="000000"/>
          <w:sz w:val="22"/>
        </w:rPr>
        <w:t>结合</w:t>
      </w:r>
      <w:r w:rsidRPr="009B4EC6">
        <w:rPr>
          <w:color w:val="000000"/>
          <w:sz w:val="22"/>
        </w:rPr>
        <w:t>本</w:t>
      </w:r>
      <w:r w:rsidRPr="009B4EC6">
        <w:rPr>
          <w:rFonts w:hint="eastAsia"/>
          <w:color w:val="000000"/>
          <w:sz w:val="22"/>
        </w:rPr>
        <w:t>工程特点</w:t>
      </w:r>
      <w:r w:rsidRPr="009B4EC6">
        <w:rPr>
          <w:color w:val="000000"/>
          <w:sz w:val="22"/>
        </w:rPr>
        <w:t>编写，连同“</w:t>
      </w:r>
      <w:r w:rsidRPr="009B4EC6">
        <w:rPr>
          <w:rFonts w:hint="eastAsia"/>
          <w:color w:val="000000"/>
          <w:sz w:val="22"/>
        </w:rPr>
        <w:t>通用</w:t>
      </w:r>
      <w:r w:rsidRPr="009B4EC6">
        <w:rPr>
          <w:color w:val="000000"/>
          <w:sz w:val="22"/>
        </w:rPr>
        <w:t>技术规范”</w:t>
      </w:r>
      <w:r w:rsidRPr="009B4EC6">
        <w:rPr>
          <w:rFonts w:hint="eastAsia"/>
          <w:color w:val="000000"/>
          <w:sz w:val="22"/>
        </w:rPr>
        <w:t>，</w:t>
      </w:r>
      <w:r w:rsidRPr="009B4EC6">
        <w:rPr>
          <w:color w:val="000000"/>
          <w:sz w:val="22"/>
        </w:rPr>
        <w:t>统称</w:t>
      </w:r>
      <w:r w:rsidRPr="009B4EC6">
        <w:rPr>
          <w:rFonts w:hint="eastAsia"/>
          <w:color w:val="000000"/>
          <w:sz w:val="22"/>
        </w:rPr>
        <w:t>“本规范”，</w:t>
      </w:r>
      <w:r w:rsidRPr="009B4EC6">
        <w:rPr>
          <w:color w:val="000000"/>
          <w:sz w:val="22"/>
        </w:rPr>
        <w:t>适用</w:t>
      </w:r>
      <w:r w:rsidRPr="009B4EC6">
        <w:rPr>
          <w:rFonts w:hint="eastAsia"/>
          <w:color w:val="0000FF"/>
          <w:sz w:val="22"/>
        </w:rPr>
        <w:t>苍南县2025年度农村公路路面应急抢修工程（一期）</w:t>
      </w:r>
      <w:r w:rsidRPr="009B4EC6">
        <w:rPr>
          <w:rFonts w:cs="宋体" w:hint="eastAsia"/>
          <w:sz w:val="24"/>
        </w:rPr>
        <w:t>施工与管理</w:t>
      </w:r>
      <w:r w:rsidRPr="009B4EC6">
        <w:rPr>
          <w:rFonts w:hint="eastAsia"/>
          <w:color w:val="000000"/>
          <w:sz w:val="22"/>
        </w:rPr>
        <w:t>。</w:t>
      </w:r>
    </w:p>
    <w:p w14:paraId="5873ADE5" w14:textId="77777777" w:rsidR="009C4601" w:rsidRPr="009B4EC6" w:rsidRDefault="009C4601" w:rsidP="009C4601">
      <w:pPr>
        <w:spacing w:line="360" w:lineRule="auto"/>
        <w:ind w:firstLineChars="200" w:firstLine="442"/>
        <w:jc w:val="left"/>
        <w:rPr>
          <w:rFonts w:hint="eastAsia"/>
          <w:b/>
          <w:color w:val="000000"/>
          <w:sz w:val="22"/>
        </w:rPr>
      </w:pPr>
      <w:r w:rsidRPr="009B4EC6">
        <w:rPr>
          <w:b/>
          <w:color w:val="000000"/>
          <w:sz w:val="22"/>
        </w:rPr>
        <w:t xml:space="preserve">101.02 </w:t>
      </w:r>
      <w:r w:rsidRPr="009B4EC6">
        <w:rPr>
          <w:rFonts w:hint="eastAsia"/>
          <w:b/>
          <w:color w:val="000000"/>
          <w:sz w:val="22"/>
        </w:rPr>
        <w:t>标准</w:t>
      </w:r>
      <w:r w:rsidRPr="009B4EC6">
        <w:rPr>
          <w:b/>
          <w:color w:val="000000"/>
          <w:sz w:val="22"/>
        </w:rPr>
        <w:t>与规范</w:t>
      </w:r>
    </w:p>
    <w:p w14:paraId="68E317CF"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增加</w:t>
      </w:r>
      <w:r w:rsidRPr="009B4EC6">
        <w:rPr>
          <w:color w:val="000000"/>
          <w:sz w:val="22"/>
        </w:rPr>
        <w:t>第5条</w:t>
      </w:r>
      <w:r w:rsidRPr="009B4EC6">
        <w:rPr>
          <w:rFonts w:hint="eastAsia"/>
          <w:color w:val="000000"/>
          <w:sz w:val="22"/>
        </w:rPr>
        <w:t>，</w:t>
      </w:r>
      <w:r w:rsidRPr="009B4EC6">
        <w:rPr>
          <w:color w:val="000000"/>
          <w:sz w:val="22"/>
        </w:rPr>
        <w:t>内容如下</w:t>
      </w:r>
      <w:r w:rsidRPr="009B4EC6">
        <w:rPr>
          <w:rFonts w:hint="eastAsia"/>
          <w:color w:val="000000"/>
          <w:sz w:val="22"/>
        </w:rPr>
        <w:t>：</w:t>
      </w:r>
    </w:p>
    <w:p w14:paraId="6B15566F"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5．当适用于工程的几种标准与规范出现意义不明或不一致时，应由监理人</w:t>
      </w:r>
      <w:proofErr w:type="gramStart"/>
      <w:r w:rsidRPr="009B4EC6">
        <w:rPr>
          <w:color w:val="000000"/>
          <w:sz w:val="22"/>
        </w:rPr>
        <w:t>作出</w:t>
      </w:r>
      <w:proofErr w:type="gramEnd"/>
      <w:r w:rsidRPr="009B4EC6">
        <w:rPr>
          <w:color w:val="000000"/>
          <w:sz w:val="22"/>
        </w:rPr>
        <w:t>解</w:t>
      </w:r>
      <w:r w:rsidRPr="009B4EC6">
        <w:rPr>
          <w:rFonts w:hint="eastAsia"/>
          <w:color w:val="000000"/>
          <w:sz w:val="22"/>
        </w:rPr>
        <w:t>释和校正，并</w:t>
      </w:r>
      <w:r w:rsidRPr="009B4EC6">
        <w:rPr>
          <w:color w:val="000000"/>
          <w:sz w:val="22"/>
        </w:rPr>
        <w:t xml:space="preserve"> 就此向承包人发出指令。若在引用的标准或规范发生分歧时，除非本规</w:t>
      </w:r>
      <w:r w:rsidRPr="009B4EC6">
        <w:rPr>
          <w:rFonts w:hint="eastAsia"/>
          <w:color w:val="000000"/>
          <w:sz w:val="22"/>
        </w:rPr>
        <w:t>范另有规定，应按以下顺序优先考虑：</w:t>
      </w:r>
    </w:p>
    <w:p w14:paraId="2CA1D24B"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a 本“项目专用技术规范”。</w:t>
      </w:r>
    </w:p>
    <w:p w14:paraId="570D455C"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b“通用技术规范”（《公路工程标准施工招标文件》中的《技术规范》）。</w:t>
      </w:r>
    </w:p>
    <w:p w14:paraId="332ACA84"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c 中华人民共和国国家标准。</w:t>
      </w:r>
    </w:p>
    <w:p w14:paraId="0BA7F99B"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d 有关部门标准与规范。</w:t>
      </w:r>
    </w:p>
    <w:p w14:paraId="461F6602"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w:t>
      </w:r>
      <w:r w:rsidRPr="009B4EC6">
        <w:rPr>
          <w:b/>
          <w:color w:val="000000"/>
          <w:sz w:val="22"/>
        </w:rPr>
        <w:t>0</w:t>
      </w:r>
      <w:r w:rsidRPr="009B4EC6">
        <w:rPr>
          <w:rFonts w:hint="eastAsia"/>
          <w:b/>
          <w:color w:val="000000"/>
          <w:sz w:val="22"/>
        </w:rPr>
        <w:t>1.03承包人的施工机械</w:t>
      </w:r>
    </w:p>
    <w:p w14:paraId="3D992521"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增加</w:t>
      </w:r>
      <w:r w:rsidRPr="009B4EC6">
        <w:rPr>
          <w:color w:val="000000"/>
          <w:sz w:val="22"/>
        </w:rPr>
        <w:t>第5条，内容如下：</w:t>
      </w:r>
    </w:p>
    <w:p w14:paraId="37324AFD" w14:textId="77777777" w:rsidR="009C4601" w:rsidRPr="009B4EC6" w:rsidRDefault="009C4601" w:rsidP="009C4601">
      <w:pPr>
        <w:spacing w:line="360" w:lineRule="auto"/>
        <w:ind w:firstLineChars="200" w:firstLine="440"/>
        <w:jc w:val="left"/>
        <w:rPr>
          <w:rFonts w:hint="eastAsia"/>
          <w:color w:val="000000"/>
          <w:sz w:val="22"/>
        </w:rPr>
      </w:pPr>
      <w:r w:rsidRPr="009B4EC6">
        <w:rPr>
          <w:color w:val="000000"/>
          <w:sz w:val="22"/>
        </w:rPr>
        <w:t>5.承包人不得因施工设备和工</w:t>
      </w:r>
      <w:proofErr w:type="gramStart"/>
      <w:r w:rsidRPr="009B4EC6">
        <w:rPr>
          <w:color w:val="000000"/>
          <w:sz w:val="22"/>
        </w:rPr>
        <w:t>法造成</w:t>
      </w:r>
      <w:proofErr w:type="gramEnd"/>
      <w:r w:rsidRPr="009B4EC6">
        <w:rPr>
          <w:color w:val="000000"/>
          <w:sz w:val="22"/>
        </w:rPr>
        <w:t>受害人向发包人索赔，因此发生的费用由承包</w:t>
      </w:r>
      <w:r w:rsidRPr="009B4EC6">
        <w:rPr>
          <w:rFonts w:hint="eastAsia"/>
          <w:color w:val="000000"/>
          <w:sz w:val="22"/>
        </w:rPr>
        <w:t>人负担。</w:t>
      </w:r>
    </w:p>
    <w:p w14:paraId="1F73AA3F"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w:t>
      </w:r>
      <w:r w:rsidRPr="009B4EC6">
        <w:rPr>
          <w:b/>
          <w:color w:val="000000"/>
          <w:sz w:val="22"/>
        </w:rPr>
        <w:t>0</w:t>
      </w:r>
      <w:r w:rsidRPr="009B4EC6">
        <w:rPr>
          <w:rFonts w:hint="eastAsia"/>
          <w:b/>
          <w:color w:val="000000"/>
          <w:sz w:val="22"/>
        </w:rPr>
        <w:t>1.</w:t>
      </w:r>
      <w:r w:rsidRPr="009B4EC6">
        <w:rPr>
          <w:b/>
          <w:color w:val="000000"/>
          <w:sz w:val="22"/>
        </w:rPr>
        <w:t>0</w:t>
      </w:r>
      <w:r w:rsidRPr="009B4EC6">
        <w:rPr>
          <w:rFonts w:hint="eastAsia"/>
          <w:b/>
          <w:color w:val="000000"/>
          <w:sz w:val="22"/>
        </w:rPr>
        <w:t>4税金和保险</w:t>
      </w:r>
    </w:p>
    <w:p w14:paraId="335700AA" w14:textId="77777777" w:rsidR="009C4601" w:rsidRPr="009B4EC6" w:rsidRDefault="009C4601" w:rsidP="009C4601">
      <w:pPr>
        <w:spacing w:line="360" w:lineRule="auto"/>
        <w:ind w:firstLineChars="200" w:firstLine="440"/>
        <w:jc w:val="left"/>
        <w:rPr>
          <w:rFonts w:hint="eastAsia"/>
          <w:color w:val="000000"/>
          <w:sz w:val="22"/>
        </w:rPr>
      </w:pPr>
      <w:r w:rsidRPr="009B4EC6">
        <w:rPr>
          <w:rFonts w:hint="eastAsia"/>
          <w:color w:val="000000"/>
          <w:sz w:val="22"/>
        </w:rPr>
        <w:t>本小节补充：</w:t>
      </w:r>
    </w:p>
    <w:p w14:paraId="2BC14211" w14:textId="77777777" w:rsidR="009C4601" w:rsidRPr="009B4EC6" w:rsidRDefault="009C4601" w:rsidP="009C4601">
      <w:pPr>
        <w:numPr>
          <w:ilvl w:val="0"/>
          <w:numId w:val="20"/>
        </w:numPr>
        <w:spacing w:line="360" w:lineRule="auto"/>
        <w:ind w:firstLineChars="200" w:firstLine="440"/>
        <w:jc w:val="left"/>
        <w:rPr>
          <w:rFonts w:hint="eastAsia"/>
          <w:color w:val="000000"/>
          <w:sz w:val="22"/>
        </w:rPr>
      </w:pPr>
      <w:r w:rsidRPr="009B4EC6">
        <w:rPr>
          <w:rFonts w:hint="eastAsia"/>
          <w:color w:val="000000"/>
          <w:sz w:val="22"/>
        </w:rPr>
        <w:t>保险替代不了承包人的管理责任，如发生工程事故造成损失，即便发包人为此获得保险赔付，根据事故性质，承包人责任大小，发包人仍有权要求承包人承担部分损失。</w:t>
      </w:r>
    </w:p>
    <w:p w14:paraId="30104484"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w:t>
      </w:r>
      <w:r w:rsidRPr="009B4EC6">
        <w:rPr>
          <w:b/>
          <w:color w:val="000000"/>
          <w:sz w:val="22"/>
        </w:rPr>
        <w:t>0</w:t>
      </w:r>
      <w:r w:rsidRPr="009B4EC6">
        <w:rPr>
          <w:rFonts w:hint="eastAsia"/>
          <w:b/>
          <w:color w:val="000000"/>
          <w:sz w:val="22"/>
        </w:rPr>
        <w:t>1.</w:t>
      </w:r>
      <w:r w:rsidRPr="009B4EC6">
        <w:rPr>
          <w:b/>
          <w:color w:val="000000"/>
          <w:sz w:val="22"/>
        </w:rPr>
        <w:t>0</w:t>
      </w:r>
      <w:r w:rsidRPr="009B4EC6">
        <w:rPr>
          <w:rFonts w:hint="eastAsia"/>
          <w:b/>
          <w:color w:val="000000"/>
          <w:sz w:val="22"/>
        </w:rPr>
        <w:t>6计量与支付</w:t>
      </w:r>
    </w:p>
    <w:p w14:paraId="7B215A96" w14:textId="77777777" w:rsidR="009C4601" w:rsidRPr="009B4EC6" w:rsidRDefault="009C4601" w:rsidP="009C4601">
      <w:pPr>
        <w:spacing w:beforeLines="50" w:before="120" w:afterLines="50" w:after="120" w:line="360" w:lineRule="auto"/>
        <w:ind w:firstLineChars="100" w:firstLine="220"/>
        <w:jc w:val="left"/>
        <w:rPr>
          <w:rFonts w:hint="eastAsia"/>
          <w:b/>
          <w:sz w:val="22"/>
          <w:szCs w:val="22"/>
        </w:rPr>
      </w:pPr>
      <w:r w:rsidRPr="009B4EC6">
        <w:rPr>
          <w:rFonts w:hint="eastAsia"/>
          <w:sz w:val="22"/>
          <w:szCs w:val="22"/>
        </w:rPr>
        <w:t>计量</w:t>
      </w:r>
      <w:r w:rsidRPr="009B4EC6">
        <w:rPr>
          <w:sz w:val="22"/>
          <w:szCs w:val="22"/>
        </w:rPr>
        <w:t>与支付子项目修改为：</w:t>
      </w:r>
    </w:p>
    <w:p w14:paraId="499D1624"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属履行101节各项要求的，除101.0</w:t>
      </w:r>
      <w:r w:rsidRPr="009B4EC6">
        <w:rPr>
          <w:rFonts w:hint="eastAsia"/>
          <w:sz w:val="22"/>
          <w:szCs w:val="22"/>
        </w:rPr>
        <w:t>4</w:t>
      </w:r>
      <w:r w:rsidRPr="009B4EC6">
        <w:rPr>
          <w:sz w:val="22"/>
          <w:szCs w:val="22"/>
        </w:rPr>
        <w:t>小节按下述规定办理外，其它</w:t>
      </w:r>
      <w:proofErr w:type="gramStart"/>
      <w:r w:rsidRPr="009B4EC6">
        <w:rPr>
          <w:sz w:val="22"/>
          <w:szCs w:val="22"/>
        </w:rPr>
        <w:t>不</w:t>
      </w:r>
      <w:proofErr w:type="gramEnd"/>
      <w:r w:rsidRPr="009B4EC6">
        <w:rPr>
          <w:sz w:val="22"/>
          <w:szCs w:val="22"/>
        </w:rPr>
        <w:t>另单独计量与支付。</w:t>
      </w:r>
    </w:p>
    <w:p w14:paraId="2A67416A" w14:textId="77777777" w:rsidR="009C4601" w:rsidRPr="009B4EC6" w:rsidRDefault="009C4601" w:rsidP="009C4601">
      <w:pPr>
        <w:numPr>
          <w:ilvl w:val="0"/>
          <w:numId w:val="21"/>
        </w:numPr>
        <w:spacing w:line="360" w:lineRule="auto"/>
        <w:ind w:firstLineChars="200" w:firstLine="440"/>
        <w:jc w:val="left"/>
        <w:rPr>
          <w:rFonts w:hint="eastAsia"/>
          <w:sz w:val="22"/>
          <w:szCs w:val="22"/>
        </w:rPr>
      </w:pPr>
      <w:r w:rsidRPr="009B4EC6">
        <w:rPr>
          <w:sz w:val="22"/>
          <w:szCs w:val="22"/>
        </w:rPr>
        <w:t>计量</w:t>
      </w:r>
    </w:p>
    <w:p w14:paraId="56454D48" w14:textId="77777777" w:rsidR="009C4601" w:rsidRPr="009B4EC6" w:rsidRDefault="009C4601" w:rsidP="009C4601">
      <w:pPr>
        <w:pStyle w:val="a9"/>
        <w:spacing w:line="360" w:lineRule="auto"/>
        <w:ind w:firstLineChars="200" w:firstLine="428"/>
        <w:rPr>
          <w:rFonts w:hint="eastAsia"/>
          <w:snapToGrid/>
          <w:kern w:val="2"/>
          <w:sz w:val="22"/>
          <w:szCs w:val="22"/>
        </w:rPr>
      </w:pPr>
      <w:r w:rsidRPr="009B4EC6">
        <w:rPr>
          <w:rFonts w:hint="eastAsia"/>
          <w:snapToGrid/>
          <w:kern w:val="2"/>
          <w:sz w:val="22"/>
          <w:szCs w:val="22"/>
        </w:rPr>
        <w:t>第（1）、（2）</w:t>
      </w:r>
      <w:proofErr w:type="gramStart"/>
      <w:r w:rsidRPr="009B4EC6">
        <w:rPr>
          <w:rFonts w:hint="eastAsia"/>
          <w:snapToGrid/>
          <w:kern w:val="2"/>
          <w:sz w:val="22"/>
          <w:szCs w:val="22"/>
        </w:rPr>
        <w:t>款修改</w:t>
      </w:r>
      <w:proofErr w:type="gramEnd"/>
      <w:r w:rsidRPr="009B4EC6">
        <w:rPr>
          <w:rFonts w:hint="eastAsia"/>
          <w:snapToGrid/>
          <w:kern w:val="2"/>
          <w:sz w:val="22"/>
          <w:szCs w:val="22"/>
        </w:rPr>
        <w:t>为：补充第（4）点</w:t>
      </w:r>
    </w:p>
    <w:p w14:paraId="3BB2B1D3"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（1）</w:t>
      </w:r>
      <w:r w:rsidRPr="009B4EC6">
        <w:rPr>
          <w:rFonts w:hint="eastAsia"/>
          <w:sz w:val="22"/>
          <w:szCs w:val="22"/>
        </w:rPr>
        <w:t>承包人按合同条款办理的建筑工程一切险，以工程量清单第100章（扣除建筑工程</w:t>
      </w:r>
      <w:r w:rsidRPr="009B4EC6">
        <w:rPr>
          <w:rFonts w:hint="eastAsia"/>
          <w:sz w:val="22"/>
          <w:szCs w:val="22"/>
        </w:rPr>
        <w:lastRenderedPageBreak/>
        <w:t>一切险、安全生产责任险及安全生产费）至第700章的合计金额为基数，乘上招标文件规定的保险费率计算，以总额计</w:t>
      </w:r>
      <w:r w:rsidRPr="009B4EC6">
        <w:rPr>
          <w:sz w:val="22"/>
          <w:szCs w:val="22"/>
        </w:rPr>
        <w:t>。</w:t>
      </w:r>
    </w:p>
    <w:p w14:paraId="515CD05B" w14:textId="77777777" w:rsidR="009C4601" w:rsidRPr="009B4EC6" w:rsidRDefault="009C4601" w:rsidP="009C4601">
      <w:pPr>
        <w:spacing w:line="360" w:lineRule="auto"/>
        <w:ind w:firstLineChars="200" w:firstLine="440"/>
        <w:jc w:val="left"/>
        <w:rPr>
          <w:rFonts w:hint="eastAsia"/>
          <w:spacing w:val="-4"/>
          <w:sz w:val="22"/>
          <w:szCs w:val="22"/>
        </w:rPr>
      </w:pPr>
      <w:r w:rsidRPr="009B4EC6">
        <w:rPr>
          <w:sz w:val="22"/>
          <w:szCs w:val="22"/>
        </w:rPr>
        <w:t>（2）</w:t>
      </w:r>
      <w:r w:rsidRPr="009B4EC6">
        <w:rPr>
          <w:rFonts w:hint="eastAsia"/>
          <w:sz w:val="22"/>
          <w:szCs w:val="22"/>
        </w:rPr>
        <w:t>承包人按合同条款办理的安全生产责任保险（含第三者责任险），以工程量清单第100章（扣除建筑工程一切险、安全生产责任险及安全生产费）至第700章的合计金额为基数，乘上招标文件规定的保险费率计算，以总额计</w:t>
      </w:r>
      <w:r w:rsidRPr="009B4EC6">
        <w:rPr>
          <w:spacing w:val="-4"/>
          <w:sz w:val="22"/>
          <w:szCs w:val="22"/>
        </w:rPr>
        <w:t>。</w:t>
      </w:r>
    </w:p>
    <w:p w14:paraId="70B211B1"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w:t>
      </w:r>
      <w:r w:rsidRPr="009B4EC6">
        <w:rPr>
          <w:rFonts w:hint="eastAsia"/>
          <w:sz w:val="22"/>
          <w:szCs w:val="22"/>
        </w:rPr>
        <w:t>4</w:t>
      </w:r>
      <w:r w:rsidRPr="009B4EC6">
        <w:rPr>
          <w:sz w:val="22"/>
          <w:szCs w:val="22"/>
        </w:rPr>
        <w:t>）</w:t>
      </w:r>
      <w:r w:rsidRPr="009B4EC6">
        <w:rPr>
          <w:rFonts w:hint="eastAsia"/>
          <w:sz w:val="22"/>
          <w:szCs w:val="22"/>
        </w:rPr>
        <w:t>承承包人为本合同工</w:t>
      </w:r>
      <w:proofErr w:type="gramStart"/>
      <w:r w:rsidRPr="009B4EC6">
        <w:rPr>
          <w:rFonts w:hint="eastAsia"/>
          <w:sz w:val="22"/>
          <w:szCs w:val="22"/>
        </w:rPr>
        <w:t>程工作</w:t>
      </w:r>
      <w:proofErr w:type="gramEnd"/>
      <w:r w:rsidRPr="009B4EC6">
        <w:rPr>
          <w:rFonts w:hint="eastAsia"/>
          <w:sz w:val="22"/>
          <w:szCs w:val="22"/>
        </w:rPr>
        <w:t>的所有人员投保的人身意外</w:t>
      </w:r>
      <w:proofErr w:type="gramStart"/>
      <w:r w:rsidRPr="009B4EC6">
        <w:rPr>
          <w:rFonts w:hint="eastAsia"/>
          <w:sz w:val="22"/>
          <w:szCs w:val="22"/>
        </w:rPr>
        <w:t>伤害险由承包人</w:t>
      </w:r>
      <w:proofErr w:type="gramEnd"/>
      <w:r w:rsidRPr="009B4EC6">
        <w:rPr>
          <w:rFonts w:hint="eastAsia"/>
          <w:sz w:val="22"/>
          <w:szCs w:val="22"/>
        </w:rPr>
        <w:t>按有关规定办理，费用含在安全生产责任险费率中</w:t>
      </w:r>
      <w:proofErr w:type="gramStart"/>
      <w:r w:rsidRPr="009B4EC6">
        <w:rPr>
          <w:rFonts w:hint="eastAsia"/>
          <w:sz w:val="22"/>
          <w:szCs w:val="22"/>
        </w:rPr>
        <w:t>不</w:t>
      </w:r>
      <w:proofErr w:type="gramEnd"/>
      <w:r w:rsidRPr="009B4EC6">
        <w:rPr>
          <w:rFonts w:hint="eastAsia"/>
          <w:sz w:val="22"/>
          <w:szCs w:val="22"/>
        </w:rPr>
        <w:t>另行计量</w:t>
      </w:r>
      <w:r w:rsidRPr="009B4EC6">
        <w:rPr>
          <w:sz w:val="22"/>
          <w:szCs w:val="22"/>
        </w:rPr>
        <w:t>。</w:t>
      </w:r>
    </w:p>
    <w:p w14:paraId="7A5D9CF2"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w:t>
      </w:r>
      <w:r w:rsidRPr="009B4EC6">
        <w:rPr>
          <w:sz w:val="22"/>
          <w:szCs w:val="22"/>
        </w:rPr>
        <w:t>．</w:t>
      </w:r>
      <w:r w:rsidRPr="009B4EC6">
        <w:rPr>
          <w:rFonts w:hint="eastAsia"/>
          <w:sz w:val="22"/>
          <w:szCs w:val="22"/>
        </w:rPr>
        <w:t>支付</w:t>
      </w:r>
    </w:p>
    <w:p w14:paraId="745AF49C"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合同条款中规定的“建筑工程一切险”、“安全生产责任保险（含第三者责任险）”的保险费，将根据保险公司的保单经发包人签证后支付。如果由发包人统一与保险公司办理保险，则由发包人扣回该部分金额。</w:t>
      </w:r>
    </w:p>
    <w:p w14:paraId="6066F8E2" w14:textId="77777777" w:rsidR="009C4601" w:rsidRPr="009B4EC6" w:rsidRDefault="009C4601" w:rsidP="009C4601">
      <w:pPr>
        <w:spacing w:afterLines="50" w:after="120" w:line="360" w:lineRule="auto"/>
        <w:ind w:firstLineChars="200" w:firstLine="440"/>
        <w:jc w:val="left"/>
        <w:rPr>
          <w:rFonts w:hint="eastAsia"/>
          <w:sz w:val="22"/>
          <w:szCs w:val="22"/>
        </w:rPr>
      </w:pPr>
      <w:r w:rsidRPr="009B4EC6">
        <w:rPr>
          <w:sz w:val="22"/>
          <w:szCs w:val="22"/>
        </w:rPr>
        <w:t>3．支付子目</w:t>
      </w:r>
    </w:p>
    <w:tbl>
      <w:tblPr>
        <w:tblW w:w="67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23"/>
        <w:gridCol w:w="3596"/>
        <w:gridCol w:w="1274"/>
      </w:tblGrid>
      <w:tr w:rsidR="009C4601" w:rsidRPr="009B4EC6" w14:paraId="322B1EBD" w14:textId="77777777" w:rsidTr="00193537">
        <w:trPr>
          <w:trHeight w:val="335"/>
          <w:jc w:val="center"/>
        </w:trPr>
        <w:tc>
          <w:tcPr>
            <w:tcW w:w="1923" w:type="dxa"/>
            <w:vAlign w:val="center"/>
          </w:tcPr>
          <w:p w14:paraId="6966EBD0" w14:textId="77777777" w:rsidR="009C4601" w:rsidRPr="009B4EC6" w:rsidRDefault="009C4601" w:rsidP="00193537">
            <w:pPr>
              <w:spacing w:line="240" w:lineRule="exact"/>
              <w:jc w:val="center"/>
              <w:rPr>
                <w:rFonts w:hint="eastAsia"/>
                <w:szCs w:val="18"/>
              </w:rPr>
            </w:pPr>
            <w:r w:rsidRPr="009B4EC6">
              <w:rPr>
                <w:szCs w:val="18"/>
              </w:rPr>
              <w:t>子目号</w:t>
            </w:r>
          </w:p>
        </w:tc>
        <w:tc>
          <w:tcPr>
            <w:tcW w:w="3596" w:type="dxa"/>
            <w:vAlign w:val="center"/>
          </w:tcPr>
          <w:p w14:paraId="2C71721D" w14:textId="77777777" w:rsidR="009C4601" w:rsidRPr="009B4EC6" w:rsidRDefault="009C4601" w:rsidP="00193537">
            <w:pPr>
              <w:spacing w:line="240" w:lineRule="exact"/>
              <w:jc w:val="center"/>
              <w:rPr>
                <w:rFonts w:hint="eastAsia"/>
                <w:szCs w:val="18"/>
              </w:rPr>
            </w:pPr>
            <w:r w:rsidRPr="009B4EC6">
              <w:rPr>
                <w:szCs w:val="18"/>
              </w:rPr>
              <w:t>子目名称</w:t>
            </w:r>
          </w:p>
        </w:tc>
        <w:tc>
          <w:tcPr>
            <w:tcW w:w="1274" w:type="dxa"/>
            <w:vAlign w:val="center"/>
          </w:tcPr>
          <w:p w14:paraId="17339D6D" w14:textId="77777777" w:rsidR="009C4601" w:rsidRPr="009B4EC6" w:rsidRDefault="009C4601" w:rsidP="00193537">
            <w:pPr>
              <w:spacing w:line="240" w:lineRule="exact"/>
              <w:jc w:val="center"/>
              <w:rPr>
                <w:rFonts w:hint="eastAsia"/>
                <w:szCs w:val="18"/>
              </w:rPr>
            </w:pPr>
            <w:r w:rsidRPr="009B4EC6">
              <w:rPr>
                <w:szCs w:val="18"/>
              </w:rPr>
              <w:t>单 位</w:t>
            </w:r>
          </w:p>
        </w:tc>
      </w:tr>
      <w:tr w:rsidR="009C4601" w:rsidRPr="009B4EC6" w14:paraId="5DD1E291" w14:textId="77777777" w:rsidTr="00193537">
        <w:trPr>
          <w:trHeight w:val="335"/>
          <w:jc w:val="center"/>
        </w:trPr>
        <w:tc>
          <w:tcPr>
            <w:tcW w:w="1923" w:type="dxa"/>
            <w:vAlign w:val="center"/>
          </w:tcPr>
          <w:p w14:paraId="3B46FEB8" w14:textId="77777777" w:rsidR="009C4601" w:rsidRPr="009B4EC6" w:rsidRDefault="009C4601" w:rsidP="00193537">
            <w:pPr>
              <w:spacing w:line="240" w:lineRule="exact"/>
              <w:jc w:val="center"/>
              <w:rPr>
                <w:rFonts w:hint="eastAsia"/>
                <w:szCs w:val="18"/>
              </w:rPr>
            </w:pPr>
            <w:r w:rsidRPr="009B4EC6">
              <w:rPr>
                <w:szCs w:val="18"/>
              </w:rPr>
              <w:t>101-1</w:t>
            </w:r>
          </w:p>
        </w:tc>
        <w:tc>
          <w:tcPr>
            <w:tcW w:w="3596" w:type="dxa"/>
            <w:vAlign w:val="center"/>
          </w:tcPr>
          <w:p w14:paraId="2DA6AC51" w14:textId="77777777" w:rsidR="009C4601" w:rsidRPr="009B4EC6" w:rsidRDefault="009C4601" w:rsidP="00193537">
            <w:pPr>
              <w:spacing w:line="240" w:lineRule="exact"/>
              <w:ind w:firstLineChars="100" w:firstLine="180"/>
              <w:jc w:val="left"/>
              <w:rPr>
                <w:rFonts w:hint="eastAsia"/>
                <w:szCs w:val="18"/>
              </w:rPr>
            </w:pPr>
            <w:r w:rsidRPr="009B4EC6">
              <w:rPr>
                <w:szCs w:val="18"/>
              </w:rPr>
              <w:t>保险费</w:t>
            </w:r>
          </w:p>
        </w:tc>
        <w:tc>
          <w:tcPr>
            <w:tcW w:w="1274" w:type="dxa"/>
            <w:vAlign w:val="center"/>
          </w:tcPr>
          <w:p w14:paraId="6E2D603C" w14:textId="77777777" w:rsidR="009C4601" w:rsidRPr="009B4EC6" w:rsidRDefault="009C4601" w:rsidP="00193537">
            <w:pPr>
              <w:spacing w:line="240" w:lineRule="exact"/>
              <w:jc w:val="center"/>
              <w:rPr>
                <w:rFonts w:hint="eastAsia"/>
                <w:szCs w:val="18"/>
              </w:rPr>
            </w:pPr>
          </w:p>
        </w:tc>
      </w:tr>
      <w:tr w:rsidR="009C4601" w:rsidRPr="009B4EC6" w14:paraId="7D4FDE34" w14:textId="77777777" w:rsidTr="00193537">
        <w:trPr>
          <w:trHeight w:val="314"/>
          <w:jc w:val="center"/>
        </w:trPr>
        <w:tc>
          <w:tcPr>
            <w:tcW w:w="1923" w:type="dxa"/>
            <w:vAlign w:val="center"/>
          </w:tcPr>
          <w:p w14:paraId="57EDCFC8" w14:textId="77777777" w:rsidR="009C4601" w:rsidRPr="009B4EC6" w:rsidRDefault="009C4601" w:rsidP="00193537">
            <w:pPr>
              <w:spacing w:line="240" w:lineRule="exact"/>
              <w:jc w:val="center"/>
              <w:rPr>
                <w:rFonts w:hint="eastAsia"/>
                <w:szCs w:val="18"/>
              </w:rPr>
            </w:pPr>
            <w:r w:rsidRPr="009B4EC6">
              <w:rPr>
                <w:szCs w:val="18"/>
              </w:rPr>
              <w:t>-a</w:t>
            </w:r>
          </w:p>
        </w:tc>
        <w:tc>
          <w:tcPr>
            <w:tcW w:w="3596" w:type="dxa"/>
            <w:vAlign w:val="center"/>
          </w:tcPr>
          <w:p w14:paraId="59491634" w14:textId="77777777" w:rsidR="009C4601" w:rsidRPr="009B4EC6" w:rsidRDefault="009C4601" w:rsidP="00193537">
            <w:pPr>
              <w:spacing w:line="240" w:lineRule="exact"/>
              <w:jc w:val="left"/>
              <w:rPr>
                <w:rFonts w:hint="eastAsia"/>
                <w:szCs w:val="18"/>
              </w:rPr>
            </w:pPr>
            <w:r w:rsidRPr="009B4EC6">
              <w:rPr>
                <w:szCs w:val="18"/>
              </w:rPr>
              <w:t>按合同条款规定，提供建筑工程一切险</w:t>
            </w:r>
          </w:p>
        </w:tc>
        <w:tc>
          <w:tcPr>
            <w:tcW w:w="1274" w:type="dxa"/>
            <w:vAlign w:val="center"/>
          </w:tcPr>
          <w:p w14:paraId="63E5ADF8" w14:textId="77777777" w:rsidR="009C4601" w:rsidRPr="009B4EC6" w:rsidRDefault="009C4601" w:rsidP="00193537">
            <w:pPr>
              <w:spacing w:line="240" w:lineRule="exact"/>
              <w:jc w:val="center"/>
              <w:rPr>
                <w:rFonts w:hint="eastAsia"/>
                <w:szCs w:val="18"/>
              </w:rPr>
            </w:pPr>
            <w:r w:rsidRPr="009B4EC6">
              <w:rPr>
                <w:szCs w:val="18"/>
              </w:rPr>
              <w:t>总额</w:t>
            </w:r>
          </w:p>
        </w:tc>
      </w:tr>
      <w:tr w:rsidR="009C4601" w:rsidRPr="009B4EC6" w14:paraId="6CC36DDA" w14:textId="77777777" w:rsidTr="00193537">
        <w:trPr>
          <w:trHeight w:val="355"/>
          <w:jc w:val="center"/>
        </w:trPr>
        <w:tc>
          <w:tcPr>
            <w:tcW w:w="1923" w:type="dxa"/>
            <w:vAlign w:val="center"/>
          </w:tcPr>
          <w:p w14:paraId="7C0C6C4B" w14:textId="77777777" w:rsidR="009C4601" w:rsidRPr="009B4EC6" w:rsidRDefault="009C4601" w:rsidP="00193537">
            <w:pPr>
              <w:spacing w:line="240" w:lineRule="exact"/>
              <w:jc w:val="center"/>
              <w:rPr>
                <w:rFonts w:hint="eastAsia"/>
                <w:szCs w:val="18"/>
              </w:rPr>
            </w:pPr>
            <w:r w:rsidRPr="009B4EC6">
              <w:rPr>
                <w:szCs w:val="18"/>
              </w:rPr>
              <w:t>-b</w:t>
            </w:r>
          </w:p>
        </w:tc>
        <w:tc>
          <w:tcPr>
            <w:tcW w:w="3596" w:type="dxa"/>
            <w:vAlign w:val="center"/>
          </w:tcPr>
          <w:p w14:paraId="03A37FBF" w14:textId="77777777" w:rsidR="009C4601" w:rsidRPr="009B4EC6" w:rsidRDefault="009C4601" w:rsidP="00193537">
            <w:pPr>
              <w:spacing w:line="240" w:lineRule="exact"/>
              <w:jc w:val="left"/>
              <w:rPr>
                <w:rFonts w:hint="eastAsia"/>
                <w:szCs w:val="18"/>
              </w:rPr>
            </w:pPr>
            <w:r w:rsidRPr="009B4EC6">
              <w:rPr>
                <w:szCs w:val="18"/>
              </w:rPr>
              <w:t>按合同条款规定，提供</w:t>
            </w:r>
            <w:r w:rsidRPr="009B4EC6">
              <w:rPr>
                <w:rFonts w:hint="eastAsia"/>
                <w:szCs w:val="18"/>
              </w:rPr>
              <w:t>安全生产</w:t>
            </w:r>
            <w:r w:rsidRPr="009B4EC6">
              <w:rPr>
                <w:szCs w:val="18"/>
              </w:rPr>
              <w:t>责任保险</w:t>
            </w:r>
          </w:p>
        </w:tc>
        <w:tc>
          <w:tcPr>
            <w:tcW w:w="1274" w:type="dxa"/>
            <w:vAlign w:val="center"/>
          </w:tcPr>
          <w:p w14:paraId="326877A9" w14:textId="77777777" w:rsidR="009C4601" w:rsidRPr="009B4EC6" w:rsidRDefault="009C4601" w:rsidP="00193537">
            <w:pPr>
              <w:spacing w:line="240" w:lineRule="exact"/>
              <w:jc w:val="center"/>
              <w:rPr>
                <w:rFonts w:hint="eastAsia"/>
                <w:szCs w:val="18"/>
              </w:rPr>
            </w:pPr>
            <w:r w:rsidRPr="009B4EC6">
              <w:rPr>
                <w:szCs w:val="18"/>
              </w:rPr>
              <w:t>总额</w:t>
            </w:r>
          </w:p>
        </w:tc>
      </w:tr>
    </w:tbl>
    <w:p w14:paraId="205A2DC6" w14:textId="77777777" w:rsidR="009C4601" w:rsidRPr="009B4EC6" w:rsidRDefault="009C4601" w:rsidP="009C4601">
      <w:pPr>
        <w:rPr>
          <w:rFonts w:hint="eastAsia"/>
          <w:sz w:val="22"/>
        </w:rPr>
      </w:pPr>
    </w:p>
    <w:p w14:paraId="3E9AB5DC" w14:textId="77777777" w:rsidR="009C4601" w:rsidRPr="009B4EC6" w:rsidRDefault="009C4601" w:rsidP="009C4601">
      <w:pPr>
        <w:jc w:val="center"/>
        <w:rPr>
          <w:rFonts w:ascii="黑体" w:eastAsia="黑体" w:hAnsi="黑体" w:hint="eastAsia"/>
          <w:color w:val="000000"/>
          <w:sz w:val="36"/>
          <w:szCs w:val="44"/>
        </w:rPr>
      </w:pPr>
      <w:r w:rsidRPr="009B4EC6">
        <w:rPr>
          <w:sz w:val="22"/>
        </w:rPr>
        <w:tab/>
      </w:r>
      <w:r w:rsidRPr="009B4EC6">
        <w:rPr>
          <w:rFonts w:ascii="黑体" w:eastAsia="黑体" w:hAnsi="黑体" w:hint="eastAsia"/>
          <w:color w:val="000000"/>
          <w:sz w:val="36"/>
          <w:szCs w:val="44"/>
        </w:rPr>
        <w:t>第10</w:t>
      </w:r>
      <w:r w:rsidRPr="009B4EC6">
        <w:rPr>
          <w:rFonts w:ascii="黑体" w:eastAsia="黑体" w:hAnsi="黑体"/>
          <w:color w:val="000000"/>
          <w:sz w:val="36"/>
          <w:szCs w:val="44"/>
        </w:rPr>
        <w:t>2</w:t>
      </w:r>
      <w:r w:rsidRPr="009B4EC6">
        <w:rPr>
          <w:rFonts w:ascii="黑体" w:eastAsia="黑体" w:hAnsi="黑体" w:hint="eastAsia"/>
          <w:color w:val="000000"/>
          <w:sz w:val="36"/>
          <w:szCs w:val="44"/>
        </w:rPr>
        <w:t>节 工程管理</w:t>
      </w:r>
    </w:p>
    <w:p w14:paraId="503F83D9"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w:t>
      </w:r>
      <w:r w:rsidRPr="009B4EC6">
        <w:rPr>
          <w:b/>
          <w:color w:val="000000"/>
          <w:sz w:val="22"/>
        </w:rPr>
        <w:t>0</w:t>
      </w:r>
      <w:r w:rsidRPr="009B4EC6">
        <w:rPr>
          <w:rFonts w:hint="eastAsia"/>
          <w:b/>
          <w:color w:val="000000"/>
          <w:sz w:val="22"/>
        </w:rPr>
        <w:t>2.</w:t>
      </w:r>
      <w:r w:rsidRPr="009B4EC6">
        <w:rPr>
          <w:b/>
          <w:color w:val="000000"/>
          <w:sz w:val="22"/>
        </w:rPr>
        <w:t>0</w:t>
      </w:r>
      <w:r w:rsidRPr="009B4EC6">
        <w:rPr>
          <w:rFonts w:hint="eastAsia"/>
          <w:b/>
          <w:color w:val="000000"/>
          <w:sz w:val="22"/>
        </w:rPr>
        <w:t>1一般要求</w:t>
      </w:r>
    </w:p>
    <w:p w14:paraId="2FB20E4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本小节补充：</w:t>
      </w:r>
    </w:p>
    <w:p w14:paraId="5CD96EBC"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4.本条原内容后补充：</w:t>
      </w:r>
    </w:p>
    <w:p w14:paraId="1C7A191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提交的各种工程报告单</w:t>
      </w:r>
      <w:proofErr w:type="gramStart"/>
      <w:r w:rsidRPr="009B4EC6">
        <w:rPr>
          <w:rFonts w:hint="eastAsia"/>
          <w:sz w:val="22"/>
          <w:szCs w:val="22"/>
        </w:rPr>
        <w:t>除纸件外</w:t>
      </w:r>
      <w:proofErr w:type="gramEnd"/>
      <w:r w:rsidRPr="009B4EC6">
        <w:rPr>
          <w:rFonts w:hint="eastAsia"/>
          <w:sz w:val="22"/>
          <w:szCs w:val="22"/>
        </w:rPr>
        <w:t>还需提供内容相同的电子文件，文件格式须采用发包人指定的格式，并按发包人规定的方式进行编码，文件传送方式应符合发包人建立的信息管理系统的要求。</w:t>
      </w:r>
    </w:p>
    <w:p w14:paraId="13202A78"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w:t>
      </w:r>
      <w:r w:rsidRPr="009B4EC6">
        <w:rPr>
          <w:b/>
          <w:color w:val="000000"/>
          <w:sz w:val="22"/>
        </w:rPr>
        <w:t>0</w:t>
      </w:r>
      <w:r w:rsidRPr="009B4EC6">
        <w:rPr>
          <w:rFonts w:hint="eastAsia"/>
          <w:b/>
          <w:color w:val="000000"/>
          <w:sz w:val="22"/>
        </w:rPr>
        <w:t>2.</w:t>
      </w:r>
      <w:r w:rsidRPr="009B4EC6">
        <w:rPr>
          <w:b/>
          <w:color w:val="000000"/>
          <w:sz w:val="22"/>
        </w:rPr>
        <w:t>0</w:t>
      </w:r>
      <w:r w:rsidRPr="009B4EC6">
        <w:rPr>
          <w:rFonts w:hint="eastAsia"/>
          <w:b/>
          <w:color w:val="000000"/>
          <w:sz w:val="22"/>
        </w:rPr>
        <w:t>3承包人的养护工程作业方案</w:t>
      </w:r>
    </w:p>
    <w:p w14:paraId="540A052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按合同条款规定，承包人在签订养护工程项目合同协议书后的7天内，应根据投标书确定的养护工程作业方案，编报实施性的养护组织计划。养护组织计划的内容包括养护组织、资源（劳动力、机械设备、养护材料）供应计划、资金流量计划、质检体系与质量保证措施、安全体系与安全保证措施等。</w:t>
      </w:r>
    </w:p>
    <w:p w14:paraId="1F746E8E"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补充第4、5、6、7款：</w:t>
      </w:r>
    </w:p>
    <w:p w14:paraId="50C1F8B4"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4.承包人必须按照施工组织设计的要求确保投入及时到位，监理人应依据合同条款督促其实施。</w:t>
      </w:r>
    </w:p>
    <w:p w14:paraId="3C6EF74B"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lastRenderedPageBreak/>
        <w:t>5.承包人应在施工组织设计中阐明防灾防损防疫及事故紧急处理的预案措施。其主要内容包括：</w:t>
      </w:r>
    </w:p>
    <w:p w14:paraId="0811D34A"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a.承包人应明确制定施工中风险管理的技术要求。</w:t>
      </w:r>
    </w:p>
    <w:p w14:paraId="2EE36599"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b.承包人应对施工中的大型施工机械的施工安全制定严格的安全保障措施。</w:t>
      </w:r>
    </w:p>
    <w:p w14:paraId="64BD5C6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c.承包人应对施工中的大型施工机械制定</w:t>
      </w:r>
      <w:proofErr w:type="gramStart"/>
      <w:r w:rsidRPr="009B4EC6">
        <w:rPr>
          <w:rFonts w:hint="eastAsia"/>
          <w:sz w:val="22"/>
          <w:szCs w:val="22"/>
        </w:rPr>
        <w:t>一</w:t>
      </w:r>
      <w:proofErr w:type="gramEnd"/>
      <w:r w:rsidRPr="009B4EC6">
        <w:rPr>
          <w:rFonts w:hint="eastAsia"/>
          <w:sz w:val="22"/>
          <w:szCs w:val="22"/>
        </w:rPr>
        <w:t>机一用的技术操作手册及安全手册，上岗人员为经过专业培训同时具备相应的操作资格的人员。</w:t>
      </w:r>
    </w:p>
    <w:p w14:paraId="4F8E894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d.承包人对突发性自然灾害，在发生前应作好预报、预警的防范措施及灾后抢险的应急措施（包括组织落实措施、物资设备落实措施，抢险技术措施及技术防范改进措施）。</w:t>
      </w:r>
    </w:p>
    <w:p w14:paraId="2A35229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6.承包人编制的施工方案应充分考虑台风、季风、涌潮等不良气候对工程施工的影响。</w:t>
      </w:r>
    </w:p>
    <w:p w14:paraId="537BC9E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7.承包人编制的本项目的特殊技术、工艺方案需经监理人及发包人批准，一般方案由监理人批准；技术、工艺方案批准前是否需要专家论证，由发包人决定。同时承包人的施工方案管理应按照发包人下发的相关规定执行。对于技术难度大，存在重大技术风险的技术、工艺方案，若需进行专家论证，由承包人组织召开专家评审会。</w:t>
      </w:r>
    </w:p>
    <w:p w14:paraId="4EFC6EDD"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w:t>
      </w:r>
      <w:r w:rsidRPr="009B4EC6">
        <w:rPr>
          <w:b/>
          <w:color w:val="000000"/>
          <w:sz w:val="22"/>
        </w:rPr>
        <w:t>0</w:t>
      </w:r>
      <w:r w:rsidRPr="009B4EC6">
        <w:rPr>
          <w:rFonts w:hint="eastAsia"/>
          <w:b/>
          <w:color w:val="000000"/>
          <w:sz w:val="22"/>
        </w:rPr>
        <w:t>2.05档案资料编制费</w:t>
      </w:r>
    </w:p>
    <w:p w14:paraId="453601FB"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1．承包人应自费保管养护工程的施工管理文件和施工基础资料以及所有影响养护工程的记录（包括资料、设备的来源），以备需要评定养护工程养护进度和工程质量时查阅。 </w:t>
      </w:r>
    </w:p>
    <w:p w14:paraId="43F6D10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2．承包人必须始终重视资料的积累与管理，保证资料的真实、准确。竣工文件必须按省公路局和《浙江省普通国省道养护大中修工程管理办法》（</w:t>
      </w:r>
      <w:proofErr w:type="gramStart"/>
      <w:r w:rsidRPr="009B4EC6">
        <w:rPr>
          <w:rFonts w:hint="eastAsia"/>
          <w:sz w:val="22"/>
          <w:szCs w:val="22"/>
        </w:rPr>
        <w:t>浙交〔2018〕</w:t>
      </w:r>
      <w:proofErr w:type="gramEnd"/>
      <w:r w:rsidRPr="009B4EC6">
        <w:rPr>
          <w:rFonts w:hint="eastAsia"/>
          <w:sz w:val="22"/>
          <w:szCs w:val="22"/>
        </w:rPr>
        <w:t>3号）的相关规定编制，资料的收集应与工程同步进行，并确保资料的原始性。若有最新的文件，按最新文件执行。</w:t>
      </w:r>
    </w:p>
    <w:p w14:paraId="6EBDC10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3．承包人应在接近完工时，按规定编制（竣）交工验收所需要的竣工文件一式六套，包括竣工图表，设计和施工两部分资料。该文件应在（竣）交工验收前56d提交监理工程审查。</w:t>
      </w:r>
    </w:p>
    <w:p w14:paraId="00A2E7F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补充第4、5、6、7条：</w:t>
      </w:r>
    </w:p>
    <w:p w14:paraId="04A987A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4．本工程的信息发布应按照施工合同文件约定及发包人制定的相关信息发布管理办法规定执行。有关本工程的情况，承包人不能以任何手段出版任何资料和刊物。承包人应将合同的所有细节作为保密资料对待，未经发包人的事先批准，合同的任何部分或与本工程有关的详细资料不应在任何报纸、商业或技术文献上刊登或披露，包括工程技术详图。承包人</w:t>
      </w:r>
      <w:proofErr w:type="gramStart"/>
      <w:r w:rsidRPr="009B4EC6">
        <w:rPr>
          <w:rFonts w:hint="eastAsia"/>
          <w:sz w:val="22"/>
          <w:szCs w:val="22"/>
        </w:rPr>
        <w:t>不</w:t>
      </w:r>
      <w:proofErr w:type="gramEnd"/>
      <w:r w:rsidRPr="009B4EC6">
        <w:rPr>
          <w:rFonts w:hint="eastAsia"/>
          <w:sz w:val="22"/>
          <w:szCs w:val="22"/>
        </w:rPr>
        <w:t>得用工程照片作宣传，除非事先得到发包人书面同意。</w:t>
      </w:r>
    </w:p>
    <w:p w14:paraId="76C70AB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承包人也不应在现场或施工设施上展示或允许展示任何贸易和商业性广告。在工地现场张贴布告，应事先得到监理人的批准，必要时应得到发包人批准，当监理人或发包人指示撤除时，应立即执行。</w:t>
      </w:r>
    </w:p>
    <w:p w14:paraId="4CF2A7B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5．交工所需文件</w:t>
      </w:r>
      <w:proofErr w:type="gramStart"/>
      <w:r w:rsidRPr="009B4EC6">
        <w:rPr>
          <w:rFonts w:hint="eastAsia"/>
          <w:sz w:val="22"/>
          <w:szCs w:val="22"/>
        </w:rPr>
        <w:t>应组卷成册</w:t>
      </w:r>
      <w:proofErr w:type="gramEnd"/>
      <w:r w:rsidRPr="009B4EC6">
        <w:rPr>
          <w:rFonts w:hint="eastAsia"/>
          <w:sz w:val="22"/>
          <w:szCs w:val="22"/>
        </w:rPr>
        <w:t>，如档案部门另有规定的，</w:t>
      </w:r>
      <w:proofErr w:type="gramStart"/>
      <w:r w:rsidRPr="009B4EC6">
        <w:rPr>
          <w:rFonts w:hint="eastAsia"/>
          <w:sz w:val="22"/>
          <w:szCs w:val="22"/>
        </w:rPr>
        <w:t>除内容</w:t>
      </w:r>
      <w:proofErr w:type="gramEnd"/>
      <w:r w:rsidRPr="009B4EC6">
        <w:rPr>
          <w:rFonts w:hint="eastAsia"/>
          <w:sz w:val="22"/>
          <w:szCs w:val="22"/>
        </w:rPr>
        <w:t>按上述文件要求编制外，</w:t>
      </w:r>
      <w:r w:rsidRPr="009B4EC6">
        <w:rPr>
          <w:rFonts w:hint="eastAsia"/>
          <w:sz w:val="22"/>
          <w:szCs w:val="22"/>
        </w:rPr>
        <w:lastRenderedPageBreak/>
        <w:t>还应符合档案部门的要求。</w:t>
      </w:r>
    </w:p>
    <w:p w14:paraId="1417F51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6．竣工文件的原始件应单独集中编订在一套内，归发包人所有（留存）。</w:t>
      </w:r>
    </w:p>
    <w:p w14:paraId="76231BC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7．当工程通过缺陷责任期评估后，承包人应提供缺陷责任期的竣工文件资料6套。其内容包括缺陷责任期内所进行的修复、返工或新增的工程项目应具备的资料。</w:t>
      </w:r>
    </w:p>
    <w:p w14:paraId="3BED4449" w14:textId="77777777" w:rsidR="009C4601" w:rsidRPr="009B4EC6" w:rsidRDefault="009C4601" w:rsidP="009C4601">
      <w:pPr>
        <w:spacing w:line="360" w:lineRule="auto"/>
        <w:ind w:firstLineChars="200" w:firstLine="442"/>
        <w:jc w:val="left"/>
        <w:rPr>
          <w:rFonts w:hint="eastAsia"/>
          <w:b/>
          <w:color w:val="000000"/>
          <w:sz w:val="22"/>
        </w:rPr>
      </w:pPr>
      <w:r w:rsidRPr="009B4EC6">
        <w:rPr>
          <w:rFonts w:hint="eastAsia"/>
          <w:b/>
          <w:color w:val="000000"/>
          <w:sz w:val="22"/>
        </w:rPr>
        <w:t>1</w:t>
      </w:r>
      <w:r w:rsidRPr="009B4EC6">
        <w:rPr>
          <w:b/>
          <w:color w:val="000000"/>
          <w:sz w:val="22"/>
        </w:rPr>
        <w:t>0</w:t>
      </w:r>
      <w:r w:rsidRPr="009B4EC6">
        <w:rPr>
          <w:rFonts w:hint="eastAsia"/>
          <w:b/>
          <w:color w:val="000000"/>
          <w:sz w:val="22"/>
        </w:rPr>
        <w:t>2.13计量与支付</w:t>
      </w:r>
    </w:p>
    <w:p w14:paraId="186177C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6E3C6C79"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1．计量</w:t>
      </w:r>
    </w:p>
    <w:p w14:paraId="1F1A48BB"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w:t>
      </w:r>
      <w:r w:rsidRPr="009B4EC6">
        <w:rPr>
          <w:sz w:val="22"/>
          <w:szCs w:val="22"/>
        </w:rPr>
        <w:t>1）档案资料编制费应按规定要求和工程规模以总额计量。计价中应包括记录文件资料</w:t>
      </w:r>
      <w:r w:rsidRPr="009B4EC6">
        <w:rPr>
          <w:rFonts w:hint="eastAsia"/>
          <w:sz w:val="22"/>
          <w:szCs w:val="22"/>
        </w:rPr>
        <w:t>（</w:t>
      </w:r>
      <w:proofErr w:type="gramStart"/>
      <w:r w:rsidRPr="009B4EC6">
        <w:rPr>
          <w:rFonts w:hint="eastAsia"/>
          <w:sz w:val="22"/>
          <w:szCs w:val="22"/>
        </w:rPr>
        <w:t>含各项</w:t>
      </w:r>
      <w:proofErr w:type="gramEnd"/>
      <w:r w:rsidRPr="009B4EC6">
        <w:rPr>
          <w:rFonts w:hint="eastAsia"/>
          <w:sz w:val="22"/>
          <w:szCs w:val="22"/>
        </w:rPr>
        <w:t>原始记录、施工纪录等）；积累、保存和复印；按规定进行编制和提交等相关工作内容。</w:t>
      </w:r>
    </w:p>
    <w:p w14:paraId="4E6501A1"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w:t>
      </w:r>
      <w:r w:rsidRPr="009B4EC6">
        <w:rPr>
          <w:sz w:val="22"/>
          <w:szCs w:val="22"/>
        </w:rPr>
        <w:t>2）施工环保费指施工期的环保措施费，应按规定要求和环保措施计算，以总额</w:t>
      </w:r>
      <w:r w:rsidRPr="009B4EC6">
        <w:rPr>
          <w:rFonts w:hint="eastAsia"/>
          <w:sz w:val="22"/>
          <w:szCs w:val="22"/>
        </w:rPr>
        <w:t>计。计价中应包括施工场地硬化、扬尘控制、控制噪声、施工水土保持、合理排污等一切与施工环保有关的作业。</w:t>
      </w:r>
    </w:p>
    <w:p w14:paraId="13FC533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w:t>
      </w:r>
      <w:r w:rsidRPr="009B4EC6">
        <w:rPr>
          <w:sz w:val="22"/>
          <w:szCs w:val="22"/>
        </w:rPr>
        <w:t>3）交通安全管理费指施工期采取必要交通安全措施的费用，按规定和要求计算</w:t>
      </w:r>
      <w:r w:rsidRPr="009B4EC6">
        <w:rPr>
          <w:rFonts w:hint="eastAsia"/>
          <w:sz w:val="22"/>
          <w:szCs w:val="22"/>
        </w:rPr>
        <w:t>以总额计。计价中应包括安全设施的安装、拆除、移动、养护，专业安全人员的配备等作业和需要的相应费用。</w:t>
      </w:r>
    </w:p>
    <w:p w14:paraId="5210EA4D" w14:textId="77777777" w:rsidR="009C4601" w:rsidRPr="009B4EC6" w:rsidRDefault="009C4601" w:rsidP="009C4601">
      <w:pPr>
        <w:spacing w:line="360" w:lineRule="auto"/>
        <w:ind w:firstLineChars="200" w:firstLine="440"/>
        <w:jc w:val="left"/>
        <w:rPr>
          <w:rFonts w:hint="eastAsia"/>
        </w:rPr>
      </w:pPr>
      <w:r w:rsidRPr="009B4EC6">
        <w:rPr>
          <w:rFonts w:hint="eastAsia"/>
          <w:sz w:val="22"/>
          <w:szCs w:val="22"/>
        </w:rPr>
        <w:t>（4）安全生产费用不低于招标人公布的工程量清单预算的2%。</w:t>
      </w:r>
    </w:p>
    <w:p w14:paraId="6DF961D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w:t>
      </w:r>
      <w:r w:rsidRPr="009B4EC6">
        <w:rPr>
          <w:sz w:val="22"/>
          <w:szCs w:val="22"/>
        </w:rPr>
        <w:t>．</w:t>
      </w:r>
      <w:r w:rsidRPr="009B4EC6">
        <w:rPr>
          <w:rFonts w:hint="eastAsia"/>
          <w:sz w:val="22"/>
          <w:szCs w:val="22"/>
        </w:rPr>
        <w:t>支护：</w:t>
      </w:r>
    </w:p>
    <w:p w14:paraId="132B551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（1）档案资料的编制按总额经监理人验收合格后一次性支付。</w:t>
      </w:r>
    </w:p>
    <w:p w14:paraId="006C210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（2）施工环保费和交通安全管理费，经监理人验收合格后一次性支付。</w:t>
      </w:r>
    </w:p>
    <w:p w14:paraId="4F3CFDC9"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（3）安全生产费用由发包人、监理人对养护工程安全生产情况的签字确认进行支付。</w:t>
      </w:r>
    </w:p>
    <w:p w14:paraId="71E0F0D8"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3．支付子目</w:t>
      </w:r>
    </w:p>
    <w:p w14:paraId="5D847831" w14:textId="77777777" w:rsidR="009C4601" w:rsidRPr="009B4EC6" w:rsidRDefault="009C4601" w:rsidP="009C4601">
      <w:pPr>
        <w:pStyle w:val="a9"/>
        <w:ind w:firstLine="174"/>
        <w:rPr>
          <w:rFonts w:hint="eastAsia"/>
        </w:rPr>
      </w:pPr>
    </w:p>
    <w:tbl>
      <w:tblPr>
        <w:tblW w:w="65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75"/>
        <w:gridCol w:w="3430"/>
        <w:gridCol w:w="1179"/>
      </w:tblGrid>
      <w:tr w:rsidR="009C4601" w:rsidRPr="009B4EC6" w14:paraId="5943EA9F" w14:textId="77777777" w:rsidTr="00193537">
        <w:trPr>
          <w:trHeight w:val="339"/>
          <w:jc w:val="center"/>
        </w:trPr>
        <w:tc>
          <w:tcPr>
            <w:tcW w:w="1975" w:type="dxa"/>
            <w:vAlign w:val="center"/>
          </w:tcPr>
          <w:p w14:paraId="3E03D508" w14:textId="77777777" w:rsidR="009C4601" w:rsidRPr="009B4EC6" w:rsidRDefault="009C4601" w:rsidP="00193537">
            <w:pPr>
              <w:spacing w:line="240" w:lineRule="exact"/>
              <w:jc w:val="center"/>
              <w:rPr>
                <w:rFonts w:hint="eastAsia"/>
                <w:szCs w:val="18"/>
              </w:rPr>
            </w:pPr>
            <w:r w:rsidRPr="009B4EC6">
              <w:rPr>
                <w:szCs w:val="18"/>
              </w:rPr>
              <w:t>子目号</w:t>
            </w:r>
          </w:p>
        </w:tc>
        <w:tc>
          <w:tcPr>
            <w:tcW w:w="3430" w:type="dxa"/>
            <w:vAlign w:val="center"/>
          </w:tcPr>
          <w:p w14:paraId="34105698" w14:textId="77777777" w:rsidR="009C4601" w:rsidRPr="009B4EC6" w:rsidRDefault="009C4601" w:rsidP="00193537">
            <w:pPr>
              <w:spacing w:line="240" w:lineRule="exact"/>
              <w:jc w:val="center"/>
              <w:rPr>
                <w:rFonts w:hint="eastAsia"/>
                <w:szCs w:val="18"/>
              </w:rPr>
            </w:pPr>
            <w:r w:rsidRPr="009B4EC6">
              <w:rPr>
                <w:szCs w:val="18"/>
              </w:rPr>
              <w:t>子目名称</w:t>
            </w:r>
          </w:p>
        </w:tc>
        <w:tc>
          <w:tcPr>
            <w:tcW w:w="1179" w:type="dxa"/>
            <w:vAlign w:val="center"/>
          </w:tcPr>
          <w:p w14:paraId="71D6D204" w14:textId="77777777" w:rsidR="009C4601" w:rsidRPr="009B4EC6" w:rsidRDefault="009C4601" w:rsidP="00193537">
            <w:pPr>
              <w:spacing w:line="240" w:lineRule="exact"/>
              <w:jc w:val="center"/>
              <w:rPr>
                <w:rFonts w:hint="eastAsia"/>
                <w:szCs w:val="18"/>
              </w:rPr>
            </w:pPr>
            <w:r w:rsidRPr="009B4EC6">
              <w:rPr>
                <w:szCs w:val="18"/>
              </w:rPr>
              <w:t>单 位</w:t>
            </w:r>
          </w:p>
        </w:tc>
      </w:tr>
      <w:tr w:rsidR="009C4601" w:rsidRPr="009B4EC6" w14:paraId="42C8002C" w14:textId="77777777" w:rsidTr="00193537">
        <w:trPr>
          <w:trHeight w:val="339"/>
          <w:jc w:val="center"/>
        </w:trPr>
        <w:tc>
          <w:tcPr>
            <w:tcW w:w="1975" w:type="dxa"/>
            <w:vAlign w:val="center"/>
          </w:tcPr>
          <w:p w14:paraId="1D8CC9AE" w14:textId="77777777" w:rsidR="009C4601" w:rsidRPr="009B4EC6" w:rsidRDefault="009C4601" w:rsidP="00193537">
            <w:pPr>
              <w:spacing w:line="240" w:lineRule="exact"/>
              <w:jc w:val="center"/>
              <w:rPr>
                <w:rFonts w:hint="eastAsia"/>
                <w:szCs w:val="18"/>
              </w:rPr>
            </w:pPr>
            <w:r w:rsidRPr="009B4EC6">
              <w:rPr>
                <w:szCs w:val="18"/>
              </w:rPr>
              <w:t xml:space="preserve">102-1 </w:t>
            </w:r>
          </w:p>
        </w:tc>
        <w:tc>
          <w:tcPr>
            <w:tcW w:w="3430" w:type="dxa"/>
            <w:vAlign w:val="center"/>
          </w:tcPr>
          <w:p w14:paraId="3D21CB9D" w14:textId="77777777" w:rsidR="009C4601" w:rsidRPr="009B4EC6" w:rsidRDefault="009C4601" w:rsidP="00193537">
            <w:pPr>
              <w:spacing w:line="240" w:lineRule="exact"/>
              <w:ind w:firstLineChars="100" w:firstLine="180"/>
              <w:jc w:val="left"/>
              <w:rPr>
                <w:rFonts w:hint="eastAsia"/>
                <w:szCs w:val="18"/>
              </w:rPr>
            </w:pPr>
            <w:r w:rsidRPr="009B4EC6">
              <w:rPr>
                <w:rFonts w:hint="eastAsia"/>
                <w:szCs w:val="18"/>
              </w:rPr>
              <w:t>档案资料编制费</w:t>
            </w:r>
          </w:p>
        </w:tc>
        <w:tc>
          <w:tcPr>
            <w:tcW w:w="1179" w:type="dxa"/>
            <w:vAlign w:val="center"/>
          </w:tcPr>
          <w:p w14:paraId="548D10BD" w14:textId="77777777" w:rsidR="009C4601" w:rsidRPr="009B4EC6" w:rsidRDefault="009C4601" w:rsidP="00193537">
            <w:pPr>
              <w:spacing w:line="240" w:lineRule="exact"/>
              <w:jc w:val="center"/>
              <w:rPr>
                <w:rFonts w:hint="eastAsia"/>
                <w:szCs w:val="18"/>
              </w:rPr>
            </w:pPr>
            <w:r w:rsidRPr="009B4EC6">
              <w:rPr>
                <w:szCs w:val="18"/>
              </w:rPr>
              <w:t>总额</w:t>
            </w:r>
          </w:p>
        </w:tc>
      </w:tr>
      <w:tr w:rsidR="009C4601" w:rsidRPr="009B4EC6" w14:paraId="30FA2C48" w14:textId="77777777" w:rsidTr="00193537">
        <w:trPr>
          <w:trHeight w:val="359"/>
          <w:jc w:val="center"/>
        </w:trPr>
        <w:tc>
          <w:tcPr>
            <w:tcW w:w="1975" w:type="dxa"/>
            <w:vAlign w:val="center"/>
          </w:tcPr>
          <w:p w14:paraId="0DBB65D7" w14:textId="77777777" w:rsidR="009C4601" w:rsidRPr="009B4EC6" w:rsidRDefault="009C4601" w:rsidP="00193537">
            <w:pPr>
              <w:spacing w:line="240" w:lineRule="exact"/>
              <w:jc w:val="center"/>
              <w:rPr>
                <w:rFonts w:hint="eastAsia"/>
                <w:szCs w:val="18"/>
              </w:rPr>
            </w:pPr>
            <w:r w:rsidRPr="009B4EC6">
              <w:rPr>
                <w:szCs w:val="18"/>
              </w:rPr>
              <w:t>102-2</w:t>
            </w:r>
          </w:p>
        </w:tc>
        <w:tc>
          <w:tcPr>
            <w:tcW w:w="3430" w:type="dxa"/>
            <w:vAlign w:val="center"/>
          </w:tcPr>
          <w:p w14:paraId="693E9204" w14:textId="77777777" w:rsidR="009C4601" w:rsidRPr="009B4EC6" w:rsidRDefault="009C4601" w:rsidP="00193537">
            <w:pPr>
              <w:spacing w:line="240" w:lineRule="exact"/>
              <w:ind w:firstLineChars="100" w:firstLine="180"/>
              <w:jc w:val="left"/>
              <w:rPr>
                <w:rFonts w:hint="eastAsia"/>
                <w:szCs w:val="18"/>
              </w:rPr>
            </w:pPr>
            <w:r w:rsidRPr="009B4EC6">
              <w:rPr>
                <w:szCs w:val="18"/>
              </w:rPr>
              <w:t>施工环保费</w:t>
            </w:r>
          </w:p>
        </w:tc>
        <w:tc>
          <w:tcPr>
            <w:tcW w:w="1179" w:type="dxa"/>
            <w:vAlign w:val="center"/>
          </w:tcPr>
          <w:p w14:paraId="2074840A" w14:textId="77777777" w:rsidR="009C4601" w:rsidRPr="009B4EC6" w:rsidRDefault="009C4601" w:rsidP="00193537">
            <w:pPr>
              <w:spacing w:line="240" w:lineRule="exact"/>
              <w:jc w:val="center"/>
              <w:rPr>
                <w:rFonts w:hint="eastAsia"/>
                <w:szCs w:val="18"/>
              </w:rPr>
            </w:pPr>
            <w:r w:rsidRPr="009B4EC6">
              <w:rPr>
                <w:szCs w:val="18"/>
              </w:rPr>
              <w:t>总额</w:t>
            </w:r>
          </w:p>
        </w:tc>
      </w:tr>
      <w:tr w:rsidR="009C4601" w:rsidRPr="009B4EC6" w14:paraId="1D248D18" w14:textId="77777777" w:rsidTr="00193537">
        <w:trPr>
          <w:trHeight w:val="359"/>
          <w:jc w:val="center"/>
        </w:trPr>
        <w:tc>
          <w:tcPr>
            <w:tcW w:w="1975" w:type="dxa"/>
            <w:vAlign w:val="center"/>
          </w:tcPr>
          <w:p w14:paraId="088185ED" w14:textId="77777777" w:rsidR="009C4601" w:rsidRPr="009B4EC6" w:rsidRDefault="009C4601" w:rsidP="00193537">
            <w:pPr>
              <w:spacing w:line="240" w:lineRule="exact"/>
              <w:jc w:val="center"/>
              <w:rPr>
                <w:rFonts w:hint="eastAsia"/>
                <w:szCs w:val="18"/>
              </w:rPr>
            </w:pPr>
            <w:r w:rsidRPr="009B4EC6">
              <w:rPr>
                <w:szCs w:val="18"/>
              </w:rPr>
              <w:t>102-3</w:t>
            </w:r>
          </w:p>
        </w:tc>
        <w:tc>
          <w:tcPr>
            <w:tcW w:w="3430" w:type="dxa"/>
            <w:vAlign w:val="center"/>
          </w:tcPr>
          <w:p w14:paraId="6BFB7850" w14:textId="77777777" w:rsidR="009C4601" w:rsidRPr="009B4EC6" w:rsidRDefault="009C4601" w:rsidP="00193537">
            <w:pPr>
              <w:spacing w:line="260" w:lineRule="exact"/>
              <w:ind w:firstLineChars="100" w:firstLine="180"/>
              <w:rPr>
                <w:rFonts w:hint="eastAsia"/>
                <w:color w:val="000000"/>
                <w:szCs w:val="18"/>
              </w:rPr>
            </w:pPr>
            <w:r w:rsidRPr="009B4EC6">
              <w:rPr>
                <w:color w:val="000000"/>
                <w:szCs w:val="18"/>
              </w:rPr>
              <w:t>交通安全管理费</w:t>
            </w:r>
          </w:p>
        </w:tc>
        <w:tc>
          <w:tcPr>
            <w:tcW w:w="1179" w:type="dxa"/>
            <w:vAlign w:val="center"/>
          </w:tcPr>
          <w:p w14:paraId="29437D24" w14:textId="77777777" w:rsidR="009C4601" w:rsidRPr="009B4EC6" w:rsidRDefault="009C4601" w:rsidP="00193537">
            <w:pPr>
              <w:spacing w:line="260" w:lineRule="exact"/>
              <w:jc w:val="center"/>
              <w:rPr>
                <w:rFonts w:hint="eastAsia"/>
                <w:szCs w:val="18"/>
              </w:rPr>
            </w:pPr>
            <w:r w:rsidRPr="009B4EC6">
              <w:rPr>
                <w:szCs w:val="18"/>
              </w:rPr>
              <w:t>总额</w:t>
            </w:r>
          </w:p>
        </w:tc>
      </w:tr>
      <w:tr w:rsidR="009C4601" w:rsidRPr="009B4EC6" w14:paraId="60C3C49A" w14:textId="77777777" w:rsidTr="00193537">
        <w:trPr>
          <w:trHeight w:val="359"/>
          <w:jc w:val="center"/>
        </w:trPr>
        <w:tc>
          <w:tcPr>
            <w:tcW w:w="1975" w:type="dxa"/>
            <w:vAlign w:val="center"/>
          </w:tcPr>
          <w:p w14:paraId="1E45A258" w14:textId="77777777" w:rsidR="009C4601" w:rsidRPr="009B4EC6" w:rsidRDefault="009C4601" w:rsidP="00193537">
            <w:pPr>
              <w:spacing w:line="240" w:lineRule="exact"/>
              <w:jc w:val="center"/>
              <w:rPr>
                <w:rFonts w:hint="eastAsia"/>
                <w:szCs w:val="18"/>
              </w:rPr>
            </w:pPr>
            <w:r w:rsidRPr="009B4EC6">
              <w:rPr>
                <w:szCs w:val="18"/>
              </w:rPr>
              <w:t>102-4</w:t>
            </w:r>
          </w:p>
        </w:tc>
        <w:tc>
          <w:tcPr>
            <w:tcW w:w="3430" w:type="dxa"/>
            <w:vAlign w:val="center"/>
          </w:tcPr>
          <w:p w14:paraId="7071CE87" w14:textId="77777777" w:rsidR="009C4601" w:rsidRPr="009B4EC6" w:rsidRDefault="009C4601" w:rsidP="00193537">
            <w:pPr>
              <w:spacing w:line="260" w:lineRule="exact"/>
              <w:ind w:firstLineChars="100" w:firstLine="180"/>
              <w:rPr>
                <w:rFonts w:hint="eastAsia"/>
                <w:szCs w:val="18"/>
              </w:rPr>
            </w:pPr>
            <w:r w:rsidRPr="009B4EC6">
              <w:rPr>
                <w:szCs w:val="18"/>
              </w:rPr>
              <w:t>安全生产费</w:t>
            </w:r>
          </w:p>
        </w:tc>
        <w:tc>
          <w:tcPr>
            <w:tcW w:w="1179" w:type="dxa"/>
            <w:vAlign w:val="center"/>
          </w:tcPr>
          <w:p w14:paraId="590CF299" w14:textId="77777777" w:rsidR="009C4601" w:rsidRPr="009B4EC6" w:rsidRDefault="009C4601" w:rsidP="00193537">
            <w:pPr>
              <w:spacing w:line="260" w:lineRule="exact"/>
              <w:jc w:val="center"/>
              <w:rPr>
                <w:rFonts w:hint="eastAsia"/>
                <w:szCs w:val="18"/>
              </w:rPr>
            </w:pPr>
            <w:r w:rsidRPr="009B4EC6">
              <w:rPr>
                <w:szCs w:val="18"/>
              </w:rPr>
              <w:t>总额</w:t>
            </w:r>
          </w:p>
        </w:tc>
      </w:tr>
    </w:tbl>
    <w:p w14:paraId="515A2CCC" w14:textId="77777777" w:rsidR="009C4601" w:rsidRPr="009B4EC6" w:rsidRDefault="009C4601" w:rsidP="009C4601">
      <w:pPr>
        <w:spacing w:line="360" w:lineRule="exact"/>
        <w:ind w:firstLineChars="200" w:firstLine="440"/>
        <w:jc w:val="left"/>
        <w:rPr>
          <w:rFonts w:hint="eastAsia"/>
          <w:sz w:val="22"/>
          <w:szCs w:val="22"/>
        </w:rPr>
      </w:pPr>
    </w:p>
    <w:p w14:paraId="0B757AAF" w14:textId="77777777" w:rsidR="009C4601" w:rsidRPr="009B4EC6" w:rsidRDefault="009C4601" w:rsidP="009C4601">
      <w:pPr>
        <w:jc w:val="center"/>
        <w:rPr>
          <w:rFonts w:ascii="黑体" w:eastAsia="黑体" w:hAnsi="黑体" w:hint="eastAsia"/>
          <w:color w:val="000000"/>
          <w:sz w:val="36"/>
          <w:szCs w:val="44"/>
        </w:rPr>
      </w:pPr>
      <w:r w:rsidRPr="009B4EC6">
        <w:rPr>
          <w:rFonts w:ascii="黑体" w:eastAsia="黑体" w:hAnsi="黑体" w:hint="eastAsia"/>
          <w:color w:val="000000"/>
          <w:sz w:val="36"/>
          <w:szCs w:val="44"/>
        </w:rPr>
        <w:t>第10</w:t>
      </w:r>
      <w:r w:rsidRPr="009B4EC6">
        <w:rPr>
          <w:rFonts w:ascii="黑体" w:eastAsia="黑体" w:hAnsi="黑体"/>
          <w:color w:val="000000"/>
          <w:sz w:val="36"/>
          <w:szCs w:val="44"/>
        </w:rPr>
        <w:t>3</w:t>
      </w:r>
      <w:r w:rsidRPr="009B4EC6">
        <w:rPr>
          <w:rFonts w:ascii="黑体" w:eastAsia="黑体" w:hAnsi="黑体" w:hint="eastAsia"/>
          <w:color w:val="000000"/>
          <w:sz w:val="36"/>
          <w:szCs w:val="44"/>
        </w:rPr>
        <w:t>节 临时工程</w:t>
      </w:r>
      <w:r w:rsidRPr="009B4EC6">
        <w:rPr>
          <w:rFonts w:ascii="黑体" w:eastAsia="黑体" w:hAnsi="黑体"/>
          <w:color w:val="000000"/>
          <w:sz w:val="36"/>
          <w:szCs w:val="44"/>
        </w:rPr>
        <w:t>与设施</w:t>
      </w:r>
    </w:p>
    <w:p w14:paraId="34F0469E" w14:textId="77777777" w:rsidR="009C4601" w:rsidRPr="009B4EC6" w:rsidRDefault="009C4601" w:rsidP="009C4601">
      <w:pPr>
        <w:spacing w:line="360" w:lineRule="auto"/>
        <w:jc w:val="left"/>
        <w:rPr>
          <w:rFonts w:hint="eastAsia"/>
          <w:sz w:val="22"/>
        </w:rPr>
      </w:pPr>
      <w:r w:rsidRPr="009B4EC6">
        <w:rPr>
          <w:rFonts w:hint="eastAsia"/>
          <w:b/>
          <w:color w:val="000000"/>
          <w:sz w:val="22"/>
        </w:rPr>
        <w:t>1</w:t>
      </w:r>
      <w:r w:rsidRPr="009B4EC6">
        <w:rPr>
          <w:b/>
          <w:color w:val="000000"/>
          <w:sz w:val="22"/>
        </w:rPr>
        <w:t>0</w:t>
      </w:r>
      <w:r w:rsidRPr="009B4EC6">
        <w:rPr>
          <w:rFonts w:hint="eastAsia"/>
          <w:b/>
          <w:color w:val="000000"/>
          <w:sz w:val="22"/>
        </w:rPr>
        <w:t>3.</w:t>
      </w:r>
      <w:r w:rsidRPr="009B4EC6">
        <w:rPr>
          <w:b/>
          <w:color w:val="000000"/>
          <w:sz w:val="22"/>
        </w:rPr>
        <w:t>0</w:t>
      </w:r>
      <w:r w:rsidRPr="009B4EC6">
        <w:rPr>
          <w:rFonts w:hint="eastAsia"/>
          <w:b/>
          <w:color w:val="000000"/>
          <w:sz w:val="22"/>
        </w:rPr>
        <w:t>4计量与支付</w:t>
      </w:r>
    </w:p>
    <w:p w14:paraId="00D1FA5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127D6E0A" w14:textId="77777777" w:rsidR="009C4601" w:rsidRPr="009B4EC6" w:rsidRDefault="009C4601" w:rsidP="009C4601">
      <w:pPr>
        <w:numPr>
          <w:ilvl w:val="0"/>
          <w:numId w:val="22"/>
        </w:numPr>
        <w:spacing w:line="360" w:lineRule="auto"/>
        <w:ind w:firstLineChars="200" w:firstLine="440"/>
        <w:jc w:val="left"/>
        <w:rPr>
          <w:rFonts w:hint="eastAsia"/>
          <w:sz w:val="22"/>
          <w:szCs w:val="22"/>
        </w:rPr>
      </w:pPr>
      <w:r w:rsidRPr="009B4EC6">
        <w:rPr>
          <w:rFonts w:hint="eastAsia"/>
          <w:sz w:val="22"/>
          <w:szCs w:val="22"/>
        </w:rPr>
        <w:t>计量</w:t>
      </w:r>
    </w:p>
    <w:p w14:paraId="70F34355" w14:textId="77777777" w:rsidR="009C4601" w:rsidRPr="009B4EC6" w:rsidRDefault="009C4601" w:rsidP="009C4601">
      <w:pPr>
        <w:widowControl/>
        <w:spacing w:line="360" w:lineRule="auto"/>
        <w:ind w:firstLineChars="200" w:firstLine="480"/>
        <w:jc w:val="left"/>
        <w:rPr>
          <w:rFonts w:hint="eastAsia"/>
        </w:rPr>
      </w:pPr>
      <w:r w:rsidRPr="009B4EC6">
        <w:rPr>
          <w:rFonts w:cs="宋体" w:hint="eastAsia"/>
          <w:color w:val="000000"/>
          <w:kern w:val="0"/>
          <w:sz w:val="24"/>
          <w:lang w:bidi="ar"/>
        </w:rPr>
        <w:lastRenderedPageBreak/>
        <w:t>删除第（1）、（4）</w:t>
      </w:r>
      <w:proofErr w:type="gramStart"/>
      <w:r w:rsidRPr="009B4EC6">
        <w:rPr>
          <w:rFonts w:cs="宋体" w:hint="eastAsia"/>
          <w:color w:val="000000"/>
          <w:kern w:val="0"/>
          <w:sz w:val="24"/>
          <w:lang w:bidi="ar"/>
        </w:rPr>
        <w:t>款原内容</w:t>
      </w:r>
      <w:proofErr w:type="gramEnd"/>
    </w:p>
    <w:p w14:paraId="3F6B0715"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w:t>
      </w:r>
      <w:r w:rsidRPr="009B4EC6">
        <w:rPr>
          <w:rFonts w:hint="eastAsia"/>
          <w:sz w:val="22"/>
          <w:szCs w:val="22"/>
        </w:rPr>
        <w:t>2</w:t>
      </w:r>
      <w:r w:rsidRPr="009B4EC6">
        <w:rPr>
          <w:sz w:val="22"/>
          <w:szCs w:val="22"/>
        </w:rPr>
        <w:t>）临时工程用地按规定要求、工程规模需要和施工组织等按平方米计算临时用地数量。计价中应包括承包人办公和生活用地、仓库与料场用地、预制场地、借土场地及临时堆土场、工地试验室用地、临时道路用地等以及用地退还前恢复到使用</w:t>
      </w:r>
      <w:proofErr w:type="gramStart"/>
      <w:r w:rsidRPr="009B4EC6">
        <w:rPr>
          <w:sz w:val="22"/>
          <w:szCs w:val="22"/>
        </w:rPr>
        <w:t>前状况</w:t>
      </w:r>
      <w:proofErr w:type="gramEnd"/>
      <w:r w:rsidRPr="009B4EC6">
        <w:rPr>
          <w:sz w:val="22"/>
          <w:szCs w:val="22"/>
        </w:rPr>
        <w:t>的费用。</w:t>
      </w:r>
    </w:p>
    <w:p w14:paraId="07FB81C8"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w:t>
      </w:r>
      <w:r w:rsidRPr="009B4EC6">
        <w:rPr>
          <w:rFonts w:hint="eastAsia"/>
          <w:sz w:val="22"/>
          <w:szCs w:val="22"/>
        </w:rPr>
        <w:t>3</w:t>
      </w:r>
      <w:r w:rsidRPr="009B4EC6">
        <w:rPr>
          <w:sz w:val="22"/>
          <w:szCs w:val="22"/>
        </w:rPr>
        <w:t>）临时供电设施架设、拆除、维修，按规定要求、工程规模需要和施工组织等计算以总额计量。计价中应包括：为实施工程的电网电供应与分配所需设备的安装、连接、操作等；工程所需要的发电机组等后备电源配备、连接、操作、燃料供应等；建立临时供配电系统向供电部门缴纳有关费用；供配电系统的维修和维护；发电设备的维修和维护；发电与供配电系统设备的拆除等相关作业和费用。</w:t>
      </w:r>
    </w:p>
    <w:p w14:paraId="56AE7E44"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w:t>
      </w:r>
      <w:r w:rsidRPr="009B4EC6">
        <w:rPr>
          <w:rFonts w:hint="eastAsia"/>
          <w:sz w:val="22"/>
          <w:szCs w:val="22"/>
        </w:rPr>
        <w:t>5</w:t>
      </w:r>
      <w:r w:rsidRPr="009B4EC6">
        <w:rPr>
          <w:sz w:val="22"/>
          <w:szCs w:val="22"/>
        </w:rPr>
        <w:t>）供水与排污设施，按规定要求、施工和生活需要、施工组织等计算以总额计量。计价中应包括：施工和生活用水设施的提供、安装和保养；施工和生活排污设施的提供、安装、维修和管理以及排污设施的拆除等相关作业。</w:t>
      </w:r>
    </w:p>
    <w:p w14:paraId="7F2EE1C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w:t>
      </w:r>
      <w:r w:rsidRPr="009B4EC6">
        <w:rPr>
          <w:sz w:val="22"/>
          <w:szCs w:val="22"/>
        </w:rPr>
        <w:t>.</w:t>
      </w:r>
      <w:r w:rsidRPr="009B4EC6">
        <w:rPr>
          <w:rFonts w:hint="eastAsia"/>
          <w:sz w:val="22"/>
          <w:szCs w:val="22"/>
        </w:rPr>
        <w:t xml:space="preserve"> 支付</w:t>
      </w:r>
    </w:p>
    <w:p w14:paraId="4498586C"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由监理人验收合格，按总额计算，待交工验收证书颁布后一次性支付。</w:t>
      </w:r>
    </w:p>
    <w:p w14:paraId="23850BDD" w14:textId="77777777" w:rsidR="009C4601" w:rsidRPr="009B4EC6" w:rsidRDefault="009C4601" w:rsidP="009C4601">
      <w:pPr>
        <w:numPr>
          <w:ilvl w:val="0"/>
          <w:numId w:val="22"/>
        </w:numPr>
        <w:spacing w:line="360" w:lineRule="auto"/>
        <w:ind w:firstLineChars="200" w:firstLine="440"/>
        <w:jc w:val="left"/>
        <w:rPr>
          <w:rFonts w:hint="eastAsia"/>
          <w:sz w:val="22"/>
          <w:szCs w:val="22"/>
        </w:rPr>
      </w:pPr>
      <w:r w:rsidRPr="009B4EC6">
        <w:rPr>
          <w:sz w:val="22"/>
          <w:szCs w:val="22"/>
        </w:rPr>
        <w:t>支付子目</w:t>
      </w:r>
    </w:p>
    <w:p w14:paraId="4224F4F4" w14:textId="77777777" w:rsidR="009C4601" w:rsidRPr="009B4EC6" w:rsidRDefault="009C4601" w:rsidP="009C4601">
      <w:pPr>
        <w:pStyle w:val="a9"/>
        <w:ind w:leftChars="200" w:left="360" w:firstLineChars="0" w:firstLine="0"/>
        <w:rPr>
          <w:rFonts w:hint="eastAsia"/>
        </w:rPr>
      </w:pPr>
    </w:p>
    <w:tbl>
      <w:tblPr>
        <w:tblW w:w="72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23"/>
        <w:gridCol w:w="4314"/>
        <w:gridCol w:w="1131"/>
      </w:tblGrid>
      <w:tr w:rsidR="009C4601" w:rsidRPr="009B4EC6" w14:paraId="33B78A1F" w14:textId="77777777" w:rsidTr="00193537">
        <w:trPr>
          <w:trHeight w:val="340"/>
          <w:jc w:val="center"/>
        </w:trPr>
        <w:tc>
          <w:tcPr>
            <w:tcW w:w="1823" w:type="dxa"/>
            <w:vAlign w:val="center"/>
          </w:tcPr>
          <w:p w14:paraId="1ED5FC0D" w14:textId="77777777" w:rsidR="009C4601" w:rsidRPr="009B4EC6" w:rsidRDefault="009C4601" w:rsidP="00193537">
            <w:pPr>
              <w:spacing w:line="240" w:lineRule="exact"/>
              <w:jc w:val="center"/>
              <w:rPr>
                <w:rFonts w:hint="eastAsia"/>
                <w:szCs w:val="18"/>
              </w:rPr>
            </w:pPr>
            <w:r w:rsidRPr="009B4EC6">
              <w:rPr>
                <w:szCs w:val="18"/>
              </w:rPr>
              <w:t>子目号</w:t>
            </w:r>
          </w:p>
        </w:tc>
        <w:tc>
          <w:tcPr>
            <w:tcW w:w="4314" w:type="dxa"/>
            <w:vAlign w:val="center"/>
          </w:tcPr>
          <w:p w14:paraId="1233362C" w14:textId="77777777" w:rsidR="009C4601" w:rsidRPr="009B4EC6" w:rsidRDefault="009C4601" w:rsidP="00193537">
            <w:pPr>
              <w:spacing w:line="240" w:lineRule="exact"/>
              <w:jc w:val="center"/>
              <w:rPr>
                <w:rFonts w:hint="eastAsia"/>
                <w:szCs w:val="18"/>
              </w:rPr>
            </w:pPr>
            <w:r w:rsidRPr="009B4EC6">
              <w:rPr>
                <w:szCs w:val="18"/>
              </w:rPr>
              <w:t>子目名称</w:t>
            </w:r>
          </w:p>
        </w:tc>
        <w:tc>
          <w:tcPr>
            <w:tcW w:w="1131" w:type="dxa"/>
            <w:vAlign w:val="center"/>
          </w:tcPr>
          <w:p w14:paraId="51B1F958" w14:textId="77777777" w:rsidR="009C4601" w:rsidRPr="009B4EC6" w:rsidRDefault="009C4601" w:rsidP="00193537">
            <w:pPr>
              <w:spacing w:line="240" w:lineRule="exact"/>
              <w:jc w:val="center"/>
              <w:rPr>
                <w:rFonts w:hint="eastAsia"/>
                <w:szCs w:val="18"/>
              </w:rPr>
            </w:pPr>
            <w:r w:rsidRPr="009B4EC6">
              <w:rPr>
                <w:szCs w:val="18"/>
              </w:rPr>
              <w:t>单 位</w:t>
            </w:r>
          </w:p>
        </w:tc>
      </w:tr>
      <w:tr w:rsidR="009C4601" w:rsidRPr="009B4EC6" w14:paraId="3F67276A" w14:textId="77777777" w:rsidTr="00193537">
        <w:trPr>
          <w:trHeight w:val="360"/>
          <w:jc w:val="center"/>
        </w:trPr>
        <w:tc>
          <w:tcPr>
            <w:tcW w:w="1823" w:type="dxa"/>
            <w:vAlign w:val="center"/>
          </w:tcPr>
          <w:p w14:paraId="233AA958" w14:textId="77777777" w:rsidR="009C4601" w:rsidRPr="009B4EC6" w:rsidRDefault="009C4601" w:rsidP="00193537">
            <w:pPr>
              <w:spacing w:line="240" w:lineRule="exact"/>
              <w:jc w:val="center"/>
              <w:rPr>
                <w:rFonts w:hint="eastAsia"/>
                <w:szCs w:val="18"/>
              </w:rPr>
            </w:pPr>
            <w:r w:rsidRPr="009B4EC6">
              <w:rPr>
                <w:szCs w:val="18"/>
              </w:rPr>
              <w:t>103-2</w:t>
            </w:r>
          </w:p>
        </w:tc>
        <w:tc>
          <w:tcPr>
            <w:tcW w:w="4314" w:type="dxa"/>
            <w:vAlign w:val="center"/>
          </w:tcPr>
          <w:p w14:paraId="1C7F65E5" w14:textId="77777777" w:rsidR="009C4601" w:rsidRPr="009B4EC6" w:rsidRDefault="009C4601" w:rsidP="00193537">
            <w:pPr>
              <w:spacing w:line="240" w:lineRule="exact"/>
              <w:ind w:firstLineChars="50" w:firstLine="90"/>
              <w:jc w:val="left"/>
              <w:rPr>
                <w:rFonts w:hint="eastAsia"/>
                <w:szCs w:val="18"/>
              </w:rPr>
            </w:pPr>
            <w:r w:rsidRPr="009B4EC6">
              <w:rPr>
                <w:szCs w:val="18"/>
              </w:rPr>
              <w:t>临时</w:t>
            </w:r>
            <w:r w:rsidRPr="009B4EC6">
              <w:rPr>
                <w:rFonts w:hint="eastAsia"/>
                <w:szCs w:val="18"/>
              </w:rPr>
              <w:t>工程</w:t>
            </w:r>
            <w:r w:rsidRPr="009B4EC6">
              <w:rPr>
                <w:szCs w:val="18"/>
              </w:rPr>
              <w:t>用地</w:t>
            </w:r>
          </w:p>
        </w:tc>
        <w:tc>
          <w:tcPr>
            <w:tcW w:w="1131" w:type="dxa"/>
            <w:vAlign w:val="center"/>
          </w:tcPr>
          <w:p w14:paraId="5E74BC42" w14:textId="77777777" w:rsidR="009C4601" w:rsidRPr="009B4EC6" w:rsidRDefault="009C4601" w:rsidP="00193537">
            <w:pPr>
              <w:spacing w:line="240" w:lineRule="exact"/>
              <w:jc w:val="center"/>
              <w:rPr>
                <w:rFonts w:hint="eastAsia"/>
                <w:szCs w:val="18"/>
              </w:rPr>
            </w:pPr>
            <w:r w:rsidRPr="009B4EC6">
              <w:rPr>
                <w:szCs w:val="18"/>
              </w:rPr>
              <w:t>总额</w:t>
            </w:r>
          </w:p>
        </w:tc>
      </w:tr>
      <w:tr w:rsidR="009C4601" w:rsidRPr="009B4EC6" w14:paraId="4D32B814" w14:textId="77777777" w:rsidTr="00193537">
        <w:trPr>
          <w:trHeight w:val="360"/>
          <w:jc w:val="center"/>
        </w:trPr>
        <w:tc>
          <w:tcPr>
            <w:tcW w:w="1823" w:type="dxa"/>
            <w:vAlign w:val="center"/>
          </w:tcPr>
          <w:p w14:paraId="735FD583" w14:textId="77777777" w:rsidR="009C4601" w:rsidRPr="009B4EC6" w:rsidRDefault="009C4601" w:rsidP="00193537">
            <w:pPr>
              <w:spacing w:line="240" w:lineRule="exact"/>
              <w:jc w:val="center"/>
              <w:rPr>
                <w:rFonts w:hint="eastAsia"/>
                <w:szCs w:val="18"/>
              </w:rPr>
            </w:pPr>
            <w:r w:rsidRPr="009B4EC6">
              <w:rPr>
                <w:szCs w:val="18"/>
              </w:rPr>
              <w:t>103-3</w:t>
            </w:r>
          </w:p>
        </w:tc>
        <w:tc>
          <w:tcPr>
            <w:tcW w:w="4314" w:type="dxa"/>
            <w:vAlign w:val="center"/>
          </w:tcPr>
          <w:p w14:paraId="3E8EF1C9" w14:textId="77777777" w:rsidR="009C4601" w:rsidRPr="009B4EC6" w:rsidRDefault="009C4601" w:rsidP="00193537">
            <w:pPr>
              <w:spacing w:line="260" w:lineRule="exact"/>
              <w:ind w:firstLineChars="50" w:firstLine="90"/>
              <w:rPr>
                <w:rFonts w:hint="eastAsia"/>
                <w:szCs w:val="18"/>
              </w:rPr>
            </w:pPr>
            <w:r w:rsidRPr="009B4EC6">
              <w:rPr>
                <w:szCs w:val="18"/>
              </w:rPr>
              <w:t>临时供电设施架设、拆除、维修</w:t>
            </w:r>
          </w:p>
        </w:tc>
        <w:tc>
          <w:tcPr>
            <w:tcW w:w="1131" w:type="dxa"/>
            <w:vAlign w:val="center"/>
          </w:tcPr>
          <w:p w14:paraId="0CDE74C7" w14:textId="77777777" w:rsidR="009C4601" w:rsidRPr="009B4EC6" w:rsidRDefault="009C4601" w:rsidP="00193537">
            <w:pPr>
              <w:spacing w:line="260" w:lineRule="exact"/>
              <w:jc w:val="center"/>
              <w:rPr>
                <w:rFonts w:hint="eastAsia"/>
                <w:szCs w:val="18"/>
              </w:rPr>
            </w:pPr>
            <w:r w:rsidRPr="009B4EC6">
              <w:rPr>
                <w:szCs w:val="18"/>
              </w:rPr>
              <w:t>总额</w:t>
            </w:r>
          </w:p>
        </w:tc>
      </w:tr>
      <w:tr w:rsidR="009C4601" w:rsidRPr="009B4EC6" w14:paraId="0E1FDB03" w14:textId="77777777" w:rsidTr="00193537">
        <w:trPr>
          <w:trHeight w:val="360"/>
          <w:jc w:val="center"/>
        </w:trPr>
        <w:tc>
          <w:tcPr>
            <w:tcW w:w="1823" w:type="dxa"/>
            <w:vAlign w:val="center"/>
          </w:tcPr>
          <w:p w14:paraId="2DCCC38A" w14:textId="77777777" w:rsidR="009C4601" w:rsidRPr="009B4EC6" w:rsidRDefault="009C4601" w:rsidP="00193537">
            <w:pPr>
              <w:spacing w:line="240" w:lineRule="exact"/>
              <w:jc w:val="center"/>
              <w:rPr>
                <w:rFonts w:hint="eastAsia"/>
                <w:szCs w:val="18"/>
              </w:rPr>
            </w:pPr>
            <w:r w:rsidRPr="009B4EC6">
              <w:rPr>
                <w:rFonts w:hint="eastAsia"/>
                <w:szCs w:val="18"/>
              </w:rPr>
              <w:t>103-5</w:t>
            </w:r>
          </w:p>
        </w:tc>
        <w:tc>
          <w:tcPr>
            <w:tcW w:w="4314" w:type="dxa"/>
            <w:vAlign w:val="center"/>
          </w:tcPr>
          <w:p w14:paraId="23764AAB" w14:textId="77777777" w:rsidR="009C4601" w:rsidRPr="009B4EC6" w:rsidRDefault="009C4601" w:rsidP="00193537">
            <w:pPr>
              <w:spacing w:line="260" w:lineRule="exact"/>
              <w:ind w:firstLineChars="50" w:firstLine="90"/>
              <w:rPr>
                <w:rFonts w:hint="eastAsia"/>
                <w:szCs w:val="18"/>
              </w:rPr>
            </w:pPr>
            <w:r w:rsidRPr="009B4EC6">
              <w:rPr>
                <w:szCs w:val="18"/>
              </w:rPr>
              <w:t>供水与排污设施</w:t>
            </w:r>
          </w:p>
        </w:tc>
        <w:tc>
          <w:tcPr>
            <w:tcW w:w="1131" w:type="dxa"/>
            <w:vAlign w:val="center"/>
          </w:tcPr>
          <w:p w14:paraId="0C1B4B2E" w14:textId="77777777" w:rsidR="009C4601" w:rsidRPr="009B4EC6" w:rsidRDefault="009C4601" w:rsidP="00193537">
            <w:pPr>
              <w:spacing w:line="260" w:lineRule="exact"/>
              <w:jc w:val="center"/>
              <w:rPr>
                <w:rFonts w:hint="eastAsia"/>
                <w:szCs w:val="18"/>
              </w:rPr>
            </w:pPr>
            <w:r w:rsidRPr="009B4EC6">
              <w:rPr>
                <w:szCs w:val="18"/>
              </w:rPr>
              <w:t>总额</w:t>
            </w:r>
          </w:p>
        </w:tc>
      </w:tr>
    </w:tbl>
    <w:p w14:paraId="7721B783" w14:textId="77777777" w:rsidR="009C4601" w:rsidRPr="009B4EC6" w:rsidRDefault="009C4601" w:rsidP="009C4601">
      <w:pPr>
        <w:jc w:val="center"/>
        <w:rPr>
          <w:rFonts w:ascii="黑体" w:eastAsia="黑体" w:hAnsi="黑体" w:hint="eastAsia"/>
          <w:color w:val="000000"/>
          <w:sz w:val="36"/>
          <w:szCs w:val="44"/>
        </w:rPr>
      </w:pPr>
    </w:p>
    <w:p w14:paraId="638A09FC" w14:textId="77777777" w:rsidR="009C4601" w:rsidRPr="009B4EC6" w:rsidRDefault="009C4601" w:rsidP="009C4601">
      <w:pPr>
        <w:jc w:val="center"/>
        <w:rPr>
          <w:rFonts w:ascii="黑体" w:eastAsia="黑体" w:hAnsi="黑体" w:hint="eastAsia"/>
          <w:color w:val="000000"/>
          <w:sz w:val="36"/>
          <w:szCs w:val="44"/>
        </w:rPr>
      </w:pPr>
      <w:r w:rsidRPr="009B4EC6">
        <w:rPr>
          <w:rFonts w:ascii="黑体" w:eastAsia="黑体" w:hAnsi="黑体" w:hint="eastAsia"/>
          <w:color w:val="000000"/>
          <w:sz w:val="36"/>
          <w:szCs w:val="44"/>
        </w:rPr>
        <w:t>第</w:t>
      </w:r>
      <w:r w:rsidRPr="009B4EC6">
        <w:rPr>
          <w:rFonts w:ascii="黑体" w:eastAsia="黑体" w:hAnsi="黑体"/>
          <w:color w:val="000000"/>
          <w:sz w:val="36"/>
          <w:szCs w:val="44"/>
        </w:rPr>
        <w:t xml:space="preserve"> 104 节 承包人驻地建设</w:t>
      </w:r>
    </w:p>
    <w:p w14:paraId="41ADE9E1" w14:textId="77777777" w:rsidR="009C4601" w:rsidRPr="009B4EC6" w:rsidRDefault="009C4601" w:rsidP="009C4601">
      <w:pPr>
        <w:spacing w:line="360" w:lineRule="auto"/>
        <w:jc w:val="left"/>
        <w:rPr>
          <w:rFonts w:hint="eastAsia"/>
          <w:b/>
          <w:color w:val="000000"/>
          <w:sz w:val="22"/>
        </w:rPr>
      </w:pPr>
      <w:r w:rsidRPr="009B4EC6">
        <w:rPr>
          <w:rFonts w:hint="eastAsia"/>
          <w:b/>
          <w:color w:val="000000"/>
          <w:sz w:val="22"/>
        </w:rPr>
        <w:t>104.05计量与支付</w:t>
      </w:r>
    </w:p>
    <w:p w14:paraId="47F234B4"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w:t>
      </w:r>
      <w:r w:rsidRPr="009B4EC6">
        <w:rPr>
          <w:sz w:val="22"/>
          <w:szCs w:val="22"/>
        </w:rPr>
        <w:t>与支付子项目修改为：</w:t>
      </w:r>
    </w:p>
    <w:p w14:paraId="31DCC0AC"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1．计量</w:t>
      </w:r>
    </w:p>
    <w:p w14:paraId="7CD853C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驻地建设应按规定要求、施工和生活需要、施工组织等计算以总额计量。驻地建设应包括承包人办公室、住房及生活区建设与管理；车间与工作场地、仓库、料场及拌和场地建设与管理；工地试验室建设与管理；医疗卫生的提供与消防设施的配制以及驻地设施的维护与完工后的全部拆迁等相关作业。</w:t>
      </w:r>
    </w:p>
    <w:p w14:paraId="1214176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w:t>
      </w:r>
      <w:r w:rsidRPr="009B4EC6">
        <w:rPr>
          <w:sz w:val="22"/>
          <w:szCs w:val="22"/>
        </w:rPr>
        <w:t>．</w:t>
      </w:r>
      <w:r w:rsidRPr="009B4EC6">
        <w:rPr>
          <w:rFonts w:hint="eastAsia"/>
          <w:sz w:val="22"/>
          <w:szCs w:val="22"/>
        </w:rPr>
        <w:t>支付</w:t>
      </w:r>
    </w:p>
    <w:p w14:paraId="27D36161" w14:textId="77777777" w:rsidR="009C4601" w:rsidRPr="009B4EC6" w:rsidRDefault="009C4601" w:rsidP="009C4601">
      <w:pPr>
        <w:pStyle w:val="a9"/>
        <w:spacing w:line="360" w:lineRule="auto"/>
        <w:ind w:firstLineChars="300" w:firstLine="642"/>
        <w:rPr>
          <w:rFonts w:hint="eastAsia"/>
          <w:snapToGrid/>
          <w:kern w:val="2"/>
          <w:sz w:val="22"/>
          <w:szCs w:val="22"/>
        </w:rPr>
      </w:pPr>
      <w:r w:rsidRPr="009B4EC6">
        <w:rPr>
          <w:rFonts w:hint="eastAsia"/>
          <w:snapToGrid/>
          <w:kern w:val="2"/>
          <w:sz w:val="22"/>
          <w:szCs w:val="22"/>
        </w:rPr>
        <w:t xml:space="preserve"> 本工程验收合格后一次性计量支付。</w:t>
      </w:r>
    </w:p>
    <w:p w14:paraId="734B833A" w14:textId="77777777" w:rsidR="009C4601" w:rsidRPr="009B4EC6" w:rsidRDefault="009C4601" w:rsidP="009C4601">
      <w:pPr>
        <w:numPr>
          <w:ilvl w:val="0"/>
          <w:numId w:val="22"/>
        </w:numPr>
        <w:spacing w:line="360" w:lineRule="auto"/>
        <w:ind w:firstLineChars="200" w:firstLine="440"/>
        <w:jc w:val="left"/>
        <w:rPr>
          <w:rFonts w:hint="eastAsia"/>
          <w:sz w:val="22"/>
          <w:szCs w:val="22"/>
        </w:rPr>
      </w:pPr>
      <w:r w:rsidRPr="009B4EC6">
        <w:rPr>
          <w:sz w:val="22"/>
          <w:szCs w:val="22"/>
        </w:rPr>
        <w:t>支付子目</w:t>
      </w:r>
    </w:p>
    <w:p w14:paraId="32F642BB" w14:textId="77777777" w:rsidR="009C4601" w:rsidRPr="009B4EC6" w:rsidRDefault="009C4601" w:rsidP="009C4601">
      <w:pPr>
        <w:pStyle w:val="a9"/>
        <w:ind w:leftChars="200" w:left="360" w:firstLineChars="0" w:firstLine="0"/>
        <w:rPr>
          <w:rFonts w:hint="eastAsia"/>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13"/>
        <w:gridCol w:w="3485"/>
        <w:gridCol w:w="1340"/>
      </w:tblGrid>
      <w:tr w:rsidR="009C4601" w:rsidRPr="009B4EC6" w14:paraId="270788BF" w14:textId="77777777" w:rsidTr="00193537">
        <w:trPr>
          <w:trHeight w:val="359"/>
          <w:jc w:val="center"/>
        </w:trPr>
        <w:tc>
          <w:tcPr>
            <w:tcW w:w="1813" w:type="dxa"/>
            <w:vAlign w:val="center"/>
          </w:tcPr>
          <w:p w14:paraId="2C6AC0C0" w14:textId="77777777" w:rsidR="009C4601" w:rsidRPr="009B4EC6" w:rsidRDefault="009C4601" w:rsidP="00193537">
            <w:pPr>
              <w:spacing w:line="260" w:lineRule="exact"/>
              <w:jc w:val="center"/>
              <w:rPr>
                <w:rFonts w:hint="eastAsia"/>
                <w:szCs w:val="18"/>
              </w:rPr>
            </w:pPr>
            <w:r w:rsidRPr="009B4EC6">
              <w:rPr>
                <w:szCs w:val="18"/>
              </w:rPr>
              <w:t>子目号</w:t>
            </w:r>
          </w:p>
        </w:tc>
        <w:tc>
          <w:tcPr>
            <w:tcW w:w="3485" w:type="dxa"/>
            <w:vAlign w:val="center"/>
          </w:tcPr>
          <w:p w14:paraId="16713DCD" w14:textId="77777777" w:rsidR="009C4601" w:rsidRPr="009B4EC6" w:rsidRDefault="009C4601" w:rsidP="00193537">
            <w:pPr>
              <w:spacing w:line="260" w:lineRule="exact"/>
              <w:jc w:val="center"/>
              <w:rPr>
                <w:rFonts w:hint="eastAsia"/>
                <w:szCs w:val="18"/>
              </w:rPr>
            </w:pPr>
            <w:r w:rsidRPr="009B4EC6">
              <w:rPr>
                <w:szCs w:val="18"/>
              </w:rPr>
              <w:t>子目名称</w:t>
            </w:r>
          </w:p>
        </w:tc>
        <w:tc>
          <w:tcPr>
            <w:tcW w:w="1340" w:type="dxa"/>
            <w:vAlign w:val="center"/>
          </w:tcPr>
          <w:p w14:paraId="115C8FDB"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22748855" w14:textId="77777777" w:rsidTr="00193537">
        <w:trPr>
          <w:trHeight w:val="357"/>
          <w:jc w:val="center"/>
        </w:trPr>
        <w:tc>
          <w:tcPr>
            <w:tcW w:w="1813" w:type="dxa"/>
            <w:vAlign w:val="center"/>
          </w:tcPr>
          <w:p w14:paraId="6715C61A" w14:textId="77777777" w:rsidR="009C4601" w:rsidRPr="009B4EC6" w:rsidRDefault="009C4601" w:rsidP="00193537">
            <w:pPr>
              <w:spacing w:line="260" w:lineRule="exact"/>
              <w:jc w:val="center"/>
              <w:rPr>
                <w:rFonts w:hint="eastAsia"/>
                <w:szCs w:val="18"/>
              </w:rPr>
            </w:pPr>
            <w:r w:rsidRPr="009B4EC6">
              <w:rPr>
                <w:szCs w:val="18"/>
              </w:rPr>
              <w:t xml:space="preserve">104-1 </w:t>
            </w:r>
          </w:p>
        </w:tc>
        <w:tc>
          <w:tcPr>
            <w:tcW w:w="3485" w:type="dxa"/>
            <w:vAlign w:val="center"/>
          </w:tcPr>
          <w:p w14:paraId="495DAE8F" w14:textId="77777777" w:rsidR="009C4601" w:rsidRPr="009B4EC6" w:rsidRDefault="009C4601" w:rsidP="00193537">
            <w:pPr>
              <w:spacing w:line="260" w:lineRule="exact"/>
              <w:ind w:firstLineChars="50" w:firstLine="90"/>
              <w:rPr>
                <w:rFonts w:hint="eastAsia"/>
                <w:szCs w:val="18"/>
              </w:rPr>
            </w:pPr>
            <w:r w:rsidRPr="009B4EC6">
              <w:rPr>
                <w:szCs w:val="18"/>
              </w:rPr>
              <w:t>承包人驻地建设</w:t>
            </w:r>
          </w:p>
        </w:tc>
        <w:tc>
          <w:tcPr>
            <w:tcW w:w="1340" w:type="dxa"/>
            <w:vAlign w:val="center"/>
          </w:tcPr>
          <w:p w14:paraId="29FE78FF" w14:textId="77777777" w:rsidR="009C4601" w:rsidRPr="009B4EC6" w:rsidRDefault="009C4601" w:rsidP="00193537">
            <w:pPr>
              <w:spacing w:line="260" w:lineRule="exact"/>
              <w:jc w:val="center"/>
              <w:rPr>
                <w:rFonts w:hint="eastAsia"/>
                <w:szCs w:val="18"/>
              </w:rPr>
            </w:pPr>
            <w:r w:rsidRPr="009B4EC6">
              <w:rPr>
                <w:szCs w:val="18"/>
              </w:rPr>
              <w:t>总额</w:t>
            </w:r>
          </w:p>
        </w:tc>
      </w:tr>
    </w:tbl>
    <w:p w14:paraId="6B9EF978" w14:textId="77777777" w:rsidR="009C4601" w:rsidRPr="009B4EC6" w:rsidRDefault="009C4601" w:rsidP="009C4601">
      <w:pPr>
        <w:spacing w:line="360" w:lineRule="exact"/>
        <w:ind w:firstLineChars="200" w:firstLine="440"/>
        <w:jc w:val="left"/>
        <w:rPr>
          <w:rFonts w:hint="eastAsia"/>
          <w:sz w:val="22"/>
          <w:szCs w:val="22"/>
        </w:rPr>
      </w:pPr>
    </w:p>
    <w:p w14:paraId="4CD57391" w14:textId="77777777" w:rsidR="009C4601" w:rsidRPr="009B4EC6" w:rsidRDefault="009C4601" w:rsidP="009C4601">
      <w:pPr>
        <w:pStyle w:val="TOC6"/>
      </w:pPr>
      <w:bookmarkStart w:id="1130" w:name="_Toc255462837"/>
      <w:bookmarkStart w:id="1131" w:name="_Toc283739803"/>
      <w:bookmarkStart w:id="1132" w:name="_Toc181005757"/>
      <w:bookmarkStart w:id="1133" w:name="_Toc105608672"/>
      <w:bookmarkStart w:id="1134" w:name="_Toc288548867"/>
      <w:bookmarkStart w:id="1135" w:name="_Toc289067419"/>
      <w:bookmarkStart w:id="1136" w:name="_Toc270752459"/>
      <w:bookmarkStart w:id="1137" w:name="_Toc179700009"/>
      <w:bookmarkStart w:id="1138" w:name="_Toc255465084"/>
      <w:bookmarkStart w:id="1139" w:name="_Toc270700990"/>
      <w:bookmarkStart w:id="1140" w:name="_Toc255468015"/>
      <w:bookmarkStart w:id="1141" w:name="_Toc283648046"/>
      <w:bookmarkStart w:id="1142" w:name="_Toc283740341"/>
      <w:bookmarkStart w:id="1143" w:name="_Toc270751712"/>
      <w:bookmarkStart w:id="1144" w:name="_Toc283739600"/>
      <w:bookmarkStart w:id="1145" w:name="_Toc172340707"/>
      <w:bookmarkStart w:id="1146" w:name="_Toc178838242"/>
      <w:bookmarkStart w:id="1147" w:name="_Toc225650251"/>
      <w:bookmarkStart w:id="1148" w:name="_Toc305005133"/>
      <w:bookmarkStart w:id="1149" w:name="_Toc270752807"/>
      <w:bookmarkStart w:id="1150" w:name="_Toc169592784"/>
      <w:bookmarkStart w:id="1151" w:name="_Toc304993924"/>
      <w:bookmarkStart w:id="1152" w:name="_Toc178838732"/>
      <w:bookmarkStart w:id="1153" w:name="_Toc179879584"/>
      <w:bookmarkStart w:id="1154" w:name="_Toc105608386"/>
      <w:bookmarkStart w:id="1155" w:name="_Toc305062973"/>
      <w:bookmarkStart w:id="1156" w:name="_Toc270752575"/>
      <w:bookmarkStart w:id="1157" w:name="_Toc178838852"/>
      <w:bookmarkStart w:id="1158" w:name="_Toc288548167"/>
      <w:bookmarkStart w:id="1159" w:name="_Toc179107668"/>
      <w:bookmarkStart w:id="1160" w:name="_Toc169588380"/>
      <w:bookmarkStart w:id="1161" w:name="_Toc304995641"/>
      <w:bookmarkStart w:id="1162" w:name="_Toc283744700"/>
      <w:bookmarkStart w:id="1163" w:name="_Toc180301002"/>
      <w:bookmarkStart w:id="1164" w:name="_Toc305006836"/>
      <w:bookmarkStart w:id="1165" w:name="_Toc305064058"/>
      <w:bookmarkStart w:id="1166" w:name="_Toc270752343"/>
      <w:bookmarkStart w:id="1167" w:name="_Toc255463658"/>
      <w:bookmarkStart w:id="1168" w:name="_Toc270687368"/>
      <w:bookmarkStart w:id="1169" w:name="_Toc305060546"/>
      <w:bookmarkStart w:id="1170" w:name="_Toc305064556"/>
      <w:bookmarkStart w:id="1171" w:name="_Toc180569697"/>
      <w:bookmarkStart w:id="1172" w:name="_Toc283651279"/>
      <w:bookmarkStart w:id="1173" w:name="_Toc305060220"/>
      <w:bookmarkStart w:id="1174" w:name="_Toc283744387"/>
      <w:bookmarkStart w:id="1175" w:name="_Toc283649489"/>
      <w:bookmarkStart w:id="1176" w:name="_Toc288549683"/>
      <w:bookmarkStart w:id="1177" w:name="_Toc179859677"/>
      <w:bookmarkStart w:id="1178" w:name="_Toc254872586"/>
      <w:bookmarkStart w:id="1179" w:name="_Toc288550102"/>
    </w:p>
    <w:p w14:paraId="33BF6EFF" w14:textId="77777777" w:rsidR="009C4601" w:rsidRPr="009B4EC6" w:rsidRDefault="009C4601" w:rsidP="009C4601">
      <w:pPr>
        <w:pStyle w:val="1"/>
        <w:spacing w:before="240" w:after="240" w:line="240" w:lineRule="auto"/>
        <w:rPr>
          <w:rFonts w:ascii="Times New Roman" w:hAnsi="Times New Roman"/>
          <w:b/>
          <w:szCs w:val="72"/>
        </w:rPr>
      </w:pPr>
      <w:r w:rsidRPr="009B4EC6">
        <w:rPr>
          <w:rFonts w:ascii="Times New Roman" w:hAnsi="Times New Roman"/>
          <w:b/>
          <w:szCs w:val="72"/>
        </w:rPr>
        <w:t>第</w:t>
      </w:r>
      <w:r w:rsidRPr="009B4EC6">
        <w:rPr>
          <w:rFonts w:ascii="Times New Roman" w:hAnsi="Times New Roman"/>
          <w:b/>
          <w:szCs w:val="72"/>
        </w:rPr>
        <w:t>200</w:t>
      </w:r>
      <w:r w:rsidRPr="009B4EC6">
        <w:rPr>
          <w:rFonts w:ascii="Times New Roman" w:hAnsi="Times New Roman"/>
          <w:b/>
          <w:szCs w:val="72"/>
        </w:rPr>
        <w:t>章</w:t>
      </w:r>
      <w:r w:rsidRPr="009B4EC6">
        <w:rPr>
          <w:rFonts w:ascii="Times New Roman" w:hAnsi="Times New Roman"/>
          <w:b/>
          <w:szCs w:val="72"/>
        </w:rPr>
        <w:t xml:space="preserve">  </w:t>
      </w:r>
      <w:r w:rsidRPr="009B4EC6">
        <w:rPr>
          <w:rFonts w:ascii="Times New Roman" w:hAnsi="Times New Roman"/>
          <w:b/>
          <w:szCs w:val="72"/>
        </w:rPr>
        <w:t>路</w:t>
      </w:r>
      <w:r w:rsidRPr="009B4EC6">
        <w:rPr>
          <w:rFonts w:ascii="Times New Roman" w:hAnsi="Times New Roman"/>
          <w:b/>
          <w:szCs w:val="72"/>
        </w:rPr>
        <w:t xml:space="preserve"> </w:t>
      </w:r>
      <w:r w:rsidRPr="009B4EC6">
        <w:rPr>
          <w:rFonts w:ascii="Times New Roman" w:hAnsi="Times New Roman"/>
          <w:b/>
          <w:szCs w:val="72"/>
        </w:rPr>
        <w:t>基</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2120700" w14:textId="77777777" w:rsidR="009C4601" w:rsidRPr="009B4EC6" w:rsidRDefault="009C4601" w:rsidP="009C4601">
      <w:pPr>
        <w:spacing w:line="360" w:lineRule="exact"/>
        <w:ind w:firstLineChars="200" w:firstLine="440"/>
        <w:rPr>
          <w:rFonts w:hint="eastAsia"/>
          <w:sz w:val="22"/>
        </w:rPr>
      </w:pPr>
      <w:bookmarkStart w:id="1180" w:name="_Toc105608674"/>
      <w:bookmarkStart w:id="1181" w:name="_Toc105608388"/>
      <w:r w:rsidRPr="009B4EC6">
        <w:rPr>
          <w:sz w:val="22"/>
        </w:rPr>
        <w:t>本章工作内容为路基的</w:t>
      </w:r>
      <w:r w:rsidRPr="009B4EC6">
        <w:rPr>
          <w:rFonts w:hint="eastAsia"/>
          <w:sz w:val="22"/>
        </w:rPr>
        <w:t>养护</w:t>
      </w:r>
      <w:r w:rsidRPr="009B4EC6">
        <w:rPr>
          <w:sz w:val="22"/>
        </w:rPr>
        <w:t>工程。对路基的一般性损坏部分进行定期的修理加固；对较大损坏进行的周期性的综合修理，以恢复公路原有技术标准状况的养护作业。</w:t>
      </w:r>
    </w:p>
    <w:p w14:paraId="18A36717" w14:textId="77777777" w:rsidR="009C4601" w:rsidRPr="009B4EC6" w:rsidRDefault="009C4601" w:rsidP="009C4601">
      <w:pPr>
        <w:spacing w:line="360" w:lineRule="exact"/>
        <w:ind w:firstLineChars="200" w:firstLine="440"/>
        <w:jc w:val="left"/>
        <w:rPr>
          <w:rFonts w:hint="eastAsia"/>
          <w:sz w:val="22"/>
        </w:rPr>
      </w:pPr>
      <w:r w:rsidRPr="009B4EC6">
        <w:rPr>
          <w:sz w:val="22"/>
        </w:rPr>
        <w:t>路基</w:t>
      </w:r>
      <w:r w:rsidRPr="009B4EC6">
        <w:rPr>
          <w:rFonts w:hint="eastAsia"/>
          <w:sz w:val="22"/>
        </w:rPr>
        <w:t>养护</w:t>
      </w:r>
      <w:r w:rsidRPr="009B4EC6">
        <w:rPr>
          <w:sz w:val="22"/>
        </w:rPr>
        <w:t>工程，主要包括拆除结构物、路基挖方、路基填方、路基翻浆处理、路基注浆处理、特殊地区路基处理、修复排水设施、修复防护工程、新建排水设施、新建防护工程及抗滑桩等内容。</w:t>
      </w:r>
    </w:p>
    <w:p w14:paraId="4FB699E6" w14:textId="77777777" w:rsidR="009C4601" w:rsidRPr="009B4EC6" w:rsidRDefault="009C4601" w:rsidP="009C4601">
      <w:pPr>
        <w:rPr>
          <w:rFonts w:ascii="黑体" w:eastAsia="黑体" w:hAnsi="黑体" w:hint="eastAsia"/>
          <w:color w:val="000000"/>
          <w:sz w:val="36"/>
          <w:szCs w:val="44"/>
        </w:rPr>
      </w:pPr>
    </w:p>
    <w:p w14:paraId="2B3ADD67" w14:textId="77777777" w:rsidR="009C4601" w:rsidRPr="009B4EC6" w:rsidRDefault="009C4601" w:rsidP="009C4601">
      <w:pPr>
        <w:jc w:val="center"/>
        <w:rPr>
          <w:rFonts w:ascii="黑体" w:eastAsia="黑体" w:hAnsi="黑体" w:hint="eastAsia"/>
          <w:color w:val="000000"/>
          <w:sz w:val="36"/>
          <w:szCs w:val="44"/>
        </w:rPr>
      </w:pPr>
      <w:r w:rsidRPr="009B4EC6">
        <w:rPr>
          <w:rFonts w:ascii="黑体" w:eastAsia="黑体" w:hAnsi="黑体"/>
          <w:color w:val="000000"/>
          <w:sz w:val="36"/>
          <w:szCs w:val="44"/>
        </w:rPr>
        <w:t>第202节  局部维修挖方</w:t>
      </w:r>
      <w:bookmarkEnd w:id="1180"/>
      <w:bookmarkEnd w:id="1181"/>
    </w:p>
    <w:p w14:paraId="0C4C91E3"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202.07  计量与支付</w:t>
      </w:r>
    </w:p>
    <w:p w14:paraId="7085604B" w14:textId="77777777" w:rsidR="009C4601" w:rsidRPr="009B4EC6" w:rsidRDefault="009C4601" w:rsidP="009C4601">
      <w:pPr>
        <w:spacing w:beforeLines="50" w:before="120" w:afterLines="50" w:after="120" w:line="360" w:lineRule="auto"/>
        <w:jc w:val="left"/>
        <w:rPr>
          <w:rFonts w:hint="eastAsia"/>
          <w:b/>
          <w:sz w:val="22"/>
          <w:szCs w:val="22"/>
        </w:rPr>
      </w:pPr>
      <w:r w:rsidRPr="009B4EC6">
        <w:rPr>
          <w:rFonts w:hint="eastAsia"/>
          <w:sz w:val="22"/>
          <w:szCs w:val="22"/>
        </w:rPr>
        <w:t>计量</w:t>
      </w:r>
      <w:r w:rsidRPr="009B4EC6">
        <w:rPr>
          <w:sz w:val="22"/>
          <w:szCs w:val="22"/>
        </w:rPr>
        <w:t>与支付子项目修改为：</w:t>
      </w:r>
    </w:p>
    <w:p w14:paraId="47CC0B3E" w14:textId="77777777" w:rsidR="009C4601" w:rsidRPr="009B4EC6" w:rsidRDefault="009C4601" w:rsidP="009C4601">
      <w:pPr>
        <w:spacing w:beforeLines="50" w:before="120" w:line="360" w:lineRule="auto"/>
        <w:ind w:firstLineChars="200" w:firstLine="440"/>
        <w:jc w:val="left"/>
        <w:rPr>
          <w:rFonts w:hint="eastAsia"/>
          <w:sz w:val="22"/>
          <w:szCs w:val="22"/>
        </w:rPr>
      </w:pPr>
      <w:r w:rsidRPr="009B4EC6">
        <w:rPr>
          <w:sz w:val="22"/>
          <w:szCs w:val="22"/>
        </w:rPr>
        <w:t>1．计量</w:t>
      </w:r>
    </w:p>
    <w:p w14:paraId="79D815DF"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（1）路基石方开挖数量按路线中线长度乘以设计开挖断面面积的天然密实体积计算（设计图提供的挖土方数量），以m</w:t>
      </w:r>
      <w:r w:rsidRPr="009B4EC6">
        <w:rPr>
          <w:rFonts w:hint="eastAsia"/>
          <w:sz w:val="22"/>
          <w:szCs w:val="22"/>
        </w:rPr>
        <w:t>3</w:t>
      </w:r>
      <w:r w:rsidRPr="009B4EC6">
        <w:rPr>
          <w:sz w:val="22"/>
          <w:szCs w:val="22"/>
        </w:rPr>
        <w:t>计量。</w:t>
      </w:r>
    </w:p>
    <w:p w14:paraId="71CC0FBC" w14:textId="77777777" w:rsidR="009C4601" w:rsidRPr="009B4EC6" w:rsidRDefault="009C4601" w:rsidP="009C4601">
      <w:pPr>
        <w:spacing w:beforeLines="50" w:before="120" w:line="360" w:lineRule="auto"/>
        <w:ind w:firstLineChars="200" w:firstLine="440"/>
        <w:jc w:val="left"/>
        <w:rPr>
          <w:rFonts w:hint="eastAsia"/>
          <w:sz w:val="22"/>
          <w:szCs w:val="22"/>
        </w:rPr>
      </w:pPr>
      <w:r w:rsidRPr="009B4EC6">
        <w:rPr>
          <w:rFonts w:hint="eastAsia"/>
          <w:sz w:val="22"/>
          <w:szCs w:val="22"/>
        </w:rPr>
        <w:t>2</w:t>
      </w:r>
      <w:r w:rsidRPr="009B4EC6">
        <w:rPr>
          <w:sz w:val="22"/>
          <w:szCs w:val="22"/>
        </w:rPr>
        <w:t>．支付</w:t>
      </w:r>
    </w:p>
    <w:p w14:paraId="3C8485B9" w14:textId="77777777" w:rsidR="009C4601" w:rsidRPr="009B4EC6" w:rsidRDefault="009C4601" w:rsidP="009C4601">
      <w:pPr>
        <w:pStyle w:val="a9"/>
        <w:spacing w:line="360" w:lineRule="auto"/>
        <w:ind w:firstLineChars="200" w:firstLine="428"/>
        <w:rPr>
          <w:rFonts w:hint="eastAsia"/>
          <w:snapToGrid/>
          <w:kern w:val="2"/>
          <w:sz w:val="22"/>
          <w:szCs w:val="22"/>
        </w:rPr>
      </w:pPr>
      <w:r w:rsidRPr="009B4EC6">
        <w:rPr>
          <w:rFonts w:hint="eastAsia"/>
          <w:snapToGrid/>
          <w:kern w:val="2"/>
          <w:sz w:val="22"/>
          <w:szCs w:val="22"/>
        </w:rPr>
        <w:t>（2）路基石方开挖按上述规定计量，以实际完成并经验收合格的挖方数量，以m3为单位，按合同单价计算合价后支付。此项支付包括：开挖石方施工的防、排水、临时道路及安全措施；路堑、线外工程石方爆破、开挖、装卸、运输；清理坡面松石，路基</w:t>
      </w:r>
      <w:proofErr w:type="gramStart"/>
      <w:r w:rsidRPr="009B4EC6">
        <w:rPr>
          <w:rFonts w:hint="eastAsia"/>
          <w:snapToGrid/>
          <w:kern w:val="2"/>
          <w:sz w:val="22"/>
          <w:szCs w:val="22"/>
        </w:rPr>
        <w:t>顶面凿平或</w:t>
      </w:r>
      <w:proofErr w:type="gramEnd"/>
      <w:r w:rsidRPr="009B4EC6">
        <w:rPr>
          <w:rFonts w:hint="eastAsia"/>
          <w:snapToGrid/>
          <w:kern w:val="2"/>
          <w:sz w:val="22"/>
          <w:szCs w:val="22"/>
        </w:rPr>
        <w:t>超挖回填压实；整修边坡；填方利用石方的堆放、分理、解小、破碎；</w:t>
      </w:r>
      <w:proofErr w:type="gramStart"/>
      <w:r w:rsidRPr="009B4EC6">
        <w:rPr>
          <w:rFonts w:hint="eastAsia"/>
          <w:snapToGrid/>
          <w:kern w:val="2"/>
          <w:sz w:val="22"/>
          <w:szCs w:val="22"/>
        </w:rPr>
        <w:t>弃方和</w:t>
      </w:r>
      <w:proofErr w:type="gramEnd"/>
      <w:r w:rsidRPr="009B4EC6">
        <w:rPr>
          <w:rFonts w:hint="eastAsia"/>
          <w:snapToGrid/>
          <w:kern w:val="2"/>
          <w:sz w:val="22"/>
          <w:szCs w:val="22"/>
        </w:rPr>
        <w:t>剩余材料处理（即消纳）等作业所需的全部费用。</w:t>
      </w:r>
    </w:p>
    <w:p w14:paraId="430AEFBC" w14:textId="77777777" w:rsidR="009C4601" w:rsidRPr="009B4EC6" w:rsidRDefault="009C4601" w:rsidP="009C4601">
      <w:pPr>
        <w:spacing w:afterLines="50" w:after="120" w:line="360" w:lineRule="auto"/>
        <w:ind w:firstLineChars="200" w:firstLine="440"/>
        <w:jc w:val="left"/>
        <w:rPr>
          <w:rFonts w:hint="eastAsia"/>
          <w:sz w:val="22"/>
          <w:szCs w:val="22"/>
        </w:rPr>
      </w:pPr>
      <w:r w:rsidRPr="009B4EC6">
        <w:rPr>
          <w:sz w:val="22"/>
          <w:szCs w:val="22"/>
        </w:rPr>
        <w:t>3．支付子目</w:t>
      </w:r>
    </w:p>
    <w:tbl>
      <w:tblPr>
        <w:tblW w:w="68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78"/>
        <w:gridCol w:w="3762"/>
        <w:gridCol w:w="1289"/>
      </w:tblGrid>
      <w:tr w:rsidR="009C4601" w:rsidRPr="009B4EC6" w14:paraId="6F7C8E0E" w14:textId="77777777" w:rsidTr="00193537">
        <w:trPr>
          <w:trHeight w:val="329"/>
          <w:jc w:val="center"/>
        </w:trPr>
        <w:tc>
          <w:tcPr>
            <w:tcW w:w="1778" w:type="dxa"/>
            <w:vAlign w:val="center"/>
          </w:tcPr>
          <w:p w14:paraId="159BDDDC" w14:textId="77777777" w:rsidR="009C4601" w:rsidRPr="009B4EC6" w:rsidRDefault="009C4601" w:rsidP="00193537">
            <w:pPr>
              <w:spacing w:line="260" w:lineRule="exact"/>
              <w:jc w:val="center"/>
              <w:rPr>
                <w:rFonts w:hint="eastAsia"/>
                <w:szCs w:val="18"/>
              </w:rPr>
            </w:pPr>
            <w:r w:rsidRPr="009B4EC6">
              <w:rPr>
                <w:szCs w:val="18"/>
              </w:rPr>
              <w:t>子目号</w:t>
            </w:r>
          </w:p>
        </w:tc>
        <w:tc>
          <w:tcPr>
            <w:tcW w:w="3762" w:type="dxa"/>
            <w:vAlign w:val="center"/>
          </w:tcPr>
          <w:p w14:paraId="179AFD3E"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89" w:type="dxa"/>
            <w:vAlign w:val="center"/>
          </w:tcPr>
          <w:p w14:paraId="2FF1EF78"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39A32C37" w14:textId="77777777" w:rsidTr="00193537">
        <w:trPr>
          <w:trHeight w:val="329"/>
          <w:jc w:val="center"/>
        </w:trPr>
        <w:tc>
          <w:tcPr>
            <w:tcW w:w="1778" w:type="dxa"/>
            <w:vAlign w:val="center"/>
          </w:tcPr>
          <w:p w14:paraId="1862A986" w14:textId="77777777" w:rsidR="009C4601" w:rsidRPr="009B4EC6" w:rsidRDefault="009C4601" w:rsidP="00193537">
            <w:pPr>
              <w:spacing w:line="240" w:lineRule="exact"/>
              <w:jc w:val="center"/>
              <w:rPr>
                <w:rFonts w:hint="eastAsia"/>
                <w:szCs w:val="18"/>
              </w:rPr>
            </w:pPr>
            <w:r w:rsidRPr="009B4EC6">
              <w:rPr>
                <w:szCs w:val="18"/>
              </w:rPr>
              <w:t xml:space="preserve">202-2 </w:t>
            </w:r>
          </w:p>
        </w:tc>
        <w:tc>
          <w:tcPr>
            <w:tcW w:w="3762" w:type="dxa"/>
            <w:vAlign w:val="center"/>
          </w:tcPr>
          <w:p w14:paraId="1C0E25AA" w14:textId="77777777" w:rsidR="009C4601" w:rsidRPr="009B4EC6" w:rsidRDefault="009C4601" w:rsidP="00193537">
            <w:pPr>
              <w:spacing w:line="240" w:lineRule="exact"/>
              <w:ind w:firstLineChars="50" w:firstLine="90"/>
              <w:rPr>
                <w:rFonts w:hint="eastAsia"/>
                <w:szCs w:val="18"/>
              </w:rPr>
            </w:pPr>
            <w:r w:rsidRPr="009B4EC6">
              <w:rPr>
                <w:rFonts w:hint="eastAsia"/>
                <w:szCs w:val="18"/>
              </w:rPr>
              <w:t>挖石方（含外运消纳）</w:t>
            </w:r>
          </w:p>
        </w:tc>
        <w:tc>
          <w:tcPr>
            <w:tcW w:w="1289" w:type="dxa"/>
            <w:vAlign w:val="center"/>
          </w:tcPr>
          <w:p w14:paraId="65C7B622" w14:textId="77777777" w:rsidR="009C4601" w:rsidRPr="009B4EC6" w:rsidRDefault="009C4601" w:rsidP="00193537">
            <w:pPr>
              <w:spacing w:line="260" w:lineRule="exact"/>
              <w:jc w:val="center"/>
              <w:rPr>
                <w:rFonts w:hint="eastAsia"/>
                <w:szCs w:val="18"/>
              </w:rPr>
            </w:pPr>
            <w:r w:rsidRPr="009B4EC6">
              <w:rPr>
                <w:szCs w:val="18"/>
              </w:rPr>
              <w:t>m</w:t>
            </w:r>
            <w:r w:rsidRPr="009B4EC6">
              <w:rPr>
                <w:rFonts w:hint="eastAsia"/>
                <w:szCs w:val="18"/>
              </w:rPr>
              <w:t>3</w:t>
            </w:r>
          </w:p>
        </w:tc>
      </w:tr>
    </w:tbl>
    <w:p w14:paraId="43E4091B" w14:textId="77777777" w:rsidR="009C4601" w:rsidRPr="009B4EC6" w:rsidRDefault="009C4601" w:rsidP="009C4601">
      <w:pPr>
        <w:spacing w:line="720" w:lineRule="auto"/>
        <w:ind w:firstLineChars="200" w:firstLine="1428"/>
        <w:jc w:val="left"/>
        <w:rPr>
          <w:rFonts w:ascii="Times New Roman" w:eastAsia="黑体" w:hAnsi="Times New Roman"/>
          <w:bCs/>
          <w:spacing w:val="-6"/>
          <w:kern w:val="44"/>
          <w:sz w:val="72"/>
          <w:szCs w:val="44"/>
        </w:rPr>
      </w:pPr>
    </w:p>
    <w:p w14:paraId="1E3E2375" w14:textId="77777777" w:rsidR="009C4601" w:rsidRPr="009B4EC6" w:rsidRDefault="009C4601" w:rsidP="00A7659D">
      <w:pPr>
        <w:pStyle w:val="1"/>
        <w:spacing w:before="240" w:after="240" w:line="240" w:lineRule="auto"/>
        <w:rPr>
          <w:rFonts w:ascii="Times New Roman" w:hAnsi="Times New Roman"/>
          <w:b/>
          <w:szCs w:val="72"/>
        </w:rPr>
      </w:pPr>
      <w:r w:rsidRPr="009B4EC6">
        <w:rPr>
          <w:rFonts w:ascii="Times New Roman" w:hAnsi="Times New Roman" w:hint="eastAsia"/>
          <w:b/>
          <w:szCs w:val="72"/>
        </w:rPr>
        <w:lastRenderedPageBreak/>
        <w:t>第</w:t>
      </w:r>
      <w:r w:rsidRPr="009B4EC6">
        <w:rPr>
          <w:rFonts w:ascii="Times New Roman" w:hAnsi="Times New Roman" w:hint="eastAsia"/>
          <w:b/>
          <w:szCs w:val="72"/>
        </w:rPr>
        <w:t>300</w:t>
      </w:r>
      <w:r w:rsidRPr="009B4EC6">
        <w:rPr>
          <w:rFonts w:ascii="Times New Roman" w:hAnsi="Times New Roman" w:hint="eastAsia"/>
          <w:b/>
          <w:szCs w:val="72"/>
        </w:rPr>
        <w:t>章</w:t>
      </w:r>
      <w:r w:rsidRPr="009B4EC6">
        <w:rPr>
          <w:rFonts w:ascii="Times New Roman" w:hAnsi="Times New Roman" w:hint="eastAsia"/>
          <w:b/>
          <w:szCs w:val="72"/>
        </w:rPr>
        <w:t xml:space="preserve">  </w:t>
      </w:r>
      <w:r w:rsidRPr="009B4EC6">
        <w:rPr>
          <w:rFonts w:ascii="Times New Roman" w:hAnsi="Times New Roman" w:hint="eastAsia"/>
          <w:b/>
          <w:szCs w:val="72"/>
        </w:rPr>
        <w:t>路面</w:t>
      </w:r>
    </w:p>
    <w:p w14:paraId="50E30064" w14:textId="77777777" w:rsidR="009C4601" w:rsidRPr="009B4EC6" w:rsidRDefault="009C4601" w:rsidP="009C4601">
      <w:pPr>
        <w:spacing w:line="360" w:lineRule="exact"/>
        <w:ind w:firstLineChars="200" w:firstLine="440"/>
        <w:jc w:val="left"/>
        <w:rPr>
          <w:rFonts w:hint="eastAsia"/>
          <w:sz w:val="22"/>
          <w:szCs w:val="22"/>
        </w:rPr>
      </w:pPr>
      <w:r w:rsidRPr="009B4EC6">
        <w:rPr>
          <w:rFonts w:hint="eastAsia"/>
          <w:sz w:val="22"/>
          <w:szCs w:val="22"/>
        </w:rPr>
        <w:t>本章工作内容为路面的养护工程。路面进行养护工程前，应经路况调查后决策处治方案，必须对路面原有病害进行处理。</w:t>
      </w:r>
    </w:p>
    <w:p w14:paraId="2F92E1B5" w14:textId="77777777" w:rsidR="009C4601" w:rsidRPr="009B4EC6" w:rsidRDefault="009C4601" w:rsidP="009C4601">
      <w:pPr>
        <w:spacing w:line="360" w:lineRule="exact"/>
        <w:ind w:firstLineChars="200" w:firstLine="440"/>
        <w:jc w:val="left"/>
        <w:rPr>
          <w:rFonts w:hint="eastAsia"/>
          <w:sz w:val="22"/>
          <w:szCs w:val="22"/>
        </w:rPr>
      </w:pPr>
      <w:r w:rsidRPr="009B4EC6">
        <w:rPr>
          <w:rFonts w:hint="eastAsia"/>
          <w:sz w:val="22"/>
          <w:szCs w:val="22"/>
        </w:rPr>
        <w:t>主要包括挖除旧路面、拆除路缘石、</w:t>
      </w:r>
      <w:proofErr w:type="gramStart"/>
      <w:r w:rsidRPr="009B4EC6">
        <w:rPr>
          <w:rFonts w:hint="eastAsia"/>
          <w:sz w:val="22"/>
          <w:szCs w:val="22"/>
        </w:rPr>
        <w:t>平侧石</w:t>
      </w:r>
      <w:proofErr w:type="gramEnd"/>
      <w:r w:rsidRPr="009B4EC6">
        <w:rPr>
          <w:rFonts w:hint="eastAsia"/>
          <w:sz w:val="22"/>
          <w:szCs w:val="22"/>
        </w:rPr>
        <w:t>；病害的处治；路面及基层、底基层病害的处治；修复面层、新建面层；路面及中央分隔带排水施工；培土路肩、中央分隔带回填及路缘石设置等有关养护作业相关技术要求参考《公路水泥混凝土路面养护技术规范》（</w:t>
      </w:r>
      <w:r w:rsidRPr="009B4EC6">
        <w:rPr>
          <w:sz w:val="22"/>
          <w:szCs w:val="22"/>
        </w:rPr>
        <w:t>JTJ 073.1-2001）、《公路沥青路面养护技术规范》（JTG 5142-2019）、《公路沥青路面再生技术规范》（JTGT 5521—2019）、《公路沥青路面预防养</w:t>
      </w:r>
      <w:r w:rsidRPr="009B4EC6">
        <w:rPr>
          <w:rFonts w:hint="eastAsia"/>
          <w:sz w:val="22"/>
          <w:szCs w:val="22"/>
        </w:rPr>
        <w:t>护技术规范》（</w:t>
      </w:r>
      <w:r w:rsidRPr="009B4EC6">
        <w:rPr>
          <w:sz w:val="22"/>
          <w:szCs w:val="22"/>
        </w:rPr>
        <w:t>JTG T-5142-01-2021）等规范要求。</w:t>
      </w:r>
    </w:p>
    <w:p w14:paraId="30E9AD61" w14:textId="77777777" w:rsidR="009C4601" w:rsidRPr="009B4EC6" w:rsidRDefault="009C4601" w:rsidP="009C4601">
      <w:pPr>
        <w:jc w:val="center"/>
        <w:rPr>
          <w:rFonts w:ascii="黑体" w:eastAsia="黑体" w:hAnsi="黑体" w:hint="eastAsia"/>
          <w:color w:val="000000"/>
          <w:sz w:val="36"/>
          <w:szCs w:val="44"/>
        </w:rPr>
      </w:pPr>
      <w:r w:rsidRPr="009B4EC6">
        <w:rPr>
          <w:rFonts w:ascii="黑体" w:eastAsia="黑体" w:hAnsi="黑体" w:hint="eastAsia"/>
          <w:color w:val="000000"/>
          <w:sz w:val="36"/>
          <w:szCs w:val="44"/>
        </w:rPr>
        <w:t>第</w:t>
      </w:r>
      <w:r w:rsidRPr="009B4EC6">
        <w:rPr>
          <w:rFonts w:ascii="黑体" w:eastAsia="黑体" w:hAnsi="黑体"/>
          <w:color w:val="000000"/>
          <w:sz w:val="36"/>
          <w:szCs w:val="44"/>
        </w:rPr>
        <w:t xml:space="preserve"> 301 节 挖除、铣刨、破碎旧路面</w:t>
      </w:r>
    </w:p>
    <w:p w14:paraId="0FAD26CD"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301.03  计量与支付</w:t>
      </w:r>
    </w:p>
    <w:p w14:paraId="00B641AC"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6B0203A0" w14:textId="77777777" w:rsidR="009C4601" w:rsidRPr="009B4EC6" w:rsidRDefault="009C4601" w:rsidP="009C4601">
      <w:pPr>
        <w:numPr>
          <w:ilvl w:val="0"/>
          <w:numId w:val="23"/>
        </w:numPr>
        <w:spacing w:line="360" w:lineRule="auto"/>
        <w:ind w:firstLineChars="200" w:firstLine="440"/>
        <w:jc w:val="left"/>
        <w:rPr>
          <w:rFonts w:hint="eastAsia"/>
          <w:sz w:val="22"/>
          <w:szCs w:val="22"/>
        </w:rPr>
      </w:pPr>
      <w:r w:rsidRPr="009B4EC6">
        <w:rPr>
          <w:rFonts w:hint="eastAsia"/>
          <w:sz w:val="22"/>
          <w:szCs w:val="22"/>
        </w:rPr>
        <w:t>计量</w:t>
      </w:r>
    </w:p>
    <w:p w14:paraId="47520E68"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（1）挖除旧路面按实有旧路面不同厚度及相应顶面面积计算体积之和以m3计量。</w:t>
      </w:r>
    </w:p>
    <w:p w14:paraId="31FF85C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（2）沥青混凝土铣刨，按设计图纸施工，经过监理人验收后，以不同的厚度计算，以m2计量</w:t>
      </w:r>
      <w:r w:rsidRPr="009B4EC6">
        <w:rPr>
          <w:rFonts w:hint="eastAsia"/>
          <w:sz w:val="24"/>
        </w:rPr>
        <w:t>。</w:t>
      </w:r>
    </w:p>
    <w:p w14:paraId="32BBB62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（3）石渣的装载、外运、消</w:t>
      </w:r>
      <w:proofErr w:type="gramStart"/>
      <w:r w:rsidRPr="009B4EC6">
        <w:rPr>
          <w:rFonts w:hint="eastAsia"/>
          <w:sz w:val="22"/>
          <w:szCs w:val="22"/>
        </w:rPr>
        <w:t>纳作为</w:t>
      </w:r>
      <w:proofErr w:type="gramEnd"/>
      <w:r w:rsidRPr="009B4EC6">
        <w:rPr>
          <w:rFonts w:hint="eastAsia"/>
          <w:sz w:val="22"/>
          <w:szCs w:val="22"/>
        </w:rPr>
        <w:t>挖除混凝土路面的附属工作，不再另行计量。</w:t>
      </w:r>
    </w:p>
    <w:p w14:paraId="6648AD7E"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（4）对原有现场的保护及修复作为附属工作，</w:t>
      </w:r>
      <w:proofErr w:type="gramStart"/>
      <w:r w:rsidRPr="009B4EC6">
        <w:rPr>
          <w:rFonts w:hint="eastAsia"/>
          <w:sz w:val="22"/>
          <w:szCs w:val="22"/>
        </w:rPr>
        <w:t>不</w:t>
      </w:r>
      <w:proofErr w:type="gramEnd"/>
      <w:r w:rsidRPr="009B4EC6">
        <w:rPr>
          <w:rFonts w:hint="eastAsia"/>
          <w:sz w:val="22"/>
          <w:szCs w:val="22"/>
        </w:rPr>
        <w:t>另行计量。</w:t>
      </w:r>
    </w:p>
    <w:p w14:paraId="0D34B01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2.支付</w:t>
      </w:r>
    </w:p>
    <w:p w14:paraId="39550D3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以实际用地范围内挖除的旧路面不同厚度及相应顶面面积为依据计算体积，按合同单价计算合价后支付。此项目支付包括施工安全、运行维护；不同路面结构层厚度的挖除、破碎、装卸、运输和定点堆放、消纳等相关作业所需的全部费用。</w:t>
      </w:r>
    </w:p>
    <w:p w14:paraId="0EE9F30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401CC515" w14:textId="77777777" w:rsidR="009C4601" w:rsidRPr="009B4EC6" w:rsidRDefault="009C4601" w:rsidP="009C4601">
      <w:pPr>
        <w:spacing w:line="360" w:lineRule="exact"/>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3815B811" w14:textId="77777777" w:rsidTr="00193537">
        <w:trPr>
          <w:trHeight w:val="391"/>
          <w:jc w:val="center"/>
        </w:trPr>
        <w:tc>
          <w:tcPr>
            <w:tcW w:w="1793" w:type="dxa"/>
            <w:vAlign w:val="center"/>
          </w:tcPr>
          <w:p w14:paraId="2AC18E4C" w14:textId="77777777" w:rsidR="009C4601" w:rsidRPr="009B4EC6" w:rsidRDefault="009C4601" w:rsidP="00193537">
            <w:pPr>
              <w:spacing w:line="260" w:lineRule="exact"/>
              <w:ind w:firstLine="78"/>
              <w:jc w:val="center"/>
              <w:rPr>
                <w:rFonts w:hint="eastAsia"/>
                <w:szCs w:val="18"/>
              </w:rPr>
            </w:pPr>
            <w:r w:rsidRPr="009B4EC6">
              <w:rPr>
                <w:szCs w:val="18"/>
              </w:rPr>
              <w:t>子目号</w:t>
            </w:r>
          </w:p>
        </w:tc>
        <w:tc>
          <w:tcPr>
            <w:tcW w:w="3597" w:type="dxa"/>
            <w:vAlign w:val="center"/>
          </w:tcPr>
          <w:p w14:paraId="5E7CC104"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73059443"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0DEBC8B0" w14:textId="77777777" w:rsidTr="00193537">
        <w:trPr>
          <w:trHeight w:val="344"/>
          <w:jc w:val="center"/>
        </w:trPr>
        <w:tc>
          <w:tcPr>
            <w:tcW w:w="1793" w:type="dxa"/>
            <w:vAlign w:val="center"/>
          </w:tcPr>
          <w:p w14:paraId="3443230B" w14:textId="77777777" w:rsidR="009C4601" w:rsidRPr="009B4EC6" w:rsidRDefault="009C4601" w:rsidP="00193537">
            <w:pPr>
              <w:spacing w:line="260" w:lineRule="exact"/>
              <w:jc w:val="center"/>
              <w:rPr>
                <w:rFonts w:hint="eastAsia"/>
                <w:szCs w:val="18"/>
              </w:rPr>
            </w:pPr>
            <w:r w:rsidRPr="009B4EC6">
              <w:rPr>
                <w:szCs w:val="18"/>
              </w:rPr>
              <w:t>301-1</w:t>
            </w:r>
          </w:p>
        </w:tc>
        <w:tc>
          <w:tcPr>
            <w:tcW w:w="3597" w:type="dxa"/>
            <w:vAlign w:val="center"/>
          </w:tcPr>
          <w:p w14:paraId="0EA41FB0" w14:textId="77777777" w:rsidR="009C4601" w:rsidRPr="009B4EC6" w:rsidRDefault="009C4601" w:rsidP="00193537">
            <w:pPr>
              <w:spacing w:line="260" w:lineRule="exact"/>
              <w:ind w:firstLineChars="50" w:firstLine="90"/>
              <w:rPr>
                <w:rFonts w:hint="eastAsia"/>
                <w:szCs w:val="18"/>
              </w:rPr>
            </w:pPr>
            <w:r w:rsidRPr="009B4EC6">
              <w:rPr>
                <w:rFonts w:hint="eastAsia"/>
                <w:szCs w:val="18"/>
              </w:rPr>
              <w:t>水泥混凝土路面</w:t>
            </w:r>
          </w:p>
        </w:tc>
        <w:tc>
          <w:tcPr>
            <w:tcW w:w="1274" w:type="dxa"/>
            <w:vAlign w:val="center"/>
          </w:tcPr>
          <w:p w14:paraId="49604960" w14:textId="77777777" w:rsidR="009C4601" w:rsidRPr="009B4EC6" w:rsidRDefault="009C4601" w:rsidP="00193537">
            <w:pPr>
              <w:spacing w:line="260" w:lineRule="exact"/>
              <w:jc w:val="center"/>
              <w:rPr>
                <w:rFonts w:hint="eastAsia"/>
                <w:szCs w:val="18"/>
              </w:rPr>
            </w:pPr>
          </w:p>
        </w:tc>
      </w:tr>
      <w:tr w:rsidR="009C4601" w:rsidRPr="009B4EC6" w14:paraId="7B8C537D" w14:textId="77777777" w:rsidTr="00193537">
        <w:trPr>
          <w:trHeight w:val="344"/>
          <w:jc w:val="center"/>
        </w:trPr>
        <w:tc>
          <w:tcPr>
            <w:tcW w:w="1793" w:type="dxa"/>
            <w:vAlign w:val="center"/>
          </w:tcPr>
          <w:p w14:paraId="297EAF20" w14:textId="77777777" w:rsidR="009C4601" w:rsidRPr="009B4EC6" w:rsidRDefault="009C4601" w:rsidP="00193537">
            <w:pPr>
              <w:spacing w:line="260" w:lineRule="exact"/>
              <w:jc w:val="center"/>
              <w:rPr>
                <w:rFonts w:hint="eastAsia"/>
                <w:szCs w:val="18"/>
              </w:rPr>
            </w:pPr>
            <w:r w:rsidRPr="009B4EC6">
              <w:rPr>
                <w:szCs w:val="18"/>
              </w:rPr>
              <w:t xml:space="preserve">-d </w:t>
            </w:r>
          </w:p>
        </w:tc>
        <w:tc>
          <w:tcPr>
            <w:tcW w:w="3597" w:type="dxa"/>
            <w:vAlign w:val="center"/>
          </w:tcPr>
          <w:p w14:paraId="7C113863" w14:textId="77777777" w:rsidR="009C4601" w:rsidRPr="009B4EC6" w:rsidRDefault="009C4601" w:rsidP="00193537">
            <w:pPr>
              <w:spacing w:line="260" w:lineRule="exact"/>
              <w:ind w:firstLineChars="50" w:firstLine="90"/>
              <w:rPr>
                <w:rFonts w:hint="eastAsia"/>
                <w:szCs w:val="18"/>
              </w:rPr>
            </w:pPr>
            <w:r w:rsidRPr="009B4EC6">
              <w:rPr>
                <w:rFonts w:hint="eastAsia"/>
                <w:szCs w:val="18"/>
              </w:rPr>
              <w:t>20cm水泥</w:t>
            </w:r>
            <w:proofErr w:type="gramStart"/>
            <w:r w:rsidRPr="009B4EC6">
              <w:rPr>
                <w:rFonts w:hint="eastAsia"/>
                <w:szCs w:val="18"/>
              </w:rPr>
              <w:t>砼</w:t>
            </w:r>
            <w:proofErr w:type="gramEnd"/>
            <w:r w:rsidRPr="009B4EC6">
              <w:rPr>
                <w:rFonts w:hint="eastAsia"/>
                <w:szCs w:val="18"/>
              </w:rPr>
              <w:t>路面凿除（含外运消纳）</w:t>
            </w:r>
          </w:p>
        </w:tc>
        <w:tc>
          <w:tcPr>
            <w:tcW w:w="1274" w:type="dxa"/>
            <w:vAlign w:val="center"/>
          </w:tcPr>
          <w:p w14:paraId="3BAD1F08" w14:textId="77777777" w:rsidR="009C4601" w:rsidRPr="009B4EC6" w:rsidRDefault="009C4601" w:rsidP="00193537">
            <w:pPr>
              <w:spacing w:line="260" w:lineRule="exact"/>
              <w:ind w:firstLine="46"/>
              <w:jc w:val="center"/>
              <w:rPr>
                <w:rFonts w:hint="eastAsia"/>
                <w:szCs w:val="18"/>
              </w:rPr>
            </w:pPr>
            <w:r w:rsidRPr="009B4EC6">
              <w:rPr>
                <w:rFonts w:hint="eastAsia"/>
                <w:szCs w:val="18"/>
              </w:rPr>
              <w:t>m3</w:t>
            </w:r>
          </w:p>
        </w:tc>
      </w:tr>
      <w:tr w:rsidR="009C4601" w:rsidRPr="009B4EC6" w14:paraId="7CC15314" w14:textId="77777777" w:rsidTr="00193537">
        <w:trPr>
          <w:trHeight w:val="344"/>
          <w:jc w:val="center"/>
        </w:trPr>
        <w:tc>
          <w:tcPr>
            <w:tcW w:w="1793" w:type="dxa"/>
            <w:vAlign w:val="center"/>
          </w:tcPr>
          <w:p w14:paraId="516BDD97" w14:textId="77777777" w:rsidR="009C4601" w:rsidRPr="009B4EC6" w:rsidRDefault="009C4601" w:rsidP="00193537">
            <w:pPr>
              <w:spacing w:line="240" w:lineRule="exact"/>
              <w:jc w:val="center"/>
              <w:rPr>
                <w:rFonts w:hint="eastAsia"/>
                <w:szCs w:val="18"/>
              </w:rPr>
            </w:pPr>
            <w:r w:rsidRPr="009B4EC6">
              <w:rPr>
                <w:szCs w:val="18"/>
              </w:rPr>
              <w:t>301-2</w:t>
            </w:r>
            <w:r w:rsidRPr="009B4EC6">
              <w:rPr>
                <w:rFonts w:hint="eastAsia"/>
                <w:szCs w:val="18"/>
              </w:rPr>
              <w:t xml:space="preserve"> </w:t>
            </w:r>
          </w:p>
        </w:tc>
        <w:tc>
          <w:tcPr>
            <w:tcW w:w="3597" w:type="dxa"/>
            <w:vAlign w:val="center"/>
          </w:tcPr>
          <w:p w14:paraId="3220DB5F" w14:textId="77777777" w:rsidR="009C4601" w:rsidRPr="009B4EC6" w:rsidRDefault="009C4601" w:rsidP="00193537">
            <w:pPr>
              <w:spacing w:line="240" w:lineRule="exact"/>
              <w:ind w:firstLineChars="50" w:firstLine="90"/>
              <w:rPr>
                <w:rFonts w:hint="eastAsia"/>
                <w:szCs w:val="18"/>
              </w:rPr>
            </w:pPr>
            <w:r w:rsidRPr="009B4EC6">
              <w:rPr>
                <w:rFonts w:hint="eastAsia"/>
                <w:szCs w:val="18"/>
              </w:rPr>
              <w:t>沥青混凝土路面</w:t>
            </w:r>
          </w:p>
        </w:tc>
        <w:tc>
          <w:tcPr>
            <w:tcW w:w="1274" w:type="dxa"/>
            <w:vAlign w:val="center"/>
          </w:tcPr>
          <w:p w14:paraId="318CAC78" w14:textId="77777777" w:rsidR="009C4601" w:rsidRPr="009B4EC6" w:rsidRDefault="009C4601" w:rsidP="00193537">
            <w:pPr>
              <w:spacing w:line="260" w:lineRule="exact"/>
              <w:ind w:firstLine="46"/>
              <w:jc w:val="center"/>
              <w:rPr>
                <w:rFonts w:hint="eastAsia"/>
                <w:szCs w:val="18"/>
              </w:rPr>
            </w:pPr>
          </w:p>
        </w:tc>
      </w:tr>
      <w:tr w:rsidR="009C4601" w:rsidRPr="009B4EC6" w14:paraId="211DF570" w14:textId="77777777" w:rsidTr="00193537">
        <w:trPr>
          <w:trHeight w:val="344"/>
          <w:jc w:val="center"/>
        </w:trPr>
        <w:tc>
          <w:tcPr>
            <w:tcW w:w="1793" w:type="dxa"/>
            <w:vAlign w:val="center"/>
          </w:tcPr>
          <w:p w14:paraId="1F9D1E27" w14:textId="77777777" w:rsidR="009C4601" w:rsidRPr="009B4EC6" w:rsidRDefault="009C4601" w:rsidP="00193537">
            <w:pPr>
              <w:widowControl/>
              <w:wordWrap/>
              <w:jc w:val="center"/>
              <w:rPr>
                <w:rFonts w:cs="Arial" w:hint="eastAsia"/>
                <w:color w:val="000000"/>
                <w:kern w:val="0"/>
                <w:szCs w:val="18"/>
              </w:rPr>
            </w:pPr>
            <w:r w:rsidRPr="009B4EC6">
              <w:rPr>
                <w:rFonts w:cs="Arial" w:hint="eastAsia"/>
                <w:color w:val="000000"/>
                <w:szCs w:val="18"/>
              </w:rPr>
              <w:t>-a</w:t>
            </w:r>
          </w:p>
        </w:tc>
        <w:tc>
          <w:tcPr>
            <w:tcW w:w="3597" w:type="dxa"/>
            <w:vAlign w:val="center"/>
          </w:tcPr>
          <w:p w14:paraId="699A899E" w14:textId="77777777" w:rsidR="009C4601" w:rsidRPr="009B4EC6" w:rsidRDefault="009C4601" w:rsidP="00193537">
            <w:pPr>
              <w:jc w:val="left"/>
              <w:rPr>
                <w:rFonts w:cs="Arial" w:hint="eastAsia"/>
                <w:color w:val="000000"/>
                <w:szCs w:val="18"/>
              </w:rPr>
            </w:pPr>
            <w:r w:rsidRPr="009B4EC6">
              <w:rPr>
                <w:rFonts w:cs="Arial" w:hint="eastAsia"/>
                <w:color w:val="000000"/>
                <w:szCs w:val="18"/>
              </w:rPr>
              <w:t>4cm原沥青路面上面层铣刨（含外运消纳）</w:t>
            </w:r>
          </w:p>
        </w:tc>
        <w:tc>
          <w:tcPr>
            <w:tcW w:w="1274" w:type="dxa"/>
            <w:vAlign w:val="center"/>
          </w:tcPr>
          <w:p w14:paraId="689E6F3A" w14:textId="77777777" w:rsidR="009C4601" w:rsidRPr="009B4EC6" w:rsidRDefault="009C4601" w:rsidP="00193537">
            <w:pPr>
              <w:spacing w:line="260" w:lineRule="exact"/>
              <w:ind w:firstLine="46"/>
              <w:jc w:val="center"/>
              <w:rPr>
                <w:rFonts w:hint="eastAsia"/>
                <w:szCs w:val="18"/>
              </w:rPr>
            </w:pPr>
            <w:r w:rsidRPr="009B4EC6">
              <w:rPr>
                <w:szCs w:val="18"/>
              </w:rPr>
              <w:t>m²</w:t>
            </w:r>
          </w:p>
        </w:tc>
      </w:tr>
      <w:tr w:rsidR="009C4601" w:rsidRPr="009B4EC6" w14:paraId="58E762C9" w14:textId="77777777" w:rsidTr="00193537">
        <w:trPr>
          <w:trHeight w:val="344"/>
          <w:jc w:val="center"/>
        </w:trPr>
        <w:tc>
          <w:tcPr>
            <w:tcW w:w="1793" w:type="dxa"/>
            <w:vAlign w:val="center"/>
          </w:tcPr>
          <w:p w14:paraId="155D9CB6" w14:textId="77777777" w:rsidR="009C4601" w:rsidRPr="009B4EC6" w:rsidRDefault="009C4601" w:rsidP="00193537">
            <w:pPr>
              <w:widowControl/>
              <w:wordWrap/>
              <w:jc w:val="center"/>
              <w:rPr>
                <w:rFonts w:cs="Arial" w:hint="eastAsia"/>
                <w:color w:val="000000"/>
                <w:szCs w:val="18"/>
              </w:rPr>
            </w:pPr>
            <w:bookmarkStart w:id="1182" w:name="_Toc305006902"/>
            <w:bookmarkStart w:id="1183" w:name="_Toc105608853"/>
            <w:bookmarkStart w:id="1184" w:name="_Toc283648112"/>
            <w:bookmarkStart w:id="1185" w:name="_Toc270752470"/>
            <w:bookmarkStart w:id="1186" w:name="_Toc179107680"/>
            <w:bookmarkStart w:id="1187" w:name="_Toc283740407"/>
            <w:bookmarkStart w:id="1188" w:name="_Toc270752354"/>
            <w:bookmarkStart w:id="1189" w:name="_Toc283744766"/>
            <w:bookmarkStart w:id="1190" w:name="_Toc225650316"/>
            <w:bookmarkStart w:id="1191" w:name="_Toc255462902"/>
            <w:bookmarkStart w:id="1192" w:name="_Toc305060612"/>
            <w:bookmarkStart w:id="1193" w:name="_Toc255463723"/>
            <w:bookmarkStart w:id="1194" w:name="_Toc283739869"/>
            <w:bookmarkStart w:id="1195" w:name="_Toc179700021"/>
            <w:bookmarkStart w:id="1196" w:name="_Toc179859689"/>
            <w:bookmarkStart w:id="1197" w:name="_Toc283739666"/>
            <w:bookmarkStart w:id="1198" w:name="_Toc180301014"/>
            <w:bookmarkStart w:id="1199" w:name="_Toc304993990"/>
            <w:bookmarkStart w:id="1200" w:name="_Toc255468080"/>
            <w:bookmarkStart w:id="1201" w:name="_Toc181005769"/>
            <w:bookmarkStart w:id="1202" w:name="_Toc288548933"/>
            <w:bookmarkStart w:id="1203" w:name="_Toc304995707"/>
            <w:bookmarkStart w:id="1204" w:name="_Toc305005199"/>
            <w:bookmarkStart w:id="1205" w:name="_Toc305064622"/>
            <w:bookmarkStart w:id="1206" w:name="_Toc283651290"/>
            <w:bookmarkStart w:id="1207" w:name="_Toc254872651"/>
            <w:bookmarkStart w:id="1208" w:name="_Toc180569709"/>
            <w:bookmarkStart w:id="1209" w:name="_Toc178838744"/>
            <w:bookmarkStart w:id="1210" w:name="_Toc105608567"/>
            <w:bookmarkStart w:id="1211" w:name="_Toc288548233"/>
            <w:bookmarkStart w:id="1212" w:name="_Toc305060286"/>
            <w:bookmarkStart w:id="1213" w:name="_Toc270701001"/>
            <w:bookmarkStart w:id="1214" w:name="_Toc288550168"/>
            <w:bookmarkStart w:id="1215" w:name="_Toc270687451"/>
            <w:bookmarkStart w:id="1216" w:name="_Toc288549749"/>
            <w:bookmarkStart w:id="1217" w:name="_Toc179879596"/>
            <w:bookmarkStart w:id="1218" w:name="_Toc305064124"/>
            <w:bookmarkStart w:id="1219" w:name="_Toc178838254"/>
            <w:bookmarkStart w:id="1220" w:name="_Toc270751795"/>
            <w:bookmarkStart w:id="1221" w:name="_Toc255465149"/>
            <w:bookmarkStart w:id="1222" w:name="_Toc178838864"/>
            <w:bookmarkStart w:id="1223" w:name="_Toc283649500"/>
            <w:bookmarkStart w:id="1224" w:name="_Toc283744398"/>
            <w:bookmarkStart w:id="1225" w:name="_Toc289067485"/>
            <w:bookmarkStart w:id="1226" w:name="_Toc270752586"/>
            <w:r w:rsidRPr="009B4EC6">
              <w:rPr>
                <w:rFonts w:cs="Arial" w:hint="eastAsia"/>
                <w:color w:val="000000"/>
                <w:szCs w:val="18"/>
              </w:rPr>
              <w:t>-b</w:t>
            </w:r>
          </w:p>
        </w:tc>
        <w:tc>
          <w:tcPr>
            <w:tcW w:w="3597" w:type="dxa"/>
            <w:vAlign w:val="center"/>
          </w:tcPr>
          <w:p w14:paraId="4351AF7C" w14:textId="77777777" w:rsidR="009C4601" w:rsidRPr="009B4EC6" w:rsidRDefault="009C4601" w:rsidP="00193537">
            <w:pPr>
              <w:jc w:val="left"/>
              <w:rPr>
                <w:rFonts w:cs="Arial" w:hint="eastAsia"/>
                <w:color w:val="000000"/>
                <w:szCs w:val="18"/>
              </w:rPr>
            </w:pPr>
            <w:r w:rsidRPr="009B4EC6">
              <w:rPr>
                <w:rFonts w:cs="Arial" w:hint="eastAsia"/>
                <w:color w:val="000000"/>
                <w:szCs w:val="18"/>
              </w:rPr>
              <w:t>6cm原沥青路面下面层铣刨（含外运消纳）</w:t>
            </w:r>
          </w:p>
        </w:tc>
        <w:tc>
          <w:tcPr>
            <w:tcW w:w="1274" w:type="dxa"/>
            <w:vAlign w:val="center"/>
          </w:tcPr>
          <w:p w14:paraId="2FC5F8D2" w14:textId="77777777" w:rsidR="009C4601" w:rsidRPr="009B4EC6" w:rsidRDefault="009C4601" w:rsidP="00193537">
            <w:pPr>
              <w:spacing w:line="260" w:lineRule="exact"/>
              <w:ind w:firstLine="46"/>
              <w:jc w:val="center"/>
              <w:rPr>
                <w:rFonts w:hint="eastAsia"/>
                <w:szCs w:val="18"/>
              </w:rPr>
            </w:pPr>
            <w:r w:rsidRPr="009B4EC6">
              <w:rPr>
                <w:szCs w:val="18"/>
              </w:rPr>
              <w:t>m²</w:t>
            </w:r>
          </w:p>
        </w:tc>
      </w:tr>
      <w:tr w:rsidR="009C4601" w:rsidRPr="009B4EC6" w14:paraId="3402C87B" w14:textId="77777777" w:rsidTr="00193537">
        <w:trPr>
          <w:trHeight w:val="344"/>
          <w:jc w:val="center"/>
        </w:trPr>
        <w:tc>
          <w:tcPr>
            <w:tcW w:w="1793" w:type="dxa"/>
            <w:vAlign w:val="center"/>
          </w:tcPr>
          <w:p w14:paraId="3FC59256" w14:textId="77777777" w:rsidR="009C4601" w:rsidRPr="009B4EC6" w:rsidRDefault="009C4601" w:rsidP="00193537">
            <w:pPr>
              <w:widowControl/>
              <w:wordWrap/>
              <w:jc w:val="center"/>
              <w:rPr>
                <w:rFonts w:cs="Arial" w:hint="eastAsia"/>
                <w:color w:val="000000"/>
                <w:szCs w:val="18"/>
              </w:rPr>
            </w:pPr>
            <w:r w:rsidRPr="009B4EC6">
              <w:rPr>
                <w:rFonts w:cs="Arial" w:hint="eastAsia"/>
                <w:color w:val="000000"/>
                <w:szCs w:val="18"/>
              </w:rPr>
              <w:t>-c</w:t>
            </w:r>
          </w:p>
        </w:tc>
        <w:tc>
          <w:tcPr>
            <w:tcW w:w="3597" w:type="dxa"/>
            <w:vAlign w:val="center"/>
          </w:tcPr>
          <w:p w14:paraId="198BB480" w14:textId="77777777" w:rsidR="009C4601" w:rsidRPr="009B4EC6" w:rsidRDefault="009C4601" w:rsidP="00193537">
            <w:pPr>
              <w:jc w:val="left"/>
              <w:rPr>
                <w:rFonts w:cs="Arial" w:hint="eastAsia"/>
                <w:color w:val="000000"/>
                <w:szCs w:val="18"/>
              </w:rPr>
            </w:pPr>
            <w:r w:rsidRPr="009B4EC6">
              <w:rPr>
                <w:rFonts w:cs="Arial" w:hint="eastAsia"/>
                <w:color w:val="000000"/>
                <w:szCs w:val="18"/>
              </w:rPr>
              <w:t>6cm原沥青路面面层铣刨（含外运消纳）</w:t>
            </w:r>
          </w:p>
        </w:tc>
        <w:tc>
          <w:tcPr>
            <w:tcW w:w="1274" w:type="dxa"/>
            <w:vAlign w:val="center"/>
          </w:tcPr>
          <w:p w14:paraId="1F986260" w14:textId="77777777" w:rsidR="009C4601" w:rsidRPr="009B4EC6" w:rsidRDefault="009C4601" w:rsidP="00193537">
            <w:pPr>
              <w:spacing w:line="260" w:lineRule="exact"/>
              <w:ind w:firstLine="46"/>
              <w:jc w:val="center"/>
              <w:rPr>
                <w:rFonts w:hint="eastAsia"/>
                <w:szCs w:val="18"/>
              </w:rPr>
            </w:pPr>
            <w:r w:rsidRPr="009B4EC6">
              <w:rPr>
                <w:szCs w:val="18"/>
              </w:rPr>
              <w:t>m²</w:t>
            </w:r>
          </w:p>
        </w:tc>
      </w:tr>
    </w:tbl>
    <w:p w14:paraId="69D1D4B9" w14:textId="77777777" w:rsidR="009C4601" w:rsidRPr="009B4EC6" w:rsidRDefault="009C4601" w:rsidP="009C4601">
      <w:pPr>
        <w:pStyle w:val="22"/>
        <w:spacing w:beforeLines="200" w:before="480" w:afterLines="100" w:after="240" w:line="360" w:lineRule="auto"/>
        <w:jc w:val="center"/>
        <w:rPr>
          <w:rFonts w:ascii="黑体" w:hAnsi="黑体" w:hint="eastAsia"/>
          <w:b w:val="0"/>
          <w:bCs w:val="0"/>
          <w:color w:val="000000"/>
          <w:spacing w:val="0"/>
          <w:sz w:val="36"/>
          <w:szCs w:val="44"/>
        </w:rPr>
      </w:pPr>
      <w:r w:rsidRPr="009B4EC6">
        <w:rPr>
          <w:rFonts w:ascii="黑体" w:hAnsi="黑体"/>
          <w:b w:val="0"/>
          <w:bCs w:val="0"/>
          <w:color w:val="000000"/>
          <w:spacing w:val="0"/>
          <w:sz w:val="36"/>
          <w:szCs w:val="44"/>
        </w:rPr>
        <w:lastRenderedPageBreak/>
        <w:t>第302节  裂缝类病害处治</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1DAA655"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302.03  裂缝的处理</w:t>
      </w:r>
    </w:p>
    <w:p w14:paraId="2C2BDEA6" w14:textId="77777777" w:rsidR="009C4601" w:rsidRPr="009B4EC6" w:rsidRDefault="009C4601" w:rsidP="009C4601">
      <w:pPr>
        <w:spacing w:beforeLines="50" w:before="120" w:afterLines="50" w:after="120" w:line="360" w:lineRule="auto"/>
        <w:ind w:firstLine="441"/>
        <w:jc w:val="left"/>
        <w:rPr>
          <w:rFonts w:hint="eastAsia"/>
          <w:bCs/>
          <w:sz w:val="22"/>
          <w:szCs w:val="22"/>
        </w:rPr>
      </w:pPr>
      <w:r w:rsidRPr="009B4EC6">
        <w:rPr>
          <w:rFonts w:hint="eastAsia"/>
          <w:bCs/>
          <w:sz w:val="22"/>
          <w:szCs w:val="22"/>
        </w:rPr>
        <w:t>补充聚酯玻纤布、抗</w:t>
      </w:r>
      <w:proofErr w:type="gramStart"/>
      <w:r w:rsidRPr="009B4EC6">
        <w:rPr>
          <w:rFonts w:hint="eastAsia"/>
          <w:bCs/>
          <w:sz w:val="22"/>
          <w:szCs w:val="22"/>
        </w:rPr>
        <w:t>裂贴施工</w:t>
      </w:r>
      <w:proofErr w:type="gramEnd"/>
      <w:r w:rsidRPr="009B4EC6">
        <w:rPr>
          <w:rFonts w:hint="eastAsia"/>
          <w:bCs/>
          <w:sz w:val="22"/>
          <w:szCs w:val="22"/>
        </w:rPr>
        <w:t>技术要求</w:t>
      </w:r>
    </w:p>
    <w:p w14:paraId="2A0962FE"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（1）抗</w:t>
      </w:r>
      <w:proofErr w:type="gramStart"/>
      <w:r w:rsidRPr="009B4EC6">
        <w:rPr>
          <w:rFonts w:hint="eastAsia"/>
          <w:sz w:val="22"/>
          <w:szCs w:val="22"/>
        </w:rPr>
        <w:t>裂贴应</w:t>
      </w:r>
      <w:proofErr w:type="gramEnd"/>
      <w:r w:rsidRPr="009B4EC6">
        <w:rPr>
          <w:rFonts w:hint="eastAsia"/>
          <w:sz w:val="22"/>
          <w:szCs w:val="22"/>
        </w:rPr>
        <w:t>在表层温度等于或大于 21℃的条件下使用，若表层温度低于 21℃，建议使用温火</w:t>
      </w:r>
      <w:proofErr w:type="gramStart"/>
      <w:r w:rsidRPr="009B4EC6">
        <w:rPr>
          <w:rFonts w:hint="eastAsia"/>
          <w:sz w:val="22"/>
          <w:szCs w:val="22"/>
        </w:rPr>
        <w:t>烤抗裂贴</w:t>
      </w:r>
      <w:proofErr w:type="gramEnd"/>
      <w:r w:rsidRPr="009B4EC6">
        <w:rPr>
          <w:rFonts w:hint="eastAsia"/>
          <w:sz w:val="22"/>
          <w:szCs w:val="22"/>
        </w:rPr>
        <w:t xml:space="preserve">的胶面，使其熔化即可。 </w:t>
      </w:r>
    </w:p>
    <w:p w14:paraId="45277833"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（2）在铺设前不得将</w:t>
      </w:r>
      <w:proofErr w:type="gramStart"/>
      <w:r w:rsidRPr="009B4EC6">
        <w:rPr>
          <w:rFonts w:hint="eastAsia"/>
          <w:sz w:val="22"/>
          <w:szCs w:val="22"/>
        </w:rPr>
        <w:t>抗裂贴的</w:t>
      </w:r>
      <w:proofErr w:type="gramEnd"/>
      <w:r w:rsidRPr="009B4EC6">
        <w:rPr>
          <w:rFonts w:hint="eastAsia"/>
          <w:sz w:val="22"/>
          <w:szCs w:val="22"/>
        </w:rPr>
        <w:t xml:space="preserve">隔离膜（纸）揭开。 </w:t>
      </w:r>
    </w:p>
    <w:p w14:paraId="163B12C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（3）在铺设抗裂贴时应将成卷材料拉紧，铺设后的抗</w:t>
      </w:r>
      <w:proofErr w:type="gramStart"/>
      <w:r w:rsidRPr="009B4EC6">
        <w:rPr>
          <w:rFonts w:hint="eastAsia"/>
          <w:sz w:val="22"/>
          <w:szCs w:val="22"/>
        </w:rPr>
        <w:t>裂贴应</w:t>
      </w:r>
      <w:proofErr w:type="gramEnd"/>
      <w:r w:rsidRPr="009B4EC6">
        <w:rPr>
          <w:rFonts w:hint="eastAsia"/>
          <w:sz w:val="22"/>
          <w:szCs w:val="22"/>
        </w:rPr>
        <w:t>平整、</w:t>
      </w:r>
      <w:proofErr w:type="gramStart"/>
      <w:r w:rsidRPr="009B4EC6">
        <w:rPr>
          <w:rFonts w:hint="eastAsia"/>
          <w:sz w:val="22"/>
          <w:szCs w:val="22"/>
        </w:rPr>
        <w:t>不</w:t>
      </w:r>
      <w:proofErr w:type="gramEnd"/>
      <w:r w:rsidRPr="009B4EC6">
        <w:rPr>
          <w:rFonts w:hint="eastAsia"/>
          <w:sz w:val="22"/>
          <w:szCs w:val="22"/>
        </w:rPr>
        <w:t>起皱、不翘边。在铺设过程中若出现重叠时，重叠长度为 50～125mm，不能超过 2 层以上的重叠。    （4）在铺设抗裂贴后需用胶滚轮</w:t>
      </w:r>
      <w:proofErr w:type="gramStart"/>
      <w:r w:rsidRPr="009B4EC6">
        <w:rPr>
          <w:rFonts w:hint="eastAsia"/>
          <w:sz w:val="22"/>
          <w:szCs w:val="22"/>
        </w:rPr>
        <w:t>筒进行</w:t>
      </w:r>
      <w:proofErr w:type="gramEnd"/>
      <w:r w:rsidRPr="009B4EC6">
        <w:rPr>
          <w:rFonts w:hint="eastAsia"/>
          <w:sz w:val="22"/>
          <w:szCs w:val="22"/>
        </w:rPr>
        <w:t xml:space="preserve">滚压至少三遍。 </w:t>
      </w:r>
    </w:p>
    <w:p w14:paraId="734BEC0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（5）铺设完成后，应尽早的进行沥青混合料的摊铺，其隔间时间不应超过 24 小时，同时应 </w:t>
      </w:r>
    </w:p>
    <w:p w14:paraId="42AAA7E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避免施工车辆等机具在材料上行走或抽拉。 </w:t>
      </w:r>
    </w:p>
    <w:p w14:paraId="27F911C8" w14:textId="77777777" w:rsidR="009C4601" w:rsidRPr="009B4EC6" w:rsidRDefault="009C4601" w:rsidP="009C4601">
      <w:pPr>
        <w:numPr>
          <w:ilvl w:val="0"/>
          <w:numId w:val="24"/>
        </w:numPr>
        <w:spacing w:line="360" w:lineRule="auto"/>
        <w:ind w:firstLineChars="200" w:firstLine="440"/>
        <w:jc w:val="left"/>
        <w:rPr>
          <w:rFonts w:hint="eastAsia"/>
          <w:sz w:val="22"/>
          <w:szCs w:val="22"/>
        </w:rPr>
      </w:pPr>
      <w:r w:rsidRPr="009B4EC6">
        <w:rPr>
          <w:rFonts w:hint="eastAsia"/>
          <w:sz w:val="22"/>
          <w:szCs w:val="22"/>
        </w:rPr>
        <w:t>在抗裂贴上加铺沥青混凝土厚度不小于 5cm。</w:t>
      </w:r>
    </w:p>
    <w:p w14:paraId="192BE19A" w14:textId="77777777" w:rsidR="009C4601" w:rsidRPr="009B4EC6" w:rsidRDefault="009C4601" w:rsidP="009C4601">
      <w:pPr>
        <w:spacing w:beforeLines="50" w:before="120" w:afterLines="50" w:after="120" w:line="360" w:lineRule="auto"/>
        <w:ind w:firstLine="441"/>
        <w:jc w:val="left"/>
        <w:rPr>
          <w:rFonts w:hint="eastAsia"/>
          <w:bCs/>
          <w:sz w:val="22"/>
          <w:szCs w:val="22"/>
        </w:rPr>
      </w:pPr>
      <w:r w:rsidRPr="009B4EC6">
        <w:rPr>
          <w:rFonts w:hint="eastAsia"/>
          <w:bCs/>
          <w:sz w:val="22"/>
          <w:szCs w:val="22"/>
        </w:rPr>
        <w:t>补充高分子聚合密封</w:t>
      </w:r>
      <w:proofErr w:type="gramStart"/>
      <w:r w:rsidRPr="009B4EC6">
        <w:rPr>
          <w:rFonts w:hint="eastAsia"/>
          <w:bCs/>
          <w:sz w:val="22"/>
          <w:szCs w:val="22"/>
        </w:rPr>
        <w:t>胶灌缝施工</w:t>
      </w:r>
      <w:proofErr w:type="gramEnd"/>
      <w:r w:rsidRPr="009B4EC6">
        <w:rPr>
          <w:rFonts w:hint="eastAsia"/>
          <w:bCs/>
          <w:sz w:val="22"/>
          <w:szCs w:val="22"/>
        </w:rPr>
        <w:t>技术要求</w:t>
      </w:r>
    </w:p>
    <w:p w14:paraId="437A9069"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（1）准备工作 </w:t>
      </w:r>
    </w:p>
    <w:p w14:paraId="5002E03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密封胶在正式灌缝时应提前1小时左右在灌缝机内进行加热化料。2)加热前应检查灌缝机，确保其技术状况良好。灌缝机加热化料时，先将化料温度设定到密封胶的推荐使用温度，再将密封胶放入热熔釜中进行搅拌、加热，直至达到设定温度，燃烧器自动停止工作。加热后的</w:t>
      </w:r>
      <w:proofErr w:type="gramStart"/>
      <w:r w:rsidRPr="009B4EC6">
        <w:rPr>
          <w:rFonts w:hint="eastAsia"/>
          <w:sz w:val="22"/>
          <w:szCs w:val="22"/>
        </w:rPr>
        <w:t>密封胶应具有</w:t>
      </w:r>
      <w:proofErr w:type="gramEnd"/>
      <w:r w:rsidRPr="009B4EC6">
        <w:rPr>
          <w:rFonts w:hint="eastAsia"/>
          <w:sz w:val="22"/>
          <w:szCs w:val="22"/>
        </w:rPr>
        <w:t>一定的流动性，并确保</w:t>
      </w:r>
      <w:proofErr w:type="gramStart"/>
      <w:r w:rsidRPr="009B4EC6">
        <w:rPr>
          <w:rFonts w:hint="eastAsia"/>
          <w:sz w:val="22"/>
          <w:szCs w:val="22"/>
        </w:rPr>
        <w:t>不</w:t>
      </w:r>
      <w:proofErr w:type="gramEnd"/>
      <w:r w:rsidRPr="009B4EC6">
        <w:rPr>
          <w:rFonts w:hint="eastAsia"/>
          <w:sz w:val="22"/>
          <w:szCs w:val="22"/>
        </w:rPr>
        <w:t>过热、不老化。3)到达现场后，应根据现场裂缝的实际情况制定灌缝修补方案，确定开槽</w:t>
      </w:r>
      <w:proofErr w:type="gramStart"/>
      <w:r w:rsidRPr="009B4EC6">
        <w:rPr>
          <w:rFonts w:hint="eastAsia"/>
          <w:sz w:val="22"/>
          <w:szCs w:val="22"/>
        </w:rPr>
        <w:t>槽</w:t>
      </w:r>
      <w:proofErr w:type="gramEnd"/>
      <w:r w:rsidRPr="009B4EC6">
        <w:rPr>
          <w:rFonts w:hint="eastAsia"/>
          <w:sz w:val="22"/>
          <w:szCs w:val="22"/>
        </w:rPr>
        <w:t>缝宽度、深度及</w:t>
      </w:r>
      <w:proofErr w:type="gramStart"/>
      <w:r w:rsidRPr="009B4EC6">
        <w:rPr>
          <w:rFonts w:hint="eastAsia"/>
          <w:sz w:val="22"/>
          <w:szCs w:val="22"/>
        </w:rPr>
        <w:t>深宽比等</w:t>
      </w:r>
      <w:proofErr w:type="gramEnd"/>
      <w:r w:rsidRPr="009B4EC6">
        <w:rPr>
          <w:rFonts w:hint="eastAsia"/>
          <w:sz w:val="22"/>
          <w:szCs w:val="22"/>
        </w:rPr>
        <w:t xml:space="preserve">工艺参数。4)作业前，应检查开槽机、热喷枪等作业设备和作业工具，确保其处于良好、可用状态，并把开槽机锯片宽度调整到设计宽度。 </w:t>
      </w:r>
    </w:p>
    <w:p w14:paraId="1960702E"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(2)找缝、划线 </w:t>
      </w:r>
    </w:p>
    <w:p w14:paraId="23BC522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1)配备专门人员，在开槽之前预先查找施工作业范围内的裂缝，并根据裂缝的破损情况和裂缝修补类型进行划线。龟裂裂缝、严重网裂裂缝和大裂缝等不宜采用灌缝修补工艺进行修补的裂缝也要做出特殊的标记。2)每道划线裂缝应做出醒目标记并按顺序标号，以利于负责开槽的施工人员迅速、精确地找到裂缝后开槽作业，提高工作效率。 </w:t>
      </w:r>
    </w:p>
    <w:p w14:paraId="0AA879EA"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(3)开槽 </w:t>
      </w:r>
    </w:p>
    <w:p w14:paraId="7C59AE04"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1)应根据裂缝种类、裂缝宽度和严重程度及时调节开槽尺寸。2)开槽宽度调节通过调节刀</w:t>
      </w:r>
      <w:r w:rsidRPr="009B4EC6">
        <w:rPr>
          <w:rFonts w:hint="eastAsia"/>
          <w:sz w:val="22"/>
          <w:szCs w:val="22"/>
        </w:rPr>
        <w:lastRenderedPageBreak/>
        <w:t>具厚度来实现;开槽宽度至少应保证将裂缝破损的松散壁面材料以及裂缝中松散碎屑、旧料、杂物等切削掉，直至露出坚实的部分。3)开槽深度应根据开槽宽度和</w:t>
      </w:r>
      <w:proofErr w:type="gramStart"/>
      <w:r w:rsidRPr="009B4EC6">
        <w:rPr>
          <w:rFonts w:hint="eastAsia"/>
          <w:sz w:val="22"/>
          <w:szCs w:val="22"/>
        </w:rPr>
        <w:t>深宽比控制范围</w:t>
      </w:r>
      <w:proofErr w:type="gramEnd"/>
      <w:r w:rsidRPr="009B4EC6">
        <w:rPr>
          <w:rFonts w:hint="eastAsia"/>
          <w:sz w:val="22"/>
          <w:szCs w:val="22"/>
        </w:rPr>
        <w:t>及时调节。开槽尺寸一般为 1~1.5cm 宽，1.5~2cm 深，深</w:t>
      </w:r>
      <w:proofErr w:type="gramStart"/>
      <w:r w:rsidRPr="009B4EC6">
        <w:rPr>
          <w:rFonts w:hint="eastAsia"/>
          <w:sz w:val="22"/>
          <w:szCs w:val="22"/>
        </w:rPr>
        <w:t>宽比宜</w:t>
      </w:r>
      <w:proofErr w:type="gramEnd"/>
      <w:r w:rsidRPr="009B4EC6">
        <w:rPr>
          <w:rFonts w:hint="eastAsia"/>
          <w:sz w:val="22"/>
          <w:szCs w:val="22"/>
        </w:rPr>
        <w:t xml:space="preserve">为 1.5。4)开槽作业人员可配备 2 名，1 </w:t>
      </w:r>
      <w:proofErr w:type="gramStart"/>
      <w:r w:rsidRPr="009B4EC6">
        <w:rPr>
          <w:rFonts w:hint="eastAsia"/>
          <w:sz w:val="22"/>
          <w:szCs w:val="22"/>
        </w:rPr>
        <w:t>名负责</w:t>
      </w:r>
      <w:proofErr w:type="gramEnd"/>
      <w:r w:rsidRPr="009B4EC6">
        <w:rPr>
          <w:rFonts w:hint="eastAsia"/>
          <w:sz w:val="22"/>
          <w:szCs w:val="22"/>
        </w:rPr>
        <w:t xml:space="preserve">操纵开槽机，1 </w:t>
      </w:r>
      <w:proofErr w:type="gramStart"/>
      <w:r w:rsidRPr="009B4EC6">
        <w:rPr>
          <w:rFonts w:hint="eastAsia"/>
          <w:sz w:val="22"/>
          <w:szCs w:val="22"/>
        </w:rPr>
        <w:t>名负责</w:t>
      </w:r>
      <w:proofErr w:type="gramEnd"/>
      <w:r w:rsidRPr="009B4EC6">
        <w:rPr>
          <w:rFonts w:hint="eastAsia"/>
          <w:sz w:val="22"/>
          <w:szCs w:val="22"/>
        </w:rPr>
        <w:t xml:space="preserve">灯光照明。开槽时应尽可能在裂缝中央沿划线方向开槽;不能走偏，尽可能减小对周围路面材料的破坏。 </w:t>
      </w:r>
    </w:p>
    <w:p w14:paraId="1775CF82"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 xml:space="preserve">(4)清扫、加热槽缝 </w:t>
      </w:r>
    </w:p>
    <w:p w14:paraId="1DA6720A"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1)首先，用高压气体喷射设备(吹风机)对槽内的</w:t>
      </w:r>
      <w:proofErr w:type="gramStart"/>
      <w:r w:rsidRPr="009B4EC6">
        <w:rPr>
          <w:rFonts w:hint="eastAsia"/>
          <w:sz w:val="22"/>
          <w:szCs w:val="22"/>
        </w:rPr>
        <w:t>碎渣及缝两侧</w:t>
      </w:r>
      <w:proofErr w:type="gramEnd"/>
      <w:r w:rsidRPr="009B4EC6">
        <w:rPr>
          <w:rFonts w:hint="eastAsia"/>
          <w:sz w:val="22"/>
          <w:szCs w:val="22"/>
        </w:rPr>
        <w:t>至少 10cm 范围内的灰尘彻底进行吹风清扫。2)然后，用钢丝</w:t>
      </w:r>
      <w:proofErr w:type="gramStart"/>
      <w:r w:rsidRPr="009B4EC6">
        <w:rPr>
          <w:rFonts w:hint="eastAsia"/>
          <w:sz w:val="22"/>
          <w:szCs w:val="22"/>
        </w:rPr>
        <w:t>刷沿槽缝</w:t>
      </w:r>
      <w:proofErr w:type="gramEnd"/>
      <w:r w:rsidRPr="009B4EC6">
        <w:rPr>
          <w:rFonts w:hint="eastAsia"/>
          <w:sz w:val="22"/>
          <w:szCs w:val="22"/>
        </w:rPr>
        <w:t>刷出干净的表面。再用吹风机对裂缝周边和裂缝至少进行 2 遍高压喷气清理。第一遍清除裂缝内杂物时，喷气嘴应在距离裂缝 5cm 左右的位置,第二遍距离可以较远些，以便清除裂缝和裂缝周边的所有松散颗粒和杂物。在</w:t>
      </w:r>
      <w:proofErr w:type="gramStart"/>
      <w:r w:rsidRPr="009B4EC6">
        <w:rPr>
          <w:rFonts w:hint="eastAsia"/>
          <w:sz w:val="22"/>
          <w:szCs w:val="22"/>
        </w:rPr>
        <w:t>吹风机吹缝的</w:t>
      </w:r>
      <w:proofErr w:type="gramEnd"/>
      <w:r w:rsidRPr="009B4EC6">
        <w:rPr>
          <w:rFonts w:hint="eastAsia"/>
          <w:sz w:val="22"/>
          <w:szCs w:val="22"/>
        </w:rPr>
        <w:t>同时，人工用扫帚和铁锨对碎渣和尘土进行清理。3)最后，在灌缝前用热喷枪吹扫、干燥槽，同时</w:t>
      </w:r>
      <w:proofErr w:type="gramStart"/>
      <w:r w:rsidRPr="009B4EC6">
        <w:rPr>
          <w:rFonts w:hint="eastAsia"/>
          <w:sz w:val="22"/>
          <w:szCs w:val="22"/>
        </w:rPr>
        <w:t>加热槽缝壁面</w:t>
      </w:r>
      <w:proofErr w:type="gramEnd"/>
      <w:r w:rsidRPr="009B4EC6">
        <w:rPr>
          <w:rFonts w:hint="eastAsia"/>
          <w:sz w:val="22"/>
          <w:szCs w:val="22"/>
        </w:rPr>
        <w:t>材料至较高的温度，提高灌</w:t>
      </w:r>
      <w:proofErr w:type="gramStart"/>
      <w:r w:rsidRPr="009B4EC6">
        <w:rPr>
          <w:rFonts w:hint="eastAsia"/>
          <w:sz w:val="22"/>
          <w:szCs w:val="22"/>
        </w:rPr>
        <w:t>缝材料与槽缝</w:t>
      </w:r>
      <w:proofErr w:type="gramEnd"/>
      <w:r w:rsidRPr="009B4EC6">
        <w:rPr>
          <w:rFonts w:hint="eastAsia"/>
          <w:sz w:val="22"/>
          <w:szCs w:val="22"/>
        </w:rPr>
        <w:t>壁面材料的粘结效果。要注意热喷枪吹扫、</w:t>
      </w:r>
      <w:proofErr w:type="gramStart"/>
      <w:r w:rsidRPr="009B4EC6">
        <w:rPr>
          <w:rFonts w:hint="eastAsia"/>
          <w:sz w:val="22"/>
          <w:szCs w:val="22"/>
        </w:rPr>
        <w:t>烤缝温度</w:t>
      </w:r>
      <w:proofErr w:type="gramEnd"/>
      <w:r w:rsidRPr="009B4EC6">
        <w:rPr>
          <w:rFonts w:hint="eastAsia"/>
          <w:sz w:val="22"/>
          <w:szCs w:val="22"/>
        </w:rPr>
        <w:t>,一般</w:t>
      </w:r>
      <w:proofErr w:type="gramStart"/>
      <w:r w:rsidRPr="009B4EC6">
        <w:rPr>
          <w:rFonts w:hint="eastAsia"/>
          <w:sz w:val="22"/>
          <w:szCs w:val="22"/>
        </w:rPr>
        <w:t>将槽缝壁面</w:t>
      </w:r>
      <w:proofErr w:type="gramEnd"/>
      <w:r w:rsidRPr="009B4EC6">
        <w:rPr>
          <w:rFonts w:hint="eastAsia"/>
          <w:sz w:val="22"/>
          <w:szCs w:val="22"/>
        </w:rPr>
        <w:t>材料加热至 140~160℃,并确保灌缝</w:t>
      </w:r>
      <w:proofErr w:type="gramStart"/>
      <w:r w:rsidRPr="009B4EC6">
        <w:rPr>
          <w:rFonts w:hint="eastAsia"/>
          <w:sz w:val="22"/>
          <w:szCs w:val="22"/>
        </w:rPr>
        <w:t>前槽缝壁面</w:t>
      </w:r>
      <w:proofErr w:type="gramEnd"/>
      <w:r w:rsidRPr="009B4EC6">
        <w:rPr>
          <w:rFonts w:hint="eastAsia"/>
          <w:sz w:val="22"/>
          <w:szCs w:val="22"/>
        </w:rPr>
        <w:t xml:space="preserve">温度不低于 80~100℃。同时也要注意热喷枪火焰要和接触面保持一定的距离，速度要均匀且不能在一处停留时间过长。 </w:t>
      </w:r>
    </w:p>
    <w:p w14:paraId="1571ABD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(5)灌缝</w:t>
      </w:r>
    </w:p>
    <w:p w14:paraId="44DB535E"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灌</w:t>
      </w:r>
      <w:proofErr w:type="gramStart"/>
      <w:r w:rsidRPr="009B4EC6">
        <w:rPr>
          <w:rFonts w:hint="eastAsia"/>
          <w:sz w:val="22"/>
          <w:szCs w:val="22"/>
        </w:rPr>
        <w:t>缝胶达到</w:t>
      </w:r>
      <w:proofErr w:type="gramEnd"/>
      <w:r w:rsidRPr="009B4EC6">
        <w:rPr>
          <w:rFonts w:hint="eastAsia"/>
          <w:sz w:val="22"/>
          <w:szCs w:val="22"/>
        </w:rPr>
        <w:t>施工温度后，</w:t>
      </w:r>
      <w:proofErr w:type="gramStart"/>
      <w:r w:rsidRPr="009B4EC6">
        <w:rPr>
          <w:rFonts w:hint="eastAsia"/>
          <w:sz w:val="22"/>
          <w:szCs w:val="22"/>
        </w:rPr>
        <w:t>用灌缝</w:t>
      </w:r>
      <w:proofErr w:type="gramEnd"/>
      <w:r w:rsidRPr="009B4EC6">
        <w:rPr>
          <w:rFonts w:hint="eastAsia"/>
          <w:sz w:val="22"/>
          <w:szCs w:val="22"/>
        </w:rPr>
        <w:t>机带有</w:t>
      </w:r>
      <w:proofErr w:type="gramStart"/>
      <w:r w:rsidRPr="009B4EC6">
        <w:rPr>
          <w:rFonts w:hint="eastAsia"/>
          <w:sz w:val="22"/>
          <w:szCs w:val="22"/>
        </w:rPr>
        <w:t>刮平器的</w:t>
      </w:r>
      <w:proofErr w:type="gramEnd"/>
      <w:r w:rsidRPr="009B4EC6">
        <w:rPr>
          <w:rFonts w:hint="eastAsia"/>
          <w:sz w:val="22"/>
          <w:szCs w:val="22"/>
        </w:rPr>
        <w:t>压力喷头将密封</w:t>
      </w:r>
      <w:proofErr w:type="gramStart"/>
      <w:r w:rsidRPr="009B4EC6">
        <w:rPr>
          <w:rFonts w:hint="eastAsia"/>
          <w:sz w:val="22"/>
          <w:szCs w:val="22"/>
        </w:rPr>
        <w:t>胶连续</w:t>
      </w:r>
      <w:proofErr w:type="gramEnd"/>
      <w:r w:rsidRPr="009B4EC6">
        <w:rPr>
          <w:rFonts w:hint="eastAsia"/>
          <w:sz w:val="22"/>
          <w:szCs w:val="22"/>
        </w:rPr>
        <w:t xml:space="preserve">均匀地灌入槽缝内,并在槽口拖成宽度 3cm、厚度 1mm 左右的 T </w:t>
      </w:r>
      <w:proofErr w:type="gramStart"/>
      <w:r w:rsidRPr="009B4EC6">
        <w:rPr>
          <w:rFonts w:hint="eastAsia"/>
          <w:sz w:val="22"/>
          <w:szCs w:val="22"/>
        </w:rPr>
        <w:t>型贴封层</w:t>
      </w:r>
      <w:proofErr w:type="gramEnd"/>
      <w:r w:rsidRPr="009B4EC6">
        <w:rPr>
          <w:rFonts w:hint="eastAsia"/>
          <w:sz w:val="22"/>
          <w:szCs w:val="22"/>
        </w:rPr>
        <w:t>。灌缝时应连续不断，确保密封</w:t>
      </w:r>
      <w:proofErr w:type="gramStart"/>
      <w:r w:rsidRPr="009B4EC6">
        <w:rPr>
          <w:rFonts w:hint="eastAsia"/>
          <w:sz w:val="22"/>
          <w:szCs w:val="22"/>
        </w:rPr>
        <w:t>胶充满槽缝</w:t>
      </w:r>
      <w:proofErr w:type="gramEnd"/>
      <w:r w:rsidRPr="009B4EC6">
        <w:rPr>
          <w:rFonts w:hint="eastAsia"/>
          <w:sz w:val="22"/>
          <w:szCs w:val="22"/>
        </w:rPr>
        <w:t>:</w:t>
      </w:r>
      <w:proofErr w:type="gramStart"/>
      <w:r w:rsidRPr="009B4EC6">
        <w:rPr>
          <w:rFonts w:hint="eastAsia"/>
          <w:sz w:val="22"/>
          <w:szCs w:val="22"/>
        </w:rPr>
        <w:t>若灌缝材料</w:t>
      </w:r>
      <w:proofErr w:type="gramEnd"/>
      <w:r w:rsidRPr="009B4EC6">
        <w:rPr>
          <w:rFonts w:hint="eastAsia"/>
          <w:sz w:val="22"/>
          <w:szCs w:val="22"/>
        </w:rPr>
        <w:t>凹陷进裂缝中或用量不够时，应重新灌缝。</w:t>
      </w:r>
    </w:p>
    <w:p w14:paraId="2D1A1052"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30</w:t>
      </w:r>
      <w:r w:rsidRPr="009B4EC6">
        <w:rPr>
          <w:rFonts w:hint="eastAsia"/>
          <w:b/>
          <w:sz w:val="22"/>
          <w:szCs w:val="22"/>
        </w:rPr>
        <w:t>2</w:t>
      </w:r>
      <w:r w:rsidRPr="009B4EC6">
        <w:rPr>
          <w:b/>
          <w:sz w:val="22"/>
          <w:szCs w:val="22"/>
        </w:rPr>
        <w:t>.0</w:t>
      </w:r>
      <w:r w:rsidRPr="009B4EC6">
        <w:rPr>
          <w:rFonts w:hint="eastAsia"/>
          <w:b/>
          <w:sz w:val="22"/>
          <w:szCs w:val="22"/>
        </w:rPr>
        <w:t>4</w:t>
      </w:r>
      <w:r w:rsidRPr="009B4EC6">
        <w:rPr>
          <w:b/>
          <w:sz w:val="22"/>
          <w:szCs w:val="22"/>
        </w:rPr>
        <w:t xml:space="preserve">  计量与支付</w:t>
      </w:r>
    </w:p>
    <w:p w14:paraId="5BF0E51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4391924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1.计量</w:t>
      </w:r>
    </w:p>
    <w:p w14:paraId="42A4747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（1）按设计修复规则裂缝长度计算以m计量，高分子聚合密封胶含在本子目综合单价内</w:t>
      </w:r>
      <w:proofErr w:type="gramStart"/>
      <w:r w:rsidRPr="009B4EC6">
        <w:rPr>
          <w:rFonts w:hint="eastAsia"/>
          <w:sz w:val="22"/>
          <w:szCs w:val="22"/>
        </w:rPr>
        <w:t>不</w:t>
      </w:r>
      <w:proofErr w:type="gramEnd"/>
      <w:r w:rsidRPr="009B4EC6">
        <w:rPr>
          <w:rFonts w:hint="eastAsia"/>
          <w:sz w:val="22"/>
          <w:szCs w:val="22"/>
        </w:rPr>
        <w:t>另行计量。</w:t>
      </w:r>
    </w:p>
    <w:p w14:paraId="3A15FE69"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（2）按设计修复规则裂缝处治面积计算以m2计量，聚酯玻纤布、抗</w:t>
      </w:r>
      <w:proofErr w:type="gramStart"/>
      <w:r w:rsidRPr="009B4EC6">
        <w:rPr>
          <w:rFonts w:hint="eastAsia"/>
          <w:sz w:val="22"/>
          <w:szCs w:val="22"/>
        </w:rPr>
        <w:t>裂贴制作铺</w:t>
      </w:r>
      <w:proofErr w:type="gramEnd"/>
      <w:r w:rsidRPr="009B4EC6">
        <w:rPr>
          <w:rFonts w:hint="eastAsia"/>
          <w:sz w:val="22"/>
          <w:szCs w:val="22"/>
        </w:rPr>
        <w:t>贴含在本子目综合单价内</w:t>
      </w:r>
      <w:proofErr w:type="gramStart"/>
      <w:r w:rsidRPr="009B4EC6">
        <w:rPr>
          <w:rFonts w:hint="eastAsia"/>
          <w:sz w:val="22"/>
          <w:szCs w:val="22"/>
        </w:rPr>
        <w:t>不</w:t>
      </w:r>
      <w:proofErr w:type="gramEnd"/>
      <w:r w:rsidRPr="009B4EC6">
        <w:rPr>
          <w:rFonts w:hint="eastAsia"/>
          <w:sz w:val="22"/>
          <w:szCs w:val="22"/>
        </w:rPr>
        <w:t>另行计量。</w:t>
      </w:r>
    </w:p>
    <w:p w14:paraId="78CDC68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2.支付</w:t>
      </w:r>
    </w:p>
    <w:p w14:paraId="0947093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按以上规定计量，以不规则裂缝处治实际数量按合同单价计算合价后支付。此项目支付包括施工安全、运行维护；聚酯玻纤布、抗</w:t>
      </w:r>
      <w:proofErr w:type="gramStart"/>
      <w:r w:rsidRPr="009B4EC6">
        <w:rPr>
          <w:rFonts w:hint="eastAsia"/>
          <w:sz w:val="22"/>
          <w:szCs w:val="22"/>
        </w:rPr>
        <w:t>裂贴制作铺</w:t>
      </w:r>
      <w:proofErr w:type="gramEnd"/>
      <w:r w:rsidRPr="009B4EC6">
        <w:rPr>
          <w:rFonts w:hint="eastAsia"/>
          <w:sz w:val="22"/>
          <w:szCs w:val="22"/>
        </w:rPr>
        <w:t>贴；喷洒或铺筑沥青材料及其拌和、运输、罩面、填缝、捣实、碾压和初期养护等作业所需的全部费用。</w:t>
      </w:r>
    </w:p>
    <w:p w14:paraId="05390502"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7781CD87" w14:textId="77777777" w:rsidR="009C4601" w:rsidRPr="009B4EC6" w:rsidRDefault="009C4601" w:rsidP="009C4601">
      <w:pPr>
        <w:spacing w:line="360" w:lineRule="exact"/>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367936F7" w14:textId="77777777" w:rsidTr="00193537">
        <w:trPr>
          <w:trHeight w:val="391"/>
          <w:jc w:val="center"/>
        </w:trPr>
        <w:tc>
          <w:tcPr>
            <w:tcW w:w="1793" w:type="dxa"/>
            <w:vAlign w:val="center"/>
          </w:tcPr>
          <w:p w14:paraId="49B6AFE6" w14:textId="77777777" w:rsidR="009C4601" w:rsidRPr="009B4EC6" w:rsidRDefault="009C4601" w:rsidP="00193537">
            <w:pPr>
              <w:spacing w:line="260" w:lineRule="exact"/>
              <w:ind w:firstLine="78"/>
              <w:jc w:val="center"/>
              <w:rPr>
                <w:rFonts w:hint="eastAsia"/>
                <w:szCs w:val="18"/>
              </w:rPr>
            </w:pPr>
            <w:r w:rsidRPr="009B4EC6">
              <w:rPr>
                <w:szCs w:val="18"/>
              </w:rPr>
              <w:t>子目号</w:t>
            </w:r>
          </w:p>
        </w:tc>
        <w:tc>
          <w:tcPr>
            <w:tcW w:w="3597" w:type="dxa"/>
            <w:vAlign w:val="center"/>
          </w:tcPr>
          <w:p w14:paraId="0086EE23"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536A778D"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702FE949" w14:textId="77777777" w:rsidTr="00193537">
        <w:trPr>
          <w:trHeight w:val="344"/>
          <w:jc w:val="center"/>
        </w:trPr>
        <w:tc>
          <w:tcPr>
            <w:tcW w:w="1793" w:type="dxa"/>
            <w:vAlign w:val="center"/>
          </w:tcPr>
          <w:p w14:paraId="633E5F65" w14:textId="77777777" w:rsidR="009C4601" w:rsidRPr="009B4EC6" w:rsidRDefault="009C4601" w:rsidP="00193537">
            <w:pPr>
              <w:spacing w:line="260" w:lineRule="exact"/>
              <w:jc w:val="center"/>
              <w:rPr>
                <w:rFonts w:hint="eastAsia"/>
                <w:szCs w:val="18"/>
              </w:rPr>
            </w:pPr>
            <w:r w:rsidRPr="009B4EC6">
              <w:rPr>
                <w:rFonts w:hint="eastAsia"/>
                <w:szCs w:val="18"/>
              </w:rPr>
              <w:t>302-2</w:t>
            </w:r>
          </w:p>
        </w:tc>
        <w:tc>
          <w:tcPr>
            <w:tcW w:w="3597" w:type="dxa"/>
            <w:vAlign w:val="center"/>
          </w:tcPr>
          <w:p w14:paraId="6ADE9256" w14:textId="77777777" w:rsidR="009C4601" w:rsidRPr="009B4EC6" w:rsidRDefault="009C4601" w:rsidP="00193537">
            <w:pPr>
              <w:spacing w:line="260" w:lineRule="exact"/>
              <w:ind w:firstLineChars="50" w:firstLine="90"/>
              <w:rPr>
                <w:rFonts w:hint="eastAsia"/>
                <w:szCs w:val="18"/>
              </w:rPr>
            </w:pPr>
            <w:r w:rsidRPr="009B4EC6">
              <w:rPr>
                <w:rFonts w:hint="eastAsia"/>
                <w:szCs w:val="18"/>
              </w:rPr>
              <w:t>不规则裂缝处治</w:t>
            </w:r>
          </w:p>
        </w:tc>
        <w:tc>
          <w:tcPr>
            <w:tcW w:w="1274" w:type="dxa"/>
            <w:vAlign w:val="center"/>
          </w:tcPr>
          <w:p w14:paraId="77A0D59D" w14:textId="77777777" w:rsidR="009C4601" w:rsidRPr="009B4EC6" w:rsidRDefault="009C4601" w:rsidP="00193537">
            <w:pPr>
              <w:spacing w:line="260" w:lineRule="exact"/>
              <w:jc w:val="center"/>
              <w:rPr>
                <w:rFonts w:hint="eastAsia"/>
                <w:szCs w:val="18"/>
              </w:rPr>
            </w:pPr>
          </w:p>
        </w:tc>
      </w:tr>
      <w:tr w:rsidR="009C4601" w:rsidRPr="009B4EC6" w14:paraId="2A62D4A1" w14:textId="77777777" w:rsidTr="00193537">
        <w:trPr>
          <w:trHeight w:val="344"/>
          <w:jc w:val="center"/>
        </w:trPr>
        <w:tc>
          <w:tcPr>
            <w:tcW w:w="1793" w:type="dxa"/>
            <w:vAlign w:val="center"/>
          </w:tcPr>
          <w:p w14:paraId="79157C18" w14:textId="77777777" w:rsidR="009C4601" w:rsidRPr="009B4EC6" w:rsidRDefault="009C4601" w:rsidP="00193537">
            <w:pPr>
              <w:spacing w:line="260" w:lineRule="exact"/>
              <w:jc w:val="center"/>
              <w:rPr>
                <w:rFonts w:hint="eastAsia"/>
                <w:szCs w:val="18"/>
              </w:rPr>
            </w:pPr>
            <w:r w:rsidRPr="009B4EC6">
              <w:rPr>
                <w:rFonts w:hint="eastAsia"/>
                <w:szCs w:val="18"/>
              </w:rPr>
              <w:t>-a</w:t>
            </w:r>
          </w:p>
        </w:tc>
        <w:tc>
          <w:tcPr>
            <w:tcW w:w="3597" w:type="dxa"/>
            <w:vAlign w:val="center"/>
          </w:tcPr>
          <w:p w14:paraId="4846982F" w14:textId="77777777" w:rsidR="009C4601" w:rsidRPr="009B4EC6" w:rsidRDefault="009C4601" w:rsidP="00193537">
            <w:pPr>
              <w:spacing w:line="260" w:lineRule="exact"/>
              <w:ind w:firstLineChars="50" w:firstLine="90"/>
              <w:rPr>
                <w:rFonts w:hint="eastAsia"/>
                <w:szCs w:val="18"/>
              </w:rPr>
            </w:pPr>
            <w:r w:rsidRPr="009B4EC6">
              <w:rPr>
                <w:rFonts w:hint="eastAsia"/>
                <w:szCs w:val="18"/>
              </w:rPr>
              <w:t>高分子聚合</w:t>
            </w:r>
            <w:proofErr w:type="gramStart"/>
            <w:r w:rsidRPr="009B4EC6">
              <w:rPr>
                <w:rFonts w:hint="eastAsia"/>
                <w:szCs w:val="18"/>
              </w:rPr>
              <w:t>密封胶灌缝</w:t>
            </w:r>
            <w:proofErr w:type="gramEnd"/>
          </w:p>
        </w:tc>
        <w:tc>
          <w:tcPr>
            <w:tcW w:w="1274" w:type="dxa"/>
            <w:vAlign w:val="center"/>
          </w:tcPr>
          <w:p w14:paraId="57491977" w14:textId="77777777" w:rsidR="009C4601" w:rsidRPr="009B4EC6" w:rsidRDefault="009C4601" w:rsidP="00193537">
            <w:pPr>
              <w:spacing w:line="260" w:lineRule="exact"/>
              <w:ind w:firstLine="46"/>
              <w:jc w:val="center"/>
              <w:rPr>
                <w:rFonts w:hint="eastAsia"/>
                <w:szCs w:val="18"/>
              </w:rPr>
            </w:pPr>
            <w:r w:rsidRPr="009B4EC6">
              <w:rPr>
                <w:szCs w:val="18"/>
              </w:rPr>
              <w:t>m</w:t>
            </w:r>
          </w:p>
        </w:tc>
      </w:tr>
      <w:tr w:rsidR="009C4601" w:rsidRPr="009B4EC6" w14:paraId="6BF38BF0" w14:textId="77777777" w:rsidTr="00193537">
        <w:trPr>
          <w:trHeight w:val="344"/>
          <w:jc w:val="center"/>
        </w:trPr>
        <w:tc>
          <w:tcPr>
            <w:tcW w:w="1793" w:type="dxa"/>
            <w:vAlign w:val="center"/>
          </w:tcPr>
          <w:p w14:paraId="2C83FBA2" w14:textId="77777777" w:rsidR="009C4601" w:rsidRPr="009B4EC6" w:rsidRDefault="009C4601" w:rsidP="00193537">
            <w:pPr>
              <w:spacing w:line="260" w:lineRule="exact"/>
              <w:jc w:val="center"/>
              <w:rPr>
                <w:rFonts w:hint="eastAsia"/>
                <w:szCs w:val="18"/>
              </w:rPr>
            </w:pPr>
            <w:bookmarkStart w:id="1227" w:name="_Toc283648116"/>
            <w:bookmarkStart w:id="1228" w:name="_Toc288550172"/>
            <w:bookmarkStart w:id="1229" w:name="_Toc305006906"/>
            <w:bookmarkStart w:id="1230" w:name="_Toc180301018"/>
            <w:bookmarkStart w:id="1231" w:name="_Toc283739873"/>
            <w:bookmarkStart w:id="1232" w:name="_Toc270752590"/>
            <w:bookmarkStart w:id="1233" w:name="_Toc270752358"/>
            <w:bookmarkStart w:id="1234" w:name="_Toc283739670"/>
            <w:bookmarkStart w:id="1235" w:name="_Toc305005203"/>
            <w:bookmarkStart w:id="1236" w:name="_Toc179879600"/>
            <w:bookmarkStart w:id="1237" w:name="_Toc181005773"/>
            <w:bookmarkStart w:id="1238" w:name="_Toc255463727"/>
            <w:bookmarkStart w:id="1239" w:name="_Toc289067489"/>
            <w:bookmarkStart w:id="1240" w:name="_Toc178838868"/>
            <w:bookmarkStart w:id="1241" w:name="_Toc270687455"/>
            <w:bookmarkStart w:id="1242" w:name="_Toc304995711"/>
            <w:bookmarkStart w:id="1243" w:name="_Toc270701005"/>
            <w:bookmarkStart w:id="1244" w:name="_Toc105608857"/>
            <w:bookmarkStart w:id="1245" w:name="_Toc255465153"/>
            <w:bookmarkStart w:id="1246" w:name="_Toc283649504"/>
            <w:bookmarkStart w:id="1247" w:name="_Toc305060616"/>
            <w:bookmarkStart w:id="1248" w:name="_Toc270751799"/>
            <w:bookmarkStart w:id="1249" w:name="_Toc305064128"/>
            <w:bookmarkStart w:id="1250" w:name="_Toc225650320"/>
            <w:bookmarkStart w:id="1251" w:name="_Toc283744402"/>
            <w:bookmarkStart w:id="1252" w:name="_Toc283744770"/>
            <w:bookmarkStart w:id="1253" w:name="_Toc179859693"/>
            <w:bookmarkStart w:id="1254" w:name="_Toc305064626"/>
            <w:bookmarkStart w:id="1255" w:name="_Toc255468084"/>
            <w:bookmarkStart w:id="1256" w:name="_Toc305060290"/>
            <w:bookmarkStart w:id="1257" w:name="_Toc270752474"/>
            <w:bookmarkStart w:id="1258" w:name="_Toc178838748"/>
            <w:bookmarkStart w:id="1259" w:name="_Toc255462906"/>
            <w:bookmarkStart w:id="1260" w:name="_Toc288548237"/>
            <w:bookmarkStart w:id="1261" w:name="_Toc179107684"/>
            <w:bookmarkStart w:id="1262" w:name="_Toc178838258"/>
            <w:bookmarkStart w:id="1263" w:name="_Toc179700025"/>
            <w:bookmarkStart w:id="1264" w:name="_Toc288549753"/>
            <w:bookmarkStart w:id="1265" w:name="_Toc283740411"/>
            <w:bookmarkStart w:id="1266" w:name="_Toc180569713"/>
            <w:bookmarkStart w:id="1267" w:name="_Toc254872655"/>
            <w:bookmarkStart w:id="1268" w:name="_Toc288548937"/>
            <w:bookmarkStart w:id="1269" w:name="_Toc304993994"/>
            <w:bookmarkStart w:id="1270" w:name="_Toc283651294"/>
            <w:bookmarkStart w:id="1271" w:name="_Toc105608571"/>
            <w:r w:rsidRPr="009B4EC6">
              <w:rPr>
                <w:rFonts w:hint="eastAsia"/>
                <w:szCs w:val="18"/>
              </w:rPr>
              <w:t>-b</w:t>
            </w:r>
          </w:p>
        </w:tc>
        <w:tc>
          <w:tcPr>
            <w:tcW w:w="3597" w:type="dxa"/>
            <w:vAlign w:val="center"/>
          </w:tcPr>
          <w:p w14:paraId="5E5932D7" w14:textId="77777777" w:rsidR="009C4601" w:rsidRPr="009B4EC6" w:rsidRDefault="009C4601" w:rsidP="00193537">
            <w:pPr>
              <w:spacing w:line="260" w:lineRule="exact"/>
              <w:ind w:firstLineChars="50" w:firstLine="90"/>
              <w:rPr>
                <w:rFonts w:hint="eastAsia"/>
                <w:szCs w:val="18"/>
              </w:rPr>
            </w:pPr>
            <w:proofErr w:type="gramStart"/>
            <w:r w:rsidRPr="009B4EC6">
              <w:rPr>
                <w:rFonts w:hint="eastAsia"/>
                <w:szCs w:val="18"/>
              </w:rPr>
              <w:t>自粘式聚酯</w:t>
            </w:r>
            <w:proofErr w:type="gramEnd"/>
            <w:r w:rsidRPr="009B4EC6">
              <w:rPr>
                <w:rFonts w:hint="eastAsia"/>
                <w:szCs w:val="18"/>
              </w:rPr>
              <w:t>玻纤布</w:t>
            </w:r>
          </w:p>
        </w:tc>
        <w:tc>
          <w:tcPr>
            <w:tcW w:w="1274" w:type="dxa"/>
            <w:vAlign w:val="center"/>
          </w:tcPr>
          <w:p w14:paraId="1F005CC4" w14:textId="77777777" w:rsidR="009C4601" w:rsidRPr="009B4EC6" w:rsidRDefault="009C4601" w:rsidP="00193537">
            <w:pPr>
              <w:spacing w:line="260" w:lineRule="exact"/>
              <w:ind w:firstLine="46"/>
              <w:jc w:val="center"/>
              <w:rPr>
                <w:rFonts w:hint="eastAsia"/>
                <w:szCs w:val="18"/>
              </w:rPr>
            </w:pPr>
            <w:r w:rsidRPr="009B4EC6">
              <w:rPr>
                <w:szCs w:val="18"/>
              </w:rPr>
              <w:t>m²</w:t>
            </w:r>
          </w:p>
        </w:tc>
      </w:tr>
      <w:tr w:rsidR="009C4601" w:rsidRPr="009B4EC6" w14:paraId="3A54EED4" w14:textId="77777777" w:rsidTr="00193537">
        <w:trPr>
          <w:trHeight w:val="344"/>
          <w:jc w:val="center"/>
        </w:trPr>
        <w:tc>
          <w:tcPr>
            <w:tcW w:w="1793" w:type="dxa"/>
            <w:vAlign w:val="center"/>
          </w:tcPr>
          <w:p w14:paraId="794C73FD" w14:textId="77777777" w:rsidR="009C4601" w:rsidRPr="009B4EC6" w:rsidRDefault="009C4601" w:rsidP="00193537">
            <w:pPr>
              <w:spacing w:line="260" w:lineRule="exact"/>
              <w:jc w:val="center"/>
              <w:rPr>
                <w:rFonts w:hint="eastAsia"/>
                <w:szCs w:val="18"/>
              </w:rPr>
            </w:pPr>
            <w:r w:rsidRPr="009B4EC6">
              <w:rPr>
                <w:rFonts w:hint="eastAsia"/>
                <w:szCs w:val="18"/>
              </w:rPr>
              <w:t>-c</w:t>
            </w:r>
          </w:p>
        </w:tc>
        <w:tc>
          <w:tcPr>
            <w:tcW w:w="3597" w:type="dxa"/>
            <w:vAlign w:val="center"/>
          </w:tcPr>
          <w:p w14:paraId="050AB038" w14:textId="77777777" w:rsidR="009C4601" w:rsidRPr="009B4EC6" w:rsidRDefault="009C4601" w:rsidP="00193537">
            <w:pPr>
              <w:spacing w:line="260" w:lineRule="exact"/>
              <w:ind w:firstLineChars="50" w:firstLine="90"/>
              <w:rPr>
                <w:rFonts w:hint="eastAsia"/>
                <w:szCs w:val="18"/>
              </w:rPr>
            </w:pPr>
            <w:r w:rsidRPr="009B4EC6">
              <w:rPr>
                <w:rFonts w:hint="eastAsia"/>
                <w:szCs w:val="18"/>
              </w:rPr>
              <w:t>自</w:t>
            </w:r>
            <w:proofErr w:type="gramStart"/>
            <w:r w:rsidRPr="009B4EC6">
              <w:rPr>
                <w:rFonts w:hint="eastAsia"/>
                <w:szCs w:val="18"/>
              </w:rPr>
              <w:t>粘式抗裂贴</w:t>
            </w:r>
            <w:proofErr w:type="gramEnd"/>
          </w:p>
        </w:tc>
        <w:tc>
          <w:tcPr>
            <w:tcW w:w="1274" w:type="dxa"/>
            <w:vAlign w:val="center"/>
          </w:tcPr>
          <w:p w14:paraId="0616F8D6" w14:textId="77777777" w:rsidR="009C4601" w:rsidRPr="009B4EC6" w:rsidRDefault="009C4601" w:rsidP="00193537">
            <w:pPr>
              <w:spacing w:line="260" w:lineRule="exact"/>
              <w:ind w:firstLine="46"/>
              <w:jc w:val="center"/>
              <w:rPr>
                <w:rFonts w:hint="eastAsia"/>
                <w:szCs w:val="18"/>
              </w:rPr>
            </w:pPr>
            <w:r w:rsidRPr="009B4EC6">
              <w:rPr>
                <w:szCs w:val="18"/>
              </w:rPr>
              <w:t>m²</w:t>
            </w:r>
          </w:p>
        </w:tc>
      </w:tr>
    </w:tbl>
    <w:p w14:paraId="675B009F" w14:textId="77777777" w:rsidR="009C4601" w:rsidRPr="009B4EC6" w:rsidRDefault="009C4601" w:rsidP="009C4601">
      <w:pPr>
        <w:pStyle w:val="22"/>
        <w:spacing w:beforeLines="200" w:before="480" w:afterLines="100" w:after="240" w:line="360" w:lineRule="auto"/>
        <w:jc w:val="center"/>
        <w:rPr>
          <w:rFonts w:ascii="黑体" w:hAnsi="黑体" w:hint="eastAsia"/>
          <w:b w:val="0"/>
          <w:bCs w:val="0"/>
          <w:color w:val="000000"/>
          <w:spacing w:val="0"/>
          <w:sz w:val="36"/>
          <w:szCs w:val="44"/>
        </w:rPr>
      </w:pPr>
      <w:r w:rsidRPr="009B4EC6">
        <w:rPr>
          <w:rFonts w:ascii="黑体" w:hAnsi="黑体"/>
          <w:b w:val="0"/>
          <w:bCs w:val="0"/>
          <w:color w:val="000000"/>
          <w:spacing w:val="0"/>
          <w:sz w:val="36"/>
          <w:szCs w:val="44"/>
        </w:rPr>
        <w:t>第30</w:t>
      </w:r>
      <w:r w:rsidRPr="009B4EC6">
        <w:rPr>
          <w:rFonts w:ascii="黑体" w:hAnsi="黑体" w:hint="eastAsia"/>
          <w:b w:val="0"/>
          <w:bCs w:val="0"/>
          <w:color w:val="000000"/>
          <w:spacing w:val="0"/>
          <w:sz w:val="36"/>
          <w:szCs w:val="44"/>
        </w:rPr>
        <w:t>3</w:t>
      </w:r>
      <w:r w:rsidRPr="009B4EC6">
        <w:rPr>
          <w:rFonts w:ascii="黑体" w:hAnsi="黑体"/>
          <w:b w:val="0"/>
          <w:bCs w:val="0"/>
          <w:color w:val="000000"/>
          <w:spacing w:val="0"/>
          <w:sz w:val="36"/>
          <w:szCs w:val="44"/>
        </w:rPr>
        <w:t xml:space="preserve">节  </w:t>
      </w:r>
      <w:r w:rsidRPr="009B4EC6">
        <w:rPr>
          <w:rFonts w:ascii="黑体" w:hAnsi="黑体" w:hint="eastAsia"/>
          <w:b w:val="0"/>
          <w:bCs w:val="0"/>
          <w:color w:val="000000"/>
          <w:spacing w:val="0"/>
          <w:sz w:val="36"/>
          <w:szCs w:val="44"/>
        </w:rPr>
        <w:t>松散类病害处治</w:t>
      </w:r>
    </w:p>
    <w:p w14:paraId="2933CA26"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30</w:t>
      </w:r>
      <w:r w:rsidRPr="009B4EC6">
        <w:rPr>
          <w:rFonts w:hint="eastAsia"/>
          <w:b/>
          <w:sz w:val="22"/>
          <w:szCs w:val="22"/>
        </w:rPr>
        <w:t>2</w:t>
      </w:r>
      <w:r w:rsidRPr="009B4EC6">
        <w:rPr>
          <w:b/>
          <w:sz w:val="22"/>
          <w:szCs w:val="22"/>
        </w:rPr>
        <w:t>.0</w:t>
      </w:r>
      <w:r w:rsidRPr="009B4EC6">
        <w:rPr>
          <w:rFonts w:hint="eastAsia"/>
          <w:b/>
          <w:sz w:val="22"/>
          <w:szCs w:val="22"/>
        </w:rPr>
        <w:t>4</w:t>
      </w:r>
      <w:r w:rsidRPr="009B4EC6">
        <w:rPr>
          <w:b/>
          <w:sz w:val="22"/>
          <w:szCs w:val="22"/>
        </w:rPr>
        <w:t xml:space="preserve">  计量与支付</w:t>
      </w:r>
    </w:p>
    <w:p w14:paraId="42DEED58"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7D442521"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1.计量</w:t>
      </w:r>
    </w:p>
    <w:p w14:paraId="3A514CDD" w14:textId="77777777" w:rsidR="009C4601" w:rsidRPr="009B4EC6" w:rsidRDefault="009C4601" w:rsidP="009C4601">
      <w:pPr>
        <w:spacing w:line="360" w:lineRule="auto"/>
        <w:ind w:firstLineChars="300" w:firstLine="660"/>
        <w:jc w:val="left"/>
        <w:rPr>
          <w:rFonts w:hint="eastAsia"/>
          <w:sz w:val="22"/>
          <w:szCs w:val="22"/>
        </w:rPr>
      </w:pPr>
      <w:r w:rsidRPr="009B4EC6">
        <w:rPr>
          <w:rFonts w:hint="eastAsia"/>
          <w:sz w:val="22"/>
          <w:szCs w:val="22"/>
        </w:rPr>
        <w:t>按设计修复破损面积计算以实际施工并经监理人验收合格的面积以m2计量。</w:t>
      </w:r>
    </w:p>
    <w:p w14:paraId="5BFE871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2.支付</w:t>
      </w:r>
    </w:p>
    <w:p w14:paraId="4E9137C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按以上规定计量，以破损面积实际数量按合同单价计算合价后支付。此项目支付包括施工安全、运行维护；病害部位的开槽、挖除、清底、沥青混合料的制备及其拌和、运输、喷洒、撒嵌、捣实、碾压和清理现场、初期养护等作业所需的全部费用。</w:t>
      </w:r>
    </w:p>
    <w:p w14:paraId="3416810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5E609CF1" w14:textId="77777777" w:rsidR="009C4601" w:rsidRPr="009B4EC6" w:rsidRDefault="009C4601" w:rsidP="009C4601">
      <w:pPr>
        <w:spacing w:line="360" w:lineRule="exact"/>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20E0AB6A" w14:textId="77777777" w:rsidTr="00193537">
        <w:trPr>
          <w:trHeight w:val="391"/>
          <w:jc w:val="center"/>
        </w:trPr>
        <w:tc>
          <w:tcPr>
            <w:tcW w:w="1793" w:type="dxa"/>
            <w:vAlign w:val="center"/>
          </w:tcPr>
          <w:p w14:paraId="3B71BA9E" w14:textId="77777777" w:rsidR="009C4601" w:rsidRPr="009B4EC6" w:rsidRDefault="009C4601" w:rsidP="00193537">
            <w:pPr>
              <w:spacing w:line="260" w:lineRule="exact"/>
              <w:ind w:firstLine="78"/>
              <w:jc w:val="center"/>
              <w:rPr>
                <w:rFonts w:hint="eastAsia"/>
                <w:szCs w:val="18"/>
              </w:rPr>
            </w:pPr>
            <w:r w:rsidRPr="009B4EC6">
              <w:rPr>
                <w:szCs w:val="18"/>
              </w:rPr>
              <w:t>子目号</w:t>
            </w:r>
          </w:p>
        </w:tc>
        <w:tc>
          <w:tcPr>
            <w:tcW w:w="3597" w:type="dxa"/>
            <w:vAlign w:val="center"/>
          </w:tcPr>
          <w:p w14:paraId="15111CE9"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4C8EE47F"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66A9D6D8" w14:textId="77777777" w:rsidTr="00193537">
        <w:trPr>
          <w:trHeight w:val="344"/>
          <w:jc w:val="center"/>
        </w:trPr>
        <w:tc>
          <w:tcPr>
            <w:tcW w:w="1793" w:type="dxa"/>
            <w:vAlign w:val="center"/>
          </w:tcPr>
          <w:p w14:paraId="661CBBBA" w14:textId="77777777" w:rsidR="009C4601" w:rsidRPr="009B4EC6" w:rsidRDefault="009C4601" w:rsidP="00193537">
            <w:pPr>
              <w:spacing w:line="260" w:lineRule="exact"/>
              <w:jc w:val="center"/>
              <w:rPr>
                <w:rFonts w:hint="eastAsia"/>
                <w:szCs w:val="18"/>
              </w:rPr>
            </w:pPr>
            <w:r w:rsidRPr="009B4EC6">
              <w:rPr>
                <w:rFonts w:hint="eastAsia"/>
                <w:szCs w:val="18"/>
              </w:rPr>
              <w:t>303-1</w:t>
            </w:r>
          </w:p>
        </w:tc>
        <w:tc>
          <w:tcPr>
            <w:tcW w:w="3597" w:type="dxa"/>
            <w:vAlign w:val="center"/>
          </w:tcPr>
          <w:p w14:paraId="775AAD94" w14:textId="77777777" w:rsidR="009C4601" w:rsidRPr="009B4EC6" w:rsidRDefault="009C4601" w:rsidP="00193537">
            <w:pPr>
              <w:spacing w:line="260" w:lineRule="exact"/>
              <w:ind w:firstLineChars="50" w:firstLine="90"/>
              <w:rPr>
                <w:rFonts w:hint="eastAsia"/>
                <w:szCs w:val="18"/>
              </w:rPr>
            </w:pPr>
            <w:r w:rsidRPr="009B4EC6">
              <w:rPr>
                <w:rFonts w:hint="eastAsia"/>
                <w:szCs w:val="18"/>
              </w:rPr>
              <w:t>坑槽修补</w:t>
            </w:r>
          </w:p>
        </w:tc>
        <w:tc>
          <w:tcPr>
            <w:tcW w:w="1274" w:type="dxa"/>
            <w:vAlign w:val="center"/>
          </w:tcPr>
          <w:p w14:paraId="6CC1ECE4" w14:textId="77777777" w:rsidR="009C4601" w:rsidRPr="009B4EC6" w:rsidRDefault="009C4601" w:rsidP="00193537">
            <w:pPr>
              <w:spacing w:line="260" w:lineRule="exact"/>
              <w:jc w:val="center"/>
              <w:rPr>
                <w:rFonts w:hint="eastAsia"/>
                <w:szCs w:val="18"/>
              </w:rPr>
            </w:pPr>
          </w:p>
        </w:tc>
      </w:tr>
      <w:tr w:rsidR="009C4601" w:rsidRPr="009B4EC6" w14:paraId="5D94BCBA" w14:textId="77777777" w:rsidTr="00193537">
        <w:trPr>
          <w:trHeight w:val="344"/>
          <w:jc w:val="center"/>
        </w:trPr>
        <w:tc>
          <w:tcPr>
            <w:tcW w:w="1793" w:type="dxa"/>
            <w:vAlign w:val="center"/>
          </w:tcPr>
          <w:p w14:paraId="1CA40B97" w14:textId="77777777" w:rsidR="009C4601" w:rsidRPr="009B4EC6" w:rsidRDefault="009C4601" w:rsidP="00193537">
            <w:pPr>
              <w:spacing w:line="260" w:lineRule="exact"/>
              <w:jc w:val="center"/>
              <w:rPr>
                <w:rFonts w:hint="eastAsia"/>
                <w:szCs w:val="18"/>
              </w:rPr>
            </w:pPr>
            <w:r w:rsidRPr="009B4EC6">
              <w:rPr>
                <w:rFonts w:hint="eastAsia"/>
                <w:szCs w:val="18"/>
              </w:rPr>
              <w:t>-a</w:t>
            </w:r>
          </w:p>
        </w:tc>
        <w:tc>
          <w:tcPr>
            <w:tcW w:w="3597" w:type="dxa"/>
            <w:vAlign w:val="center"/>
          </w:tcPr>
          <w:p w14:paraId="5C5D61A4" w14:textId="77777777" w:rsidR="009C4601" w:rsidRPr="009B4EC6" w:rsidRDefault="009C4601" w:rsidP="00193537">
            <w:pPr>
              <w:spacing w:line="260" w:lineRule="exact"/>
              <w:ind w:firstLineChars="50" w:firstLine="90"/>
              <w:rPr>
                <w:rFonts w:hint="eastAsia"/>
                <w:szCs w:val="18"/>
              </w:rPr>
            </w:pPr>
            <w:r w:rsidRPr="009B4EC6">
              <w:rPr>
                <w:rFonts w:hint="eastAsia"/>
                <w:szCs w:val="18"/>
              </w:rPr>
              <w:t>4cm厚 AC-13沥青</w:t>
            </w:r>
          </w:p>
        </w:tc>
        <w:tc>
          <w:tcPr>
            <w:tcW w:w="1274" w:type="dxa"/>
            <w:vAlign w:val="center"/>
          </w:tcPr>
          <w:p w14:paraId="0577BCDA" w14:textId="77777777" w:rsidR="009C4601" w:rsidRPr="009B4EC6" w:rsidRDefault="009C4601" w:rsidP="00193537">
            <w:pPr>
              <w:spacing w:line="260" w:lineRule="exact"/>
              <w:ind w:firstLine="46"/>
              <w:jc w:val="center"/>
              <w:rPr>
                <w:rFonts w:hint="eastAsia"/>
                <w:szCs w:val="18"/>
              </w:rPr>
            </w:pPr>
            <w:r w:rsidRPr="009B4EC6">
              <w:rPr>
                <w:szCs w:val="18"/>
              </w:rPr>
              <w:t>m²</w:t>
            </w:r>
          </w:p>
        </w:tc>
      </w:tr>
    </w:tbl>
    <w:p w14:paraId="2E191AFD" w14:textId="77777777" w:rsidR="009C4601" w:rsidRPr="009B4EC6" w:rsidRDefault="009C4601" w:rsidP="009C4601">
      <w:pPr>
        <w:pStyle w:val="22"/>
        <w:spacing w:beforeLines="300" w:before="720" w:afterLines="100" w:after="240" w:line="360" w:lineRule="auto"/>
        <w:jc w:val="center"/>
        <w:rPr>
          <w:rFonts w:ascii="Times New Roman" w:hAnsi="Times New Roman"/>
          <w:b w:val="0"/>
          <w:sz w:val="44"/>
          <w:szCs w:val="44"/>
        </w:rPr>
      </w:pPr>
      <w:r w:rsidRPr="009B4EC6">
        <w:rPr>
          <w:rFonts w:ascii="黑体" w:hAnsi="黑体"/>
          <w:b w:val="0"/>
          <w:bCs w:val="0"/>
          <w:color w:val="000000"/>
          <w:spacing w:val="0"/>
          <w:sz w:val="36"/>
          <w:szCs w:val="44"/>
        </w:rPr>
        <w:t>第306节  修复或加铺调平层（垫层）</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142D3993"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30</w:t>
      </w:r>
      <w:r w:rsidRPr="009B4EC6">
        <w:rPr>
          <w:rFonts w:hint="eastAsia"/>
          <w:b/>
          <w:sz w:val="22"/>
          <w:szCs w:val="22"/>
        </w:rPr>
        <w:t>6</w:t>
      </w:r>
      <w:r w:rsidRPr="009B4EC6">
        <w:rPr>
          <w:b/>
          <w:sz w:val="22"/>
          <w:szCs w:val="22"/>
        </w:rPr>
        <w:t>.0</w:t>
      </w:r>
      <w:r w:rsidRPr="009B4EC6">
        <w:rPr>
          <w:rFonts w:hint="eastAsia"/>
          <w:b/>
          <w:sz w:val="22"/>
          <w:szCs w:val="22"/>
        </w:rPr>
        <w:t>5</w:t>
      </w:r>
      <w:r w:rsidRPr="009B4EC6">
        <w:rPr>
          <w:b/>
          <w:sz w:val="22"/>
          <w:szCs w:val="22"/>
        </w:rPr>
        <w:t xml:space="preserve">  计量与支付</w:t>
      </w:r>
    </w:p>
    <w:p w14:paraId="260671D4"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6049990C"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1.计量</w:t>
      </w:r>
    </w:p>
    <w:p w14:paraId="028142B2"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碎石、砂砾垫层应按图纸所示，以设计的不同厚度及相应顶面面积计算体积之和以m3计量。</w:t>
      </w:r>
    </w:p>
    <w:p w14:paraId="33E85845"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2．支付</w:t>
      </w:r>
    </w:p>
    <w:p w14:paraId="738F0BFC"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lastRenderedPageBreak/>
        <w:t>按上述规定计量计算的实际体积，按合同单价计算合价后支付。此项支付包括为清理下承面、洒水湿润；配运料；摊铺、整型；碾压及养护等一切为完成本项工程所必需的全部费用。</w:t>
      </w:r>
    </w:p>
    <w:p w14:paraId="51CBA6E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0CCDC19C" w14:textId="77777777" w:rsidR="009C4601" w:rsidRPr="009B4EC6" w:rsidRDefault="009C4601" w:rsidP="009C4601">
      <w:pPr>
        <w:spacing w:line="360" w:lineRule="exact"/>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2A8BDEEE" w14:textId="77777777" w:rsidTr="00193537">
        <w:trPr>
          <w:trHeight w:val="391"/>
          <w:jc w:val="center"/>
        </w:trPr>
        <w:tc>
          <w:tcPr>
            <w:tcW w:w="1793" w:type="dxa"/>
            <w:vAlign w:val="center"/>
          </w:tcPr>
          <w:p w14:paraId="4C89362B" w14:textId="77777777" w:rsidR="009C4601" w:rsidRPr="009B4EC6" w:rsidRDefault="009C4601" w:rsidP="00193537">
            <w:pPr>
              <w:spacing w:line="260" w:lineRule="exact"/>
              <w:ind w:firstLine="78"/>
              <w:jc w:val="center"/>
              <w:rPr>
                <w:rFonts w:hint="eastAsia"/>
                <w:szCs w:val="18"/>
              </w:rPr>
            </w:pPr>
            <w:r w:rsidRPr="009B4EC6">
              <w:rPr>
                <w:szCs w:val="18"/>
              </w:rPr>
              <w:t>子目号</w:t>
            </w:r>
          </w:p>
        </w:tc>
        <w:tc>
          <w:tcPr>
            <w:tcW w:w="3597" w:type="dxa"/>
            <w:vAlign w:val="center"/>
          </w:tcPr>
          <w:p w14:paraId="46EFE7D0"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7C9CE861"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48C281A6" w14:textId="77777777" w:rsidTr="00193537">
        <w:trPr>
          <w:trHeight w:val="344"/>
          <w:jc w:val="center"/>
        </w:trPr>
        <w:tc>
          <w:tcPr>
            <w:tcW w:w="1793" w:type="dxa"/>
            <w:vAlign w:val="center"/>
          </w:tcPr>
          <w:p w14:paraId="52F41685" w14:textId="77777777" w:rsidR="009C4601" w:rsidRPr="009B4EC6" w:rsidRDefault="009C4601" w:rsidP="00193537">
            <w:pPr>
              <w:spacing w:line="260" w:lineRule="exact"/>
              <w:jc w:val="center"/>
              <w:rPr>
                <w:rFonts w:hint="eastAsia"/>
                <w:szCs w:val="18"/>
              </w:rPr>
            </w:pPr>
            <w:r w:rsidRPr="009B4EC6">
              <w:rPr>
                <w:rFonts w:hint="eastAsia"/>
                <w:szCs w:val="18"/>
              </w:rPr>
              <w:t>306-1</w:t>
            </w:r>
          </w:p>
        </w:tc>
        <w:tc>
          <w:tcPr>
            <w:tcW w:w="3597" w:type="dxa"/>
            <w:vAlign w:val="center"/>
          </w:tcPr>
          <w:p w14:paraId="7910BFC9" w14:textId="77777777" w:rsidR="009C4601" w:rsidRPr="009B4EC6" w:rsidRDefault="009C4601" w:rsidP="00193537">
            <w:pPr>
              <w:spacing w:line="260" w:lineRule="exact"/>
              <w:ind w:firstLineChars="50" w:firstLine="90"/>
              <w:rPr>
                <w:rFonts w:hint="eastAsia"/>
                <w:szCs w:val="18"/>
              </w:rPr>
            </w:pPr>
            <w:r w:rsidRPr="009B4EC6">
              <w:rPr>
                <w:rFonts w:hint="eastAsia"/>
                <w:szCs w:val="18"/>
              </w:rPr>
              <w:t>5cm级配碎石调平层</w:t>
            </w:r>
          </w:p>
        </w:tc>
        <w:tc>
          <w:tcPr>
            <w:tcW w:w="1274" w:type="dxa"/>
            <w:vAlign w:val="center"/>
          </w:tcPr>
          <w:p w14:paraId="129A6933" w14:textId="77777777" w:rsidR="009C4601" w:rsidRPr="009B4EC6" w:rsidRDefault="009C4601" w:rsidP="00193537">
            <w:pPr>
              <w:spacing w:line="260" w:lineRule="exact"/>
              <w:jc w:val="center"/>
              <w:rPr>
                <w:rFonts w:hint="eastAsia"/>
                <w:szCs w:val="18"/>
              </w:rPr>
            </w:pPr>
            <w:r w:rsidRPr="009B4EC6">
              <w:rPr>
                <w:rFonts w:hint="eastAsia"/>
                <w:szCs w:val="18"/>
              </w:rPr>
              <w:t>m3</w:t>
            </w:r>
          </w:p>
        </w:tc>
      </w:tr>
    </w:tbl>
    <w:p w14:paraId="68F49904" w14:textId="77777777" w:rsidR="009C4601" w:rsidRPr="009B4EC6" w:rsidRDefault="009C4601" w:rsidP="009C4601">
      <w:pPr>
        <w:pStyle w:val="22"/>
        <w:spacing w:beforeLines="300" w:before="720" w:afterLines="100" w:after="240" w:line="360" w:lineRule="auto"/>
        <w:jc w:val="center"/>
        <w:rPr>
          <w:rFonts w:ascii="Times New Roman" w:hAnsi="Times New Roman"/>
          <w:b w:val="0"/>
          <w:sz w:val="44"/>
          <w:szCs w:val="44"/>
        </w:rPr>
      </w:pPr>
      <w:r w:rsidRPr="009B4EC6">
        <w:rPr>
          <w:rFonts w:ascii="黑体" w:hAnsi="黑体"/>
          <w:b w:val="0"/>
          <w:bCs w:val="0"/>
          <w:color w:val="000000"/>
          <w:spacing w:val="0"/>
          <w:sz w:val="36"/>
          <w:szCs w:val="44"/>
        </w:rPr>
        <w:t>第30</w:t>
      </w:r>
      <w:r w:rsidRPr="009B4EC6">
        <w:rPr>
          <w:rFonts w:ascii="黑体" w:hAnsi="黑体" w:hint="eastAsia"/>
          <w:b w:val="0"/>
          <w:bCs w:val="0"/>
          <w:color w:val="000000"/>
          <w:spacing w:val="0"/>
          <w:sz w:val="36"/>
          <w:szCs w:val="44"/>
        </w:rPr>
        <w:t>9</w:t>
      </w:r>
      <w:r w:rsidRPr="009B4EC6">
        <w:rPr>
          <w:rFonts w:ascii="黑体" w:hAnsi="黑体"/>
          <w:b w:val="0"/>
          <w:bCs w:val="0"/>
          <w:color w:val="000000"/>
          <w:spacing w:val="0"/>
          <w:sz w:val="36"/>
          <w:szCs w:val="44"/>
        </w:rPr>
        <w:t xml:space="preserve">节  </w:t>
      </w:r>
      <w:r w:rsidRPr="009B4EC6">
        <w:rPr>
          <w:rFonts w:ascii="黑体" w:hAnsi="黑体" w:hint="eastAsia"/>
          <w:b w:val="0"/>
          <w:bCs w:val="0"/>
          <w:color w:val="000000"/>
          <w:spacing w:val="0"/>
          <w:sz w:val="36"/>
          <w:szCs w:val="44"/>
        </w:rPr>
        <w:t>加铺透层、</w:t>
      </w:r>
      <w:proofErr w:type="gramStart"/>
      <w:r w:rsidRPr="009B4EC6">
        <w:rPr>
          <w:rFonts w:ascii="黑体" w:hAnsi="黑体" w:hint="eastAsia"/>
          <w:b w:val="0"/>
          <w:bCs w:val="0"/>
          <w:color w:val="000000"/>
          <w:spacing w:val="0"/>
          <w:sz w:val="36"/>
          <w:szCs w:val="44"/>
        </w:rPr>
        <w:t>黏</w:t>
      </w:r>
      <w:proofErr w:type="gramEnd"/>
      <w:r w:rsidRPr="009B4EC6">
        <w:rPr>
          <w:rFonts w:ascii="黑体" w:hAnsi="黑体" w:hint="eastAsia"/>
          <w:b w:val="0"/>
          <w:bCs w:val="0"/>
          <w:color w:val="000000"/>
          <w:spacing w:val="0"/>
          <w:sz w:val="36"/>
          <w:szCs w:val="44"/>
        </w:rPr>
        <w:t>层和封层</w:t>
      </w:r>
    </w:p>
    <w:p w14:paraId="0A9F14E2" w14:textId="77777777" w:rsidR="009C4601" w:rsidRPr="009B4EC6" w:rsidRDefault="009C4601" w:rsidP="009C4601">
      <w:pPr>
        <w:spacing w:beforeLines="50" w:before="120" w:afterLines="50" w:after="120" w:line="360" w:lineRule="auto"/>
        <w:jc w:val="left"/>
        <w:rPr>
          <w:rFonts w:hint="eastAsia"/>
          <w:b/>
          <w:sz w:val="22"/>
          <w:szCs w:val="22"/>
        </w:rPr>
      </w:pPr>
      <w:r w:rsidRPr="009B4EC6">
        <w:rPr>
          <w:rFonts w:hint="eastAsia"/>
          <w:b/>
          <w:sz w:val="22"/>
          <w:szCs w:val="22"/>
        </w:rPr>
        <w:t>309.03 施工要求</w:t>
      </w:r>
    </w:p>
    <w:p w14:paraId="13F0E132"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粘层 补充下列内容</w:t>
      </w:r>
    </w:p>
    <w:p w14:paraId="1AFBEC65"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沥青层与沥青层之间，路缘石等构造物与沥青混合料接触的侧面，必须撒布改性乳化沥青粘层油。各面层之间粘层沥青喷洒数量折算成纯沥青为 0.2～0.3kg／m2，对于隔年施工的面层应取高限；不设防水层的桥面、通道表面和搭板的表面喷洒数量折算成纯沥青为 0.4～0.5kg／m2。</w:t>
      </w:r>
    </w:p>
    <w:p w14:paraId="4DA89F21"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透层、封层</w:t>
      </w:r>
      <w:r w:rsidRPr="009B4EC6">
        <w:rPr>
          <w:sz w:val="22"/>
          <w:szCs w:val="22"/>
        </w:rPr>
        <w:t xml:space="preserve"> 补充下列内容</w:t>
      </w:r>
    </w:p>
    <w:p w14:paraId="58ED96EB"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沥青层与基层之间，应及时铺设下封层和透层，该两层一层实施完成，采用改性乳化沥青，洒布量不少于 1kg/m2（沥青净含量），石料采用 3～5mm 的等粒径碎石，洒布量 6～8m3/1000m2。基层必须采用强力清扫车全面清扫后用空压机清理干净。施工机械必须采用智能型沥青洒布车、碎石洒布车和轮胎式压力机。</w:t>
      </w:r>
    </w:p>
    <w:p w14:paraId="2DC39EB9"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30</w:t>
      </w:r>
      <w:r w:rsidRPr="009B4EC6">
        <w:rPr>
          <w:rFonts w:hint="eastAsia"/>
          <w:b/>
          <w:sz w:val="22"/>
          <w:szCs w:val="22"/>
        </w:rPr>
        <w:t>9</w:t>
      </w:r>
      <w:r w:rsidRPr="009B4EC6">
        <w:rPr>
          <w:b/>
          <w:sz w:val="22"/>
          <w:szCs w:val="22"/>
        </w:rPr>
        <w:t>.0</w:t>
      </w:r>
      <w:r w:rsidRPr="009B4EC6">
        <w:rPr>
          <w:rFonts w:hint="eastAsia"/>
          <w:b/>
          <w:sz w:val="22"/>
          <w:szCs w:val="22"/>
        </w:rPr>
        <w:t>4</w:t>
      </w:r>
      <w:r w:rsidRPr="009B4EC6">
        <w:rPr>
          <w:b/>
          <w:sz w:val="22"/>
          <w:szCs w:val="22"/>
        </w:rPr>
        <w:t xml:space="preserve">  计量与支付</w:t>
      </w:r>
    </w:p>
    <w:p w14:paraId="44ACE18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37547BA4"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1.计量</w:t>
      </w:r>
    </w:p>
    <w:p w14:paraId="3F1811A1"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透层、</w:t>
      </w:r>
      <w:proofErr w:type="gramStart"/>
      <w:r w:rsidRPr="009B4EC6">
        <w:rPr>
          <w:rFonts w:hint="eastAsia"/>
          <w:sz w:val="22"/>
          <w:szCs w:val="22"/>
        </w:rPr>
        <w:t>黏</w:t>
      </w:r>
      <w:proofErr w:type="gramEnd"/>
      <w:r w:rsidRPr="009B4EC6">
        <w:rPr>
          <w:rFonts w:hint="eastAsia"/>
          <w:sz w:val="22"/>
          <w:szCs w:val="22"/>
        </w:rPr>
        <w:t>层应按图纸所示施工，以设计喷洒面积计算（有多层时应分别计算），以m2计量。</w:t>
      </w:r>
    </w:p>
    <w:p w14:paraId="1969192B"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2．支付</w:t>
      </w:r>
    </w:p>
    <w:p w14:paraId="6FF74BA1"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按上述规定计量计算的实际面积，按合同单价计算合价后支付。此项支付包括为清理下承面、沥青加热、洒油、撒布石屑或粗砂及养护等一切为完成本项工程所必需的全部费用。</w:t>
      </w:r>
    </w:p>
    <w:p w14:paraId="7D1D447D"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66D969EA" w14:textId="77777777" w:rsidR="009C4601" w:rsidRPr="009B4EC6" w:rsidRDefault="009C4601" w:rsidP="009C4601">
      <w:pPr>
        <w:spacing w:line="360" w:lineRule="exact"/>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196CF909" w14:textId="77777777" w:rsidTr="00193537">
        <w:trPr>
          <w:trHeight w:val="391"/>
          <w:jc w:val="center"/>
        </w:trPr>
        <w:tc>
          <w:tcPr>
            <w:tcW w:w="1793" w:type="dxa"/>
            <w:vAlign w:val="center"/>
          </w:tcPr>
          <w:p w14:paraId="3DC1359C" w14:textId="77777777" w:rsidR="009C4601" w:rsidRPr="009B4EC6" w:rsidRDefault="009C4601" w:rsidP="00193537">
            <w:pPr>
              <w:spacing w:line="260" w:lineRule="exact"/>
              <w:ind w:firstLine="78"/>
              <w:jc w:val="center"/>
              <w:rPr>
                <w:rFonts w:hint="eastAsia"/>
                <w:szCs w:val="18"/>
              </w:rPr>
            </w:pPr>
            <w:r w:rsidRPr="009B4EC6">
              <w:rPr>
                <w:szCs w:val="18"/>
              </w:rPr>
              <w:lastRenderedPageBreak/>
              <w:t>子目号</w:t>
            </w:r>
          </w:p>
        </w:tc>
        <w:tc>
          <w:tcPr>
            <w:tcW w:w="3597" w:type="dxa"/>
            <w:vAlign w:val="center"/>
          </w:tcPr>
          <w:p w14:paraId="38328853"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05A4AC27"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7306E273" w14:textId="77777777" w:rsidTr="00193537">
        <w:trPr>
          <w:trHeight w:val="344"/>
          <w:jc w:val="center"/>
        </w:trPr>
        <w:tc>
          <w:tcPr>
            <w:tcW w:w="1793" w:type="dxa"/>
            <w:vAlign w:val="center"/>
          </w:tcPr>
          <w:p w14:paraId="049A8FD6" w14:textId="77777777" w:rsidR="009C4601" w:rsidRPr="009B4EC6" w:rsidRDefault="009C4601" w:rsidP="00193537">
            <w:pPr>
              <w:spacing w:line="260" w:lineRule="exact"/>
              <w:jc w:val="center"/>
              <w:rPr>
                <w:rFonts w:hint="eastAsia"/>
                <w:szCs w:val="18"/>
              </w:rPr>
            </w:pPr>
            <w:r w:rsidRPr="009B4EC6">
              <w:rPr>
                <w:rFonts w:hint="eastAsia"/>
                <w:szCs w:val="18"/>
              </w:rPr>
              <w:t>309-1</w:t>
            </w:r>
          </w:p>
        </w:tc>
        <w:tc>
          <w:tcPr>
            <w:tcW w:w="3597" w:type="dxa"/>
            <w:vAlign w:val="center"/>
          </w:tcPr>
          <w:p w14:paraId="388CB5BF" w14:textId="77777777" w:rsidR="009C4601" w:rsidRPr="009B4EC6" w:rsidRDefault="009C4601" w:rsidP="00193537">
            <w:pPr>
              <w:spacing w:line="260" w:lineRule="exact"/>
              <w:rPr>
                <w:rFonts w:hint="eastAsia"/>
                <w:szCs w:val="18"/>
              </w:rPr>
            </w:pPr>
            <w:r w:rsidRPr="009B4EC6">
              <w:rPr>
                <w:rFonts w:hint="eastAsia"/>
                <w:szCs w:val="18"/>
              </w:rPr>
              <w:t>透层</w:t>
            </w:r>
          </w:p>
        </w:tc>
        <w:tc>
          <w:tcPr>
            <w:tcW w:w="1274" w:type="dxa"/>
            <w:vAlign w:val="center"/>
          </w:tcPr>
          <w:p w14:paraId="09253249" w14:textId="77777777" w:rsidR="009C4601" w:rsidRPr="009B4EC6" w:rsidRDefault="009C4601" w:rsidP="00193537">
            <w:pPr>
              <w:spacing w:line="260" w:lineRule="exact"/>
              <w:jc w:val="center"/>
              <w:rPr>
                <w:rFonts w:hint="eastAsia"/>
                <w:szCs w:val="18"/>
              </w:rPr>
            </w:pPr>
            <w:r w:rsidRPr="009B4EC6">
              <w:rPr>
                <w:szCs w:val="18"/>
              </w:rPr>
              <w:t>m²</w:t>
            </w:r>
          </w:p>
        </w:tc>
      </w:tr>
      <w:tr w:rsidR="009C4601" w:rsidRPr="009B4EC6" w14:paraId="6CF02AA8" w14:textId="77777777" w:rsidTr="00193537">
        <w:trPr>
          <w:trHeight w:val="344"/>
          <w:jc w:val="center"/>
        </w:trPr>
        <w:tc>
          <w:tcPr>
            <w:tcW w:w="1793" w:type="dxa"/>
            <w:vAlign w:val="center"/>
          </w:tcPr>
          <w:p w14:paraId="6A2A3E00" w14:textId="77777777" w:rsidR="009C4601" w:rsidRPr="009B4EC6" w:rsidRDefault="009C4601" w:rsidP="00193537">
            <w:pPr>
              <w:widowControl/>
              <w:jc w:val="center"/>
              <w:textAlignment w:val="center"/>
              <w:rPr>
                <w:rFonts w:hint="eastAsia"/>
                <w:szCs w:val="18"/>
              </w:rPr>
            </w:pPr>
            <w:r w:rsidRPr="009B4EC6">
              <w:rPr>
                <w:rFonts w:cs="宋体" w:hint="eastAsia"/>
                <w:color w:val="000000"/>
                <w:kern w:val="0"/>
                <w:szCs w:val="18"/>
                <w:lang w:bidi="ar"/>
              </w:rPr>
              <w:t>309-2</w:t>
            </w:r>
          </w:p>
        </w:tc>
        <w:tc>
          <w:tcPr>
            <w:tcW w:w="3597" w:type="dxa"/>
            <w:vAlign w:val="center"/>
          </w:tcPr>
          <w:p w14:paraId="71997950" w14:textId="77777777" w:rsidR="009C4601" w:rsidRPr="009B4EC6" w:rsidRDefault="009C4601" w:rsidP="00193537">
            <w:pPr>
              <w:widowControl/>
              <w:jc w:val="left"/>
              <w:textAlignment w:val="center"/>
              <w:rPr>
                <w:rFonts w:hint="eastAsia"/>
                <w:szCs w:val="18"/>
              </w:rPr>
            </w:pPr>
            <w:r w:rsidRPr="009B4EC6">
              <w:rPr>
                <w:rFonts w:cs="宋体" w:hint="eastAsia"/>
                <w:color w:val="000000"/>
                <w:kern w:val="0"/>
                <w:szCs w:val="18"/>
                <w:lang w:bidi="ar"/>
              </w:rPr>
              <w:t>粘层</w:t>
            </w:r>
          </w:p>
        </w:tc>
        <w:tc>
          <w:tcPr>
            <w:tcW w:w="1274" w:type="dxa"/>
            <w:vAlign w:val="center"/>
          </w:tcPr>
          <w:p w14:paraId="27CFE0CF" w14:textId="77777777" w:rsidR="009C4601" w:rsidRPr="009B4EC6" w:rsidRDefault="009C4601" w:rsidP="00193537">
            <w:pPr>
              <w:spacing w:line="260" w:lineRule="exact"/>
              <w:jc w:val="center"/>
              <w:rPr>
                <w:rFonts w:hint="eastAsia"/>
                <w:szCs w:val="18"/>
              </w:rPr>
            </w:pPr>
            <w:r w:rsidRPr="009B4EC6">
              <w:rPr>
                <w:szCs w:val="18"/>
              </w:rPr>
              <w:t>m²</w:t>
            </w:r>
          </w:p>
        </w:tc>
      </w:tr>
    </w:tbl>
    <w:p w14:paraId="54A1577B" w14:textId="77777777" w:rsidR="009C4601" w:rsidRPr="009B4EC6" w:rsidRDefault="009C4601" w:rsidP="009C4601">
      <w:pPr>
        <w:pStyle w:val="22"/>
        <w:spacing w:beforeLines="300" w:before="720" w:afterLines="100" w:after="240" w:line="360" w:lineRule="auto"/>
        <w:jc w:val="center"/>
        <w:rPr>
          <w:rFonts w:ascii="Times New Roman" w:hAnsi="Times New Roman"/>
          <w:b w:val="0"/>
          <w:sz w:val="44"/>
          <w:szCs w:val="44"/>
        </w:rPr>
      </w:pPr>
      <w:r w:rsidRPr="009B4EC6">
        <w:rPr>
          <w:rFonts w:ascii="黑体" w:hAnsi="黑体"/>
          <w:b w:val="0"/>
          <w:bCs w:val="0"/>
          <w:color w:val="000000"/>
          <w:spacing w:val="0"/>
          <w:sz w:val="36"/>
          <w:szCs w:val="44"/>
        </w:rPr>
        <w:t>第</w:t>
      </w:r>
      <w:r w:rsidRPr="009B4EC6">
        <w:rPr>
          <w:rFonts w:ascii="黑体" w:hAnsi="黑体" w:hint="eastAsia"/>
          <w:b w:val="0"/>
          <w:bCs w:val="0"/>
          <w:color w:val="000000"/>
          <w:spacing w:val="0"/>
          <w:sz w:val="36"/>
          <w:szCs w:val="44"/>
        </w:rPr>
        <w:t>310</w:t>
      </w:r>
      <w:r w:rsidRPr="009B4EC6">
        <w:rPr>
          <w:rFonts w:ascii="黑体" w:hAnsi="黑体"/>
          <w:b w:val="0"/>
          <w:bCs w:val="0"/>
          <w:color w:val="000000"/>
          <w:spacing w:val="0"/>
          <w:sz w:val="36"/>
          <w:szCs w:val="44"/>
        </w:rPr>
        <w:t xml:space="preserve">节  </w:t>
      </w:r>
      <w:r w:rsidRPr="009B4EC6">
        <w:rPr>
          <w:rFonts w:ascii="黑体" w:hAnsi="黑体" w:hint="eastAsia"/>
          <w:b w:val="0"/>
          <w:bCs w:val="0"/>
          <w:color w:val="000000"/>
          <w:spacing w:val="0"/>
          <w:sz w:val="36"/>
          <w:szCs w:val="44"/>
        </w:rPr>
        <w:t>修复或加铺沥青路面</w:t>
      </w:r>
    </w:p>
    <w:p w14:paraId="4CA5EB9D"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w:t>
      </w:r>
      <w:r w:rsidRPr="009B4EC6">
        <w:rPr>
          <w:rFonts w:hint="eastAsia"/>
          <w:b/>
          <w:sz w:val="22"/>
          <w:szCs w:val="22"/>
        </w:rPr>
        <w:t>10</w:t>
      </w:r>
      <w:r w:rsidRPr="009B4EC6">
        <w:rPr>
          <w:b/>
          <w:sz w:val="22"/>
          <w:szCs w:val="22"/>
        </w:rPr>
        <w:t>.0</w:t>
      </w:r>
      <w:r w:rsidRPr="009B4EC6">
        <w:rPr>
          <w:rFonts w:hint="eastAsia"/>
          <w:b/>
          <w:sz w:val="22"/>
          <w:szCs w:val="22"/>
        </w:rPr>
        <w:t>5</w:t>
      </w:r>
      <w:r w:rsidRPr="009B4EC6">
        <w:rPr>
          <w:b/>
          <w:sz w:val="22"/>
          <w:szCs w:val="22"/>
        </w:rPr>
        <w:t xml:space="preserve">  计量与支付</w:t>
      </w:r>
    </w:p>
    <w:p w14:paraId="144CCF63"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61BCCB46"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1.计量</w:t>
      </w:r>
    </w:p>
    <w:p w14:paraId="22CF331E" w14:textId="77777777" w:rsidR="009C4601" w:rsidRPr="009B4EC6" w:rsidRDefault="009C4601" w:rsidP="009C4601">
      <w:pPr>
        <w:spacing w:line="360" w:lineRule="auto"/>
        <w:ind w:firstLineChars="200" w:firstLine="480"/>
        <w:jc w:val="left"/>
        <w:rPr>
          <w:rFonts w:hint="eastAsia"/>
          <w:sz w:val="22"/>
          <w:szCs w:val="22"/>
        </w:rPr>
      </w:pPr>
      <w:r w:rsidRPr="009B4EC6">
        <w:rPr>
          <w:sz w:val="24"/>
        </w:rPr>
        <w:t>按设计图所示施工，以设计相应厚度顶面面积计算</w:t>
      </w:r>
      <w:r w:rsidRPr="009B4EC6">
        <w:rPr>
          <w:rFonts w:cs="宋体" w:hint="eastAsia"/>
          <w:sz w:val="24"/>
        </w:rPr>
        <w:t>并经监理验收合格后</w:t>
      </w:r>
      <w:r w:rsidRPr="009B4EC6">
        <w:rPr>
          <w:sz w:val="24"/>
        </w:rPr>
        <w:t>，以</w:t>
      </w:r>
      <w:r w:rsidRPr="009B4EC6">
        <w:rPr>
          <w:rFonts w:cs="宋体" w:hint="eastAsia"/>
          <w:snapToGrid w:val="0"/>
          <w:color w:val="000000"/>
          <w:kern w:val="0"/>
          <w:sz w:val="21"/>
          <w:szCs w:val="21"/>
          <w:lang w:bidi="ar"/>
        </w:rPr>
        <w:t>m2</w:t>
      </w:r>
      <w:r w:rsidRPr="009B4EC6">
        <w:rPr>
          <w:sz w:val="24"/>
        </w:rPr>
        <w:t>计量</w:t>
      </w:r>
      <w:r w:rsidRPr="009B4EC6">
        <w:rPr>
          <w:sz w:val="22"/>
          <w:szCs w:val="22"/>
        </w:rPr>
        <w:t>。</w:t>
      </w:r>
    </w:p>
    <w:p w14:paraId="01E8D4F4"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2．支付</w:t>
      </w:r>
    </w:p>
    <w:p w14:paraId="5C3E39F4"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按上述规定计量计算的实际面积，按合同单价计算合价后支付。此项支付包括施工安全、运行维护；挖除破损部分；清理下承面、拌和运输；摊铺整型；压实和初期养护等一切为完成本项工程所必需的全部费用。</w:t>
      </w:r>
    </w:p>
    <w:p w14:paraId="5A423104"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385F3C19" w14:textId="77777777" w:rsidR="009C4601" w:rsidRPr="009B4EC6" w:rsidRDefault="009C4601" w:rsidP="009C4601">
      <w:pPr>
        <w:spacing w:line="360" w:lineRule="auto"/>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3CA6DC44" w14:textId="77777777" w:rsidTr="00193537">
        <w:trPr>
          <w:trHeight w:val="391"/>
          <w:jc w:val="center"/>
        </w:trPr>
        <w:tc>
          <w:tcPr>
            <w:tcW w:w="1793" w:type="dxa"/>
            <w:vAlign w:val="center"/>
          </w:tcPr>
          <w:p w14:paraId="38915629" w14:textId="77777777" w:rsidR="009C4601" w:rsidRPr="009B4EC6" w:rsidRDefault="009C4601" w:rsidP="00193537">
            <w:pPr>
              <w:spacing w:line="260" w:lineRule="exact"/>
              <w:ind w:firstLine="78"/>
              <w:jc w:val="center"/>
              <w:rPr>
                <w:rFonts w:hint="eastAsia"/>
                <w:szCs w:val="18"/>
              </w:rPr>
            </w:pPr>
            <w:r w:rsidRPr="009B4EC6">
              <w:rPr>
                <w:szCs w:val="18"/>
              </w:rPr>
              <w:t>子目号</w:t>
            </w:r>
          </w:p>
        </w:tc>
        <w:tc>
          <w:tcPr>
            <w:tcW w:w="3597" w:type="dxa"/>
            <w:vAlign w:val="center"/>
          </w:tcPr>
          <w:p w14:paraId="3AA33CE2"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236389B6"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5AF236EA" w14:textId="77777777" w:rsidTr="00193537">
        <w:trPr>
          <w:trHeight w:val="344"/>
          <w:jc w:val="center"/>
        </w:trPr>
        <w:tc>
          <w:tcPr>
            <w:tcW w:w="1793" w:type="dxa"/>
            <w:vAlign w:val="center"/>
          </w:tcPr>
          <w:p w14:paraId="685CEBAD" w14:textId="77777777" w:rsidR="009C4601" w:rsidRPr="009B4EC6" w:rsidRDefault="009C4601" w:rsidP="00193537">
            <w:pPr>
              <w:spacing w:line="260" w:lineRule="exact"/>
              <w:jc w:val="center"/>
              <w:rPr>
                <w:rFonts w:hint="eastAsia"/>
                <w:szCs w:val="18"/>
              </w:rPr>
            </w:pPr>
            <w:r w:rsidRPr="009B4EC6">
              <w:rPr>
                <w:rFonts w:hint="eastAsia"/>
                <w:szCs w:val="18"/>
              </w:rPr>
              <w:t>310-1</w:t>
            </w:r>
          </w:p>
        </w:tc>
        <w:tc>
          <w:tcPr>
            <w:tcW w:w="3597" w:type="dxa"/>
            <w:vAlign w:val="center"/>
          </w:tcPr>
          <w:p w14:paraId="4FCA36EB" w14:textId="77777777" w:rsidR="009C4601" w:rsidRPr="009B4EC6" w:rsidRDefault="009C4601" w:rsidP="00193537">
            <w:pPr>
              <w:spacing w:line="260" w:lineRule="exact"/>
              <w:ind w:firstLineChars="50" w:firstLine="90"/>
              <w:rPr>
                <w:rFonts w:hint="eastAsia"/>
                <w:szCs w:val="18"/>
              </w:rPr>
            </w:pPr>
            <w:r w:rsidRPr="009B4EC6">
              <w:rPr>
                <w:rFonts w:hint="eastAsia"/>
                <w:szCs w:val="18"/>
              </w:rPr>
              <w:t>细粒式沥青混凝土</w:t>
            </w:r>
          </w:p>
        </w:tc>
        <w:tc>
          <w:tcPr>
            <w:tcW w:w="1274" w:type="dxa"/>
            <w:vAlign w:val="center"/>
          </w:tcPr>
          <w:p w14:paraId="1BA9C4DE" w14:textId="77777777" w:rsidR="009C4601" w:rsidRPr="009B4EC6" w:rsidRDefault="009C4601" w:rsidP="00193537">
            <w:pPr>
              <w:spacing w:line="260" w:lineRule="exact"/>
              <w:jc w:val="center"/>
              <w:rPr>
                <w:rFonts w:hint="eastAsia"/>
                <w:szCs w:val="18"/>
              </w:rPr>
            </w:pPr>
          </w:p>
        </w:tc>
      </w:tr>
      <w:tr w:rsidR="009C4601" w:rsidRPr="009B4EC6" w14:paraId="1E4459F6" w14:textId="77777777" w:rsidTr="00193537">
        <w:trPr>
          <w:trHeight w:val="344"/>
          <w:jc w:val="center"/>
        </w:trPr>
        <w:tc>
          <w:tcPr>
            <w:tcW w:w="1793" w:type="dxa"/>
            <w:vAlign w:val="center"/>
          </w:tcPr>
          <w:p w14:paraId="193186AD" w14:textId="77777777" w:rsidR="009C4601" w:rsidRPr="009B4EC6" w:rsidRDefault="009C4601" w:rsidP="00193537">
            <w:pPr>
              <w:widowControl/>
              <w:jc w:val="center"/>
              <w:textAlignment w:val="center"/>
              <w:rPr>
                <w:rFonts w:hint="eastAsia"/>
                <w:szCs w:val="18"/>
              </w:rPr>
            </w:pPr>
            <w:r w:rsidRPr="009B4EC6">
              <w:rPr>
                <w:rFonts w:cs="宋体" w:hint="eastAsia"/>
                <w:color w:val="000000"/>
                <w:kern w:val="0"/>
                <w:szCs w:val="18"/>
                <w:lang w:bidi="ar"/>
              </w:rPr>
              <w:t>-a</w:t>
            </w:r>
          </w:p>
        </w:tc>
        <w:tc>
          <w:tcPr>
            <w:tcW w:w="3597" w:type="dxa"/>
            <w:vAlign w:val="center"/>
          </w:tcPr>
          <w:p w14:paraId="1C086242" w14:textId="77777777" w:rsidR="009C4601" w:rsidRPr="009B4EC6" w:rsidRDefault="009C4601" w:rsidP="00193537">
            <w:pPr>
              <w:widowControl/>
              <w:jc w:val="left"/>
              <w:textAlignment w:val="center"/>
              <w:rPr>
                <w:rFonts w:hint="eastAsia"/>
                <w:szCs w:val="18"/>
              </w:rPr>
            </w:pPr>
            <w:r w:rsidRPr="009B4EC6">
              <w:rPr>
                <w:rFonts w:cs="宋体" w:hint="eastAsia"/>
                <w:color w:val="000000"/>
                <w:kern w:val="0"/>
                <w:szCs w:val="18"/>
                <w:lang w:bidi="ar"/>
              </w:rPr>
              <w:t>4cm厚AC-13C细粒式沥青混凝土</w:t>
            </w:r>
          </w:p>
        </w:tc>
        <w:tc>
          <w:tcPr>
            <w:tcW w:w="1274" w:type="dxa"/>
            <w:vAlign w:val="center"/>
          </w:tcPr>
          <w:p w14:paraId="08AE356D" w14:textId="77777777" w:rsidR="009C4601" w:rsidRPr="009B4EC6" w:rsidRDefault="009C4601" w:rsidP="00193537">
            <w:pPr>
              <w:spacing w:line="260" w:lineRule="exact"/>
              <w:jc w:val="center"/>
              <w:rPr>
                <w:rFonts w:hint="eastAsia"/>
                <w:szCs w:val="18"/>
              </w:rPr>
            </w:pPr>
            <w:r w:rsidRPr="009B4EC6">
              <w:rPr>
                <w:szCs w:val="18"/>
              </w:rPr>
              <w:t>m²</w:t>
            </w:r>
          </w:p>
        </w:tc>
      </w:tr>
      <w:tr w:rsidR="009C4601" w:rsidRPr="009B4EC6" w14:paraId="60F4C76F" w14:textId="77777777" w:rsidTr="00193537">
        <w:trPr>
          <w:trHeight w:val="344"/>
          <w:jc w:val="center"/>
        </w:trPr>
        <w:tc>
          <w:tcPr>
            <w:tcW w:w="1793" w:type="dxa"/>
            <w:vAlign w:val="center"/>
          </w:tcPr>
          <w:p w14:paraId="3F3BF128" w14:textId="77777777" w:rsidR="009C4601" w:rsidRPr="009B4EC6" w:rsidRDefault="009C4601" w:rsidP="00193537">
            <w:pPr>
              <w:widowControl/>
              <w:jc w:val="center"/>
              <w:textAlignment w:val="center"/>
              <w:rPr>
                <w:rFonts w:hint="eastAsia"/>
                <w:szCs w:val="18"/>
              </w:rPr>
            </w:pPr>
            <w:r w:rsidRPr="009B4EC6">
              <w:rPr>
                <w:rFonts w:cs="宋体" w:hint="eastAsia"/>
                <w:color w:val="000000"/>
                <w:kern w:val="0"/>
                <w:szCs w:val="18"/>
                <w:lang w:bidi="ar"/>
              </w:rPr>
              <w:t>-b</w:t>
            </w:r>
          </w:p>
        </w:tc>
        <w:tc>
          <w:tcPr>
            <w:tcW w:w="3597" w:type="dxa"/>
            <w:vAlign w:val="center"/>
          </w:tcPr>
          <w:p w14:paraId="799F6D9C" w14:textId="77777777" w:rsidR="009C4601" w:rsidRPr="009B4EC6" w:rsidRDefault="009C4601" w:rsidP="00193537">
            <w:pPr>
              <w:widowControl/>
              <w:jc w:val="left"/>
              <w:textAlignment w:val="center"/>
              <w:rPr>
                <w:rFonts w:hint="eastAsia"/>
                <w:szCs w:val="18"/>
              </w:rPr>
            </w:pPr>
            <w:r w:rsidRPr="009B4EC6">
              <w:rPr>
                <w:rFonts w:cs="宋体" w:hint="eastAsia"/>
                <w:color w:val="000000"/>
                <w:kern w:val="0"/>
                <w:szCs w:val="18"/>
                <w:lang w:bidi="ar"/>
              </w:rPr>
              <w:t>5cm厚AC-13C细粒式沥青混凝土</w:t>
            </w:r>
          </w:p>
        </w:tc>
        <w:tc>
          <w:tcPr>
            <w:tcW w:w="1274" w:type="dxa"/>
            <w:vAlign w:val="center"/>
          </w:tcPr>
          <w:p w14:paraId="743CF0F4" w14:textId="77777777" w:rsidR="009C4601" w:rsidRPr="009B4EC6" w:rsidRDefault="009C4601" w:rsidP="00193537">
            <w:pPr>
              <w:spacing w:line="260" w:lineRule="exact"/>
              <w:jc w:val="center"/>
              <w:rPr>
                <w:rFonts w:hint="eastAsia"/>
                <w:szCs w:val="18"/>
              </w:rPr>
            </w:pPr>
            <w:r w:rsidRPr="009B4EC6">
              <w:rPr>
                <w:szCs w:val="18"/>
              </w:rPr>
              <w:t>m²</w:t>
            </w:r>
          </w:p>
        </w:tc>
      </w:tr>
      <w:tr w:rsidR="009C4601" w:rsidRPr="009B4EC6" w14:paraId="5352FFB7" w14:textId="77777777" w:rsidTr="00193537">
        <w:trPr>
          <w:trHeight w:val="344"/>
          <w:jc w:val="center"/>
        </w:trPr>
        <w:tc>
          <w:tcPr>
            <w:tcW w:w="1793" w:type="dxa"/>
            <w:vAlign w:val="center"/>
          </w:tcPr>
          <w:p w14:paraId="2993E4D6" w14:textId="77777777" w:rsidR="009C4601" w:rsidRPr="009B4EC6" w:rsidRDefault="009C4601" w:rsidP="00193537">
            <w:pPr>
              <w:widowControl/>
              <w:jc w:val="center"/>
              <w:textAlignment w:val="center"/>
              <w:rPr>
                <w:rFonts w:cs="宋体" w:hint="eastAsia"/>
                <w:color w:val="000000"/>
                <w:kern w:val="0"/>
                <w:szCs w:val="18"/>
                <w:lang w:bidi="ar"/>
              </w:rPr>
            </w:pPr>
            <w:r w:rsidRPr="009B4EC6">
              <w:rPr>
                <w:rFonts w:cs="宋体" w:hint="eastAsia"/>
                <w:color w:val="000000"/>
                <w:kern w:val="0"/>
                <w:szCs w:val="18"/>
                <w:lang w:bidi="ar"/>
              </w:rPr>
              <w:t>-c</w:t>
            </w:r>
          </w:p>
        </w:tc>
        <w:tc>
          <w:tcPr>
            <w:tcW w:w="3597" w:type="dxa"/>
            <w:vAlign w:val="center"/>
          </w:tcPr>
          <w:p w14:paraId="29BEB4B8" w14:textId="77777777" w:rsidR="009C4601" w:rsidRPr="009B4EC6" w:rsidRDefault="009C4601" w:rsidP="00193537">
            <w:pPr>
              <w:widowControl/>
              <w:jc w:val="left"/>
              <w:textAlignment w:val="center"/>
              <w:rPr>
                <w:rFonts w:cs="宋体" w:hint="eastAsia"/>
                <w:color w:val="000000"/>
                <w:kern w:val="0"/>
                <w:szCs w:val="18"/>
                <w:lang w:bidi="ar"/>
              </w:rPr>
            </w:pPr>
            <w:r w:rsidRPr="009B4EC6">
              <w:rPr>
                <w:rFonts w:cs="宋体" w:hint="eastAsia"/>
                <w:color w:val="000000"/>
                <w:kern w:val="0"/>
                <w:szCs w:val="18"/>
                <w:lang w:bidi="ar"/>
              </w:rPr>
              <w:t>6cm厚SBS AC-16C细粒式沥青混凝土</w:t>
            </w:r>
          </w:p>
        </w:tc>
        <w:tc>
          <w:tcPr>
            <w:tcW w:w="1274" w:type="dxa"/>
            <w:vAlign w:val="center"/>
          </w:tcPr>
          <w:p w14:paraId="1427BB8E" w14:textId="77777777" w:rsidR="009C4601" w:rsidRPr="009B4EC6" w:rsidRDefault="009C4601" w:rsidP="00193537">
            <w:pPr>
              <w:spacing w:line="260" w:lineRule="exact"/>
              <w:jc w:val="center"/>
              <w:rPr>
                <w:rFonts w:hint="eastAsia"/>
                <w:szCs w:val="18"/>
              </w:rPr>
            </w:pPr>
            <w:r w:rsidRPr="009B4EC6">
              <w:rPr>
                <w:szCs w:val="18"/>
              </w:rPr>
              <w:t>m²</w:t>
            </w:r>
          </w:p>
        </w:tc>
      </w:tr>
      <w:tr w:rsidR="009C4601" w:rsidRPr="009B4EC6" w14:paraId="48C4F766" w14:textId="77777777" w:rsidTr="00193537">
        <w:trPr>
          <w:trHeight w:val="344"/>
          <w:jc w:val="center"/>
        </w:trPr>
        <w:tc>
          <w:tcPr>
            <w:tcW w:w="1793" w:type="dxa"/>
            <w:vAlign w:val="center"/>
          </w:tcPr>
          <w:p w14:paraId="3228F41C" w14:textId="77777777" w:rsidR="009C4601" w:rsidRPr="009B4EC6" w:rsidRDefault="009C4601" w:rsidP="00193537">
            <w:pPr>
              <w:widowControl/>
              <w:jc w:val="center"/>
              <w:textAlignment w:val="center"/>
              <w:rPr>
                <w:rFonts w:cs="宋体" w:hint="eastAsia"/>
                <w:color w:val="000000"/>
                <w:kern w:val="0"/>
                <w:szCs w:val="18"/>
                <w:lang w:bidi="ar"/>
              </w:rPr>
            </w:pPr>
            <w:r w:rsidRPr="009B4EC6">
              <w:rPr>
                <w:rFonts w:cs="宋体" w:hint="eastAsia"/>
                <w:color w:val="000000"/>
                <w:kern w:val="0"/>
                <w:szCs w:val="18"/>
                <w:lang w:bidi="ar"/>
              </w:rPr>
              <w:t>310-2</w:t>
            </w:r>
          </w:p>
        </w:tc>
        <w:tc>
          <w:tcPr>
            <w:tcW w:w="3597" w:type="dxa"/>
            <w:vAlign w:val="center"/>
          </w:tcPr>
          <w:p w14:paraId="6829ADD6" w14:textId="77777777" w:rsidR="009C4601" w:rsidRPr="009B4EC6" w:rsidRDefault="009C4601" w:rsidP="00193537">
            <w:pPr>
              <w:widowControl/>
              <w:jc w:val="left"/>
              <w:textAlignment w:val="center"/>
              <w:rPr>
                <w:rFonts w:cs="宋体" w:hint="eastAsia"/>
                <w:color w:val="000000"/>
                <w:kern w:val="0"/>
                <w:szCs w:val="18"/>
                <w:lang w:bidi="ar"/>
              </w:rPr>
            </w:pPr>
            <w:r w:rsidRPr="009B4EC6">
              <w:rPr>
                <w:rFonts w:cs="宋体" w:hint="eastAsia"/>
                <w:color w:val="000000"/>
                <w:kern w:val="0"/>
                <w:szCs w:val="18"/>
                <w:lang w:bidi="ar"/>
              </w:rPr>
              <w:t>中粒式沥青混凝土</w:t>
            </w:r>
          </w:p>
        </w:tc>
        <w:tc>
          <w:tcPr>
            <w:tcW w:w="1274" w:type="dxa"/>
            <w:vAlign w:val="center"/>
          </w:tcPr>
          <w:p w14:paraId="21FED884" w14:textId="77777777" w:rsidR="009C4601" w:rsidRPr="009B4EC6" w:rsidRDefault="009C4601" w:rsidP="00193537">
            <w:pPr>
              <w:spacing w:line="260" w:lineRule="exact"/>
              <w:jc w:val="center"/>
              <w:rPr>
                <w:rFonts w:hint="eastAsia"/>
                <w:szCs w:val="18"/>
              </w:rPr>
            </w:pPr>
          </w:p>
        </w:tc>
      </w:tr>
      <w:tr w:rsidR="009C4601" w:rsidRPr="009B4EC6" w14:paraId="1B1CE423" w14:textId="77777777" w:rsidTr="00193537">
        <w:trPr>
          <w:trHeight w:val="344"/>
          <w:jc w:val="center"/>
        </w:trPr>
        <w:tc>
          <w:tcPr>
            <w:tcW w:w="1793" w:type="dxa"/>
            <w:vAlign w:val="center"/>
          </w:tcPr>
          <w:p w14:paraId="4753EDC7" w14:textId="77777777" w:rsidR="009C4601" w:rsidRPr="009B4EC6" w:rsidRDefault="009C4601" w:rsidP="00193537">
            <w:pPr>
              <w:widowControl/>
              <w:jc w:val="center"/>
              <w:textAlignment w:val="center"/>
              <w:rPr>
                <w:rFonts w:cs="宋体" w:hint="eastAsia"/>
                <w:color w:val="000000"/>
                <w:kern w:val="0"/>
                <w:szCs w:val="18"/>
                <w:lang w:bidi="ar"/>
              </w:rPr>
            </w:pPr>
            <w:r w:rsidRPr="009B4EC6">
              <w:rPr>
                <w:rFonts w:cs="宋体" w:hint="eastAsia"/>
                <w:color w:val="000000"/>
                <w:kern w:val="0"/>
                <w:szCs w:val="18"/>
                <w:lang w:bidi="ar"/>
              </w:rPr>
              <w:t>-a</w:t>
            </w:r>
          </w:p>
        </w:tc>
        <w:tc>
          <w:tcPr>
            <w:tcW w:w="3597" w:type="dxa"/>
            <w:vAlign w:val="center"/>
          </w:tcPr>
          <w:p w14:paraId="79D5D071" w14:textId="77777777" w:rsidR="009C4601" w:rsidRPr="009B4EC6" w:rsidRDefault="009C4601" w:rsidP="00193537">
            <w:pPr>
              <w:widowControl/>
              <w:jc w:val="left"/>
              <w:textAlignment w:val="center"/>
              <w:rPr>
                <w:rFonts w:cs="宋体" w:hint="eastAsia"/>
                <w:color w:val="000000"/>
                <w:kern w:val="0"/>
                <w:szCs w:val="18"/>
                <w:lang w:bidi="ar"/>
              </w:rPr>
            </w:pPr>
            <w:r w:rsidRPr="009B4EC6">
              <w:rPr>
                <w:rFonts w:cs="宋体" w:hint="eastAsia"/>
                <w:color w:val="000000"/>
                <w:kern w:val="0"/>
                <w:szCs w:val="18"/>
                <w:lang w:bidi="ar"/>
              </w:rPr>
              <w:t>6cm厚AC-20C中粒式沥青混凝土</w:t>
            </w:r>
          </w:p>
        </w:tc>
        <w:tc>
          <w:tcPr>
            <w:tcW w:w="1274" w:type="dxa"/>
            <w:vAlign w:val="center"/>
          </w:tcPr>
          <w:p w14:paraId="1AAA877F" w14:textId="77777777" w:rsidR="009C4601" w:rsidRPr="009B4EC6" w:rsidRDefault="009C4601" w:rsidP="00193537">
            <w:pPr>
              <w:spacing w:line="260" w:lineRule="exact"/>
              <w:jc w:val="center"/>
              <w:rPr>
                <w:rFonts w:hint="eastAsia"/>
                <w:szCs w:val="18"/>
              </w:rPr>
            </w:pPr>
            <w:r w:rsidRPr="009B4EC6">
              <w:rPr>
                <w:szCs w:val="18"/>
              </w:rPr>
              <w:t>m²</w:t>
            </w:r>
          </w:p>
        </w:tc>
      </w:tr>
    </w:tbl>
    <w:p w14:paraId="3E68D3C1" w14:textId="77777777" w:rsidR="009C4601" w:rsidRPr="009B4EC6" w:rsidRDefault="009C4601" w:rsidP="009C4601">
      <w:pPr>
        <w:pStyle w:val="22"/>
        <w:spacing w:beforeLines="300" w:before="720" w:afterLines="100" w:after="240" w:line="360" w:lineRule="auto"/>
        <w:jc w:val="center"/>
        <w:rPr>
          <w:rFonts w:ascii="Times New Roman" w:hAnsi="Times New Roman"/>
          <w:b w:val="0"/>
          <w:sz w:val="44"/>
          <w:szCs w:val="44"/>
        </w:rPr>
      </w:pPr>
      <w:r w:rsidRPr="009B4EC6">
        <w:rPr>
          <w:rFonts w:ascii="黑体" w:hAnsi="黑体"/>
          <w:b w:val="0"/>
          <w:bCs w:val="0"/>
          <w:color w:val="000000"/>
          <w:spacing w:val="0"/>
          <w:sz w:val="36"/>
          <w:szCs w:val="44"/>
        </w:rPr>
        <w:t>第</w:t>
      </w:r>
      <w:r w:rsidRPr="009B4EC6">
        <w:rPr>
          <w:rFonts w:ascii="黑体" w:hAnsi="黑体" w:hint="eastAsia"/>
          <w:b w:val="0"/>
          <w:bCs w:val="0"/>
          <w:color w:val="000000"/>
          <w:spacing w:val="0"/>
          <w:sz w:val="36"/>
          <w:szCs w:val="44"/>
        </w:rPr>
        <w:t>315</w:t>
      </w:r>
      <w:r w:rsidRPr="009B4EC6">
        <w:rPr>
          <w:rFonts w:ascii="黑体" w:hAnsi="黑体"/>
          <w:b w:val="0"/>
          <w:bCs w:val="0"/>
          <w:color w:val="000000"/>
          <w:spacing w:val="0"/>
          <w:sz w:val="36"/>
          <w:szCs w:val="44"/>
        </w:rPr>
        <w:t xml:space="preserve">节  </w:t>
      </w:r>
      <w:r w:rsidRPr="009B4EC6">
        <w:rPr>
          <w:rFonts w:ascii="黑体" w:hAnsi="黑体" w:hint="eastAsia"/>
          <w:b w:val="0"/>
          <w:bCs w:val="0"/>
          <w:color w:val="000000"/>
          <w:spacing w:val="0"/>
          <w:sz w:val="36"/>
          <w:szCs w:val="44"/>
        </w:rPr>
        <w:t>水泥混凝土路面修复和加铺</w:t>
      </w:r>
    </w:p>
    <w:p w14:paraId="56906010"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w:t>
      </w:r>
      <w:r w:rsidRPr="009B4EC6">
        <w:rPr>
          <w:rFonts w:hint="eastAsia"/>
          <w:b/>
          <w:sz w:val="22"/>
          <w:szCs w:val="22"/>
        </w:rPr>
        <w:t>15</w:t>
      </w:r>
      <w:r w:rsidRPr="009B4EC6">
        <w:rPr>
          <w:b/>
          <w:sz w:val="22"/>
          <w:szCs w:val="22"/>
        </w:rPr>
        <w:t>.0</w:t>
      </w:r>
      <w:r w:rsidRPr="009B4EC6">
        <w:rPr>
          <w:rFonts w:hint="eastAsia"/>
          <w:b/>
          <w:sz w:val="22"/>
          <w:szCs w:val="22"/>
        </w:rPr>
        <w:t>2</w:t>
      </w:r>
      <w:r w:rsidRPr="009B4EC6">
        <w:rPr>
          <w:b/>
          <w:sz w:val="22"/>
          <w:szCs w:val="22"/>
        </w:rPr>
        <w:t xml:space="preserve">  </w:t>
      </w:r>
      <w:r w:rsidRPr="009B4EC6">
        <w:rPr>
          <w:rFonts w:hint="eastAsia"/>
          <w:b/>
          <w:sz w:val="22"/>
          <w:szCs w:val="22"/>
        </w:rPr>
        <w:t>一般规定</w:t>
      </w:r>
    </w:p>
    <w:p w14:paraId="7BC2348E" w14:textId="77777777" w:rsidR="009C4601" w:rsidRPr="009B4EC6" w:rsidRDefault="009C4601" w:rsidP="009C4601">
      <w:pPr>
        <w:spacing w:beforeLines="50" w:before="120" w:afterLines="50" w:after="120" w:line="360" w:lineRule="auto"/>
        <w:ind w:firstLine="441"/>
        <w:jc w:val="left"/>
        <w:rPr>
          <w:rFonts w:hint="eastAsia"/>
          <w:sz w:val="22"/>
          <w:szCs w:val="22"/>
        </w:rPr>
      </w:pPr>
      <w:r w:rsidRPr="009B4EC6">
        <w:rPr>
          <w:rFonts w:hint="eastAsia"/>
          <w:sz w:val="22"/>
          <w:szCs w:val="22"/>
        </w:rPr>
        <w:t>补充传力杆、植筋内容：</w:t>
      </w:r>
    </w:p>
    <w:p w14:paraId="64671742"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（1）水泥混凝土、钢筋混凝土及连续配筋混凝土面层所用钢筋、钢筋网、传力杆、拉杆</w:t>
      </w:r>
      <w:r w:rsidRPr="009B4EC6">
        <w:rPr>
          <w:sz w:val="22"/>
          <w:szCs w:val="22"/>
        </w:rPr>
        <w:lastRenderedPageBreak/>
        <w:t>等应符合国家和行业现行相关标准的规定。</w:t>
      </w:r>
    </w:p>
    <w:p w14:paraId="61F41990"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（2）钢筋不得有裂纹、断伤、刻痕、表面油污和锈蚀、配筋混凝土路面与桥面用钢筋宜采用环氧树脂涂层或防锈漆涂层等保护措施。</w:t>
      </w:r>
    </w:p>
    <w:p w14:paraId="6C859A4D"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w:t>
      </w:r>
      <w:r w:rsidRPr="009B4EC6">
        <w:rPr>
          <w:rFonts w:hint="eastAsia"/>
          <w:b/>
          <w:sz w:val="22"/>
          <w:szCs w:val="22"/>
        </w:rPr>
        <w:t>15</w:t>
      </w:r>
      <w:r w:rsidRPr="009B4EC6">
        <w:rPr>
          <w:b/>
          <w:sz w:val="22"/>
          <w:szCs w:val="22"/>
        </w:rPr>
        <w:t>.0</w:t>
      </w:r>
      <w:r w:rsidRPr="009B4EC6">
        <w:rPr>
          <w:rFonts w:hint="eastAsia"/>
          <w:b/>
          <w:sz w:val="22"/>
          <w:szCs w:val="22"/>
        </w:rPr>
        <w:t>3</w:t>
      </w:r>
      <w:r w:rsidRPr="009B4EC6">
        <w:rPr>
          <w:b/>
          <w:sz w:val="22"/>
          <w:szCs w:val="22"/>
        </w:rPr>
        <w:t xml:space="preserve">  </w:t>
      </w:r>
      <w:r w:rsidRPr="009B4EC6">
        <w:rPr>
          <w:rFonts w:hint="eastAsia"/>
          <w:b/>
          <w:sz w:val="22"/>
          <w:szCs w:val="22"/>
        </w:rPr>
        <w:t>水泥混凝土路面严重病害的处理</w:t>
      </w:r>
    </w:p>
    <w:p w14:paraId="5C7D78E0"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补充</w:t>
      </w:r>
      <w:r w:rsidRPr="009B4EC6">
        <w:rPr>
          <w:sz w:val="22"/>
          <w:szCs w:val="22"/>
        </w:rPr>
        <w:t>传力杆</w:t>
      </w:r>
      <w:r w:rsidRPr="009B4EC6">
        <w:rPr>
          <w:rFonts w:hint="eastAsia"/>
          <w:sz w:val="22"/>
          <w:szCs w:val="22"/>
        </w:rPr>
        <w:t>、植筋做</w:t>
      </w:r>
      <w:r w:rsidRPr="009B4EC6">
        <w:rPr>
          <w:sz w:val="22"/>
          <w:szCs w:val="22"/>
        </w:rPr>
        <w:t>法</w:t>
      </w:r>
    </w:p>
    <w:p w14:paraId="549321C9"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2、缺边、</w:t>
      </w:r>
      <w:proofErr w:type="gramStart"/>
      <w:r w:rsidRPr="009B4EC6">
        <w:rPr>
          <w:sz w:val="22"/>
          <w:szCs w:val="22"/>
        </w:rPr>
        <w:t>断角板块</w:t>
      </w:r>
      <w:proofErr w:type="gramEnd"/>
      <w:r w:rsidRPr="009B4EC6">
        <w:rPr>
          <w:sz w:val="22"/>
          <w:szCs w:val="22"/>
        </w:rPr>
        <w:t>的处理：板</w:t>
      </w:r>
      <w:proofErr w:type="gramStart"/>
      <w:r w:rsidRPr="009B4EC6">
        <w:rPr>
          <w:sz w:val="22"/>
          <w:szCs w:val="22"/>
        </w:rPr>
        <w:t>角缺边</w:t>
      </w:r>
      <w:proofErr w:type="gramEnd"/>
      <w:r w:rsidRPr="009B4EC6">
        <w:rPr>
          <w:sz w:val="22"/>
          <w:szCs w:val="22"/>
        </w:rPr>
        <w:t>断裂等切割大于等于1m×1m混凝土板后，植入钢筋，浇筑新板。对于板面大于3mm中等及严重裂缝，应根据裂缝情况采用切割部分旧板或翻挖整块旧板重新浇筑新板。</w:t>
      </w:r>
    </w:p>
    <w:p w14:paraId="2B83F1E4"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3、对宽度大于15mm的严重裂缝可采用全深度补块。</w:t>
      </w:r>
    </w:p>
    <w:p w14:paraId="7FE37172"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1）</w:t>
      </w:r>
      <w:proofErr w:type="gramStart"/>
      <w:r w:rsidRPr="009B4EC6">
        <w:rPr>
          <w:sz w:val="22"/>
          <w:szCs w:val="22"/>
        </w:rPr>
        <w:t>若基层</w:t>
      </w:r>
      <w:proofErr w:type="gramEnd"/>
      <w:r w:rsidRPr="009B4EC6">
        <w:rPr>
          <w:sz w:val="22"/>
          <w:szCs w:val="22"/>
        </w:rPr>
        <w:t>破坏，则应继续翻挖基层，采用5%水泥稳定碎石（不便压实路段采用C20水泥混凝土）填筑至原水泥</w:t>
      </w:r>
      <w:proofErr w:type="gramStart"/>
      <w:r w:rsidRPr="009B4EC6">
        <w:rPr>
          <w:sz w:val="22"/>
          <w:szCs w:val="22"/>
        </w:rPr>
        <w:t>砼</w:t>
      </w:r>
      <w:proofErr w:type="gramEnd"/>
      <w:r w:rsidRPr="009B4EC6">
        <w:rPr>
          <w:sz w:val="22"/>
          <w:szCs w:val="22"/>
        </w:rPr>
        <w:t>板底。处理基层后，应修复、安设传力杆和拉杆。</w:t>
      </w:r>
    </w:p>
    <w:p w14:paraId="53841667"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2）原混凝土面板设有传力杆或拉杆折断时，应用与原规格相同的钢筋焊接或重新安设。安装时应在板厚1/2处钻出比传力杆直径大约2～4mm的孔，孔中心距30cm，其误差不应超过3mm。</w:t>
      </w:r>
    </w:p>
    <w:p w14:paraId="0D5C4E27"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3）横向施工缝传力杆直径为φ30，长度为40cm，嵌入相邻保留板内深24.5cm.</w:t>
      </w:r>
    </w:p>
    <w:p w14:paraId="292EF4C1"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4）拉杆孔直径宜比拉杆直径大2～4mm，并应沿相邻板块间的纵向接缝板厚1/2处钻孔，中心距80cm。拉杆采用C14螺纹钢筋，长70cm，35cm嵌入相邻车道的板内。</w:t>
      </w:r>
    </w:p>
    <w:p w14:paraId="097047A4"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5）传力杆和拉杆宜用环氧砂浆牢牢地固定在规定位置，摊铺混凝土前，光圆传力杆的</w:t>
      </w:r>
      <w:proofErr w:type="gramStart"/>
      <w:r w:rsidRPr="009B4EC6">
        <w:rPr>
          <w:sz w:val="22"/>
          <w:szCs w:val="22"/>
        </w:rPr>
        <w:t>伸出端应涂</w:t>
      </w:r>
      <w:proofErr w:type="gramEnd"/>
      <w:r w:rsidRPr="009B4EC6">
        <w:rPr>
          <w:sz w:val="22"/>
          <w:szCs w:val="22"/>
        </w:rPr>
        <w:t>少许润滑油。</w:t>
      </w:r>
    </w:p>
    <w:p w14:paraId="3379028B"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6）新补板块与沥青路肩相接时，应和现有路肩齐平。</w:t>
      </w:r>
    </w:p>
    <w:p w14:paraId="44636F87"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7）传力杆若安装倾斜或松动失效，应予以更换。</w:t>
      </w:r>
    </w:p>
    <w:p w14:paraId="35BA7080"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4、板角修补基本要求：</w:t>
      </w:r>
    </w:p>
    <w:p w14:paraId="4C7AABE7"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2）切缝后，凿除破损部分时，应凿成规则的垂直面，对原有钢筋不应切断，如果钢筋难以全部保留，至少应保 留20～30cm长的钢筋头，且应长短交错。</w:t>
      </w:r>
    </w:p>
    <w:p w14:paraId="192188C0"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3）原有滑动传力杆，如果有缺陷应予以更换并在新老混凝土之间加设传力杆，传力杆间距控制在30cm。</w:t>
      </w:r>
    </w:p>
    <w:p w14:paraId="3687DA55"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4）基层不良时，采用5%水泥稳定碎石</w:t>
      </w:r>
      <w:proofErr w:type="gramStart"/>
      <w:r w:rsidRPr="009B4EC6">
        <w:rPr>
          <w:sz w:val="22"/>
          <w:szCs w:val="22"/>
        </w:rPr>
        <w:t>砼</w:t>
      </w:r>
      <w:proofErr w:type="gramEnd"/>
      <w:r w:rsidRPr="009B4EC6">
        <w:rPr>
          <w:sz w:val="22"/>
          <w:szCs w:val="22"/>
        </w:rPr>
        <w:t>浇筑基层。</w:t>
      </w:r>
    </w:p>
    <w:p w14:paraId="14CFCBA5"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5）与原有路面板的接缝面，如为胀缝，应设置接缝板。</w:t>
      </w:r>
    </w:p>
    <w:p w14:paraId="02C4277A" w14:textId="77777777" w:rsidR="009C4601" w:rsidRPr="009B4EC6" w:rsidRDefault="009C4601" w:rsidP="009C4601">
      <w:pPr>
        <w:spacing w:line="360" w:lineRule="auto"/>
        <w:ind w:firstLineChars="200" w:firstLine="440"/>
        <w:jc w:val="left"/>
        <w:rPr>
          <w:rFonts w:hint="eastAsia"/>
          <w:sz w:val="22"/>
          <w:szCs w:val="22"/>
        </w:rPr>
      </w:pPr>
      <w:r w:rsidRPr="009B4EC6">
        <w:rPr>
          <w:sz w:val="22"/>
          <w:szCs w:val="22"/>
        </w:rPr>
        <w:t>5、路面植筋方法</w:t>
      </w:r>
    </w:p>
    <w:p w14:paraId="3A2B1F14" w14:textId="77777777" w:rsidR="009C4601" w:rsidRPr="009B4EC6" w:rsidRDefault="009C4601" w:rsidP="009C4601">
      <w:pPr>
        <w:spacing w:line="360" w:lineRule="auto"/>
        <w:ind w:firstLineChars="200" w:firstLine="440"/>
        <w:jc w:val="left"/>
        <w:rPr>
          <w:rFonts w:hint="eastAsia"/>
          <w:color w:val="A6A6A6" w:themeColor="background1" w:themeShade="A6"/>
          <w:sz w:val="24"/>
        </w:rPr>
      </w:pPr>
      <w:r w:rsidRPr="009B4EC6">
        <w:rPr>
          <w:sz w:val="22"/>
          <w:szCs w:val="22"/>
        </w:rPr>
        <w:t xml:space="preserve"> 在1/2板厚处打</w:t>
      </w:r>
      <w:proofErr w:type="gramStart"/>
      <w:r w:rsidRPr="009B4EC6">
        <w:rPr>
          <w:sz w:val="22"/>
          <w:szCs w:val="22"/>
        </w:rPr>
        <w:t>一</w:t>
      </w:r>
      <w:proofErr w:type="gramEnd"/>
      <w:r w:rsidRPr="009B4EC6">
        <w:rPr>
          <w:sz w:val="22"/>
          <w:szCs w:val="22"/>
        </w:rPr>
        <w:t>深为钢筋半长，直径比钢筋直径大4mm的水平孔；清除孔内混凝土碎屑；按所需重量称</w:t>
      </w:r>
      <w:proofErr w:type="gramStart"/>
      <w:r w:rsidRPr="009B4EC6">
        <w:rPr>
          <w:sz w:val="22"/>
          <w:szCs w:val="22"/>
        </w:rPr>
        <w:t>取植筋</w:t>
      </w:r>
      <w:proofErr w:type="gramEnd"/>
      <w:r w:rsidRPr="009B4EC6">
        <w:rPr>
          <w:sz w:val="22"/>
          <w:szCs w:val="22"/>
        </w:rPr>
        <w:t>胶，</w:t>
      </w:r>
      <w:proofErr w:type="gramStart"/>
      <w:r w:rsidRPr="009B4EC6">
        <w:rPr>
          <w:sz w:val="22"/>
          <w:szCs w:val="22"/>
        </w:rPr>
        <w:t>植筋胶和</w:t>
      </w:r>
      <w:proofErr w:type="gramEnd"/>
      <w:r w:rsidRPr="009B4EC6">
        <w:rPr>
          <w:sz w:val="22"/>
          <w:szCs w:val="22"/>
        </w:rPr>
        <w:t>固化剂配比为100：2.5～5，用油灰刀或其他工具迅速</w:t>
      </w:r>
      <w:r w:rsidRPr="009B4EC6">
        <w:rPr>
          <w:sz w:val="22"/>
          <w:szCs w:val="22"/>
        </w:rPr>
        <w:lastRenderedPageBreak/>
        <w:t>而均匀的拌合，随之填入孔内; 立即插入要植入的钢筋，</w:t>
      </w:r>
      <w:proofErr w:type="gramStart"/>
      <w:r w:rsidRPr="009B4EC6">
        <w:rPr>
          <w:sz w:val="22"/>
          <w:szCs w:val="22"/>
        </w:rPr>
        <w:t>植筋胶固化</w:t>
      </w:r>
      <w:proofErr w:type="gramEnd"/>
      <w:r w:rsidRPr="009B4EC6">
        <w:rPr>
          <w:sz w:val="22"/>
          <w:szCs w:val="22"/>
        </w:rPr>
        <w:t>前严防碰动钢筋；植筋的</w:t>
      </w:r>
      <w:proofErr w:type="gramStart"/>
      <w:r w:rsidRPr="009B4EC6">
        <w:rPr>
          <w:sz w:val="22"/>
          <w:szCs w:val="22"/>
        </w:rPr>
        <w:t>抗拔力要求</w:t>
      </w:r>
      <w:proofErr w:type="gramEnd"/>
      <w:r w:rsidRPr="009B4EC6">
        <w:rPr>
          <w:sz w:val="22"/>
          <w:szCs w:val="22"/>
        </w:rPr>
        <w:t>不小于7kN。。</w:t>
      </w:r>
    </w:p>
    <w:p w14:paraId="23541F1B" w14:textId="77777777" w:rsidR="009C4601" w:rsidRPr="009B4EC6" w:rsidRDefault="009C4601" w:rsidP="009C4601">
      <w:pPr>
        <w:spacing w:beforeLines="50" w:before="120" w:afterLines="50" w:after="120" w:line="360" w:lineRule="auto"/>
        <w:jc w:val="left"/>
        <w:rPr>
          <w:rFonts w:hint="eastAsia"/>
          <w:b/>
          <w:sz w:val="22"/>
          <w:szCs w:val="22"/>
        </w:rPr>
      </w:pPr>
      <w:r w:rsidRPr="009B4EC6">
        <w:rPr>
          <w:b/>
          <w:sz w:val="22"/>
          <w:szCs w:val="22"/>
        </w:rPr>
        <w:t>3</w:t>
      </w:r>
      <w:r w:rsidRPr="009B4EC6">
        <w:rPr>
          <w:rFonts w:hint="eastAsia"/>
          <w:b/>
          <w:sz w:val="22"/>
          <w:szCs w:val="22"/>
        </w:rPr>
        <w:t>15</w:t>
      </w:r>
      <w:r w:rsidRPr="009B4EC6">
        <w:rPr>
          <w:b/>
          <w:sz w:val="22"/>
          <w:szCs w:val="22"/>
        </w:rPr>
        <w:t>.0</w:t>
      </w:r>
      <w:r w:rsidRPr="009B4EC6">
        <w:rPr>
          <w:rFonts w:hint="eastAsia"/>
          <w:b/>
          <w:sz w:val="22"/>
          <w:szCs w:val="22"/>
        </w:rPr>
        <w:t>5</w:t>
      </w:r>
      <w:r w:rsidRPr="009B4EC6">
        <w:rPr>
          <w:b/>
          <w:sz w:val="22"/>
          <w:szCs w:val="22"/>
        </w:rPr>
        <w:t xml:space="preserve">  计量与支付</w:t>
      </w:r>
    </w:p>
    <w:p w14:paraId="6D3A1B4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693690F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1.计量</w:t>
      </w:r>
    </w:p>
    <w:p w14:paraId="6D6564AB"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（1）</w:t>
      </w:r>
      <w:r w:rsidRPr="009B4EC6">
        <w:rPr>
          <w:sz w:val="22"/>
          <w:szCs w:val="22"/>
        </w:rPr>
        <w:t>水泥混凝土路面</w:t>
      </w:r>
      <w:proofErr w:type="gramStart"/>
      <w:r w:rsidRPr="009B4EC6">
        <w:rPr>
          <w:sz w:val="22"/>
          <w:szCs w:val="22"/>
        </w:rPr>
        <w:t>板破板</w:t>
      </w:r>
      <w:proofErr w:type="gramEnd"/>
      <w:r w:rsidRPr="009B4EC6">
        <w:rPr>
          <w:sz w:val="22"/>
          <w:szCs w:val="22"/>
        </w:rPr>
        <w:t>修复，按设计图所示施工，以设计修复面板面积计算，以m2计量。</w:t>
      </w:r>
    </w:p>
    <w:p w14:paraId="65D3F2BF"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（2）传力杆、拉杆及植筋钢筋</w:t>
      </w:r>
      <w:r w:rsidRPr="009B4EC6">
        <w:rPr>
          <w:sz w:val="22"/>
          <w:szCs w:val="22"/>
        </w:rPr>
        <w:t>按按设计图纸处理方法施工</w:t>
      </w:r>
      <w:r w:rsidRPr="009B4EC6">
        <w:rPr>
          <w:rFonts w:hint="eastAsia"/>
          <w:sz w:val="22"/>
          <w:szCs w:val="22"/>
        </w:rPr>
        <w:t>，以重量t计量，包含钢筋加工、植</w:t>
      </w:r>
      <w:proofErr w:type="gramStart"/>
      <w:r w:rsidRPr="009B4EC6">
        <w:rPr>
          <w:rFonts w:hint="eastAsia"/>
          <w:sz w:val="22"/>
          <w:szCs w:val="22"/>
        </w:rPr>
        <w:t>筋增加费</w:t>
      </w:r>
      <w:proofErr w:type="gramEnd"/>
      <w:r w:rsidRPr="009B4EC6">
        <w:rPr>
          <w:rFonts w:hint="eastAsia"/>
          <w:sz w:val="22"/>
          <w:szCs w:val="22"/>
        </w:rPr>
        <w:t>等全部工序费用。</w:t>
      </w:r>
    </w:p>
    <w:p w14:paraId="0F1488B1" w14:textId="77777777" w:rsidR="009C4601" w:rsidRPr="009B4EC6" w:rsidRDefault="009C4601" w:rsidP="009C4601">
      <w:pPr>
        <w:spacing w:line="360" w:lineRule="auto"/>
        <w:ind w:firstLineChars="200" w:firstLine="440"/>
        <w:jc w:val="left"/>
        <w:rPr>
          <w:rFonts w:hint="eastAsia"/>
          <w:sz w:val="22"/>
          <w:szCs w:val="22"/>
        </w:rPr>
      </w:pPr>
    </w:p>
    <w:p w14:paraId="21CCB915"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45E518BF" w14:textId="77777777" w:rsidR="009C4601" w:rsidRPr="009B4EC6" w:rsidRDefault="009C4601" w:rsidP="009C4601">
      <w:pPr>
        <w:spacing w:line="360" w:lineRule="exact"/>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5F1931A3" w14:textId="77777777" w:rsidTr="00193537">
        <w:trPr>
          <w:trHeight w:val="391"/>
          <w:jc w:val="center"/>
        </w:trPr>
        <w:tc>
          <w:tcPr>
            <w:tcW w:w="1793" w:type="dxa"/>
            <w:vAlign w:val="center"/>
          </w:tcPr>
          <w:p w14:paraId="00F3211F" w14:textId="77777777" w:rsidR="009C4601" w:rsidRPr="009B4EC6" w:rsidRDefault="009C4601" w:rsidP="00193537">
            <w:pPr>
              <w:spacing w:line="260" w:lineRule="exact"/>
              <w:ind w:firstLine="78"/>
              <w:jc w:val="center"/>
              <w:rPr>
                <w:rFonts w:hint="eastAsia"/>
                <w:szCs w:val="18"/>
              </w:rPr>
            </w:pPr>
            <w:r w:rsidRPr="009B4EC6">
              <w:rPr>
                <w:szCs w:val="18"/>
              </w:rPr>
              <w:t>子目号</w:t>
            </w:r>
          </w:p>
        </w:tc>
        <w:tc>
          <w:tcPr>
            <w:tcW w:w="3597" w:type="dxa"/>
            <w:vAlign w:val="center"/>
          </w:tcPr>
          <w:p w14:paraId="0A4A4B8D"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5F4116EB"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12012DF1" w14:textId="77777777" w:rsidTr="00193537">
        <w:trPr>
          <w:trHeight w:val="344"/>
          <w:jc w:val="center"/>
        </w:trPr>
        <w:tc>
          <w:tcPr>
            <w:tcW w:w="1793" w:type="dxa"/>
            <w:vAlign w:val="center"/>
          </w:tcPr>
          <w:p w14:paraId="649230E6" w14:textId="77777777" w:rsidR="009C4601" w:rsidRPr="009B4EC6" w:rsidRDefault="009C4601" w:rsidP="00193537">
            <w:pPr>
              <w:spacing w:line="260" w:lineRule="exact"/>
              <w:jc w:val="center"/>
              <w:rPr>
                <w:rFonts w:hint="eastAsia"/>
                <w:szCs w:val="18"/>
              </w:rPr>
            </w:pPr>
            <w:r w:rsidRPr="009B4EC6">
              <w:rPr>
                <w:rFonts w:hint="eastAsia"/>
                <w:szCs w:val="18"/>
              </w:rPr>
              <w:t>315-1</w:t>
            </w:r>
          </w:p>
        </w:tc>
        <w:tc>
          <w:tcPr>
            <w:tcW w:w="3597" w:type="dxa"/>
            <w:vAlign w:val="center"/>
          </w:tcPr>
          <w:p w14:paraId="576ADCF7" w14:textId="77777777" w:rsidR="009C4601" w:rsidRPr="009B4EC6" w:rsidRDefault="009C4601" w:rsidP="00193537">
            <w:pPr>
              <w:spacing w:line="260" w:lineRule="exact"/>
              <w:ind w:firstLineChars="50" w:firstLine="90"/>
              <w:rPr>
                <w:rFonts w:hint="eastAsia"/>
                <w:szCs w:val="18"/>
              </w:rPr>
            </w:pPr>
            <w:proofErr w:type="gramStart"/>
            <w:r w:rsidRPr="009B4EC6">
              <w:rPr>
                <w:rFonts w:hint="eastAsia"/>
                <w:szCs w:val="18"/>
              </w:rPr>
              <w:t>水泥混凝土路面破板修复</w:t>
            </w:r>
            <w:proofErr w:type="gramEnd"/>
          </w:p>
        </w:tc>
        <w:tc>
          <w:tcPr>
            <w:tcW w:w="1274" w:type="dxa"/>
            <w:vAlign w:val="center"/>
          </w:tcPr>
          <w:p w14:paraId="39ABE1C6" w14:textId="77777777" w:rsidR="009C4601" w:rsidRPr="009B4EC6" w:rsidRDefault="009C4601" w:rsidP="00193537">
            <w:pPr>
              <w:spacing w:line="260" w:lineRule="exact"/>
              <w:jc w:val="center"/>
              <w:rPr>
                <w:rFonts w:hint="eastAsia"/>
                <w:szCs w:val="18"/>
              </w:rPr>
            </w:pPr>
          </w:p>
        </w:tc>
      </w:tr>
      <w:tr w:rsidR="009C4601" w:rsidRPr="009B4EC6" w14:paraId="55AF33F3" w14:textId="77777777" w:rsidTr="00193537">
        <w:trPr>
          <w:trHeight w:val="344"/>
          <w:jc w:val="center"/>
        </w:trPr>
        <w:tc>
          <w:tcPr>
            <w:tcW w:w="1793" w:type="dxa"/>
            <w:vAlign w:val="center"/>
          </w:tcPr>
          <w:p w14:paraId="524C3531" w14:textId="77777777" w:rsidR="009C4601" w:rsidRPr="009B4EC6" w:rsidRDefault="009C4601" w:rsidP="00193537">
            <w:pPr>
              <w:spacing w:line="260" w:lineRule="exact"/>
              <w:jc w:val="center"/>
              <w:rPr>
                <w:rFonts w:hint="eastAsia"/>
                <w:szCs w:val="18"/>
              </w:rPr>
            </w:pPr>
            <w:r w:rsidRPr="009B4EC6">
              <w:rPr>
                <w:rFonts w:hint="eastAsia"/>
                <w:szCs w:val="18"/>
              </w:rPr>
              <w:t>-a</w:t>
            </w:r>
          </w:p>
        </w:tc>
        <w:tc>
          <w:tcPr>
            <w:tcW w:w="3597" w:type="dxa"/>
            <w:vAlign w:val="center"/>
          </w:tcPr>
          <w:p w14:paraId="50A16CF2" w14:textId="77777777" w:rsidR="009C4601" w:rsidRPr="009B4EC6" w:rsidRDefault="009C4601" w:rsidP="00193537">
            <w:pPr>
              <w:widowControl/>
              <w:jc w:val="left"/>
              <w:textAlignment w:val="center"/>
              <w:rPr>
                <w:rFonts w:hint="eastAsia"/>
                <w:szCs w:val="18"/>
              </w:rPr>
            </w:pPr>
            <w:r w:rsidRPr="009B4EC6">
              <w:rPr>
                <w:rFonts w:cs="宋体" w:hint="eastAsia"/>
                <w:color w:val="000000"/>
                <w:kern w:val="0"/>
                <w:szCs w:val="18"/>
                <w:lang w:bidi="ar"/>
              </w:rPr>
              <w:t>20cm厚C35水泥路面浇筑</w:t>
            </w:r>
          </w:p>
        </w:tc>
        <w:tc>
          <w:tcPr>
            <w:tcW w:w="1274" w:type="dxa"/>
            <w:vAlign w:val="center"/>
          </w:tcPr>
          <w:p w14:paraId="5BDD5914" w14:textId="77777777" w:rsidR="009C4601" w:rsidRPr="009B4EC6" w:rsidRDefault="009C4601" w:rsidP="00193537">
            <w:pPr>
              <w:spacing w:line="260" w:lineRule="exact"/>
              <w:jc w:val="center"/>
              <w:rPr>
                <w:rFonts w:hint="eastAsia"/>
                <w:szCs w:val="18"/>
              </w:rPr>
            </w:pPr>
            <w:r w:rsidRPr="009B4EC6">
              <w:rPr>
                <w:szCs w:val="18"/>
              </w:rPr>
              <w:t>m²</w:t>
            </w:r>
          </w:p>
        </w:tc>
      </w:tr>
      <w:tr w:rsidR="009C4601" w:rsidRPr="009B4EC6" w14:paraId="6DC76EAB" w14:textId="77777777" w:rsidTr="00193537">
        <w:trPr>
          <w:trHeight w:val="344"/>
          <w:jc w:val="center"/>
        </w:trPr>
        <w:tc>
          <w:tcPr>
            <w:tcW w:w="1793" w:type="dxa"/>
            <w:vAlign w:val="center"/>
          </w:tcPr>
          <w:p w14:paraId="3D68C965" w14:textId="77777777" w:rsidR="009C4601" w:rsidRPr="009B4EC6" w:rsidRDefault="009C4601" w:rsidP="00193537">
            <w:pPr>
              <w:spacing w:line="260" w:lineRule="exact"/>
              <w:jc w:val="center"/>
              <w:rPr>
                <w:rFonts w:hint="eastAsia"/>
                <w:szCs w:val="18"/>
              </w:rPr>
            </w:pPr>
            <w:r w:rsidRPr="009B4EC6">
              <w:rPr>
                <w:rFonts w:hint="eastAsia"/>
                <w:szCs w:val="18"/>
              </w:rPr>
              <w:t>-b</w:t>
            </w:r>
          </w:p>
        </w:tc>
        <w:tc>
          <w:tcPr>
            <w:tcW w:w="3597" w:type="dxa"/>
            <w:vAlign w:val="center"/>
          </w:tcPr>
          <w:p w14:paraId="7802F28B" w14:textId="77777777" w:rsidR="009C4601" w:rsidRPr="009B4EC6" w:rsidRDefault="009C4601" w:rsidP="00193537">
            <w:pPr>
              <w:widowControl/>
              <w:jc w:val="left"/>
              <w:textAlignment w:val="center"/>
              <w:rPr>
                <w:rFonts w:hint="eastAsia"/>
                <w:szCs w:val="18"/>
              </w:rPr>
            </w:pPr>
            <w:r w:rsidRPr="009B4EC6">
              <w:rPr>
                <w:rFonts w:cs="宋体" w:hint="eastAsia"/>
                <w:color w:val="000000"/>
                <w:kern w:val="0"/>
                <w:szCs w:val="18"/>
                <w:lang w:bidi="ar"/>
              </w:rPr>
              <w:t>Ф28传力杆及植筋钢筋（含植</w:t>
            </w:r>
            <w:proofErr w:type="gramStart"/>
            <w:r w:rsidRPr="009B4EC6">
              <w:rPr>
                <w:rFonts w:cs="宋体" w:hint="eastAsia"/>
                <w:color w:val="000000"/>
                <w:kern w:val="0"/>
                <w:szCs w:val="18"/>
                <w:lang w:bidi="ar"/>
              </w:rPr>
              <w:t>筋增加费</w:t>
            </w:r>
            <w:proofErr w:type="gramEnd"/>
            <w:r w:rsidRPr="009B4EC6">
              <w:rPr>
                <w:rFonts w:cs="宋体" w:hint="eastAsia"/>
                <w:color w:val="000000"/>
                <w:kern w:val="0"/>
                <w:szCs w:val="18"/>
                <w:lang w:bidi="ar"/>
              </w:rPr>
              <w:t>）</w:t>
            </w:r>
          </w:p>
        </w:tc>
        <w:tc>
          <w:tcPr>
            <w:tcW w:w="1274" w:type="dxa"/>
            <w:vAlign w:val="center"/>
          </w:tcPr>
          <w:p w14:paraId="241FA9F2" w14:textId="77777777" w:rsidR="009C4601" w:rsidRPr="009B4EC6" w:rsidRDefault="009C4601" w:rsidP="00193537">
            <w:pPr>
              <w:spacing w:line="260" w:lineRule="exact"/>
              <w:jc w:val="center"/>
              <w:rPr>
                <w:rFonts w:hint="eastAsia"/>
                <w:szCs w:val="18"/>
              </w:rPr>
            </w:pPr>
            <w:r w:rsidRPr="009B4EC6">
              <w:rPr>
                <w:rFonts w:hint="eastAsia"/>
                <w:szCs w:val="18"/>
              </w:rPr>
              <w:t>t</w:t>
            </w:r>
          </w:p>
        </w:tc>
      </w:tr>
    </w:tbl>
    <w:p w14:paraId="16ED9A73" w14:textId="77777777" w:rsidR="009C4601" w:rsidRPr="009B4EC6" w:rsidRDefault="009C4601" w:rsidP="009C4601">
      <w:pPr>
        <w:tabs>
          <w:tab w:val="left" w:pos="5256"/>
        </w:tabs>
        <w:rPr>
          <w:rFonts w:hint="eastAsia"/>
        </w:rPr>
      </w:pPr>
    </w:p>
    <w:p w14:paraId="344AD8DD" w14:textId="77777777" w:rsidR="009C4601" w:rsidRPr="009B4EC6" w:rsidRDefault="009C4601" w:rsidP="009C4601">
      <w:pPr>
        <w:tabs>
          <w:tab w:val="left" w:pos="5256"/>
        </w:tabs>
        <w:rPr>
          <w:rFonts w:hint="eastAsia"/>
        </w:rPr>
      </w:pPr>
    </w:p>
    <w:p w14:paraId="366E5AC5" w14:textId="77777777" w:rsidR="009C4601" w:rsidRPr="009B4EC6" w:rsidRDefault="009C4601" w:rsidP="009C4601">
      <w:pPr>
        <w:tabs>
          <w:tab w:val="left" w:pos="5256"/>
        </w:tabs>
        <w:rPr>
          <w:rFonts w:hint="eastAsia"/>
        </w:rPr>
      </w:pPr>
    </w:p>
    <w:p w14:paraId="429D1228" w14:textId="77777777" w:rsidR="009C4601" w:rsidRPr="009B4EC6" w:rsidRDefault="009C4601" w:rsidP="00A7659D">
      <w:pPr>
        <w:spacing w:line="900" w:lineRule="exact"/>
        <w:jc w:val="center"/>
        <w:rPr>
          <w:rFonts w:ascii="Times New Roman" w:eastAsia="黑体" w:hAnsi="Times New Roman"/>
          <w:bCs/>
          <w:spacing w:val="-6"/>
          <w:kern w:val="44"/>
          <w:sz w:val="72"/>
          <w:szCs w:val="44"/>
        </w:rPr>
      </w:pPr>
      <w:r w:rsidRPr="009B4EC6">
        <w:rPr>
          <w:rFonts w:ascii="Times New Roman" w:eastAsia="黑体" w:hAnsi="Times New Roman" w:hint="eastAsia"/>
          <w:bCs/>
          <w:spacing w:val="-6"/>
          <w:kern w:val="44"/>
          <w:sz w:val="72"/>
          <w:szCs w:val="44"/>
        </w:rPr>
        <w:t>第</w:t>
      </w:r>
      <w:r w:rsidRPr="009B4EC6">
        <w:rPr>
          <w:rFonts w:ascii="Times New Roman" w:eastAsia="黑体" w:hAnsi="Times New Roman" w:hint="eastAsia"/>
          <w:bCs/>
          <w:spacing w:val="-6"/>
          <w:kern w:val="44"/>
          <w:sz w:val="72"/>
          <w:szCs w:val="44"/>
        </w:rPr>
        <w:t>600</w:t>
      </w:r>
      <w:r w:rsidRPr="009B4EC6">
        <w:rPr>
          <w:rFonts w:ascii="Times New Roman" w:eastAsia="黑体" w:hAnsi="Times New Roman" w:hint="eastAsia"/>
          <w:bCs/>
          <w:spacing w:val="-6"/>
          <w:kern w:val="44"/>
          <w:sz w:val="72"/>
          <w:szCs w:val="44"/>
        </w:rPr>
        <w:t>章</w:t>
      </w:r>
      <w:r w:rsidRPr="009B4EC6">
        <w:rPr>
          <w:rFonts w:ascii="Times New Roman" w:eastAsia="黑体" w:hAnsi="Times New Roman" w:hint="eastAsia"/>
          <w:bCs/>
          <w:spacing w:val="-6"/>
          <w:kern w:val="44"/>
          <w:sz w:val="72"/>
          <w:szCs w:val="44"/>
        </w:rPr>
        <w:t xml:space="preserve">  </w:t>
      </w:r>
      <w:r w:rsidRPr="009B4EC6">
        <w:rPr>
          <w:rFonts w:ascii="Times New Roman" w:eastAsia="黑体" w:hAnsi="Times New Roman" w:hint="eastAsia"/>
          <w:bCs/>
          <w:spacing w:val="-6"/>
          <w:kern w:val="44"/>
          <w:sz w:val="72"/>
          <w:szCs w:val="44"/>
        </w:rPr>
        <w:t>交通安全设施</w:t>
      </w:r>
    </w:p>
    <w:p w14:paraId="1ECE532A" w14:textId="77777777" w:rsidR="009C4601" w:rsidRPr="009B4EC6" w:rsidRDefault="009C4601" w:rsidP="009C4601">
      <w:pPr>
        <w:spacing w:line="360" w:lineRule="exact"/>
        <w:ind w:firstLineChars="200" w:firstLine="440"/>
        <w:jc w:val="left"/>
        <w:rPr>
          <w:rFonts w:hint="eastAsia"/>
          <w:sz w:val="22"/>
          <w:szCs w:val="22"/>
        </w:rPr>
      </w:pPr>
    </w:p>
    <w:p w14:paraId="6C59226F" w14:textId="77777777" w:rsidR="009C4601" w:rsidRPr="009B4EC6" w:rsidRDefault="009C4601" w:rsidP="009C4601">
      <w:pPr>
        <w:spacing w:line="360" w:lineRule="exact"/>
        <w:ind w:firstLineChars="200" w:firstLine="440"/>
        <w:jc w:val="left"/>
        <w:rPr>
          <w:rFonts w:hint="eastAsia"/>
          <w:sz w:val="22"/>
          <w:szCs w:val="22"/>
        </w:rPr>
      </w:pPr>
      <w:r w:rsidRPr="009B4EC6">
        <w:rPr>
          <w:rFonts w:hint="eastAsia"/>
          <w:sz w:val="22"/>
          <w:szCs w:val="22"/>
        </w:rPr>
        <w:t>本章为交通安全设施工程，主要包括交通安全设施的护栏、隔离栅（防落网）、防眩设施及道路交通标志、路面标线等全面维修和更换以及公路使用性质有所变化（以旅游公路为主）如需要全面调整标志的设置地点、板面尺寸或颜色的作业。</w:t>
      </w:r>
    </w:p>
    <w:p w14:paraId="328AF4A9" w14:textId="77777777" w:rsidR="009C4601" w:rsidRPr="009B4EC6" w:rsidRDefault="009C4601" w:rsidP="009C4601">
      <w:pPr>
        <w:jc w:val="left"/>
        <w:rPr>
          <w:rFonts w:ascii="黑体" w:eastAsia="黑体" w:hAnsi="黑体" w:hint="eastAsia"/>
          <w:color w:val="000000"/>
          <w:sz w:val="36"/>
          <w:szCs w:val="44"/>
        </w:rPr>
      </w:pPr>
    </w:p>
    <w:p w14:paraId="17D8C672" w14:textId="77777777" w:rsidR="009C4601" w:rsidRPr="009B4EC6" w:rsidRDefault="009C4601" w:rsidP="009C4601">
      <w:pPr>
        <w:tabs>
          <w:tab w:val="left" w:pos="5256"/>
        </w:tabs>
        <w:rPr>
          <w:rFonts w:hint="eastAsia"/>
        </w:rPr>
      </w:pPr>
    </w:p>
    <w:p w14:paraId="7241CF17" w14:textId="77777777" w:rsidR="009C4601" w:rsidRPr="009B4EC6" w:rsidRDefault="009C4601" w:rsidP="009C4601">
      <w:pPr>
        <w:jc w:val="center"/>
        <w:rPr>
          <w:rFonts w:ascii="黑体" w:eastAsia="黑体" w:hAnsi="黑体" w:hint="eastAsia"/>
          <w:color w:val="000000"/>
          <w:sz w:val="36"/>
          <w:szCs w:val="44"/>
        </w:rPr>
      </w:pPr>
      <w:r w:rsidRPr="009B4EC6">
        <w:rPr>
          <w:rFonts w:ascii="黑体" w:eastAsia="黑体" w:hAnsi="黑体" w:hint="eastAsia"/>
          <w:color w:val="000000"/>
          <w:sz w:val="36"/>
          <w:szCs w:val="44"/>
        </w:rPr>
        <w:t>第6016节  修道路交通标线局部维修</w:t>
      </w:r>
    </w:p>
    <w:p w14:paraId="61B290BA" w14:textId="77777777" w:rsidR="009C4601" w:rsidRPr="009B4EC6" w:rsidRDefault="009C4601" w:rsidP="009C4601">
      <w:pPr>
        <w:spacing w:beforeLines="50" w:before="120" w:afterLines="50" w:after="120" w:line="360" w:lineRule="auto"/>
        <w:jc w:val="left"/>
        <w:rPr>
          <w:rFonts w:hint="eastAsia"/>
          <w:b/>
          <w:sz w:val="22"/>
          <w:szCs w:val="22"/>
        </w:rPr>
      </w:pPr>
      <w:r w:rsidRPr="009B4EC6">
        <w:rPr>
          <w:rFonts w:hint="eastAsia"/>
          <w:b/>
          <w:sz w:val="22"/>
          <w:szCs w:val="22"/>
        </w:rPr>
        <w:t>616</w:t>
      </w:r>
      <w:r w:rsidRPr="009B4EC6">
        <w:rPr>
          <w:b/>
          <w:sz w:val="22"/>
          <w:szCs w:val="22"/>
        </w:rPr>
        <w:t>.</w:t>
      </w:r>
      <w:r w:rsidRPr="009B4EC6">
        <w:rPr>
          <w:rFonts w:hint="eastAsia"/>
          <w:b/>
          <w:sz w:val="22"/>
          <w:szCs w:val="22"/>
        </w:rPr>
        <w:t>11</w:t>
      </w:r>
      <w:r w:rsidRPr="009B4EC6">
        <w:rPr>
          <w:b/>
          <w:sz w:val="22"/>
          <w:szCs w:val="22"/>
        </w:rPr>
        <w:t xml:space="preserve">  计量与支付</w:t>
      </w:r>
    </w:p>
    <w:p w14:paraId="1A6714A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计量与支付子目修改为：</w:t>
      </w:r>
    </w:p>
    <w:p w14:paraId="7F8FFF6A" w14:textId="77777777" w:rsidR="009C4601" w:rsidRPr="009B4EC6" w:rsidRDefault="009C4601" w:rsidP="009C4601">
      <w:pPr>
        <w:spacing w:line="360" w:lineRule="auto"/>
        <w:ind w:firstLineChars="200" w:firstLine="476"/>
        <w:jc w:val="left"/>
        <w:rPr>
          <w:rFonts w:hint="eastAsia"/>
          <w:spacing w:val="-2"/>
          <w:sz w:val="24"/>
        </w:rPr>
      </w:pPr>
      <w:r w:rsidRPr="009B4EC6">
        <w:rPr>
          <w:rFonts w:hint="eastAsia"/>
          <w:spacing w:val="-2"/>
          <w:sz w:val="24"/>
        </w:rPr>
        <w:t>1．计量（修改1，删除2、3、4、5、6）</w:t>
      </w:r>
    </w:p>
    <w:p w14:paraId="524680EA" w14:textId="77777777" w:rsidR="009C4601" w:rsidRPr="009B4EC6" w:rsidRDefault="009C4601" w:rsidP="009C4601">
      <w:pPr>
        <w:spacing w:line="360" w:lineRule="auto"/>
        <w:ind w:firstLineChars="200" w:firstLine="476"/>
        <w:jc w:val="left"/>
        <w:rPr>
          <w:rFonts w:hint="eastAsia"/>
          <w:spacing w:val="-2"/>
          <w:sz w:val="24"/>
        </w:rPr>
      </w:pPr>
      <w:r w:rsidRPr="009B4EC6">
        <w:rPr>
          <w:rFonts w:hint="eastAsia"/>
          <w:spacing w:val="-2"/>
          <w:sz w:val="24"/>
        </w:rPr>
        <w:t>（1）道路交通标线的局部修复应按设计图所示不分涂敷厚度，按涂敷实际面积计算（道路交通标线的箭头、文字或字母、斑马线、图形、区域等特殊路面标线按区域面</w:t>
      </w:r>
      <w:r w:rsidRPr="009B4EC6">
        <w:rPr>
          <w:rFonts w:hint="eastAsia"/>
          <w:spacing w:val="-2"/>
          <w:sz w:val="24"/>
        </w:rPr>
        <w:lastRenderedPageBreak/>
        <w:t>积(以设计特殊标线前、后、左、右四侧的最外缘涂敷点或线连接成的顺中心线方向矩形面积)计算面积，其他路面标线按涂敷实际面积计量均以m2为单位计量；路面标线玻璃珠及反光材料包含在涂敷面积内，</w:t>
      </w:r>
      <w:proofErr w:type="gramStart"/>
      <w:r w:rsidRPr="009B4EC6">
        <w:rPr>
          <w:rFonts w:hint="eastAsia"/>
          <w:spacing w:val="-2"/>
          <w:sz w:val="24"/>
        </w:rPr>
        <w:t>不</w:t>
      </w:r>
      <w:proofErr w:type="gramEnd"/>
      <w:r w:rsidRPr="009B4EC6">
        <w:rPr>
          <w:rFonts w:hint="eastAsia"/>
          <w:spacing w:val="-2"/>
          <w:sz w:val="24"/>
        </w:rPr>
        <w:t>另行计量。</w:t>
      </w:r>
    </w:p>
    <w:p w14:paraId="75CC7123" w14:textId="77777777" w:rsidR="009C4601" w:rsidRPr="009B4EC6" w:rsidRDefault="009C4601" w:rsidP="009C4601">
      <w:pPr>
        <w:spacing w:line="360" w:lineRule="auto"/>
        <w:ind w:firstLineChars="200" w:firstLine="476"/>
        <w:jc w:val="left"/>
        <w:rPr>
          <w:rFonts w:hint="eastAsia"/>
          <w:spacing w:val="-2"/>
          <w:sz w:val="24"/>
        </w:rPr>
      </w:pPr>
      <w:r w:rsidRPr="009B4EC6">
        <w:rPr>
          <w:rFonts w:hint="eastAsia"/>
          <w:spacing w:val="-2"/>
          <w:sz w:val="24"/>
        </w:rPr>
        <w:t>2．支付</w:t>
      </w:r>
    </w:p>
    <w:p w14:paraId="3F1D4DA4" w14:textId="77777777" w:rsidR="009C4601" w:rsidRPr="009B4EC6" w:rsidRDefault="009C4601" w:rsidP="009C4601">
      <w:pPr>
        <w:spacing w:line="360" w:lineRule="auto"/>
        <w:ind w:firstLineChars="200" w:firstLine="476"/>
        <w:jc w:val="left"/>
        <w:rPr>
          <w:rFonts w:hint="eastAsia"/>
          <w:spacing w:val="-2"/>
          <w:sz w:val="24"/>
        </w:rPr>
      </w:pPr>
      <w:r w:rsidRPr="009B4EC6">
        <w:rPr>
          <w:rFonts w:hint="eastAsia"/>
          <w:spacing w:val="-2"/>
          <w:sz w:val="24"/>
        </w:rPr>
        <w:t>按上述规定计量计算并经验收合格的实际数量，按合同单价计算合价后支付。此项支付包括：施工安全、运行维护；路面清洗；</w:t>
      </w:r>
      <w:proofErr w:type="gramStart"/>
      <w:r w:rsidRPr="009B4EC6">
        <w:rPr>
          <w:rFonts w:hint="eastAsia"/>
          <w:spacing w:val="-2"/>
          <w:sz w:val="24"/>
        </w:rPr>
        <w:t>喷涂下涂剂</w:t>
      </w:r>
      <w:proofErr w:type="gramEnd"/>
      <w:r w:rsidRPr="009B4EC6">
        <w:rPr>
          <w:rFonts w:hint="eastAsia"/>
          <w:spacing w:val="-2"/>
          <w:sz w:val="24"/>
        </w:rPr>
        <w:t>；喷涂标线（含玻璃珠及反光材料）；涂敷安装；隆声带刻设、防水反光处理等以及一切为完成本项工程所必需的材料、劳力、设备、运输等全部费用</w:t>
      </w:r>
      <w:r w:rsidRPr="009B4EC6">
        <w:rPr>
          <w:spacing w:val="-2"/>
          <w:sz w:val="24"/>
        </w:rPr>
        <w:t>。</w:t>
      </w:r>
    </w:p>
    <w:p w14:paraId="62386537" w14:textId="77777777" w:rsidR="009C4601" w:rsidRPr="009B4EC6" w:rsidRDefault="009C4601" w:rsidP="009C4601">
      <w:pPr>
        <w:spacing w:line="360" w:lineRule="auto"/>
        <w:ind w:firstLineChars="200" w:firstLine="440"/>
        <w:jc w:val="left"/>
        <w:rPr>
          <w:rFonts w:hint="eastAsia"/>
          <w:sz w:val="22"/>
          <w:szCs w:val="22"/>
        </w:rPr>
      </w:pPr>
      <w:r w:rsidRPr="009B4EC6">
        <w:rPr>
          <w:rFonts w:hint="eastAsia"/>
          <w:sz w:val="22"/>
          <w:szCs w:val="22"/>
        </w:rPr>
        <w:t>3.支付子目</w:t>
      </w:r>
    </w:p>
    <w:p w14:paraId="288FEA9D" w14:textId="77777777" w:rsidR="009C4601" w:rsidRPr="009B4EC6" w:rsidRDefault="009C4601" w:rsidP="009C4601">
      <w:pPr>
        <w:spacing w:line="360" w:lineRule="exact"/>
        <w:ind w:firstLineChars="200" w:firstLine="440"/>
        <w:jc w:val="left"/>
        <w:rPr>
          <w:rFonts w:hint="eastAsia"/>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93"/>
        <w:gridCol w:w="3597"/>
        <w:gridCol w:w="1274"/>
      </w:tblGrid>
      <w:tr w:rsidR="009C4601" w:rsidRPr="009B4EC6" w14:paraId="781F2B8F" w14:textId="77777777" w:rsidTr="00193537">
        <w:trPr>
          <w:trHeight w:val="391"/>
          <w:jc w:val="center"/>
        </w:trPr>
        <w:tc>
          <w:tcPr>
            <w:tcW w:w="1793" w:type="dxa"/>
            <w:vAlign w:val="center"/>
          </w:tcPr>
          <w:p w14:paraId="342857A3" w14:textId="77777777" w:rsidR="009C4601" w:rsidRPr="009B4EC6" w:rsidRDefault="009C4601" w:rsidP="00193537">
            <w:pPr>
              <w:spacing w:line="260" w:lineRule="exact"/>
              <w:ind w:firstLine="78"/>
              <w:jc w:val="center"/>
              <w:rPr>
                <w:rFonts w:hint="eastAsia"/>
                <w:szCs w:val="18"/>
              </w:rPr>
            </w:pPr>
            <w:r w:rsidRPr="009B4EC6">
              <w:rPr>
                <w:szCs w:val="18"/>
              </w:rPr>
              <w:t>子目号</w:t>
            </w:r>
          </w:p>
        </w:tc>
        <w:tc>
          <w:tcPr>
            <w:tcW w:w="3597" w:type="dxa"/>
            <w:vAlign w:val="center"/>
          </w:tcPr>
          <w:p w14:paraId="0AB6D073" w14:textId="77777777" w:rsidR="009C4601" w:rsidRPr="009B4EC6" w:rsidRDefault="009C4601" w:rsidP="00193537">
            <w:pPr>
              <w:spacing w:line="260" w:lineRule="exact"/>
              <w:jc w:val="center"/>
              <w:rPr>
                <w:rFonts w:hint="eastAsia"/>
                <w:szCs w:val="18"/>
              </w:rPr>
            </w:pPr>
            <w:r w:rsidRPr="009B4EC6">
              <w:rPr>
                <w:szCs w:val="18"/>
              </w:rPr>
              <w:t>子目名称</w:t>
            </w:r>
          </w:p>
        </w:tc>
        <w:tc>
          <w:tcPr>
            <w:tcW w:w="1274" w:type="dxa"/>
            <w:vAlign w:val="center"/>
          </w:tcPr>
          <w:p w14:paraId="22678327" w14:textId="77777777" w:rsidR="009C4601" w:rsidRPr="009B4EC6" w:rsidRDefault="009C4601" w:rsidP="00193537">
            <w:pPr>
              <w:spacing w:line="260" w:lineRule="exact"/>
              <w:jc w:val="center"/>
              <w:rPr>
                <w:rFonts w:hint="eastAsia"/>
                <w:szCs w:val="18"/>
              </w:rPr>
            </w:pPr>
            <w:r w:rsidRPr="009B4EC6">
              <w:rPr>
                <w:szCs w:val="18"/>
              </w:rPr>
              <w:t>单 位</w:t>
            </w:r>
          </w:p>
        </w:tc>
      </w:tr>
      <w:tr w:rsidR="009C4601" w:rsidRPr="009B4EC6" w14:paraId="5ADA8134" w14:textId="77777777" w:rsidTr="00193537">
        <w:trPr>
          <w:trHeight w:val="344"/>
          <w:jc w:val="center"/>
        </w:trPr>
        <w:tc>
          <w:tcPr>
            <w:tcW w:w="1793" w:type="dxa"/>
            <w:vAlign w:val="center"/>
          </w:tcPr>
          <w:p w14:paraId="5ED6F639" w14:textId="77777777" w:rsidR="009C4601" w:rsidRPr="009B4EC6" w:rsidRDefault="009C4601" w:rsidP="00193537">
            <w:pPr>
              <w:widowControl/>
              <w:jc w:val="center"/>
              <w:textAlignment w:val="center"/>
              <w:rPr>
                <w:rFonts w:hint="eastAsia"/>
                <w:szCs w:val="18"/>
              </w:rPr>
            </w:pPr>
            <w:r w:rsidRPr="009B4EC6">
              <w:rPr>
                <w:rFonts w:cs="宋体" w:hint="eastAsia"/>
                <w:color w:val="000000"/>
                <w:kern w:val="0"/>
                <w:szCs w:val="18"/>
                <w:lang w:bidi="ar"/>
              </w:rPr>
              <w:t>616-1</w:t>
            </w:r>
          </w:p>
        </w:tc>
        <w:tc>
          <w:tcPr>
            <w:tcW w:w="3597" w:type="dxa"/>
            <w:vAlign w:val="center"/>
          </w:tcPr>
          <w:p w14:paraId="77B0CA7C" w14:textId="77777777" w:rsidR="009C4601" w:rsidRPr="009B4EC6" w:rsidRDefault="009C4601" w:rsidP="00193537">
            <w:pPr>
              <w:widowControl/>
              <w:jc w:val="left"/>
              <w:textAlignment w:val="center"/>
              <w:rPr>
                <w:rFonts w:hint="eastAsia"/>
                <w:szCs w:val="18"/>
              </w:rPr>
            </w:pPr>
            <w:r w:rsidRPr="009B4EC6">
              <w:rPr>
                <w:rFonts w:cs="宋体" w:hint="eastAsia"/>
                <w:color w:val="000000"/>
                <w:kern w:val="0"/>
                <w:szCs w:val="18"/>
                <w:lang w:bidi="ar"/>
              </w:rPr>
              <w:t>热熔型涂料路面标线修复</w:t>
            </w:r>
          </w:p>
        </w:tc>
        <w:tc>
          <w:tcPr>
            <w:tcW w:w="1274" w:type="dxa"/>
            <w:vAlign w:val="center"/>
          </w:tcPr>
          <w:p w14:paraId="5454F8D2" w14:textId="77777777" w:rsidR="009C4601" w:rsidRPr="009B4EC6" w:rsidRDefault="009C4601" w:rsidP="00193537">
            <w:pPr>
              <w:jc w:val="center"/>
              <w:rPr>
                <w:rFonts w:hint="eastAsia"/>
                <w:szCs w:val="18"/>
              </w:rPr>
            </w:pPr>
            <w:r w:rsidRPr="009B4EC6">
              <w:rPr>
                <w:szCs w:val="18"/>
              </w:rPr>
              <w:t>m²</w:t>
            </w:r>
          </w:p>
        </w:tc>
      </w:tr>
    </w:tbl>
    <w:p w14:paraId="0B9B9DD5" w14:textId="77777777" w:rsidR="008F3284" w:rsidRPr="009B4EC6" w:rsidRDefault="008F3284">
      <w:pPr>
        <w:pStyle w:val="a9"/>
        <w:ind w:firstLine="174"/>
        <w:rPr>
          <w:rFonts w:hint="eastAsia"/>
        </w:rPr>
      </w:pPr>
    </w:p>
    <w:p w14:paraId="6C02A41B" w14:textId="77777777" w:rsidR="008F3284" w:rsidRPr="009B4EC6" w:rsidRDefault="008F3284">
      <w:pPr>
        <w:pStyle w:val="TOC6"/>
      </w:pPr>
    </w:p>
    <w:p w14:paraId="3C5E94B3" w14:textId="77777777" w:rsidR="008F3284" w:rsidRPr="009B4EC6" w:rsidRDefault="008F3284">
      <w:pPr>
        <w:rPr>
          <w:rFonts w:hint="eastAsia"/>
        </w:rPr>
      </w:pPr>
    </w:p>
    <w:p w14:paraId="137B584B" w14:textId="77777777" w:rsidR="00A7659D" w:rsidRPr="009B4EC6" w:rsidRDefault="00A7659D">
      <w:pPr>
        <w:pStyle w:val="a9"/>
        <w:ind w:firstLine="174"/>
        <w:rPr>
          <w:rFonts w:hint="eastAsia"/>
        </w:rPr>
        <w:sectPr w:rsidR="00A7659D" w:rsidRPr="009B4EC6">
          <w:headerReference w:type="even" r:id="rId55"/>
          <w:headerReference w:type="default" r:id="rId56"/>
          <w:footerReference w:type="even" r:id="rId57"/>
          <w:footerReference w:type="default" r:id="rId58"/>
          <w:footnotePr>
            <w:numFmt w:val="decimalEnclosedCircleChinese"/>
          </w:footnotePr>
          <w:pgSz w:w="11906" w:h="16838"/>
          <w:pgMar w:top="1588" w:right="1418" w:bottom="1588" w:left="1418" w:header="1021" w:footer="1134" w:gutter="0"/>
          <w:cols w:space="720"/>
          <w:docGrid w:linePitch="312"/>
        </w:sectPr>
      </w:pPr>
    </w:p>
    <w:p w14:paraId="7DF6F0BC" w14:textId="77777777" w:rsidR="008F3284" w:rsidRPr="009B4EC6" w:rsidRDefault="008F3284">
      <w:pPr>
        <w:pStyle w:val="a9"/>
        <w:ind w:firstLine="174"/>
        <w:rPr>
          <w:rFonts w:hint="eastAsia"/>
        </w:rPr>
      </w:pPr>
    </w:p>
    <w:p w14:paraId="057E650B" w14:textId="77777777" w:rsidR="008F3284" w:rsidRPr="009B4EC6" w:rsidRDefault="008F3284">
      <w:pPr>
        <w:pStyle w:val="TOC6"/>
      </w:pPr>
    </w:p>
    <w:p w14:paraId="5CF71D81" w14:textId="77777777" w:rsidR="008F3284" w:rsidRPr="009B4EC6" w:rsidRDefault="008F3284">
      <w:pPr>
        <w:rPr>
          <w:rFonts w:hint="eastAsia"/>
        </w:rPr>
      </w:pPr>
    </w:p>
    <w:p w14:paraId="0F33B4C9" w14:textId="77777777" w:rsidR="008F3284" w:rsidRPr="009B4EC6" w:rsidRDefault="008F3284">
      <w:pPr>
        <w:pStyle w:val="a9"/>
        <w:ind w:firstLine="174"/>
        <w:rPr>
          <w:rFonts w:hint="eastAsia"/>
        </w:rPr>
      </w:pPr>
    </w:p>
    <w:p w14:paraId="4DAB2B1B" w14:textId="77777777" w:rsidR="008F3284" w:rsidRPr="009B4EC6" w:rsidRDefault="008F3284">
      <w:pPr>
        <w:pStyle w:val="TOC6"/>
      </w:pPr>
    </w:p>
    <w:p w14:paraId="3AA18B77" w14:textId="77777777" w:rsidR="008F3284" w:rsidRPr="009B4EC6" w:rsidRDefault="008F3284">
      <w:pPr>
        <w:rPr>
          <w:rFonts w:hint="eastAsia"/>
        </w:rPr>
      </w:pPr>
    </w:p>
    <w:p w14:paraId="62703A35" w14:textId="77777777" w:rsidR="008F3284" w:rsidRPr="009B4EC6" w:rsidRDefault="008F3284">
      <w:pPr>
        <w:pStyle w:val="a9"/>
        <w:ind w:firstLine="174"/>
        <w:rPr>
          <w:rFonts w:hint="eastAsia"/>
        </w:rPr>
      </w:pPr>
    </w:p>
    <w:p w14:paraId="0675E544" w14:textId="77777777" w:rsidR="008F3284" w:rsidRPr="009B4EC6" w:rsidRDefault="008F3284">
      <w:pPr>
        <w:pStyle w:val="TOC6"/>
      </w:pPr>
    </w:p>
    <w:p w14:paraId="73E9054B" w14:textId="77777777" w:rsidR="008F3284" w:rsidRPr="009B4EC6" w:rsidRDefault="008F3284">
      <w:pPr>
        <w:rPr>
          <w:rFonts w:hint="eastAsia"/>
        </w:rPr>
      </w:pPr>
    </w:p>
    <w:p w14:paraId="4D7CF2CD" w14:textId="77777777" w:rsidR="008F3284" w:rsidRPr="009B4EC6" w:rsidRDefault="008F3284">
      <w:pPr>
        <w:tabs>
          <w:tab w:val="left" w:pos="5256"/>
        </w:tabs>
        <w:rPr>
          <w:rFonts w:hint="eastAsia"/>
        </w:rPr>
      </w:pPr>
    </w:p>
    <w:p w14:paraId="4D7B7352" w14:textId="77777777" w:rsidR="008F3284" w:rsidRPr="009B4EC6" w:rsidRDefault="008F3284">
      <w:pPr>
        <w:pStyle w:val="1"/>
        <w:rPr>
          <w:rFonts w:ascii="Times New Roman" w:hAnsi="Times New Roman"/>
        </w:rPr>
        <w:sectPr w:rsidR="008F3284" w:rsidRPr="009B4EC6">
          <w:footnotePr>
            <w:numFmt w:val="decimalEnclosedCircleChinese"/>
          </w:footnotePr>
          <w:pgSz w:w="11906" w:h="16838"/>
          <w:pgMar w:top="1588" w:right="1418" w:bottom="1588" w:left="1418" w:header="1021" w:footer="1134" w:gutter="0"/>
          <w:cols w:space="720"/>
          <w:docGrid w:linePitch="312"/>
        </w:sectPr>
      </w:pPr>
      <w:r w:rsidRPr="009B4EC6">
        <w:rPr>
          <w:rFonts w:ascii="Times New Roman" w:hAnsi="Times New Roman"/>
        </w:rPr>
        <w:t>第</w:t>
      </w:r>
      <w:r w:rsidRPr="009B4EC6">
        <w:rPr>
          <w:rFonts w:ascii="Times New Roman" w:hAnsi="Times New Roman"/>
        </w:rPr>
        <w:t xml:space="preserve"> </w:t>
      </w:r>
      <w:r w:rsidRPr="009B4EC6">
        <w:rPr>
          <w:rFonts w:ascii="Times New Roman" w:hAnsi="Times New Roman"/>
        </w:rPr>
        <w:t>四</w:t>
      </w:r>
      <w:r w:rsidRPr="009B4EC6">
        <w:rPr>
          <w:rFonts w:ascii="Times New Roman" w:hAnsi="Times New Roman"/>
        </w:rPr>
        <w:t xml:space="preserve"> </w:t>
      </w:r>
      <w:r w:rsidRPr="009B4EC6">
        <w:rPr>
          <w:rFonts w:ascii="Times New Roman" w:hAnsi="Times New Roman"/>
        </w:rPr>
        <w:t>卷</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403EA42" w14:textId="77777777" w:rsidR="008F3284" w:rsidRPr="009B4EC6" w:rsidRDefault="008F3284">
      <w:pPr>
        <w:jc w:val="center"/>
        <w:rPr>
          <w:rFonts w:eastAsia="楷体_GB2312" w:hint="eastAsia"/>
          <w:w w:val="150"/>
          <w:sz w:val="52"/>
        </w:rPr>
      </w:pPr>
    </w:p>
    <w:p w14:paraId="753E94CE" w14:textId="77777777" w:rsidR="008F3284" w:rsidRPr="009B4EC6" w:rsidRDefault="008F3284">
      <w:pPr>
        <w:jc w:val="center"/>
        <w:rPr>
          <w:rFonts w:eastAsia="楷体_GB2312" w:hint="eastAsia"/>
          <w:w w:val="150"/>
          <w:sz w:val="52"/>
        </w:rPr>
      </w:pPr>
    </w:p>
    <w:p w14:paraId="7CDF90D4" w14:textId="77777777" w:rsidR="008F3284" w:rsidRPr="009B4EC6" w:rsidRDefault="008F3284">
      <w:pPr>
        <w:jc w:val="center"/>
        <w:rPr>
          <w:rFonts w:eastAsia="楷体_GB2312" w:hint="eastAsia"/>
          <w:w w:val="150"/>
          <w:sz w:val="52"/>
        </w:rPr>
      </w:pPr>
    </w:p>
    <w:p w14:paraId="27C407BC" w14:textId="77777777" w:rsidR="008F3284" w:rsidRPr="009B4EC6" w:rsidRDefault="008F3284">
      <w:pPr>
        <w:jc w:val="center"/>
        <w:rPr>
          <w:rFonts w:eastAsia="楷体_GB2312" w:hint="eastAsia"/>
          <w:w w:val="150"/>
          <w:sz w:val="52"/>
        </w:rPr>
      </w:pPr>
    </w:p>
    <w:p w14:paraId="26696E5F" w14:textId="77777777" w:rsidR="008F3284" w:rsidRPr="009B4EC6" w:rsidRDefault="008F3284">
      <w:pPr>
        <w:jc w:val="center"/>
        <w:rPr>
          <w:rFonts w:eastAsia="楷体_GB2312" w:hint="eastAsia"/>
          <w:w w:val="150"/>
          <w:sz w:val="52"/>
        </w:rPr>
      </w:pPr>
    </w:p>
    <w:p w14:paraId="35BBF965" w14:textId="77777777" w:rsidR="008F3284" w:rsidRPr="009B4EC6" w:rsidRDefault="008F3284">
      <w:pPr>
        <w:jc w:val="center"/>
        <w:rPr>
          <w:rFonts w:eastAsia="楷体_GB2312" w:hint="eastAsia"/>
          <w:w w:val="150"/>
          <w:sz w:val="52"/>
        </w:rPr>
      </w:pPr>
    </w:p>
    <w:p w14:paraId="075B6B17" w14:textId="77777777" w:rsidR="008F3284" w:rsidRPr="009B4EC6" w:rsidRDefault="008F3284">
      <w:pPr>
        <w:jc w:val="center"/>
        <w:rPr>
          <w:rFonts w:eastAsia="楷体_GB2312" w:hint="eastAsia"/>
          <w:w w:val="150"/>
          <w:sz w:val="52"/>
        </w:rPr>
      </w:pPr>
    </w:p>
    <w:p w14:paraId="59280B33" w14:textId="77777777" w:rsidR="008F3284" w:rsidRPr="009B4EC6" w:rsidRDefault="00077ED0">
      <w:pPr>
        <w:pStyle w:val="1"/>
        <w:rPr>
          <w:rFonts w:ascii="Times New Roman" w:hAnsi="Times New Roman"/>
          <w:sz w:val="52"/>
          <w:szCs w:val="52"/>
        </w:rPr>
      </w:pPr>
      <w:bookmarkStart w:id="1272" w:name="_Toc114217938"/>
      <w:bookmarkStart w:id="1273" w:name="_Toc114214066"/>
      <w:bookmarkStart w:id="1274" w:name="_Toc282779863"/>
      <w:bookmarkStart w:id="1275" w:name="_Toc283794551"/>
      <w:bookmarkStart w:id="1276" w:name="_Toc287853704"/>
      <w:bookmarkStart w:id="1277" w:name="_Toc282787818"/>
      <w:bookmarkStart w:id="1278" w:name="_Toc16744"/>
      <w:bookmarkStart w:id="1279" w:name="_Toc288491882"/>
      <w:bookmarkStart w:id="1280" w:name="_Toc149226498"/>
      <w:bookmarkStart w:id="1281" w:name="_Toc282779354"/>
      <w:bookmarkStart w:id="1282" w:name="_Toc114217603"/>
      <w:r w:rsidRPr="009B4EC6">
        <w:rPr>
          <w:rFonts w:ascii="Times New Roman" w:hAnsi="Times New Roman"/>
          <w:sz w:val="52"/>
          <w:szCs w:val="52"/>
        </w:rPr>
        <w:t>第</w:t>
      </w:r>
      <w:r w:rsidRPr="009B4EC6">
        <w:rPr>
          <w:rFonts w:ascii="Times New Roman" w:hAnsi="Times New Roman" w:hint="eastAsia"/>
          <w:sz w:val="52"/>
          <w:szCs w:val="52"/>
        </w:rPr>
        <w:t>七</w:t>
      </w:r>
      <w:r w:rsidR="008F3284" w:rsidRPr="009B4EC6">
        <w:rPr>
          <w:rFonts w:ascii="Times New Roman" w:hAnsi="Times New Roman"/>
          <w:sz w:val="52"/>
          <w:szCs w:val="52"/>
        </w:rPr>
        <w:t>章</w:t>
      </w:r>
      <w:r w:rsidR="008F3284" w:rsidRPr="009B4EC6">
        <w:rPr>
          <w:rFonts w:ascii="Times New Roman" w:hAnsi="Times New Roman"/>
          <w:sz w:val="52"/>
          <w:szCs w:val="52"/>
        </w:rPr>
        <w:t xml:space="preserve">  </w:t>
      </w:r>
      <w:r w:rsidR="008F3284" w:rsidRPr="009B4EC6">
        <w:rPr>
          <w:rFonts w:ascii="Times New Roman" w:hAnsi="Times New Roman"/>
          <w:sz w:val="52"/>
          <w:szCs w:val="52"/>
        </w:rPr>
        <w:t>投标文件格式</w:t>
      </w:r>
      <w:bookmarkEnd w:id="1272"/>
      <w:bookmarkEnd w:id="1273"/>
      <w:bookmarkEnd w:id="1274"/>
      <w:bookmarkEnd w:id="1275"/>
      <w:bookmarkEnd w:id="1276"/>
      <w:bookmarkEnd w:id="1277"/>
      <w:bookmarkEnd w:id="1278"/>
      <w:bookmarkEnd w:id="1279"/>
      <w:bookmarkEnd w:id="1280"/>
      <w:bookmarkEnd w:id="1281"/>
      <w:bookmarkEnd w:id="1282"/>
    </w:p>
    <w:p w14:paraId="7042860E" w14:textId="77777777" w:rsidR="008F3284" w:rsidRPr="009B4EC6" w:rsidRDefault="008F3284">
      <w:pPr>
        <w:rPr>
          <w:rFonts w:eastAsia="楷体_GB2312" w:hint="eastAsia"/>
          <w:w w:val="150"/>
          <w:sz w:val="52"/>
        </w:rPr>
      </w:pPr>
    </w:p>
    <w:p w14:paraId="431DC1D2" w14:textId="77777777" w:rsidR="008F3284" w:rsidRPr="009B4EC6" w:rsidRDefault="008F3284">
      <w:pPr>
        <w:ind w:firstLineChars="760" w:firstLine="2128"/>
        <w:rPr>
          <w:rFonts w:eastAsia="黑体" w:hint="eastAsia"/>
          <w:sz w:val="28"/>
        </w:rPr>
        <w:sectPr w:rsidR="008F3284" w:rsidRPr="009B4EC6">
          <w:headerReference w:type="even" r:id="rId59"/>
          <w:footnotePr>
            <w:numFmt w:val="decimalEnclosedCircleChinese"/>
          </w:footnotePr>
          <w:pgSz w:w="11906" w:h="16838"/>
          <w:pgMar w:top="1588" w:right="1418" w:bottom="1588" w:left="1418" w:header="1021" w:footer="1134" w:gutter="0"/>
          <w:cols w:space="720"/>
          <w:docGrid w:linePitch="312"/>
        </w:sectPr>
      </w:pPr>
    </w:p>
    <w:p w14:paraId="67A15D25" w14:textId="77777777" w:rsidR="008F3284" w:rsidRPr="009B4EC6" w:rsidRDefault="008F3284">
      <w:pPr>
        <w:rPr>
          <w:rFonts w:ascii="黑体" w:eastAsia="黑体" w:hAnsi="黑体" w:hint="eastAsia"/>
          <w:sz w:val="21"/>
        </w:rPr>
      </w:pPr>
    </w:p>
    <w:p w14:paraId="347F35B3" w14:textId="77777777" w:rsidR="004D4A5E" w:rsidRPr="009B4EC6" w:rsidRDefault="004D4A5E" w:rsidP="004D4A5E">
      <w:pPr>
        <w:jc w:val="center"/>
        <w:rPr>
          <w:rFonts w:hint="eastAsia"/>
          <w:sz w:val="24"/>
        </w:rPr>
      </w:pPr>
      <w:r w:rsidRPr="009B4EC6">
        <w:rPr>
          <w:rFonts w:hint="eastAsia"/>
          <w:sz w:val="36"/>
          <w:szCs w:val="36"/>
          <w:u w:val="single"/>
        </w:rPr>
        <w:t xml:space="preserve">        （项目名称）</w:t>
      </w:r>
      <w:r w:rsidRPr="009B4EC6">
        <w:rPr>
          <w:rFonts w:hint="eastAsia"/>
          <w:sz w:val="36"/>
          <w:szCs w:val="36"/>
        </w:rPr>
        <w:t xml:space="preserve">            </w:t>
      </w:r>
    </w:p>
    <w:p w14:paraId="0F3BE507" w14:textId="77777777" w:rsidR="004D4A5E" w:rsidRPr="009B4EC6" w:rsidRDefault="004D4A5E" w:rsidP="004D4A5E">
      <w:pPr>
        <w:rPr>
          <w:rFonts w:hint="eastAsia"/>
        </w:rPr>
      </w:pPr>
    </w:p>
    <w:p w14:paraId="07CDFE96" w14:textId="77777777" w:rsidR="004D4A5E" w:rsidRPr="009B4EC6" w:rsidRDefault="004D4A5E" w:rsidP="004D4A5E">
      <w:pPr>
        <w:rPr>
          <w:rFonts w:hint="eastAsia"/>
        </w:rPr>
      </w:pPr>
    </w:p>
    <w:p w14:paraId="04AC6716" w14:textId="77777777" w:rsidR="004D4A5E" w:rsidRPr="009B4EC6" w:rsidRDefault="004D4A5E" w:rsidP="004D4A5E">
      <w:pPr>
        <w:rPr>
          <w:rFonts w:hint="eastAsia"/>
        </w:rPr>
      </w:pPr>
    </w:p>
    <w:p w14:paraId="64FB5902" w14:textId="77777777" w:rsidR="004D4A5E" w:rsidRPr="009B4EC6" w:rsidRDefault="004D4A5E" w:rsidP="004D4A5E">
      <w:pPr>
        <w:rPr>
          <w:rFonts w:hint="eastAsia"/>
        </w:rPr>
      </w:pPr>
    </w:p>
    <w:p w14:paraId="19928D67" w14:textId="77777777" w:rsidR="004D4A5E" w:rsidRPr="009B4EC6" w:rsidRDefault="004D4A5E" w:rsidP="004D4A5E">
      <w:pPr>
        <w:rPr>
          <w:rFonts w:hint="eastAsia"/>
        </w:rPr>
      </w:pPr>
    </w:p>
    <w:p w14:paraId="26475C92" w14:textId="77777777" w:rsidR="004D4A5E" w:rsidRPr="009B4EC6" w:rsidRDefault="004D4A5E" w:rsidP="004D4A5E">
      <w:pPr>
        <w:rPr>
          <w:rFonts w:hint="eastAsia"/>
        </w:rPr>
      </w:pPr>
    </w:p>
    <w:p w14:paraId="1AB710B4" w14:textId="77777777" w:rsidR="004D4A5E" w:rsidRPr="009B4EC6" w:rsidRDefault="004D4A5E" w:rsidP="004D4A5E">
      <w:pPr>
        <w:rPr>
          <w:rFonts w:hint="eastAsia"/>
        </w:rPr>
      </w:pPr>
    </w:p>
    <w:p w14:paraId="7C087DB0" w14:textId="77777777" w:rsidR="004D4A5E" w:rsidRPr="009B4EC6" w:rsidRDefault="004D4A5E" w:rsidP="004D4A5E">
      <w:pPr>
        <w:rPr>
          <w:rFonts w:hint="eastAsia"/>
        </w:rPr>
      </w:pPr>
    </w:p>
    <w:p w14:paraId="6CCAC0E5" w14:textId="77777777" w:rsidR="004D4A5E" w:rsidRPr="009B4EC6" w:rsidRDefault="004D4A5E" w:rsidP="004D4A5E">
      <w:pPr>
        <w:jc w:val="center"/>
        <w:rPr>
          <w:rFonts w:hint="eastAsia"/>
          <w:sz w:val="72"/>
          <w:szCs w:val="72"/>
        </w:rPr>
      </w:pPr>
      <w:r w:rsidRPr="009B4EC6">
        <w:rPr>
          <w:rFonts w:hint="eastAsia"/>
          <w:sz w:val="72"/>
          <w:szCs w:val="72"/>
        </w:rPr>
        <w:t>投 标 文 件</w:t>
      </w:r>
    </w:p>
    <w:p w14:paraId="39570A0D" w14:textId="77777777" w:rsidR="004D4A5E" w:rsidRPr="009B4EC6" w:rsidRDefault="004D4A5E" w:rsidP="004D4A5E">
      <w:pPr>
        <w:rPr>
          <w:rFonts w:hint="eastAsia"/>
        </w:rPr>
      </w:pPr>
    </w:p>
    <w:p w14:paraId="5B296E1C" w14:textId="77777777" w:rsidR="004D4A5E" w:rsidRPr="009B4EC6" w:rsidRDefault="004D4A5E" w:rsidP="004D4A5E">
      <w:pPr>
        <w:rPr>
          <w:rFonts w:hint="eastAsia"/>
        </w:rPr>
      </w:pPr>
    </w:p>
    <w:p w14:paraId="5F721CC2" w14:textId="77777777" w:rsidR="004D4A5E" w:rsidRPr="009B4EC6" w:rsidRDefault="004D4A5E" w:rsidP="004D4A5E">
      <w:pPr>
        <w:rPr>
          <w:rFonts w:hint="eastAsia"/>
        </w:rPr>
      </w:pPr>
    </w:p>
    <w:p w14:paraId="37C63098" w14:textId="77777777" w:rsidR="004D4A5E" w:rsidRPr="009B4EC6" w:rsidRDefault="004D4A5E" w:rsidP="004D4A5E">
      <w:pPr>
        <w:rPr>
          <w:rFonts w:hint="eastAsia"/>
        </w:rPr>
      </w:pPr>
    </w:p>
    <w:p w14:paraId="49430332" w14:textId="77777777" w:rsidR="004D4A5E" w:rsidRPr="009B4EC6" w:rsidRDefault="004D4A5E" w:rsidP="004D4A5E">
      <w:pPr>
        <w:rPr>
          <w:rFonts w:hint="eastAsia"/>
        </w:rPr>
      </w:pPr>
    </w:p>
    <w:p w14:paraId="2ADE760C" w14:textId="77777777" w:rsidR="004D4A5E" w:rsidRPr="009B4EC6" w:rsidRDefault="004D4A5E" w:rsidP="004D4A5E">
      <w:pPr>
        <w:rPr>
          <w:rFonts w:hint="eastAsia"/>
        </w:rPr>
      </w:pPr>
    </w:p>
    <w:p w14:paraId="33637EE1" w14:textId="77777777" w:rsidR="004D4A5E" w:rsidRPr="009B4EC6" w:rsidRDefault="004D4A5E" w:rsidP="004D4A5E">
      <w:pPr>
        <w:rPr>
          <w:rFonts w:hint="eastAsia"/>
        </w:rPr>
      </w:pPr>
    </w:p>
    <w:p w14:paraId="0B075363" w14:textId="77777777" w:rsidR="004D4A5E" w:rsidRPr="009B4EC6" w:rsidRDefault="004D4A5E" w:rsidP="004D4A5E">
      <w:pPr>
        <w:rPr>
          <w:rFonts w:hint="eastAsia"/>
        </w:rPr>
      </w:pPr>
    </w:p>
    <w:p w14:paraId="3316A1AE" w14:textId="77777777" w:rsidR="004D4A5E" w:rsidRPr="009B4EC6" w:rsidRDefault="004D4A5E" w:rsidP="004D4A5E">
      <w:pPr>
        <w:rPr>
          <w:rFonts w:hint="eastAsia"/>
        </w:rPr>
      </w:pPr>
    </w:p>
    <w:p w14:paraId="06456A34" w14:textId="77777777" w:rsidR="004D4A5E" w:rsidRPr="009B4EC6" w:rsidRDefault="004D4A5E" w:rsidP="004D4A5E">
      <w:pPr>
        <w:rPr>
          <w:rFonts w:hint="eastAsia"/>
        </w:rPr>
      </w:pPr>
    </w:p>
    <w:p w14:paraId="30080623" w14:textId="77777777" w:rsidR="004D4A5E" w:rsidRPr="009B4EC6" w:rsidRDefault="004D4A5E" w:rsidP="004D4A5E">
      <w:pPr>
        <w:rPr>
          <w:rFonts w:hint="eastAsia"/>
        </w:rPr>
      </w:pPr>
    </w:p>
    <w:p w14:paraId="3EE03DDD" w14:textId="77777777" w:rsidR="004D4A5E" w:rsidRPr="009B4EC6" w:rsidRDefault="004D4A5E" w:rsidP="004D4A5E">
      <w:pPr>
        <w:rPr>
          <w:rFonts w:hint="eastAsia"/>
        </w:rPr>
      </w:pPr>
    </w:p>
    <w:p w14:paraId="3BB21643" w14:textId="77777777" w:rsidR="004D4A5E" w:rsidRPr="009B4EC6" w:rsidRDefault="004D4A5E" w:rsidP="004D4A5E">
      <w:pPr>
        <w:rPr>
          <w:rFonts w:hint="eastAsia"/>
        </w:rPr>
      </w:pPr>
    </w:p>
    <w:p w14:paraId="3A0CCD0D" w14:textId="77777777" w:rsidR="004D4A5E" w:rsidRPr="009B4EC6" w:rsidRDefault="004D4A5E" w:rsidP="004D4A5E">
      <w:pPr>
        <w:rPr>
          <w:rFonts w:hint="eastAsia"/>
        </w:rPr>
      </w:pPr>
    </w:p>
    <w:p w14:paraId="182334DB" w14:textId="77777777" w:rsidR="004D4A5E" w:rsidRPr="009B4EC6" w:rsidRDefault="004D4A5E" w:rsidP="004D4A5E">
      <w:pPr>
        <w:rPr>
          <w:rFonts w:hint="eastAsia"/>
        </w:rPr>
      </w:pPr>
    </w:p>
    <w:p w14:paraId="19AF73D4" w14:textId="77777777" w:rsidR="004D4A5E" w:rsidRPr="009B4EC6" w:rsidRDefault="004D4A5E" w:rsidP="004D4A5E">
      <w:pPr>
        <w:rPr>
          <w:rFonts w:hint="eastAsia"/>
        </w:rPr>
      </w:pPr>
    </w:p>
    <w:p w14:paraId="7AFB3D51" w14:textId="77777777" w:rsidR="004D4A5E" w:rsidRPr="009B4EC6" w:rsidRDefault="004D4A5E" w:rsidP="004D4A5E">
      <w:pPr>
        <w:rPr>
          <w:rFonts w:hint="eastAsia"/>
        </w:rPr>
      </w:pPr>
    </w:p>
    <w:p w14:paraId="136C3A33" w14:textId="77777777" w:rsidR="004D4A5E" w:rsidRPr="009B4EC6" w:rsidRDefault="004D4A5E" w:rsidP="004D4A5E">
      <w:pPr>
        <w:rPr>
          <w:rFonts w:hint="eastAsia"/>
        </w:rPr>
      </w:pPr>
    </w:p>
    <w:p w14:paraId="3A016E0D" w14:textId="77777777" w:rsidR="004D4A5E" w:rsidRPr="009B4EC6" w:rsidRDefault="004D4A5E" w:rsidP="004D4A5E">
      <w:pPr>
        <w:rPr>
          <w:rFonts w:hint="eastAsia"/>
        </w:rPr>
      </w:pPr>
    </w:p>
    <w:p w14:paraId="63E7B30D" w14:textId="77777777" w:rsidR="004D4A5E" w:rsidRPr="009B4EC6" w:rsidRDefault="004D4A5E" w:rsidP="004D4A5E">
      <w:pPr>
        <w:rPr>
          <w:rFonts w:hint="eastAsia"/>
        </w:rPr>
      </w:pPr>
    </w:p>
    <w:p w14:paraId="4ACCDAC1" w14:textId="77777777" w:rsidR="004D4A5E" w:rsidRPr="009B4EC6" w:rsidRDefault="004D4A5E" w:rsidP="004D4A5E">
      <w:pPr>
        <w:rPr>
          <w:rFonts w:hint="eastAsia"/>
        </w:rPr>
      </w:pPr>
    </w:p>
    <w:p w14:paraId="2FF10092" w14:textId="77777777" w:rsidR="004D4A5E" w:rsidRPr="009B4EC6" w:rsidRDefault="004D4A5E" w:rsidP="004D4A5E">
      <w:pPr>
        <w:spacing w:line="360" w:lineRule="auto"/>
        <w:ind w:firstLineChars="66" w:firstLine="238"/>
        <w:jc w:val="center"/>
        <w:rPr>
          <w:rFonts w:hint="eastAsia"/>
          <w:sz w:val="36"/>
          <w:szCs w:val="36"/>
        </w:rPr>
      </w:pPr>
      <w:r w:rsidRPr="009B4EC6">
        <w:rPr>
          <w:rFonts w:hint="eastAsia"/>
          <w:sz w:val="36"/>
          <w:szCs w:val="36"/>
        </w:rPr>
        <w:t>投标人：</w:t>
      </w:r>
      <w:r w:rsidRPr="009B4EC6">
        <w:rPr>
          <w:rFonts w:hint="eastAsia"/>
          <w:sz w:val="36"/>
          <w:szCs w:val="36"/>
          <w:u w:val="single"/>
        </w:rPr>
        <w:t xml:space="preserve">                    </w:t>
      </w:r>
      <w:r w:rsidRPr="009B4EC6">
        <w:rPr>
          <w:rFonts w:hint="eastAsia"/>
          <w:sz w:val="36"/>
          <w:szCs w:val="36"/>
        </w:rPr>
        <w:t>（盖单位章）</w:t>
      </w:r>
    </w:p>
    <w:p w14:paraId="4BAFAE71" w14:textId="77777777" w:rsidR="004D4A5E" w:rsidRPr="009B4EC6" w:rsidRDefault="004D4A5E" w:rsidP="004D4A5E">
      <w:pPr>
        <w:pStyle w:val="a9"/>
        <w:spacing w:before="120"/>
        <w:ind w:firstLineChars="400" w:firstLine="1100"/>
        <w:rPr>
          <w:rFonts w:hint="eastAsia"/>
        </w:rPr>
      </w:pPr>
      <w:r w:rsidRPr="009B4EC6">
        <w:rPr>
          <w:rFonts w:hint="eastAsia"/>
          <w:b/>
          <w:sz w:val="28"/>
        </w:rPr>
        <w:t>法定代表人或其委托代理人：</w:t>
      </w:r>
      <w:r w:rsidRPr="009B4EC6">
        <w:rPr>
          <w:rFonts w:hint="eastAsia"/>
          <w:b/>
          <w:sz w:val="28"/>
          <w:u w:val="single"/>
        </w:rPr>
        <w:t xml:space="preserve">　　　     （签字或盖章） </w:t>
      </w:r>
    </w:p>
    <w:p w14:paraId="2DC3F0E1" w14:textId="77777777" w:rsidR="004D4A5E" w:rsidRPr="009B4EC6" w:rsidRDefault="004D4A5E" w:rsidP="004D4A5E">
      <w:pPr>
        <w:spacing w:line="360" w:lineRule="auto"/>
        <w:jc w:val="center"/>
        <w:rPr>
          <w:rFonts w:hint="eastAsia"/>
          <w:sz w:val="52"/>
          <w:szCs w:val="52"/>
        </w:rPr>
        <w:sectPr w:rsidR="004D4A5E" w:rsidRPr="009B4EC6" w:rsidSect="004D4A5E">
          <w:headerReference w:type="even" r:id="rId60"/>
          <w:footerReference w:type="even" r:id="rId61"/>
          <w:footerReference w:type="default" r:id="rId62"/>
          <w:footerReference w:type="first" r:id="rId63"/>
          <w:pgSz w:w="11906" w:h="16838"/>
          <w:pgMar w:top="1474" w:right="1418" w:bottom="1247" w:left="1418" w:header="850" w:footer="992" w:gutter="0"/>
          <w:cols w:space="720"/>
          <w:titlePg/>
          <w:docGrid w:linePitch="312"/>
        </w:sectPr>
      </w:pPr>
      <w:r w:rsidRPr="009B4EC6">
        <w:rPr>
          <w:rFonts w:hint="eastAsia"/>
          <w:sz w:val="36"/>
          <w:szCs w:val="36"/>
          <w:u w:val="single"/>
        </w:rPr>
        <w:t xml:space="preserve">      </w:t>
      </w:r>
      <w:r w:rsidRPr="009B4EC6">
        <w:rPr>
          <w:rFonts w:hint="eastAsia"/>
          <w:sz w:val="36"/>
          <w:szCs w:val="36"/>
        </w:rPr>
        <w:t>年</w:t>
      </w:r>
      <w:r w:rsidRPr="009B4EC6">
        <w:rPr>
          <w:rFonts w:hint="eastAsia"/>
          <w:sz w:val="36"/>
          <w:szCs w:val="36"/>
          <w:u w:val="single"/>
        </w:rPr>
        <w:t xml:space="preserve">   </w:t>
      </w:r>
      <w:r w:rsidRPr="009B4EC6">
        <w:rPr>
          <w:rFonts w:hint="eastAsia"/>
          <w:sz w:val="36"/>
          <w:szCs w:val="36"/>
        </w:rPr>
        <w:t>月</w:t>
      </w:r>
      <w:r w:rsidRPr="009B4EC6">
        <w:rPr>
          <w:rFonts w:hint="eastAsia"/>
          <w:sz w:val="36"/>
          <w:szCs w:val="36"/>
          <w:u w:val="single"/>
        </w:rPr>
        <w:t xml:space="preserve">   </w:t>
      </w:r>
      <w:r w:rsidRPr="009B4EC6">
        <w:rPr>
          <w:rFonts w:hint="eastAsia"/>
          <w:sz w:val="36"/>
          <w:szCs w:val="36"/>
        </w:rPr>
        <w:t>日</w:t>
      </w:r>
    </w:p>
    <w:p w14:paraId="50FCBAAF" w14:textId="77777777" w:rsidR="004D4A5E" w:rsidRPr="009B4EC6" w:rsidRDefault="004D4A5E" w:rsidP="004D4A5E">
      <w:pPr>
        <w:rPr>
          <w:rFonts w:hint="eastAsia"/>
          <w:sz w:val="52"/>
          <w:szCs w:val="52"/>
        </w:rPr>
      </w:pPr>
    </w:p>
    <w:p w14:paraId="0A92A857" w14:textId="77777777" w:rsidR="004D4A5E" w:rsidRPr="009B4EC6" w:rsidRDefault="004D4A5E" w:rsidP="004D4A5E">
      <w:pPr>
        <w:rPr>
          <w:rFonts w:hint="eastAsia"/>
          <w:sz w:val="52"/>
          <w:szCs w:val="52"/>
        </w:rPr>
      </w:pPr>
    </w:p>
    <w:p w14:paraId="3750C023" w14:textId="77777777" w:rsidR="004D4A5E" w:rsidRPr="009B4EC6" w:rsidRDefault="004D4A5E" w:rsidP="004D4A5E">
      <w:pPr>
        <w:rPr>
          <w:rFonts w:hint="eastAsia"/>
          <w:sz w:val="52"/>
          <w:szCs w:val="52"/>
        </w:rPr>
      </w:pPr>
    </w:p>
    <w:p w14:paraId="2FE7D0D6" w14:textId="77777777" w:rsidR="004D4A5E" w:rsidRPr="009B4EC6" w:rsidRDefault="004D4A5E" w:rsidP="004D4A5E">
      <w:pPr>
        <w:rPr>
          <w:rFonts w:hint="eastAsia"/>
          <w:sz w:val="52"/>
          <w:szCs w:val="52"/>
        </w:rPr>
      </w:pPr>
    </w:p>
    <w:p w14:paraId="6B437E93" w14:textId="77777777" w:rsidR="004D4A5E" w:rsidRPr="009B4EC6" w:rsidRDefault="004D4A5E" w:rsidP="004D4A5E">
      <w:pPr>
        <w:pStyle w:val="22"/>
        <w:jc w:val="center"/>
        <w:rPr>
          <w:rFonts w:ascii="宋体" w:eastAsia="宋体" w:hAnsi="宋体" w:hint="eastAsia"/>
          <w:b w:val="0"/>
          <w:sz w:val="36"/>
          <w:szCs w:val="36"/>
        </w:rPr>
      </w:pPr>
      <w:bookmarkStart w:id="1283" w:name="_Toc235846533"/>
      <w:bookmarkStart w:id="1284" w:name="_Toc237255181"/>
      <w:bookmarkStart w:id="1285" w:name="_Toc237400240"/>
      <w:bookmarkStart w:id="1286" w:name="_Toc262646486"/>
      <w:bookmarkStart w:id="1287" w:name="_Toc292754875"/>
      <w:bookmarkStart w:id="1288" w:name="_Toc5805"/>
      <w:bookmarkStart w:id="1289" w:name="_Toc240016229"/>
      <w:bookmarkStart w:id="1290" w:name="_Toc343256323"/>
      <w:bookmarkStart w:id="1291" w:name="_Toc258914005"/>
      <w:bookmarkStart w:id="1292" w:name="_Toc26993"/>
      <w:bookmarkStart w:id="1293" w:name="_Toc479099176"/>
      <w:bookmarkStart w:id="1294" w:name="_Toc239488100"/>
      <w:bookmarkStart w:id="1295" w:name="_Toc21049"/>
      <w:bookmarkStart w:id="1296" w:name="_Toc419912096"/>
      <w:bookmarkStart w:id="1297" w:name="_Toc14031"/>
      <w:r w:rsidRPr="009B4EC6">
        <w:rPr>
          <w:rFonts w:ascii="宋体" w:eastAsia="宋体" w:hAnsi="宋体" w:hint="eastAsia"/>
          <w:b w:val="0"/>
          <w:sz w:val="36"/>
          <w:szCs w:val="36"/>
        </w:rPr>
        <w:lastRenderedPageBreak/>
        <w:t>目  录</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175BCFA1" w14:textId="77777777" w:rsidR="004D4A5E" w:rsidRPr="009B4EC6" w:rsidRDefault="004D4A5E" w:rsidP="00763A17">
      <w:pPr>
        <w:spacing w:line="510" w:lineRule="exact"/>
        <w:rPr>
          <w:rFonts w:hint="eastAsia"/>
          <w:sz w:val="21"/>
          <w:szCs w:val="21"/>
        </w:rPr>
      </w:pPr>
      <w:r w:rsidRPr="009B4EC6">
        <w:rPr>
          <w:rFonts w:hint="eastAsia"/>
          <w:sz w:val="21"/>
          <w:szCs w:val="21"/>
        </w:rPr>
        <w:t>一、工程标底认同书</w:t>
      </w:r>
    </w:p>
    <w:p w14:paraId="383921A4" w14:textId="77777777" w:rsidR="00763A17" w:rsidRPr="009B4EC6" w:rsidRDefault="004D4A5E" w:rsidP="00763A17">
      <w:pPr>
        <w:spacing w:line="510" w:lineRule="exact"/>
        <w:rPr>
          <w:rFonts w:hint="eastAsia"/>
          <w:sz w:val="21"/>
          <w:szCs w:val="21"/>
        </w:rPr>
      </w:pPr>
      <w:r w:rsidRPr="009B4EC6">
        <w:rPr>
          <w:rFonts w:hint="eastAsia"/>
          <w:sz w:val="21"/>
          <w:szCs w:val="21"/>
        </w:rPr>
        <w:t>二、投标函及投标函附录</w:t>
      </w:r>
    </w:p>
    <w:p w14:paraId="02CC555E" w14:textId="77777777" w:rsidR="004D4A5E" w:rsidRPr="009B4EC6" w:rsidRDefault="004D4A5E" w:rsidP="00763A17">
      <w:pPr>
        <w:spacing w:line="510" w:lineRule="exact"/>
        <w:rPr>
          <w:rFonts w:hint="eastAsia"/>
          <w:sz w:val="21"/>
          <w:szCs w:val="21"/>
        </w:rPr>
      </w:pPr>
      <w:r w:rsidRPr="009B4EC6">
        <w:rPr>
          <w:rFonts w:hint="eastAsia"/>
          <w:sz w:val="21"/>
          <w:szCs w:val="21"/>
        </w:rPr>
        <w:t>三、投标人基本情况表</w:t>
      </w:r>
    </w:p>
    <w:p w14:paraId="73F3A0E1" w14:textId="77777777" w:rsidR="004D4A5E" w:rsidRPr="009B4EC6" w:rsidRDefault="004D4A5E" w:rsidP="00763A17">
      <w:pPr>
        <w:spacing w:line="510" w:lineRule="exact"/>
        <w:rPr>
          <w:rFonts w:hint="eastAsia"/>
          <w:sz w:val="21"/>
          <w:szCs w:val="21"/>
        </w:rPr>
      </w:pPr>
      <w:r w:rsidRPr="009B4EC6">
        <w:rPr>
          <w:rFonts w:hint="eastAsia"/>
          <w:sz w:val="21"/>
          <w:szCs w:val="21"/>
        </w:rPr>
        <w:t>四、拟委任的项目经理和</w:t>
      </w:r>
      <w:r w:rsidR="007E5C38" w:rsidRPr="009B4EC6">
        <w:rPr>
          <w:rFonts w:hint="eastAsia"/>
          <w:sz w:val="21"/>
          <w:szCs w:val="21"/>
        </w:rPr>
        <w:t>项目技术负责人</w:t>
      </w:r>
      <w:r w:rsidR="007E5C38" w:rsidRPr="009B4EC6">
        <w:rPr>
          <w:sz w:val="21"/>
          <w:szCs w:val="21"/>
        </w:rPr>
        <w:t>（</w:t>
      </w:r>
      <w:r w:rsidRPr="009B4EC6">
        <w:rPr>
          <w:rFonts w:hint="eastAsia"/>
          <w:sz w:val="21"/>
          <w:szCs w:val="21"/>
        </w:rPr>
        <w:t>项目总工</w:t>
      </w:r>
      <w:r w:rsidR="007E5C38" w:rsidRPr="009B4EC6">
        <w:rPr>
          <w:sz w:val="21"/>
          <w:szCs w:val="21"/>
        </w:rPr>
        <w:t>）</w:t>
      </w:r>
      <w:r w:rsidRPr="009B4EC6">
        <w:rPr>
          <w:rFonts w:hint="eastAsia"/>
          <w:sz w:val="21"/>
          <w:szCs w:val="21"/>
        </w:rPr>
        <w:t>资历表</w:t>
      </w:r>
    </w:p>
    <w:p w14:paraId="646FDE9C" w14:textId="77777777" w:rsidR="004D4A5E" w:rsidRPr="009B4EC6" w:rsidRDefault="004D4A5E" w:rsidP="00763A17">
      <w:pPr>
        <w:spacing w:line="510" w:lineRule="exact"/>
        <w:rPr>
          <w:rFonts w:hint="eastAsia"/>
          <w:sz w:val="21"/>
          <w:szCs w:val="21"/>
        </w:rPr>
      </w:pPr>
      <w:r w:rsidRPr="009B4EC6">
        <w:rPr>
          <w:rFonts w:hint="eastAsia"/>
          <w:sz w:val="21"/>
          <w:szCs w:val="21"/>
        </w:rPr>
        <w:t>五、拟投入施工现场的主要工程技术和管理人员一览表</w:t>
      </w:r>
    </w:p>
    <w:p w14:paraId="32BBF5CB" w14:textId="77777777" w:rsidR="004D4A5E" w:rsidRPr="009B4EC6" w:rsidRDefault="004D4A5E" w:rsidP="00763A17">
      <w:pPr>
        <w:spacing w:line="510" w:lineRule="exact"/>
        <w:rPr>
          <w:rFonts w:hint="eastAsia"/>
          <w:sz w:val="21"/>
          <w:szCs w:val="21"/>
        </w:rPr>
      </w:pPr>
      <w:r w:rsidRPr="009B4EC6">
        <w:rPr>
          <w:rFonts w:hint="eastAsia"/>
          <w:sz w:val="21"/>
          <w:szCs w:val="21"/>
        </w:rPr>
        <w:t>六、承诺书</w:t>
      </w:r>
    </w:p>
    <w:p w14:paraId="6FD12E88" w14:textId="77777777" w:rsidR="004D4A5E" w:rsidRPr="009B4EC6" w:rsidRDefault="004D4A5E" w:rsidP="00763A17">
      <w:pPr>
        <w:spacing w:line="510" w:lineRule="exact"/>
        <w:rPr>
          <w:rFonts w:hint="eastAsia"/>
          <w:sz w:val="21"/>
          <w:szCs w:val="21"/>
        </w:rPr>
      </w:pPr>
      <w:r w:rsidRPr="009B4EC6">
        <w:rPr>
          <w:rFonts w:hint="eastAsia"/>
          <w:sz w:val="21"/>
          <w:szCs w:val="21"/>
        </w:rPr>
        <w:t>七、项目负责人无在建承诺书</w:t>
      </w:r>
    </w:p>
    <w:p w14:paraId="46F303AD" w14:textId="77777777" w:rsidR="004D4A5E" w:rsidRPr="009B4EC6" w:rsidRDefault="00763A17" w:rsidP="00763A17">
      <w:pPr>
        <w:spacing w:line="510" w:lineRule="exact"/>
        <w:rPr>
          <w:rFonts w:hint="eastAsia"/>
          <w:sz w:val="21"/>
          <w:szCs w:val="21"/>
        </w:rPr>
      </w:pPr>
      <w:r w:rsidRPr="009B4EC6">
        <w:rPr>
          <w:rFonts w:hint="eastAsia"/>
          <w:sz w:val="21"/>
          <w:szCs w:val="21"/>
        </w:rPr>
        <w:t>八</w:t>
      </w:r>
      <w:r w:rsidRPr="009B4EC6">
        <w:rPr>
          <w:sz w:val="21"/>
          <w:szCs w:val="21"/>
        </w:rPr>
        <w:t>、</w:t>
      </w:r>
      <w:r w:rsidRPr="009B4EC6">
        <w:rPr>
          <w:rFonts w:hint="eastAsia"/>
          <w:sz w:val="21"/>
          <w:szCs w:val="21"/>
        </w:rPr>
        <w:t>资格</w:t>
      </w:r>
      <w:r w:rsidRPr="009B4EC6">
        <w:rPr>
          <w:sz w:val="21"/>
          <w:szCs w:val="21"/>
        </w:rPr>
        <w:t>审查资料</w:t>
      </w:r>
    </w:p>
    <w:p w14:paraId="73E0EFD1" w14:textId="77777777" w:rsidR="004D4A5E" w:rsidRPr="009B4EC6" w:rsidRDefault="004D4A5E" w:rsidP="004D4A5E">
      <w:pPr>
        <w:spacing w:line="420" w:lineRule="exact"/>
        <w:jc w:val="left"/>
        <w:rPr>
          <w:rFonts w:hint="eastAsia"/>
          <w:sz w:val="24"/>
        </w:rPr>
      </w:pPr>
    </w:p>
    <w:p w14:paraId="175D1B51" w14:textId="77777777" w:rsidR="004D4A5E" w:rsidRPr="009B4EC6" w:rsidRDefault="004D4A5E" w:rsidP="004D4A5E">
      <w:pPr>
        <w:spacing w:line="420" w:lineRule="exact"/>
        <w:jc w:val="left"/>
        <w:rPr>
          <w:rFonts w:hint="eastAsia"/>
          <w:sz w:val="24"/>
        </w:rPr>
      </w:pPr>
    </w:p>
    <w:p w14:paraId="69EDA599" w14:textId="77777777" w:rsidR="004D4A5E" w:rsidRPr="009B4EC6" w:rsidRDefault="004D4A5E" w:rsidP="004D4A5E">
      <w:pPr>
        <w:spacing w:line="420" w:lineRule="exact"/>
        <w:jc w:val="left"/>
        <w:rPr>
          <w:rFonts w:hint="eastAsia"/>
          <w:sz w:val="24"/>
        </w:rPr>
      </w:pPr>
    </w:p>
    <w:p w14:paraId="5CF6E11B" w14:textId="77777777" w:rsidR="004D4A5E" w:rsidRPr="009B4EC6" w:rsidRDefault="004D4A5E" w:rsidP="004D4A5E">
      <w:pPr>
        <w:spacing w:line="420" w:lineRule="exact"/>
        <w:jc w:val="left"/>
        <w:rPr>
          <w:rFonts w:hint="eastAsia"/>
          <w:sz w:val="24"/>
        </w:rPr>
      </w:pPr>
    </w:p>
    <w:p w14:paraId="0626B2B0" w14:textId="77777777" w:rsidR="004D4A5E" w:rsidRPr="009B4EC6" w:rsidRDefault="004D4A5E" w:rsidP="004D4A5E">
      <w:pPr>
        <w:spacing w:line="420" w:lineRule="exact"/>
        <w:jc w:val="left"/>
        <w:rPr>
          <w:rFonts w:hint="eastAsia"/>
          <w:sz w:val="24"/>
        </w:rPr>
      </w:pPr>
    </w:p>
    <w:p w14:paraId="15A1B04E" w14:textId="77777777" w:rsidR="004D4A5E" w:rsidRPr="009B4EC6" w:rsidRDefault="004D4A5E" w:rsidP="004D4A5E">
      <w:pPr>
        <w:spacing w:line="420" w:lineRule="exact"/>
        <w:jc w:val="left"/>
        <w:rPr>
          <w:rFonts w:hint="eastAsia"/>
          <w:sz w:val="24"/>
        </w:rPr>
      </w:pPr>
    </w:p>
    <w:p w14:paraId="76F553CF" w14:textId="77777777" w:rsidR="004D4A5E" w:rsidRPr="009B4EC6" w:rsidRDefault="004D4A5E" w:rsidP="004D4A5E">
      <w:pPr>
        <w:spacing w:line="420" w:lineRule="exact"/>
        <w:jc w:val="left"/>
        <w:rPr>
          <w:rFonts w:hint="eastAsia"/>
          <w:sz w:val="24"/>
        </w:rPr>
      </w:pPr>
    </w:p>
    <w:p w14:paraId="3C9D243C" w14:textId="77777777" w:rsidR="004D4A5E" w:rsidRPr="009B4EC6" w:rsidRDefault="004D4A5E" w:rsidP="004D4A5E">
      <w:pPr>
        <w:spacing w:line="420" w:lineRule="exact"/>
        <w:jc w:val="left"/>
        <w:rPr>
          <w:rFonts w:hint="eastAsia"/>
          <w:sz w:val="24"/>
        </w:rPr>
      </w:pPr>
    </w:p>
    <w:p w14:paraId="7383EB55" w14:textId="77777777" w:rsidR="004D4A5E" w:rsidRPr="009B4EC6" w:rsidRDefault="004D4A5E" w:rsidP="004D4A5E">
      <w:pPr>
        <w:spacing w:line="420" w:lineRule="exact"/>
        <w:jc w:val="left"/>
        <w:rPr>
          <w:rFonts w:hint="eastAsia"/>
          <w:sz w:val="24"/>
        </w:rPr>
      </w:pPr>
    </w:p>
    <w:p w14:paraId="26E81E68" w14:textId="77777777" w:rsidR="004D4A5E" w:rsidRPr="009B4EC6" w:rsidRDefault="004D4A5E" w:rsidP="004D4A5E">
      <w:pPr>
        <w:spacing w:line="420" w:lineRule="exact"/>
        <w:jc w:val="left"/>
        <w:rPr>
          <w:rFonts w:hint="eastAsia"/>
          <w:sz w:val="24"/>
        </w:rPr>
      </w:pPr>
    </w:p>
    <w:p w14:paraId="31E33F71" w14:textId="77777777" w:rsidR="004D4A5E" w:rsidRPr="009B4EC6" w:rsidRDefault="004D4A5E" w:rsidP="004D4A5E">
      <w:pPr>
        <w:spacing w:line="420" w:lineRule="exact"/>
        <w:jc w:val="left"/>
        <w:rPr>
          <w:rFonts w:hint="eastAsia"/>
          <w:sz w:val="24"/>
        </w:rPr>
      </w:pPr>
    </w:p>
    <w:p w14:paraId="7605ACB6" w14:textId="77777777" w:rsidR="004D4A5E" w:rsidRPr="009B4EC6" w:rsidRDefault="004D4A5E" w:rsidP="004D4A5E">
      <w:pPr>
        <w:spacing w:line="420" w:lineRule="exact"/>
        <w:jc w:val="left"/>
        <w:rPr>
          <w:rFonts w:hint="eastAsia"/>
          <w:sz w:val="24"/>
        </w:rPr>
      </w:pPr>
    </w:p>
    <w:p w14:paraId="52BFBA14" w14:textId="77777777" w:rsidR="004D4A5E" w:rsidRPr="009B4EC6" w:rsidRDefault="004D4A5E" w:rsidP="004D4A5E">
      <w:pPr>
        <w:spacing w:line="420" w:lineRule="exact"/>
        <w:jc w:val="left"/>
        <w:rPr>
          <w:rFonts w:hint="eastAsia"/>
          <w:sz w:val="24"/>
        </w:rPr>
      </w:pPr>
    </w:p>
    <w:p w14:paraId="205263C4" w14:textId="77777777" w:rsidR="004D4A5E" w:rsidRPr="009B4EC6" w:rsidRDefault="004D4A5E" w:rsidP="004D4A5E">
      <w:pPr>
        <w:spacing w:line="420" w:lineRule="exact"/>
        <w:jc w:val="left"/>
        <w:rPr>
          <w:rFonts w:hint="eastAsia"/>
          <w:sz w:val="24"/>
        </w:rPr>
      </w:pPr>
    </w:p>
    <w:p w14:paraId="13CA0928" w14:textId="77777777" w:rsidR="004D4A5E" w:rsidRPr="009B4EC6" w:rsidRDefault="004D4A5E" w:rsidP="004D4A5E">
      <w:pPr>
        <w:pStyle w:val="22"/>
        <w:spacing w:before="120" w:after="120" w:line="240" w:lineRule="auto"/>
        <w:rPr>
          <w:rFonts w:ascii="宋体" w:eastAsia="宋体" w:hAnsi="宋体" w:hint="eastAsia"/>
          <w:sz w:val="24"/>
        </w:rPr>
      </w:pPr>
      <w:r w:rsidRPr="009B4EC6">
        <w:rPr>
          <w:rFonts w:ascii="宋体" w:eastAsia="宋体" w:hAnsi="宋体"/>
          <w:sz w:val="24"/>
        </w:rPr>
        <w:br w:type="page"/>
      </w:r>
      <w:bookmarkStart w:id="1298" w:name="_Toc343256325"/>
      <w:bookmarkStart w:id="1299" w:name="_Toc10833"/>
      <w:bookmarkStart w:id="1300" w:name="_Toc237400242"/>
      <w:bookmarkStart w:id="1301" w:name="_Toc13297"/>
      <w:bookmarkStart w:id="1302" w:name="_Toc237255183"/>
      <w:bookmarkStart w:id="1303" w:name="_Toc419912097"/>
      <w:bookmarkStart w:id="1304" w:name="_Toc235846535"/>
      <w:bookmarkStart w:id="1305" w:name="_Toc292754877"/>
      <w:bookmarkStart w:id="1306" w:name="_Toc262646488"/>
      <w:bookmarkStart w:id="1307" w:name="_Toc466"/>
    </w:p>
    <w:p w14:paraId="48CE0ACA" w14:textId="77777777" w:rsidR="004D4A5E" w:rsidRPr="009B4EC6" w:rsidRDefault="004D4A5E" w:rsidP="004D4A5E">
      <w:pPr>
        <w:rPr>
          <w:rFonts w:hint="eastAsia"/>
          <w:b/>
        </w:rPr>
      </w:pPr>
    </w:p>
    <w:p w14:paraId="2380B742" w14:textId="77777777" w:rsidR="004D4A5E" w:rsidRPr="009B4EC6" w:rsidRDefault="004D4A5E" w:rsidP="004D4A5E">
      <w:pPr>
        <w:adjustRightInd w:val="0"/>
        <w:snapToGrid w:val="0"/>
        <w:jc w:val="center"/>
        <w:rPr>
          <w:rFonts w:hint="eastAsia"/>
          <w:b/>
          <w:sz w:val="32"/>
          <w:szCs w:val="32"/>
        </w:rPr>
      </w:pPr>
      <w:r w:rsidRPr="009B4EC6">
        <w:rPr>
          <w:rFonts w:hint="eastAsia"/>
          <w:b/>
          <w:sz w:val="32"/>
          <w:szCs w:val="32"/>
        </w:rPr>
        <w:t>一、工程标底认同书</w:t>
      </w:r>
    </w:p>
    <w:p w14:paraId="1C032A95" w14:textId="77777777" w:rsidR="004D4A5E" w:rsidRPr="009B4EC6" w:rsidRDefault="004D4A5E" w:rsidP="004D4A5E">
      <w:pPr>
        <w:spacing w:line="360" w:lineRule="auto"/>
        <w:rPr>
          <w:rFonts w:hint="eastAsia"/>
        </w:rPr>
      </w:pPr>
    </w:p>
    <w:p w14:paraId="4085542B" w14:textId="77777777" w:rsidR="004D4A5E" w:rsidRPr="009B4EC6" w:rsidRDefault="004D4A5E" w:rsidP="004D4A5E">
      <w:pPr>
        <w:spacing w:line="480" w:lineRule="auto"/>
        <w:rPr>
          <w:rFonts w:hint="eastAsia"/>
          <w:sz w:val="28"/>
          <w:szCs w:val="28"/>
        </w:rPr>
      </w:pPr>
      <w:r w:rsidRPr="009B4EC6">
        <w:rPr>
          <w:rFonts w:hint="eastAsia"/>
          <w:sz w:val="28"/>
          <w:szCs w:val="28"/>
          <w:u w:val="single"/>
        </w:rPr>
        <w:t xml:space="preserve">                     </w:t>
      </w:r>
      <w:r w:rsidRPr="009B4EC6">
        <w:rPr>
          <w:sz w:val="28"/>
          <w:szCs w:val="28"/>
        </w:rPr>
        <w:t>（</w:t>
      </w:r>
      <w:r w:rsidRPr="009B4EC6">
        <w:rPr>
          <w:rFonts w:hint="eastAsia"/>
          <w:sz w:val="28"/>
          <w:szCs w:val="28"/>
        </w:rPr>
        <w:t>招标人名称</w:t>
      </w:r>
      <w:r w:rsidRPr="009B4EC6">
        <w:rPr>
          <w:sz w:val="28"/>
          <w:szCs w:val="28"/>
        </w:rPr>
        <w:t>）</w:t>
      </w:r>
      <w:r w:rsidRPr="009B4EC6">
        <w:rPr>
          <w:rFonts w:hint="eastAsia"/>
          <w:sz w:val="28"/>
          <w:szCs w:val="28"/>
        </w:rPr>
        <w:t>：</w:t>
      </w:r>
    </w:p>
    <w:p w14:paraId="55FADEBF" w14:textId="77777777" w:rsidR="004D4A5E" w:rsidRPr="009B4EC6" w:rsidRDefault="004D4A5E" w:rsidP="00763A17">
      <w:pPr>
        <w:spacing w:line="480" w:lineRule="auto"/>
        <w:ind w:leftChars="150" w:left="270" w:firstLineChars="50" w:firstLine="140"/>
        <w:rPr>
          <w:rFonts w:hint="eastAsia"/>
          <w:sz w:val="28"/>
          <w:szCs w:val="28"/>
        </w:rPr>
      </w:pPr>
      <w:r w:rsidRPr="009B4EC6">
        <w:rPr>
          <w:rFonts w:hint="eastAsia"/>
          <w:sz w:val="28"/>
          <w:szCs w:val="28"/>
        </w:rPr>
        <w:t>我公司详细研究了</w:t>
      </w:r>
      <w:r w:rsidR="00763A17" w:rsidRPr="009B4EC6">
        <w:rPr>
          <w:rFonts w:cs="宋体" w:hint="eastAsia"/>
          <w:sz w:val="28"/>
          <w:szCs w:val="28"/>
          <w:u w:val="single"/>
        </w:rPr>
        <w:t xml:space="preserve"> </w:t>
      </w:r>
      <w:r w:rsidR="00193537" w:rsidRPr="009B4EC6">
        <w:rPr>
          <w:rFonts w:cs="宋体" w:hint="eastAsia"/>
          <w:sz w:val="28"/>
          <w:szCs w:val="28"/>
          <w:u w:val="single"/>
        </w:rPr>
        <w:t>温州市兴城工程</w:t>
      </w:r>
      <w:r w:rsidR="00193537" w:rsidRPr="009B4EC6">
        <w:rPr>
          <w:rFonts w:cs="宋体"/>
          <w:sz w:val="28"/>
          <w:szCs w:val="28"/>
          <w:u w:val="single"/>
        </w:rPr>
        <w:t>造价审计</w:t>
      </w:r>
      <w:r w:rsidR="00193537" w:rsidRPr="009B4EC6">
        <w:rPr>
          <w:rFonts w:cs="宋体" w:hint="eastAsia"/>
          <w:sz w:val="28"/>
          <w:szCs w:val="28"/>
          <w:u w:val="single"/>
        </w:rPr>
        <w:t>咨询</w:t>
      </w:r>
      <w:r w:rsidR="00193537" w:rsidRPr="009B4EC6">
        <w:rPr>
          <w:rFonts w:cs="宋体"/>
          <w:sz w:val="28"/>
          <w:szCs w:val="28"/>
          <w:u w:val="single"/>
        </w:rPr>
        <w:t>事务所（</w:t>
      </w:r>
      <w:r w:rsidR="00193537" w:rsidRPr="009B4EC6">
        <w:rPr>
          <w:rFonts w:cs="宋体" w:hint="eastAsia"/>
          <w:sz w:val="28"/>
          <w:szCs w:val="28"/>
          <w:u w:val="single"/>
        </w:rPr>
        <w:t>普通合伙</w:t>
      </w:r>
      <w:r w:rsidR="00193537" w:rsidRPr="009B4EC6">
        <w:rPr>
          <w:rFonts w:cs="宋体"/>
          <w:sz w:val="28"/>
          <w:szCs w:val="28"/>
          <w:u w:val="single"/>
        </w:rPr>
        <w:t>）</w:t>
      </w:r>
      <w:r w:rsidRPr="009B4EC6">
        <w:rPr>
          <w:rFonts w:cs="宋体" w:hint="eastAsia"/>
          <w:sz w:val="28"/>
          <w:szCs w:val="28"/>
          <w:u w:val="single"/>
        </w:rPr>
        <w:t xml:space="preserve"> </w:t>
      </w:r>
      <w:r w:rsidRPr="009B4EC6">
        <w:rPr>
          <w:rFonts w:hint="eastAsia"/>
          <w:sz w:val="28"/>
          <w:szCs w:val="28"/>
        </w:rPr>
        <w:t>单位编制的</w:t>
      </w:r>
      <w:r w:rsidR="00193537" w:rsidRPr="009B4EC6">
        <w:rPr>
          <w:rFonts w:hint="eastAsia"/>
          <w:sz w:val="28"/>
          <w:szCs w:val="28"/>
          <w:u w:val="single"/>
        </w:rPr>
        <w:t>苍南县</w:t>
      </w:r>
      <w:r w:rsidR="00193537" w:rsidRPr="009B4EC6">
        <w:rPr>
          <w:sz w:val="28"/>
          <w:szCs w:val="28"/>
          <w:u w:val="single"/>
        </w:rPr>
        <w:t>2025年度农村公路路面应急抢修工程</w:t>
      </w:r>
      <w:r w:rsidR="00193537" w:rsidRPr="009B4EC6">
        <w:rPr>
          <w:rFonts w:hint="eastAsia"/>
          <w:sz w:val="28"/>
          <w:szCs w:val="28"/>
          <w:u w:val="single"/>
        </w:rPr>
        <w:t>（一期）</w:t>
      </w:r>
      <w:r w:rsidRPr="009B4EC6">
        <w:rPr>
          <w:rFonts w:hint="eastAsia"/>
          <w:sz w:val="28"/>
          <w:szCs w:val="28"/>
        </w:rPr>
        <w:t>的标底，标底总价为</w:t>
      </w:r>
      <w:r w:rsidR="00193537" w:rsidRPr="009B4EC6">
        <w:rPr>
          <w:sz w:val="28"/>
          <w:szCs w:val="28"/>
          <w:u w:val="single"/>
        </w:rPr>
        <w:t>1851528</w:t>
      </w:r>
      <w:r w:rsidRPr="009B4EC6">
        <w:rPr>
          <w:rFonts w:hint="eastAsia"/>
          <w:sz w:val="28"/>
          <w:szCs w:val="28"/>
          <w:u w:val="single"/>
        </w:rPr>
        <w:t xml:space="preserve"> </w:t>
      </w:r>
      <w:r w:rsidRPr="009B4EC6">
        <w:rPr>
          <w:rFonts w:hint="eastAsia"/>
          <w:sz w:val="28"/>
          <w:szCs w:val="28"/>
        </w:rPr>
        <w:t>元。我公司根据施工图纸和相关定额、文件和企业内部工程测算，进行了详细分析，对本工程的标底编制无任何异议。现按招标文件规定，本公司认同本工程编制的标底，愿意参加本次投标活动。并对本公司</w:t>
      </w:r>
      <w:proofErr w:type="gramStart"/>
      <w:r w:rsidRPr="009B4EC6">
        <w:rPr>
          <w:rFonts w:hint="eastAsia"/>
          <w:sz w:val="28"/>
          <w:szCs w:val="28"/>
        </w:rPr>
        <w:t>作出</w:t>
      </w:r>
      <w:proofErr w:type="gramEnd"/>
      <w:r w:rsidRPr="009B4EC6">
        <w:rPr>
          <w:rFonts w:hint="eastAsia"/>
          <w:sz w:val="28"/>
          <w:szCs w:val="28"/>
        </w:rPr>
        <w:t>的承诺承担履行义务。</w:t>
      </w:r>
    </w:p>
    <w:p w14:paraId="14401929" w14:textId="77777777" w:rsidR="004D4A5E" w:rsidRPr="009B4EC6" w:rsidRDefault="004D4A5E" w:rsidP="004D4A5E">
      <w:pPr>
        <w:spacing w:line="700" w:lineRule="exact"/>
        <w:ind w:firstLineChars="1266" w:firstLine="3798"/>
        <w:rPr>
          <w:rFonts w:hint="eastAsia"/>
          <w:sz w:val="30"/>
          <w:szCs w:val="30"/>
        </w:rPr>
      </w:pPr>
    </w:p>
    <w:p w14:paraId="7A11F037" w14:textId="77777777" w:rsidR="004D4A5E" w:rsidRPr="009B4EC6" w:rsidRDefault="004D4A5E" w:rsidP="004D4A5E">
      <w:pPr>
        <w:spacing w:line="700" w:lineRule="exact"/>
        <w:rPr>
          <w:rFonts w:hint="eastAsia"/>
          <w:sz w:val="30"/>
          <w:szCs w:val="30"/>
        </w:rPr>
      </w:pPr>
    </w:p>
    <w:p w14:paraId="1D396246" w14:textId="77777777" w:rsidR="00763A17" w:rsidRPr="009B4EC6" w:rsidRDefault="00763A17" w:rsidP="00763A17">
      <w:pPr>
        <w:pStyle w:val="a9"/>
        <w:ind w:firstLine="174"/>
        <w:rPr>
          <w:rFonts w:hint="eastAsia"/>
        </w:rPr>
      </w:pPr>
    </w:p>
    <w:p w14:paraId="3D7BC74F" w14:textId="77777777" w:rsidR="00763A17" w:rsidRPr="009B4EC6" w:rsidRDefault="00763A17" w:rsidP="00763A17">
      <w:pPr>
        <w:pStyle w:val="TOC6"/>
      </w:pPr>
    </w:p>
    <w:p w14:paraId="5099FE29" w14:textId="77777777" w:rsidR="00763A17" w:rsidRPr="009B4EC6" w:rsidRDefault="00763A17" w:rsidP="00763A17">
      <w:pPr>
        <w:rPr>
          <w:rFonts w:hint="eastAsia"/>
        </w:rPr>
      </w:pPr>
    </w:p>
    <w:p w14:paraId="3EB84A47" w14:textId="77777777" w:rsidR="00763A17" w:rsidRPr="009B4EC6" w:rsidRDefault="00763A17" w:rsidP="00763A17">
      <w:pPr>
        <w:pStyle w:val="a9"/>
        <w:ind w:firstLine="174"/>
        <w:rPr>
          <w:rFonts w:hint="eastAsia"/>
        </w:rPr>
      </w:pPr>
    </w:p>
    <w:p w14:paraId="3F066866" w14:textId="77777777" w:rsidR="004D4A5E" w:rsidRPr="009B4EC6" w:rsidRDefault="004D4A5E" w:rsidP="004D4A5E">
      <w:pPr>
        <w:spacing w:line="700" w:lineRule="exact"/>
        <w:ind w:firstLineChars="1266" w:firstLine="3798"/>
        <w:rPr>
          <w:rFonts w:hint="eastAsia"/>
          <w:sz w:val="30"/>
          <w:szCs w:val="30"/>
        </w:rPr>
      </w:pPr>
      <w:r w:rsidRPr="009B4EC6">
        <w:rPr>
          <w:rFonts w:hint="eastAsia"/>
          <w:sz w:val="30"/>
          <w:szCs w:val="30"/>
        </w:rPr>
        <w:t>投标单位：</w:t>
      </w:r>
      <w:r w:rsidRPr="009B4EC6">
        <w:rPr>
          <w:rFonts w:hint="eastAsia"/>
          <w:sz w:val="30"/>
          <w:szCs w:val="30"/>
          <w:u w:val="single"/>
        </w:rPr>
        <w:t xml:space="preserve">             </w:t>
      </w:r>
      <w:r w:rsidRPr="009B4EC6">
        <w:rPr>
          <w:rFonts w:hint="eastAsia"/>
          <w:sz w:val="30"/>
          <w:szCs w:val="30"/>
        </w:rPr>
        <w:t>（盖章）</w:t>
      </w:r>
    </w:p>
    <w:p w14:paraId="73DFEC64" w14:textId="77777777" w:rsidR="004D4A5E" w:rsidRPr="009B4EC6" w:rsidRDefault="00763A17" w:rsidP="004D4A5E">
      <w:pPr>
        <w:spacing w:line="700" w:lineRule="exact"/>
        <w:rPr>
          <w:rFonts w:hint="eastAsia"/>
          <w:sz w:val="30"/>
          <w:szCs w:val="30"/>
        </w:rPr>
      </w:pPr>
      <w:r w:rsidRPr="009B4EC6">
        <w:rPr>
          <w:rFonts w:hint="eastAsia"/>
          <w:sz w:val="30"/>
          <w:szCs w:val="30"/>
        </w:rPr>
        <w:t xml:space="preserve">                         </w:t>
      </w:r>
      <w:r w:rsidR="004D4A5E" w:rsidRPr="009B4EC6">
        <w:rPr>
          <w:rFonts w:hint="eastAsia"/>
          <w:sz w:val="30"/>
          <w:szCs w:val="30"/>
        </w:rPr>
        <w:t>法定代表人：</w:t>
      </w:r>
      <w:r w:rsidR="004D4A5E" w:rsidRPr="009B4EC6">
        <w:rPr>
          <w:rFonts w:hint="eastAsia"/>
          <w:sz w:val="30"/>
          <w:szCs w:val="30"/>
          <w:u w:val="single"/>
        </w:rPr>
        <w:t xml:space="preserve">           </w:t>
      </w:r>
      <w:r w:rsidR="004D4A5E" w:rsidRPr="009B4EC6">
        <w:rPr>
          <w:rFonts w:hint="eastAsia"/>
          <w:sz w:val="30"/>
          <w:szCs w:val="30"/>
        </w:rPr>
        <w:t>（签字或盖章）</w:t>
      </w:r>
    </w:p>
    <w:p w14:paraId="707CA246" w14:textId="77777777" w:rsidR="004D4A5E" w:rsidRPr="009B4EC6" w:rsidRDefault="004D4A5E" w:rsidP="004D4A5E">
      <w:pPr>
        <w:spacing w:line="700" w:lineRule="exact"/>
        <w:rPr>
          <w:rFonts w:hint="eastAsia"/>
          <w:sz w:val="30"/>
          <w:szCs w:val="30"/>
        </w:rPr>
      </w:pPr>
      <w:r w:rsidRPr="009B4EC6">
        <w:rPr>
          <w:rFonts w:hint="eastAsia"/>
          <w:sz w:val="30"/>
          <w:szCs w:val="30"/>
        </w:rPr>
        <w:t xml:space="preserve">                          日期：</w:t>
      </w:r>
      <w:r w:rsidRPr="009B4EC6">
        <w:rPr>
          <w:rFonts w:hint="eastAsia"/>
          <w:sz w:val="30"/>
          <w:szCs w:val="30"/>
          <w:u w:val="single"/>
        </w:rPr>
        <w:t xml:space="preserve">      </w:t>
      </w:r>
      <w:r w:rsidRPr="009B4EC6">
        <w:rPr>
          <w:rFonts w:hint="eastAsia"/>
          <w:sz w:val="30"/>
          <w:szCs w:val="30"/>
        </w:rPr>
        <w:t>年</w:t>
      </w:r>
      <w:r w:rsidRPr="009B4EC6">
        <w:rPr>
          <w:rFonts w:hint="eastAsia"/>
          <w:sz w:val="30"/>
          <w:szCs w:val="30"/>
          <w:u w:val="single"/>
        </w:rPr>
        <w:t xml:space="preserve">      </w:t>
      </w:r>
      <w:r w:rsidRPr="009B4EC6">
        <w:rPr>
          <w:rFonts w:hint="eastAsia"/>
          <w:sz w:val="30"/>
          <w:szCs w:val="30"/>
        </w:rPr>
        <w:t>月</w:t>
      </w:r>
      <w:r w:rsidRPr="009B4EC6">
        <w:rPr>
          <w:rFonts w:hint="eastAsia"/>
          <w:sz w:val="30"/>
          <w:szCs w:val="30"/>
          <w:u w:val="single"/>
        </w:rPr>
        <w:t xml:space="preserve">      </w:t>
      </w:r>
      <w:r w:rsidRPr="009B4EC6">
        <w:rPr>
          <w:rFonts w:hint="eastAsia"/>
          <w:sz w:val="30"/>
          <w:szCs w:val="30"/>
        </w:rPr>
        <w:t>日</w:t>
      </w:r>
    </w:p>
    <w:p w14:paraId="786A51A2" w14:textId="77777777" w:rsidR="004D4A5E" w:rsidRPr="009B4EC6" w:rsidRDefault="004D4A5E" w:rsidP="004D4A5E">
      <w:pPr>
        <w:jc w:val="center"/>
        <w:rPr>
          <w:rFonts w:eastAsia="黑体" w:hint="eastAsia"/>
          <w:sz w:val="28"/>
          <w:szCs w:val="28"/>
        </w:rPr>
      </w:pPr>
    </w:p>
    <w:p w14:paraId="21CABDF2" w14:textId="77777777" w:rsidR="004D4A5E" w:rsidRPr="009B4EC6" w:rsidRDefault="004D4A5E" w:rsidP="004D4A5E">
      <w:pPr>
        <w:pStyle w:val="22"/>
        <w:spacing w:before="120" w:after="120" w:line="240" w:lineRule="auto"/>
        <w:rPr>
          <w:rFonts w:ascii="宋体" w:eastAsia="宋体" w:hAnsi="宋体" w:hint="eastAsia"/>
          <w:b w:val="0"/>
        </w:rPr>
      </w:pPr>
      <w:r w:rsidRPr="009B4EC6">
        <w:rPr>
          <w:rFonts w:ascii="黑体"/>
          <w:sz w:val="24"/>
        </w:rPr>
        <w:br w:type="page"/>
      </w:r>
      <w:bookmarkStart w:id="1308" w:name="_Toc22702"/>
      <w:bookmarkStart w:id="1309" w:name="_Toc479099177"/>
      <w:r w:rsidRPr="009B4EC6">
        <w:rPr>
          <w:rFonts w:ascii="宋体" w:eastAsia="宋体" w:hAnsi="宋体" w:hint="eastAsia"/>
          <w:b w:val="0"/>
        </w:rPr>
        <w:lastRenderedPageBreak/>
        <w:t>二、投标函及投标函附录</w:t>
      </w:r>
      <w:bookmarkEnd w:id="1298"/>
      <w:bookmarkEnd w:id="1299"/>
      <w:bookmarkEnd w:id="1300"/>
      <w:bookmarkEnd w:id="1301"/>
      <w:bookmarkEnd w:id="1302"/>
      <w:bookmarkEnd w:id="1303"/>
      <w:bookmarkEnd w:id="1304"/>
      <w:bookmarkEnd w:id="1305"/>
      <w:bookmarkEnd w:id="1306"/>
      <w:bookmarkEnd w:id="1307"/>
      <w:bookmarkEnd w:id="1308"/>
      <w:bookmarkEnd w:id="1309"/>
    </w:p>
    <w:p w14:paraId="79E5BDC2" w14:textId="77777777" w:rsidR="004D4A5E" w:rsidRPr="009B4EC6" w:rsidRDefault="004D4A5E" w:rsidP="004D4A5E">
      <w:pPr>
        <w:pStyle w:val="32"/>
        <w:jc w:val="center"/>
        <w:rPr>
          <w:rFonts w:hint="eastAsia"/>
          <w:b w:val="0"/>
          <w:sz w:val="28"/>
          <w:szCs w:val="28"/>
        </w:rPr>
      </w:pPr>
      <w:bookmarkStart w:id="1310" w:name="_Toc343256326"/>
      <w:bookmarkStart w:id="1311" w:name="_Toc235846536"/>
      <w:bookmarkStart w:id="1312" w:name="_Toc419912098"/>
      <w:bookmarkStart w:id="1313" w:name="_Toc15017"/>
      <w:bookmarkStart w:id="1314" w:name="_Toc237400243"/>
      <w:bookmarkStart w:id="1315" w:name="_Toc292754878"/>
      <w:bookmarkStart w:id="1316" w:name="_Toc479099178"/>
      <w:bookmarkStart w:id="1317" w:name="_Toc237255184"/>
      <w:bookmarkStart w:id="1318" w:name="_Toc21671"/>
      <w:bookmarkStart w:id="1319" w:name="_Toc7513"/>
      <w:bookmarkStart w:id="1320" w:name="_Toc262646489"/>
      <w:bookmarkStart w:id="1321" w:name="_Toc12091"/>
      <w:r w:rsidRPr="009B4EC6">
        <w:rPr>
          <w:rFonts w:hint="eastAsia"/>
          <w:b w:val="0"/>
          <w:sz w:val="28"/>
          <w:szCs w:val="28"/>
        </w:rPr>
        <w:t>（一）投 标 函</w:t>
      </w:r>
      <w:bookmarkEnd w:id="1310"/>
      <w:bookmarkEnd w:id="1311"/>
      <w:bookmarkEnd w:id="1312"/>
      <w:bookmarkEnd w:id="1313"/>
      <w:bookmarkEnd w:id="1314"/>
      <w:bookmarkEnd w:id="1315"/>
      <w:bookmarkEnd w:id="1316"/>
      <w:bookmarkEnd w:id="1317"/>
      <w:bookmarkEnd w:id="1318"/>
      <w:bookmarkEnd w:id="1319"/>
      <w:bookmarkEnd w:id="1320"/>
      <w:bookmarkEnd w:id="1321"/>
    </w:p>
    <w:p w14:paraId="7DADBB4D" w14:textId="77777777" w:rsidR="004D4A5E" w:rsidRPr="009B4EC6" w:rsidRDefault="004D4A5E" w:rsidP="004D4A5E">
      <w:pPr>
        <w:spacing w:line="420" w:lineRule="exact"/>
        <w:rPr>
          <w:rFonts w:hint="eastAsia"/>
          <w:sz w:val="24"/>
        </w:rPr>
      </w:pPr>
      <w:r w:rsidRPr="009B4EC6">
        <w:rPr>
          <w:rFonts w:hint="eastAsia"/>
          <w:sz w:val="24"/>
          <w:u w:val="single"/>
        </w:rPr>
        <w:t xml:space="preserve">                    </w:t>
      </w:r>
      <w:r w:rsidRPr="009B4EC6">
        <w:rPr>
          <w:rFonts w:hint="eastAsia"/>
          <w:sz w:val="24"/>
        </w:rPr>
        <w:t>（招标人名称）：</w:t>
      </w:r>
    </w:p>
    <w:p w14:paraId="0CF774AF" w14:textId="77777777" w:rsidR="004D4A5E" w:rsidRPr="009B4EC6" w:rsidRDefault="004D4A5E" w:rsidP="004D4A5E">
      <w:pPr>
        <w:spacing w:line="240" w:lineRule="exact"/>
        <w:rPr>
          <w:rFonts w:hint="eastAsia"/>
          <w:sz w:val="24"/>
        </w:rPr>
      </w:pPr>
    </w:p>
    <w:p w14:paraId="0C440CDC" w14:textId="77777777" w:rsidR="004D4A5E" w:rsidRPr="009B4EC6" w:rsidRDefault="004D4A5E" w:rsidP="004D4A5E">
      <w:pPr>
        <w:spacing w:line="420" w:lineRule="exact"/>
        <w:ind w:firstLineChars="200" w:firstLine="480"/>
        <w:rPr>
          <w:rFonts w:hint="eastAsia"/>
          <w:sz w:val="24"/>
        </w:rPr>
      </w:pPr>
      <w:r w:rsidRPr="009B4EC6">
        <w:rPr>
          <w:rFonts w:hint="eastAsia"/>
          <w:sz w:val="24"/>
        </w:rPr>
        <w:t>1．我方已仔细研究</w:t>
      </w:r>
      <w:r w:rsidRPr="009B4EC6">
        <w:rPr>
          <w:rFonts w:hint="eastAsia"/>
          <w:sz w:val="24"/>
          <w:u w:val="single"/>
        </w:rPr>
        <w:t xml:space="preserve">              </w:t>
      </w:r>
      <w:r w:rsidRPr="009B4EC6">
        <w:rPr>
          <w:rFonts w:hint="eastAsia"/>
          <w:sz w:val="24"/>
        </w:rPr>
        <w:t>（项目名称）施工招标文件的全部内容（含</w:t>
      </w:r>
      <w:proofErr w:type="gramStart"/>
      <w:r w:rsidRPr="009B4EC6">
        <w:rPr>
          <w:rFonts w:hint="eastAsia"/>
          <w:sz w:val="24"/>
        </w:rPr>
        <w:t>补遗书第</w:t>
      </w:r>
      <w:proofErr w:type="gramEnd"/>
      <w:r w:rsidRPr="009B4EC6">
        <w:rPr>
          <w:rFonts w:hint="eastAsia"/>
          <w:sz w:val="24"/>
          <w:u w:val="single"/>
        </w:rPr>
        <w:t xml:space="preserve">    </w:t>
      </w:r>
      <w:r w:rsidRPr="009B4EC6">
        <w:rPr>
          <w:rFonts w:hint="eastAsia"/>
          <w:sz w:val="24"/>
        </w:rPr>
        <w:t>号至第</w:t>
      </w:r>
      <w:r w:rsidRPr="009B4EC6">
        <w:rPr>
          <w:rFonts w:hint="eastAsia"/>
          <w:sz w:val="24"/>
          <w:u w:val="single"/>
        </w:rPr>
        <w:t xml:space="preserve">    </w:t>
      </w:r>
      <w:r w:rsidRPr="009B4EC6">
        <w:rPr>
          <w:rFonts w:hint="eastAsia"/>
          <w:sz w:val="24"/>
        </w:rPr>
        <w:t>号），在考察工程现场后，愿意以标底造价下浮</w:t>
      </w:r>
      <w:r w:rsidRPr="009B4EC6">
        <w:rPr>
          <w:rFonts w:hint="eastAsia"/>
          <w:sz w:val="24"/>
          <w:u w:val="single"/>
        </w:rPr>
        <w:t xml:space="preserve">    </w:t>
      </w:r>
      <w:r w:rsidRPr="009B4EC6">
        <w:rPr>
          <w:rFonts w:hint="eastAsia"/>
          <w:sz w:val="24"/>
        </w:rPr>
        <w:t>%，即以人民币（大写）</w:t>
      </w:r>
      <w:r w:rsidRPr="009B4EC6">
        <w:rPr>
          <w:rFonts w:hint="eastAsia"/>
          <w:sz w:val="24"/>
          <w:u w:val="single"/>
        </w:rPr>
        <w:t xml:space="preserve">         </w:t>
      </w:r>
      <w:r w:rsidRPr="009B4EC6">
        <w:rPr>
          <w:rFonts w:hint="eastAsia"/>
          <w:sz w:val="24"/>
        </w:rPr>
        <w:t>元（¥</w:t>
      </w:r>
      <w:r w:rsidRPr="009B4EC6">
        <w:rPr>
          <w:rFonts w:hint="eastAsia"/>
          <w:sz w:val="24"/>
          <w:u w:val="single"/>
        </w:rPr>
        <w:t xml:space="preserve">          </w:t>
      </w:r>
      <w:r w:rsidRPr="009B4EC6">
        <w:rPr>
          <w:rFonts w:hint="eastAsia"/>
          <w:sz w:val="24"/>
        </w:rPr>
        <w:t>）的投标总报价，项目经理：</w:t>
      </w:r>
      <w:r w:rsidRPr="009B4EC6">
        <w:rPr>
          <w:rFonts w:hint="eastAsia"/>
          <w:sz w:val="24"/>
          <w:u w:val="single"/>
        </w:rPr>
        <w:t xml:space="preserve">          </w:t>
      </w:r>
      <w:r w:rsidRPr="009B4EC6">
        <w:rPr>
          <w:rFonts w:hint="eastAsia"/>
          <w:sz w:val="24"/>
        </w:rPr>
        <w:t>，工期</w:t>
      </w:r>
      <w:r w:rsidRPr="009B4EC6">
        <w:rPr>
          <w:rFonts w:hint="eastAsia"/>
          <w:sz w:val="24"/>
          <w:u w:val="single"/>
        </w:rPr>
        <w:t xml:space="preserve">      </w:t>
      </w:r>
      <w:r w:rsidRPr="009B4EC6">
        <w:rPr>
          <w:rFonts w:hint="eastAsia"/>
          <w:sz w:val="24"/>
        </w:rPr>
        <w:t>日历天，按合同约定实施和完成本工程，修补工程中的任何缺陷，并接受发包人按招标文件规定的检测和考核。</w:t>
      </w:r>
      <w:r w:rsidRPr="009B4EC6">
        <w:rPr>
          <w:sz w:val="24"/>
        </w:rPr>
        <w:t>工程质量</w:t>
      </w:r>
      <w:r w:rsidRPr="009B4EC6">
        <w:rPr>
          <w:rFonts w:hint="eastAsia"/>
          <w:sz w:val="24"/>
        </w:rPr>
        <w:t>：</w:t>
      </w:r>
      <w:r w:rsidRPr="009B4EC6">
        <w:rPr>
          <w:szCs w:val="21"/>
          <w:u w:val="single"/>
        </w:rPr>
        <w:t xml:space="preserve">         </w:t>
      </w:r>
      <w:r w:rsidRPr="009B4EC6">
        <w:rPr>
          <w:szCs w:val="21"/>
        </w:rPr>
        <w:t xml:space="preserve"> </w:t>
      </w:r>
      <w:r w:rsidRPr="009B4EC6">
        <w:rPr>
          <w:rFonts w:hint="eastAsia"/>
          <w:szCs w:val="21"/>
        </w:rPr>
        <w:t>。</w:t>
      </w:r>
    </w:p>
    <w:p w14:paraId="29ADF8A3" w14:textId="77777777" w:rsidR="004D4A5E" w:rsidRPr="009B4EC6" w:rsidRDefault="004D4A5E" w:rsidP="004D4A5E">
      <w:pPr>
        <w:spacing w:line="420" w:lineRule="exact"/>
        <w:ind w:firstLineChars="200" w:firstLine="480"/>
        <w:rPr>
          <w:rFonts w:hint="eastAsia"/>
          <w:sz w:val="24"/>
        </w:rPr>
      </w:pPr>
      <w:r w:rsidRPr="009B4EC6">
        <w:rPr>
          <w:rFonts w:hint="eastAsia"/>
          <w:sz w:val="24"/>
        </w:rPr>
        <w:t>2．我方承诺在投标有效期内不修改、撤销投标文件。</w:t>
      </w:r>
    </w:p>
    <w:p w14:paraId="12285F35" w14:textId="77777777" w:rsidR="004D4A5E" w:rsidRPr="009B4EC6" w:rsidRDefault="004D4A5E" w:rsidP="004D4A5E">
      <w:pPr>
        <w:spacing w:line="420" w:lineRule="exact"/>
        <w:ind w:firstLineChars="200" w:firstLine="480"/>
        <w:rPr>
          <w:rFonts w:hint="eastAsia"/>
          <w:sz w:val="24"/>
        </w:rPr>
      </w:pPr>
      <w:r w:rsidRPr="009B4EC6">
        <w:rPr>
          <w:rFonts w:hint="eastAsia"/>
          <w:sz w:val="24"/>
        </w:rPr>
        <w:t>3．随同本投标函提交投标保证金一份，金额为人民币（大写）</w:t>
      </w:r>
      <w:r w:rsidRPr="009B4EC6">
        <w:rPr>
          <w:rFonts w:hint="eastAsia"/>
          <w:sz w:val="24"/>
          <w:u w:val="single"/>
        </w:rPr>
        <w:t xml:space="preserve">      </w:t>
      </w:r>
      <w:r w:rsidRPr="009B4EC6">
        <w:rPr>
          <w:rFonts w:hint="eastAsia"/>
          <w:sz w:val="24"/>
        </w:rPr>
        <w:t>元（¥</w:t>
      </w:r>
      <w:r w:rsidRPr="009B4EC6">
        <w:rPr>
          <w:rFonts w:hint="eastAsia"/>
          <w:sz w:val="24"/>
          <w:u w:val="single"/>
        </w:rPr>
        <w:t xml:space="preserve">    </w:t>
      </w:r>
      <w:r w:rsidRPr="009B4EC6">
        <w:rPr>
          <w:rFonts w:hint="eastAsia"/>
          <w:sz w:val="24"/>
        </w:rPr>
        <w:t>）。</w:t>
      </w:r>
    </w:p>
    <w:p w14:paraId="31D92D80" w14:textId="77777777" w:rsidR="004D4A5E" w:rsidRPr="009B4EC6" w:rsidRDefault="004D4A5E" w:rsidP="004D4A5E">
      <w:pPr>
        <w:spacing w:line="420" w:lineRule="exact"/>
        <w:ind w:firstLineChars="200" w:firstLine="480"/>
        <w:rPr>
          <w:rFonts w:hint="eastAsia"/>
          <w:sz w:val="24"/>
        </w:rPr>
      </w:pPr>
      <w:r w:rsidRPr="009B4EC6">
        <w:rPr>
          <w:rFonts w:hint="eastAsia"/>
          <w:sz w:val="24"/>
        </w:rPr>
        <w:t>4．如我方中标：</w:t>
      </w:r>
    </w:p>
    <w:p w14:paraId="73B358A5" w14:textId="77777777" w:rsidR="004D4A5E" w:rsidRPr="009B4EC6" w:rsidRDefault="004D4A5E" w:rsidP="004D4A5E">
      <w:pPr>
        <w:spacing w:line="420" w:lineRule="exact"/>
        <w:ind w:firstLineChars="200" w:firstLine="480"/>
        <w:rPr>
          <w:rFonts w:hint="eastAsia"/>
          <w:sz w:val="24"/>
        </w:rPr>
      </w:pPr>
      <w:r w:rsidRPr="009B4EC6">
        <w:rPr>
          <w:rFonts w:hint="eastAsia"/>
          <w:sz w:val="24"/>
        </w:rPr>
        <w:t>（1）我方承诺在收到中标通知书后，在中标通知书规定的期限内与你方签订合同。</w:t>
      </w:r>
    </w:p>
    <w:p w14:paraId="425CA748" w14:textId="77777777" w:rsidR="004D4A5E" w:rsidRPr="009B4EC6" w:rsidRDefault="004D4A5E" w:rsidP="004D4A5E">
      <w:pPr>
        <w:spacing w:line="420" w:lineRule="exact"/>
        <w:ind w:firstLineChars="200" w:firstLine="480"/>
        <w:rPr>
          <w:rFonts w:hint="eastAsia"/>
          <w:sz w:val="24"/>
        </w:rPr>
      </w:pPr>
      <w:r w:rsidRPr="009B4EC6">
        <w:rPr>
          <w:rFonts w:hint="eastAsia"/>
          <w:sz w:val="24"/>
        </w:rPr>
        <w:t>（2）随同本投标函递交的投标函附录属于合同文件的组成部分。</w:t>
      </w:r>
    </w:p>
    <w:p w14:paraId="778A3A03" w14:textId="77777777" w:rsidR="004D4A5E" w:rsidRPr="009B4EC6" w:rsidRDefault="004D4A5E" w:rsidP="004D4A5E">
      <w:pPr>
        <w:spacing w:line="420" w:lineRule="exact"/>
        <w:ind w:firstLineChars="200" w:firstLine="480"/>
        <w:rPr>
          <w:rFonts w:hint="eastAsia"/>
          <w:sz w:val="24"/>
        </w:rPr>
      </w:pPr>
      <w:r w:rsidRPr="009B4EC6">
        <w:rPr>
          <w:rFonts w:hint="eastAsia"/>
          <w:sz w:val="24"/>
        </w:rPr>
        <w:t>（3）我方承诺在合同约定的向你方递交履约担保。</w:t>
      </w:r>
    </w:p>
    <w:p w14:paraId="0CE08286" w14:textId="77777777" w:rsidR="004D4A5E" w:rsidRPr="009B4EC6" w:rsidRDefault="004D4A5E" w:rsidP="004D4A5E">
      <w:pPr>
        <w:spacing w:line="420" w:lineRule="exact"/>
        <w:ind w:firstLineChars="200" w:firstLine="480"/>
        <w:rPr>
          <w:rFonts w:hint="eastAsia"/>
          <w:sz w:val="24"/>
        </w:rPr>
      </w:pPr>
      <w:r w:rsidRPr="009B4EC6">
        <w:rPr>
          <w:rFonts w:hint="eastAsia"/>
          <w:sz w:val="24"/>
        </w:rPr>
        <w:t>（4）我方承诺在合同约定的期限内完成并移交全部合同工程。</w:t>
      </w:r>
    </w:p>
    <w:p w14:paraId="1BFC04DB" w14:textId="77777777" w:rsidR="004D4A5E" w:rsidRPr="009B4EC6" w:rsidRDefault="004D4A5E" w:rsidP="004D4A5E">
      <w:pPr>
        <w:spacing w:line="420" w:lineRule="exact"/>
        <w:ind w:firstLineChars="200" w:firstLine="480"/>
        <w:rPr>
          <w:rFonts w:hint="eastAsia"/>
          <w:sz w:val="24"/>
        </w:rPr>
      </w:pPr>
      <w:r w:rsidRPr="009B4EC6">
        <w:rPr>
          <w:rFonts w:hint="eastAsia"/>
          <w:sz w:val="24"/>
        </w:rPr>
        <w:t>5．我方在此声明，所递交的投标文件及有关资料内容完整、真实和准确，且不存在第二章“投标人须知”第1.4.3项规定的任何一种情形。</w:t>
      </w:r>
    </w:p>
    <w:p w14:paraId="2E53058C" w14:textId="77777777" w:rsidR="004D4A5E" w:rsidRPr="009B4EC6" w:rsidRDefault="004D4A5E" w:rsidP="004D4A5E">
      <w:pPr>
        <w:spacing w:line="420" w:lineRule="exact"/>
        <w:ind w:firstLineChars="200" w:firstLine="480"/>
        <w:rPr>
          <w:rFonts w:hint="eastAsia"/>
          <w:sz w:val="24"/>
        </w:rPr>
      </w:pPr>
      <w:r w:rsidRPr="009B4EC6">
        <w:rPr>
          <w:rFonts w:hint="eastAsia"/>
          <w:sz w:val="24"/>
        </w:rPr>
        <w:t>6．在合同协议书正式签署生效之前，本投标函连同你方的中标通知书将构成我们双方之间共同遵守的文件，对双方具有约束力。</w:t>
      </w:r>
    </w:p>
    <w:p w14:paraId="4208AA58" w14:textId="77777777" w:rsidR="004D4A5E" w:rsidRPr="009B4EC6" w:rsidRDefault="004D4A5E" w:rsidP="004D4A5E">
      <w:pPr>
        <w:spacing w:line="420" w:lineRule="exact"/>
        <w:ind w:firstLineChars="200" w:firstLine="480"/>
        <w:rPr>
          <w:rFonts w:hint="eastAsia"/>
          <w:sz w:val="24"/>
        </w:rPr>
      </w:pPr>
      <w:r w:rsidRPr="009B4EC6">
        <w:rPr>
          <w:rFonts w:hint="eastAsia"/>
          <w:sz w:val="24"/>
        </w:rPr>
        <w:t>7．</w:t>
      </w:r>
      <w:r w:rsidRPr="009B4EC6">
        <w:rPr>
          <w:rFonts w:hint="eastAsia"/>
          <w:sz w:val="24"/>
          <w:u w:val="single"/>
        </w:rPr>
        <w:t xml:space="preserve">                                    </w:t>
      </w:r>
      <w:r w:rsidRPr="009B4EC6">
        <w:rPr>
          <w:rFonts w:hint="eastAsia"/>
          <w:sz w:val="24"/>
        </w:rPr>
        <w:t>（其它补充说明）。</w:t>
      </w:r>
    </w:p>
    <w:p w14:paraId="617BCDAE" w14:textId="77777777" w:rsidR="004D4A5E" w:rsidRPr="009B4EC6" w:rsidRDefault="004D4A5E" w:rsidP="004D4A5E">
      <w:pPr>
        <w:spacing w:line="240" w:lineRule="exact"/>
        <w:ind w:firstLineChars="200" w:firstLine="480"/>
        <w:rPr>
          <w:rFonts w:hint="eastAsia"/>
          <w:sz w:val="24"/>
        </w:rPr>
      </w:pPr>
    </w:p>
    <w:p w14:paraId="658E72A3" w14:textId="77777777" w:rsidR="004D4A5E" w:rsidRPr="009B4EC6" w:rsidRDefault="004D4A5E" w:rsidP="004D4A5E">
      <w:pPr>
        <w:spacing w:line="420" w:lineRule="exact"/>
        <w:ind w:firstLineChars="1300" w:firstLine="3120"/>
        <w:rPr>
          <w:rFonts w:hint="eastAsia"/>
          <w:sz w:val="24"/>
        </w:rPr>
      </w:pPr>
      <w:r w:rsidRPr="009B4EC6">
        <w:rPr>
          <w:rFonts w:hint="eastAsia"/>
          <w:sz w:val="24"/>
        </w:rPr>
        <w:t>投标人：</w:t>
      </w:r>
      <w:r w:rsidRPr="009B4EC6">
        <w:rPr>
          <w:rFonts w:hint="eastAsia"/>
          <w:sz w:val="24"/>
          <w:u w:val="single"/>
        </w:rPr>
        <w:t xml:space="preserve">                         </w:t>
      </w:r>
      <w:r w:rsidRPr="009B4EC6">
        <w:rPr>
          <w:rFonts w:hint="eastAsia"/>
          <w:sz w:val="24"/>
        </w:rPr>
        <w:t>（盖单位章）</w:t>
      </w:r>
    </w:p>
    <w:p w14:paraId="24D0BCAB" w14:textId="77777777" w:rsidR="004D4A5E" w:rsidRPr="009B4EC6" w:rsidRDefault="004D4A5E" w:rsidP="004D4A5E">
      <w:pPr>
        <w:spacing w:line="420" w:lineRule="exact"/>
        <w:ind w:firstLineChars="1300" w:firstLine="3120"/>
        <w:rPr>
          <w:rFonts w:hint="eastAsia"/>
          <w:sz w:val="24"/>
        </w:rPr>
      </w:pPr>
      <w:r w:rsidRPr="009B4EC6">
        <w:rPr>
          <w:rFonts w:hint="eastAsia"/>
          <w:sz w:val="24"/>
        </w:rPr>
        <w:t>法定代表人或其委托代理人：</w:t>
      </w:r>
      <w:r w:rsidRPr="009B4EC6">
        <w:rPr>
          <w:rFonts w:hint="eastAsia"/>
          <w:sz w:val="24"/>
          <w:u w:val="single"/>
        </w:rPr>
        <w:t xml:space="preserve">           </w:t>
      </w:r>
      <w:r w:rsidRPr="009B4EC6">
        <w:rPr>
          <w:rFonts w:hint="eastAsia"/>
          <w:sz w:val="24"/>
        </w:rPr>
        <w:t>（签字）</w:t>
      </w:r>
    </w:p>
    <w:p w14:paraId="76E2C3B6" w14:textId="77777777" w:rsidR="004D4A5E" w:rsidRPr="009B4EC6" w:rsidRDefault="004D4A5E" w:rsidP="004D4A5E">
      <w:pPr>
        <w:spacing w:line="420" w:lineRule="exact"/>
        <w:ind w:firstLineChars="1300" w:firstLine="3120"/>
        <w:rPr>
          <w:rFonts w:hint="eastAsia"/>
          <w:sz w:val="24"/>
        </w:rPr>
      </w:pPr>
      <w:r w:rsidRPr="009B4EC6">
        <w:rPr>
          <w:rFonts w:hint="eastAsia"/>
          <w:sz w:val="24"/>
        </w:rPr>
        <w:t>地址：</w:t>
      </w:r>
      <w:r w:rsidRPr="009B4EC6">
        <w:rPr>
          <w:rFonts w:hint="eastAsia"/>
          <w:sz w:val="24"/>
          <w:u w:val="single"/>
        </w:rPr>
        <w:t xml:space="preserve">                                      </w:t>
      </w:r>
    </w:p>
    <w:p w14:paraId="747B03EA" w14:textId="77777777" w:rsidR="004D4A5E" w:rsidRPr="009B4EC6" w:rsidRDefault="004D4A5E" w:rsidP="004D4A5E">
      <w:pPr>
        <w:spacing w:line="420" w:lineRule="exact"/>
        <w:ind w:firstLineChars="1300" w:firstLine="3120"/>
        <w:rPr>
          <w:rFonts w:hint="eastAsia"/>
          <w:sz w:val="24"/>
        </w:rPr>
      </w:pPr>
      <w:r w:rsidRPr="009B4EC6">
        <w:rPr>
          <w:rFonts w:hint="eastAsia"/>
          <w:sz w:val="24"/>
        </w:rPr>
        <w:t>网址：</w:t>
      </w:r>
      <w:r w:rsidRPr="009B4EC6">
        <w:rPr>
          <w:rFonts w:hint="eastAsia"/>
          <w:sz w:val="24"/>
          <w:u w:val="single"/>
        </w:rPr>
        <w:t xml:space="preserve">                                      </w:t>
      </w:r>
    </w:p>
    <w:p w14:paraId="2E52304E" w14:textId="77777777" w:rsidR="004D4A5E" w:rsidRPr="009B4EC6" w:rsidRDefault="004D4A5E" w:rsidP="004D4A5E">
      <w:pPr>
        <w:spacing w:line="420" w:lineRule="exact"/>
        <w:ind w:firstLineChars="1300" w:firstLine="3120"/>
        <w:rPr>
          <w:rFonts w:hint="eastAsia"/>
          <w:sz w:val="24"/>
        </w:rPr>
      </w:pPr>
      <w:r w:rsidRPr="009B4EC6">
        <w:rPr>
          <w:rFonts w:hint="eastAsia"/>
          <w:sz w:val="24"/>
        </w:rPr>
        <w:t>电话：</w:t>
      </w:r>
      <w:r w:rsidRPr="009B4EC6">
        <w:rPr>
          <w:rFonts w:hint="eastAsia"/>
          <w:sz w:val="24"/>
          <w:u w:val="single"/>
        </w:rPr>
        <w:t xml:space="preserve">                                      </w:t>
      </w:r>
    </w:p>
    <w:p w14:paraId="2213E366" w14:textId="77777777" w:rsidR="004D4A5E" w:rsidRPr="009B4EC6" w:rsidRDefault="004D4A5E" w:rsidP="004D4A5E">
      <w:pPr>
        <w:spacing w:line="420" w:lineRule="exact"/>
        <w:ind w:firstLineChars="1300" w:firstLine="3120"/>
        <w:rPr>
          <w:rFonts w:hint="eastAsia"/>
          <w:sz w:val="24"/>
        </w:rPr>
      </w:pPr>
      <w:r w:rsidRPr="009B4EC6">
        <w:rPr>
          <w:rFonts w:hint="eastAsia"/>
          <w:sz w:val="24"/>
        </w:rPr>
        <w:t>传真：</w:t>
      </w:r>
      <w:r w:rsidRPr="009B4EC6">
        <w:rPr>
          <w:rFonts w:hint="eastAsia"/>
          <w:sz w:val="24"/>
          <w:u w:val="single"/>
        </w:rPr>
        <w:t xml:space="preserve">                                      </w:t>
      </w:r>
    </w:p>
    <w:p w14:paraId="70078955" w14:textId="77777777" w:rsidR="004D4A5E" w:rsidRPr="009B4EC6" w:rsidRDefault="004D4A5E" w:rsidP="004D4A5E">
      <w:pPr>
        <w:spacing w:line="420" w:lineRule="exact"/>
        <w:ind w:firstLineChars="1300" w:firstLine="3120"/>
        <w:rPr>
          <w:rFonts w:hint="eastAsia"/>
          <w:sz w:val="24"/>
        </w:rPr>
      </w:pPr>
      <w:r w:rsidRPr="009B4EC6">
        <w:rPr>
          <w:rFonts w:hint="eastAsia"/>
          <w:sz w:val="24"/>
        </w:rPr>
        <w:t>邮政编码：</w:t>
      </w:r>
      <w:r w:rsidRPr="009B4EC6">
        <w:rPr>
          <w:rFonts w:hint="eastAsia"/>
          <w:sz w:val="24"/>
          <w:u w:val="single"/>
        </w:rPr>
        <w:t xml:space="preserve">                                  </w:t>
      </w:r>
    </w:p>
    <w:p w14:paraId="6C2C7471" w14:textId="77777777" w:rsidR="004D4A5E" w:rsidRPr="009B4EC6" w:rsidRDefault="004D4A5E" w:rsidP="004D4A5E">
      <w:pPr>
        <w:spacing w:line="420" w:lineRule="exact"/>
        <w:ind w:firstLineChars="2150" w:firstLine="5160"/>
        <w:rPr>
          <w:rFonts w:hint="eastAsia"/>
          <w:sz w:val="24"/>
        </w:rPr>
      </w:pPr>
      <w:r w:rsidRPr="009B4EC6">
        <w:rPr>
          <w:rFonts w:hint="eastAsia"/>
          <w:sz w:val="24"/>
          <w:u w:val="single"/>
        </w:rPr>
        <w:t xml:space="preserve">         </w:t>
      </w:r>
      <w:r w:rsidRPr="009B4EC6">
        <w:rPr>
          <w:rFonts w:hint="eastAsia"/>
          <w:sz w:val="24"/>
        </w:rPr>
        <w:t>年</w:t>
      </w:r>
      <w:r w:rsidRPr="009B4EC6">
        <w:rPr>
          <w:rFonts w:hint="eastAsia"/>
          <w:sz w:val="24"/>
          <w:u w:val="single"/>
        </w:rPr>
        <w:t xml:space="preserve">     </w:t>
      </w:r>
      <w:r w:rsidRPr="009B4EC6">
        <w:rPr>
          <w:rFonts w:hint="eastAsia"/>
          <w:sz w:val="24"/>
        </w:rPr>
        <w:t>月</w:t>
      </w:r>
      <w:r w:rsidRPr="009B4EC6">
        <w:rPr>
          <w:rFonts w:hint="eastAsia"/>
          <w:sz w:val="24"/>
          <w:u w:val="single"/>
        </w:rPr>
        <w:t xml:space="preserve">     </w:t>
      </w:r>
      <w:r w:rsidRPr="009B4EC6">
        <w:rPr>
          <w:rFonts w:hint="eastAsia"/>
          <w:sz w:val="24"/>
        </w:rPr>
        <w:t>日</w:t>
      </w:r>
    </w:p>
    <w:p w14:paraId="007C08EB" w14:textId="77777777" w:rsidR="004D4A5E" w:rsidRPr="009B4EC6" w:rsidRDefault="004D4A5E" w:rsidP="004D4A5E">
      <w:pPr>
        <w:pStyle w:val="32"/>
        <w:rPr>
          <w:rFonts w:hint="eastAsia"/>
          <w:sz w:val="28"/>
          <w:szCs w:val="28"/>
        </w:rPr>
        <w:sectPr w:rsidR="004D4A5E" w:rsidRPr="009B4EC6">
          <w:footerReference w:type="even" r:id="rId64"/>
          <w:footerReference w:type="default" r:id="rId65"/>
          <w:footerReference w:type="first" r:id="rId66"/>
          <w:type w:val="continuous"/>
          <w:pgSz w:w="11906" w:h="16838"/>
          <w:pgMar w:top="1474" w:right="1418" w:bottom="1247" w:left="1418" w:header="850" w:footer="992" w:gutter="0"/>
          <w:cols w:space="720"/>
          <w:titlePg/>
          <w:docGrid w:linePitch="312"/>
        </w:sectPr>
      </w:pPr>
    </w:p>
    <w:p w14:paraId="316EC835" w14:textId="77777777" w:rsidR="004D4A5E" w:rsidRPr="009B4EC6" w:rsidRDefault="004D4A5E" w:rsidP="004D4A5E">
      <w:pPr>
        <w:rPr>
          <w:rFonts w:hint="eastAsia"/>
        </w:rPr>
      </w:pPr>
      <w:bookmarkStart w:id="1322" w:name="_Toc419912099"/>
      <w:bookmarkStart w:id="1323" w:name="_Toc235846537"/>
      <w:bookmarkStart w:id="1324" w:name="_Toc292754879"/>
      <w:bookmarkStart w:id="1325" w:name="_Toc343256327"/>
      <w:bookmarkStart w:id="1326" w:name="_Toc6341"/>
      <w:bookmarkStart w:id="1327" w:name="_Toc4787"/>
      <w:bookmarkStart w:id="1328" w:name="_Toc262646490"/>
      <w:bookmarkStart w:id="1329" w:name="_Toc7430"/>
      <w:bookmarkStart w:id="1330" w:name="_Toc237255185"/>
      <w:bookmarkStart w:id="1331" w:name="_Toc237400244"/>
      <w:bookmarkStart w:id="1332" w:name="_Toc479099179"/>
    </w:p>
    <w:p w14:paraId="020372E0" w14:textId="77777777" w:rsidR="004D4A5E" w:rsidRPr="009B4EC6" w:rsidRDefault="004D4A5E" w:rsidP="004D4A5E">
      <w:pPr>
        <w:pStyle w:val="32"/>
        <w:jc w:val="center"/>
        <w:rPr>
          <w:rFonts w:hint="eastAsia"/>
          <w:b w:val="0"/>
          <w:sz w:val="28"/>
          <w:szCs w:val="28"/>
        </w:rPr>
      </w:pPr>
      <w:bookmarkStart w:id="1333" w:name="_Toc23305"/>
      <w:bookmarkStart w:id="1334" w:name="_Toc416014317"/>
      <w:bookmarkStart w:id="1335" w:name="_Toc420355651"/>
      <w:bookmarkStart w:id="1336" w:name="_Toc479099180"/>
      <w:bookmarkStart w:id="1337" w:name="_Toc262646495"/>
      <w:bookmarkStart w:id="1338" w:name="_Toc3531"/>
      <w:bookmarkStart w:id="1339" w:name="_Toc21156"/>
      <w:bookmarkStart w:id="1340" w:name="_Toc292754884"/>
      <w:bookmarkStart w:id="1341" w:name="_Toc13869"/>
      <w:bookmarkEnd w:id="1322"/>
      <w:bookmarkEnd w:id="1323"/>
      <w:bookmarkEnd w:id="1324"/>
      <w:bookmarkEnd w:id="1325"/>
      <w:bookmarkEnd w:id="1326"/>
      <w:bookmarkEnd w:id="1327"/>
      <w:bookmarkEnd w:id="1328"/>
      <w:bookmarkEnd w:id="1329"/>
      <w:bookmarkEnd w:id="1330"/>
      <w:bookmarkEnd w:id="1331"/>
      <w:bookmarkEnd w:id="1332"/>
      <w:r w:rsidRPr="009B4EC6">
        <w:rPr>
          <w:rFonts w:hint="eastAsia"/>
          <w:b w:val="0"/>
          <w:sz w:val="28"/>
          <w:szCs w:val="28"/>
        </w:rPr>
        <w:lastRenderedPageBreak/>
        <w:t>（二）投标函附录</w:t>
      </w:r>
      <w:bookmarkEnd w:id="1333"/>
    </w:p>
    <w:tbl>
      <w:tblPr>
        <w:tblW w:w="0" w:type="auto"/>
        <w:tblInd w:w="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46"/>
        <w:gridCol w:w="2302"/>
        <w:gridCol w:w="1256"/>
        <w:gridCol w:w="4021"/>
        <w:gridCol w:w="695"/>
      </w:tblGrid>
      <w:tr w:rsidR="004D4A5E" w:rsidRPr="009B4EC6" w14:paraId="4215A96A" w14:textId="77777777" w:rsidTr="00E561B9">
        <w:trPr>
          <w:trHeight w:val="599"/>
        </w:trPr>
        <w:tc>
          <w:tcPr>
            <w:tcW w:w="746" w:type="dxa"/>
            <w:vAlign w:val="center"/>
          </w:tcPr>
          <w:p w14:paraId="595A9D47" w14:textId="77777777" w:rsidR="004D4A5E" w:rsidRPr="009B4EC6" w:rsidRDefault="004D4A5E" w:rsidP="00E561B9">
            <w:pPr>
              <w:spacing w:line="240" w:lineRule="exact"/>
              <w:jc w:val="center"/>
              <w:rPr>
                <w:rFonts w:hint="eastAsia"/>
                <w:szCs w:val="21"/>
              </w:rPr>
            </w:pPr>
            <w:bookmarkStart w:id="1342" w:name="_Toc5620"/>
            <w:bookmarkStart w:id="1343" w:name="_Toc292754880"/>
            <w:bookmarkStart w:id="1344" w:name="_Toc32234"/>
            <w:bookmarkStart w:id="1345" w:name="_Toc31413"/>
            <w:bookmarkStart w:id="1346" w:name="_Toc237400245"/>
            <w:bookmarkStart w:id="1347" w:name="_Toc235846538"/>
            <w:bookmarkStart w:id="1348" w:name="_Toc262646491"/>
            <w:bookmarkStart w:id="1349" w:name="_Toc237255186"/>
            <w:bookmarkStart w:id="1350" w:name="_Toc343256328"/>
            <w:r w:rsidRPr="009B4EC6">
              <w:rPr>
                <w:rFonts w:hint="eastAsia"/>
                <w:szCs w:val="21"/>
              </w:rPr>
              <w:t>序号</w:t>
            </w:r>
          </w:p>
        </w:tc>
        <w:tc>
          <w:tcPr>
            <w:tcW w:w="2302" w:type="dxa"/>
            <w:vAlign w:val="center"/>
          </w:tcPr>
          <w:p w14:paraId="0450A133" w14:textId="77777777" w:rsidR="004D4A5E" w:rsidRPr="009B4EC6" w:rsidRDefault="004D4A5E" w:rsidP="00E561B9">
            <w:pPr>
              <w:spacing w:line="240" w:lineRule="exact"/>
              <w:jc w:val="center"/>
              <w:rPr>
                <w:rFonts w:hint="eastAsia"/>
                <w:szCs w:val="21"/>
              </w:rPr>
            </w:pPr>
            <w:r w:rsidRPr="009B4EC6">
              <w:rPr>
                <w:rFonts w:hint="eastAsia"/>
                <w:szCs w:val="21"/>
              </w:rPr>
              <w:t>条款名称</w:t>
            </w:r>
          </w:p>
        </w:tc>
        <w:tc>
          <w:tcPr>
            <w:tcW w:w="1256" w:type="dxa"/>
            <w:vAlign w:val="center"/>
          </w:tcPr>
          <w:p w14:paraId="2444DFA5" w14:textId="77777777" w:rsidR="004D4A5E" w:rsidRPr="009B4EC6" w:rsidRDefault="004D4A5E" w:rsidP="00E561B9">
            <w:pPr>
              <w:spacing w:line="240" w:lineRule="exact"/>
              <w:jc w:val="center"/>
              <w:rPr>
                <w:rFonts w:hint="eastAsia"/>
                <w:szCs w:val="21"/>
              </w:rPr>
            </w:pPr>
            <w:r w:rsidRPr="009B4EC6">
              <w:rPr>
                <w:rFonts w:hint="eastAsia"/>
                <w:szCs w:val="21"/>
              </w:rPr>
              <w:t>合同条目号</w:t>
            </w:r>
          </w:p>
        </w:tc>
        <w:tc>
          <w:tcPr>
            <w:tcW w:w="4021" w:type="dxa"/>
            <w:vAlign w:val="center"/>
          </w:tcPr>
          <w:p w14:paraId="014486AD" w14:textId="77777777" w:rsidR="004D4A5E" w:rsidRPr="009B4EC6" w:rsidRDefault="004D4A5E" w:rsidP="00E561B9">
            <w:pPr>
              <w:spacing w:line="240" w:lineRule="exact"/>
              <w:jc w:val="center"/>
              <w:rPr>
                <w:rFonts w:hint="eastAsia"/>
                <w:szCs w:val="21"/>
              </w:rPr>
            </w:pPr>
            <w:r w:rsidRPr="009B4EC6">
              <w:rPr>
                <w:rFonts w:hint="eastAsia"/>
                <w:szCs w:val="21"/>
              </w:rPr>
              <w:t>约定内容</w:t>
            </w:r>
          </w:p>
        </w:tc>
        <w:tc>
          <w:tcPr>
            <w:tcW w:w="695" w:type="dxa"/>
            <w:vAlign w:val="center"/>
          </w:tcPr>
          <w:p w14:paraId="3CEF4422" w14:textId="77777777" w:rsidR="004D4A5E" w:rsidRPr="009B4EC6" w:rsidRDefault="004D4A5E" w:rsidP="00E561B9">
            <w:pPr>
              <w:spacing w:line="240" w:lineRule="exact"/>
              <w:jc w:val="center"/>
              <w:rPr>
                <w:rFonts w:hint="eastAsia"/>
                <w:szCs w:val="21"/>
              </w:rPr>
            </w:pPr>
            <w:r w:rsidRPr="009B4EC6">
              <w:rPr>
                <w:rFonts w:hint="eastAsia"/>
                <w:szCs w:val="21"/>
              </w:rPr>
              <w:t>备注</w:t>
            </w:r>
          </w:p>
        </w:tc>
      </w:tr>
      <w:tr w:rsidR="004D4A5E" w:rsidRPr="009B4EC6" w14:paraId="0C07565C" w14:textId="77777777" w:rsidTr="00E561B9">
        <w:trPr>
          <w:trHeight w:hRule="exact" w:val="627"/>
        </w:trPr>
        <w:tc>
          <w:tcPr>
            <w:tcW w:w="746" w:type="dxa"/>
            <w:vAlign w:val="center"/>
          </w:tcPr>
          <w:p w14:paraId="54111D60" w14:textId="77777777" w:rsidR="004D4A5E" w:rsidRPr="009B4EC6" w:rsidRDefault="004D4A5E" w:rsidP="00E561B9">
            <w:pPr>
              <w:spacing w:line="240" w:lineRule="exact"/>
              <w:jc w:val="center"/>
              <w:rPr>
                <w:rFonts w:hint="eastAsia"/>
                <w:szCs w:val="21"/>
              </w:rPr>
            </w:pPr>
            <w:r w:rsidRPr="009B4EC6">
              <w:rPr>
                <w:rFonts w:hint="eastAsia"/>
                <w:szCs w:val="21"/>
              </w:rPr>
              <w:t>1</w:t>
            </w:r>
          </w:p>
        </w:tc>
        <w:tc>
          <w:tcPr>
            <w:tcW w:w="2302" w:type="dxa"/>
            <w:vAlign w:val="center"/>
          </w:tcPr>
          <w:p w14:paraId="2FA0CBDC" w14:textId="77777777" w:rsidR="004D4A5E" w:rsidRPr="009B4EC6" w:rsidRDefault="004D4A5E" w:rsidP="00E561B9">
            <w:pPr>
              <w:spacing w:line="240" w:lineRule="exact"/>
              <w:jc w:val="center"/>
              <w:rPr>
                <w:rFonts w:hint="eastAsia"/>
                <w:szCs w:val="21"/>
              </w:rPr>
            </w:pPr>
            <w:r w:rsidRPr="009B4EC6">
              <w:rPr>
                <w:szCs w:val="21"/>
              </w:rPr>
              <w:t>缺陷责任期</w:t>
            </w:r>
          </w:p>
        </w:tc>
        <w:tc>
          <w:tcPr>
            <w:tcW w:w="1256" w:type="dxa"/>
            <w:vAlign w:val="center"/>
          </w:tcPr>
          <w:p w14:paraId="46B9848C" w14:textId="77777777" w:rsidR="004D4A5E" w:rsidRPr="009B4EC6" w:rsidRDefault="004D4A5E" w:rsidP="00E561B9">
            <w:pPr>
              <w:spacing w:line="240" w:lineRule="exact"/>
              <w:jc w:val="center"/>
              <w:rPr>
                <w:rFonts w:hint="eastAsia"/>
                <w:szCs w:val="21"/>
              </w:rPr>
            </w:pPr>
            <w:r w:rsidRPr="009B4EC6">
              <w:rPr>
                <w:szCs w:val="21"/>
              </w:rPr>
              <w:t>1.1.4.5</w:t>
            </w:r>
          </w:p>
        </w:tc>
        <w:tc>
          <w:tcPr>
            <w:tcW w:w="4021" w:type="dxa"/>
            <w:vAlign w:val="center"/>
          </w:tcPr>
          <w:p w14:paraId="561ECF97" w14:textId="77777777" w:rsidR="004D4A5E" w:rsidRPr="009B4EC6" w:rsidRDefault="004D4A5E" w:rsidP="00E561B9">
            <w:pPr>
              <w:spacing w:line="240" w:lineRule="exact"/>
              <w:rPr>
                <w:rFonts w:hint="eastAsia"/>
                <w:szCs w:val="21"/>
              </w:rPr>
            </w:pPr>
            <w:r w:rsidRPr="009B4EC6">
              <w:rPr>
                <w:rFonts w:hint="eastAsia"/>
                <w:szCs w:val="21"/>
              </w:rPr>
              <w:t>自实际交工日期（交工证书颁发之日）起计算</w:t>
            </w:r>
            <w:r w:rsidRPr="009B4EC6">
              <w:rPr>
                <w:rFonts w:hint="eastAsia"/>
                <w:szCs w:val="21"/>
                <w:u w:val="single"/>
              </w:rPr>
              <w:t xml:space="preserve">  12 </w:t>
            </w:r>
            <w:proofErr w:type="gramStart"/>
            <w:r w:rsidRPr="009B4EC6">
              <w:rPr>
                <w:rFonts w:hint="eastAsia"/>
                <w:szCs w:val="21"/>
              </w:rPr>
              <w:t>个</w:t>
            </w:r>
            <w:proofErr w:type="gramEnd"/>
            <w:r w:rsidRPr="009B4EC6">
              <w:rPr>
                <w:rFonts w:hint="eastAsia"/>
                <w:szCs w:val="21"/>
              </w:rPr>
              <w:t>月</w:t>
            </w:r>
          </w:p>
        </w:tc>
        <w:tc>
          <w:tcPr>
            <w:tcW w:w="695" w:type="dxa"/>
            <w:vAlign w:val="center"/>
          </w:tcPr>
          <w:p w14:paraId="770EC0CC" w14:textId="77777777" w:rsidR="004D4A5E" w:rsidRPr="009B4EC6" w:rsidRDefault="004D4A5E" w:rsidP="00E561B9">
            <w:pPr>
              <w:spacing w:line="240" w:lineRule="exact"/>
              <w:jc w:val="center"/>
              <w:rPr>
                <w:rFonts w:hint="eastAsia"/>
                <w:szCs w:val="21"/>
              </w:rPr>
            </w:pPr>
          </w:p>
        </w:tc>
      </w:tr>
      <w:tr w:rsidR="004D4A5E" w:rsidRPr="009B4EC6" w14:paraId="7C085E32" w14:textId="77777777" w:rsidTr="00E561B9">
        <w:trPr>
          <w:trHeight w:val="828"/>
        </w:trPr>
        <w:tc>
          <w:tcPr>
            <w:tcW w:w="746" w:type="dxa"/>
            <w:vAlign w:val="center"/>
          </w:tcPr>
          <w:p w14:paraId="1088D1D4" w14:textId="77777777" w:rsidR="004D4A5E" w:rsidRPr="009B4EC6" w:rsidRDefault="004D4A5E" w:rsidP="00E561B9">
            <w:pPr>
              <w:spacing w:line="240" w:lineRule="exact"/>
              <w:jc w:val="center"/>
              <w:rPr>
                <w:rFonts w:hint="eastAsia"/>
                <w:szCs w:val="21"/>
              </w:rPr>
            </w:pPr>
            <w:r w:rsidRPr="009B4EC6">
              <w:rPr>
                <w:rFonts w:hint="eastAsia"/>
                <w:szCs w:val="21"/>
              </w:rPr>
              <w:t>2</w:t>
            </w:r>
          </w:p>
        </w:tc>
        <w:tc>
          <w:tcPr>
            <w:tcW w:w="2302" w:type="dxa"/>
            <w:vAlign w:val="center"/>
          </w:tcPr>
          <w:p w14:paraId="6BE673A7" w14:textId="77777777" w:rsidR="004D4A5E" w:rsidRPr="009B4EC6" w:rsidRDefault="004D4A5E" w:rsidP="00E561B9">
            <w:pPr>
              <w:spacing w:line="240" w:lineRule="exact"/>
              <w:jc w:val="center"/>
              <w:rPr>
                <w:rFonts w:hint="eastAsia"/>
                <w:szCs w:val="21"/>
              </w:rPr>
            </w:pPr>
            <w:r w:rsidRPr="009B4EC6">
              <w:rPr>
                <w:szCs w:val="21"/>
              </w:rPr>
              <w:t>逾期交工违约金</w:t>
            </w:r>
          </w:p>
        </w:tc>
        <w:tc>
          <w:tcPr>
            <w:tcW w:w="1256" w:type="dxa"/>
            <w:vAlign w:val="center"/>
          </w:tcPr>
          <w:p w14:paraId="02EFAC02" w14:textId="77777777" w:rsidR="004D4A5E" w:rsidRPr="009B4EC6" w:rsidRDefault="004D4A5E" w:rsidP="00E561B9">
            <w:pPr>
              <w:spacing w:line="240" w:lineRule="exact"/>
              <w:jc w:val="center"/>
              <w:rPr>
                <w:rFonts w:hint="eastAsia"/>
                <w:szCs w:val="21"/>
              </w:rPr>
            </w:pPr>
            <w:r w:rsidRPr="009B4EC6">
              <w:rPr>
                <w:szCs w:val="21"/>
              </w:rPr>
              <w:t>11.5</w:t>
            </w:r>
          </w:p>
        </w:tc>
        <w:tc>
          <w:tcPr>
            <w:tcW w:w="4021" w:type="dxa"/>
            <w:vAlign w:val="center"/>
          </w:tcPr>
          <w:p w14:paraId="3FA67037" w14:textId="77777777" w:rsidR="004D4A5E" w:rsidRPr="009B4EC6" w:rsidRDefault="004D4A5E" w:rsidP="00193537">
            <w:pPr>
              <w:spacing w:line="240" w:lineRule="exact"/>
              <w:rPr>
                <w:rFonts w:hint="eastAsia"/>
                <w:szCs w:val="21"/>
              </w:rPr>
            </w:pPr>
            <w:r w:rsidRPr="009B4EC6">
              <w:rPr>
                <w:szCs w:val="21"/>
                <w:u w:val="single"/>
              </w:rPr>
              <w:t xml:space="preserve"> </w:t>
            </w:r>
            <w:r w:rsidRPr="009B4EC6">
              <w:rPr>
                <w:b/>
                <w:szCs w:val="21"/>
                <w:u w:val="single"/>
              </w:rPr>
              <w:t xml:space="preserve"> </w:t>
            </w:r>
            <w:r w:rsidR="00193537" w:rsidRPr="009B4EC6">
              <w:rPr>
                <w:b/>
                <w:szCs w:val="21"/>
                <w:u w:val="single"/>
              </w:rPr>
              <w:t>500</w:t>
            </w:r>
            <w:r w:rsidR="00120E60" w:rsidRPr="009B4EC6">
              <w:rPr>
                <w:b/>
                <w:szCs w:val="21"/>
                <w:u w:val="single"/>
              </w:rPr>
              <w:t>0</w:t>
            </w:r>
            <w:r w:rsidRPr="009B4EC6">
              <w:rPr>
                <w:szCs w:val="21"/>
              </w:rPr>
              <w:t>元/天</w:t>
            </w:r>
          </w:p>
        </w:tc>
        <w:tc>
          <w:tcPr>
            <w:tcW w:w="695" w:type="dxa"/>
            <w:vAlign w:val="center"/>
          </w:tcPr>
          <w:p w14:paraId="6F2BBD41" w14:textId="77777777" w:rsidR="004D4A5E" w:rsidRPr="009B4EC6" w:rsidRDefault="004D4A5E" w:rsidP="00E561B9">
            <w:pPr>
              <w:spacing w:line="240" w:lineRule="exact"/>
              <w:jc w:val="center"/>
              <w:rPr>
                <w:rFonts w:hint="eastAsia"/>
                <w:szCs w:val="21"/>
              </w:rPr>
            </w:pPr>
          </w:p>
        </w:tc>
      </w:tr>
      <w:tr w:rsidR="004D4A5E" w:rsidRPr="009B4EC6" w14:paraId="4F126843" w14:textId="77777777" w:rsidTr="00E561B9">
        <w:trPr>
          <w:trHeight w:hRule="exact" w:val="627"/>
        </w:trPr>
        <w:tc>
          <w:tcPr>
            <w:tcW w:w="746" w:type="dxa"/>
            <w:vAlign w:val="center"/>
          </w:tcPr>
          <w:p w14:paraId="6812A078" w14:textId="77777777" w:rsidR="004D4A5E" w:rsidRPr="009B4EC6" w:rsidRDefault="004D4A5E" w:rsidP="00E561B9">
            <w:pPr>
              <w:spacing w:line="240" w:lineRule="exact"/>
              <w:jc w:val="center"/>
              <w:rPr>
                <w:rFonts w:hint="eastAsia"/>
                <w:szCs w:val="21"/>
              </w:rPr>
            </w:pPr>
            <w:r w:rsidRPr="009B4EC6">
              <w:rPr>
                <w:rFonts w:hint="eastAsia"/>
                <w:szCs w:val="21"/>
              </w:rPr>
              <w:t>3</w:t>
            </w:r>
          </w:p>
        </w:tc>
        <w:tc>
          <w:tcPr>
            <w:tcW w:w="2302" w:type="dxa"/>
            <w:vAlign w:val="center"/>
          </w:tcPr>
          <w:p w14:paraId="2DA3029F" w14:textId="77777777" w:rsidR="004D4A5E" w:rsidRPr="009B4EC6" w:rsidRDefault="004D4A5E" w:rsidP="00E561B9">
            <w:pPr>
              <w:spacing w:line="240" w:lineRule="exact"/>
              <w:jc w:val="center"/>
              <w:rPr>
                <w:rFonts w:hint="eastAsia"/>
                <w:szCs w:val="21"/>
              </w:rPr>
            </w:pPr>
            <w:r w:rsidRPr="009B4EC6">
              <w:rPr>
                <w:szCs w:val="21"/>
              </w:rPr>
              <w:t>逾期交工违约金限额</w:t>
            </w:r>
          </w:p>
        </w:tc>
        <w:tc>
          <w:tcPr>
            <w:tcW w:w="1256" w:type="dxa"/>
            <w:vAlign w:val="center"/>
          </w:tcPr>
          <w:p w14:paraId="61A85E3C" w14:textId="77777777" w:rsidR="004D4A5E" w:rsidRPr="009B4EC6" w:rsidRDefault="004D4A5E" w:rsidP="00E561B9">
            <w:pPr>
              <w:spacing w:line="240" w:lineRule="exact"/>
              <w:jc w:val="center"/>
              <w:rPr>
                <w:rFonts w:hint="eastAsia"/>
                <w:szCs w:val="21"/>
              </w:rPr>
            </w:pPr>
            <w:r w:rsidRPr="009B4EC6">
              <w:rPr>
                <w:szCs w:val="21"/>
              </w:rPr>
              <w:t>11.5</w:t>
            </w:r>
          </w:p>
        </w:tc>
        <w:tc>
          <w:tcPr>
            <w:tcW w:w="4021" w:type="dxa"/>
            <w:vAlign w:val="center"/>
          </w:tcPr>
          <w:p w14:paraId="133400C9" w14:textId="77777777" w:rsidR="004D4A5E" w:rsidRPr="009B4EC6" w:rsidRDefault="004D4A5E" w:rsidP="00E561B9">
            <w:pPr>
              <w:spacing w:line="240" w:lineRule="exact"/>
              <w:rPr>
                <w:rFonts w:hint="eastAsia"/>
                <w:szCs w:val="21"/>
              </w:rPr>
            </w:pPr>
            <w:r w:rsidRPr="009B4EC6">
              <w:rPr>
                <w:szCs w:val="21"/>
                <w:u w:val="single"/>
              </w:rPr>
              <w:t xml:space="preserve"> </w:t>
            </w:r>
            <w:r w:rsidRPr="009B4EC6">
              <w:rPr>
                <w:rFonts w:hint="eastAsia"/>
                <w:szCs w:val="21"/>
                <w:u w:val="single"/>
              </w:rPr>
              <w:t xml:space="preserve"> 10</w:t>
            </w:r>
            <w:r w:rsidRPr="009B4EC6">
              <w:rPr>
                <w:szCs w:val="21"/>
                <w:u w:val="single"/>
              </w:rPr>
              <w:t xml:space="preserve"> </w:t>
            </w:r>
            <w:r w:rsidRPr="009B4EC6">
              <w:rPr>
                <w:szCs w:val="21"/>
              </w:rPr>
              <w:t>%签约合同价</w:t>
            </w:r>
          </w:p>
        </w:tc>
        <w:tc>
          <w:tcPr>
            <w:tcW w:w="695" w:type="dxa"/>
            <w:vAlign w:val="center"/>
          </w:tcPr>
          <w:p w14:paraId="4D0EE274" w14:textId="77777777" w:rsidR="004D4A5E" w:rsidRPr="009B4EC6" w:rsidRDefault="004D4A5E" w:rsidP="00E561B9">
            <w:pPr>
              <w:spacing w:line="240" w:lineRule="exact"/>
              <w:jc w:val="center"/>
              <w:rPr>
                <w:rFonts w:hint="eastAsia"/>
                <w:szCs w:val="21"/>
              </w:rPr>
            </w:pPr>
          </w:p>
        </w:tc>
      </w:tr>
      <w:tr w:rsidR="004D4A5E" w:rsidRPr="009B4EC6" w14:paraId="49AA6351" w14:textId="77777777" w:rsidTr="00E561B9">
        <w:trPr>
          <w:trHeight w:hRule="exact" w:val="627"/>
        </w:trPr>
        <w:tc>
          <w:tcPr>
            <w:tcW w:w="746" w:type="dxa"/>
            <w:vAlign w:val="center"/>
          </w:tcPr>
          <w:p w14:paraId="1036B04E" w14:textId="77777777" w:rsidR="004D4A5E" w:rsidRPr="009B4EC6" w:rsidRDefault="004D4A5E" w:rsidP="00E561B9">
            <w:pPr>
              <w:spacing w:line="240" w:lineRule="exact"/>
              <w:jc w:val="center"/>
              <w:rPr>
                <w:rFonts w:hint="eastAsia"/>
                <w:szCs w:val="21"/>
              </w:rPr>
            </w:pPr>
            <w:r w:rsidRPr="009B4EC6">
              <w:rPr>
                <w:rFonts w:hint="eastAsia"/>
                <w:szCs w:val="21"/>
              </w:rPr>
              <w:t>4</w:t>
            </w:r>
          </w:p>
        </w:tc>
        <w:tc>
          <w:tcPr>
            <w:tcW w:w="2302" w:type="dxa"/>
            <w:vAlign w:val="center"/>
          </w:tcPr>
          <w:p w14:paraId="1D164B46" w14:textId="77777777" w:rsidR="004D4A5E" w:rsidRPr="009B4EC6" w:rsidRDefault="004D4A5E" w:rsidP="00E561B9">
            <w:pPr>
              <w:spacing w:line="240" w:lineRule="exact"/>
              <w:jc w:val="center"/>
              <w:rPr>
                <w:rFonts w:hint="eastAsia"/>
                <w:szCs w:val="21"/>
              </w:rPr>
            </w:pPr>
            <w:r w:rsidRPr="009B4EC6">
              <w:rPr>
                <w:szCs w:val="21"/>
              </w:rPr>
              <w:t>提前交工的奖金</w:t>
            </w:r>
          </w:p>
        </w:tc>
        <w:tc>
          <w:tcPr>
            <w:tcW w:w="1256" w:type="dxa"/>
            <w:vAlign w:val="center"/>
          </w:tcPr>
          <w:p w14:paraId="7B5272F9" w14:textId="77777777" w:rsidR="004D4A5E" w:rsidRPr="009B4EC6" w:rsidRDefault="004D4A5E" w:rsidP="00E561B9">
            <w:pPr>
              <w:spacing w:line="240" w:lineRule="exact"/>
              <w:jc w:val="center"/>
              <w:rPr>
                <w:rFonts w:hint="eastAsia"/>
                <w:szCs w:val="21"/>
              </w:rPr>
            </w:pPr>
            <w:r w:rsidRPr="009B4EC6">
              <w:rPr>
                <w:szCs w:val="21"/>
              </w:rPr>
              <w:t>11.6</w:t>
            </w:r>
          </w:p>
        </w:tc>
        <w:tc>
          <w:tcPr>
            <w:tcW w:w="4021" w:type="dxa"/>
            <w:vAlign w:val="center"/>
          </w:tcPr>
          <w:p w14:paraId="2511C3A7" w14:textId="77777777" w:rsidR="004D4A5E" w:rsidRPr="009B4EC6" w:rsidRDefault="004D4A5E" w:rsidP="00E561B9">
            <w:pPr>
              <w:spacing w:line="240" w:lineRule="exact"/>
              <w:rPr>
                <w:rFonts w:hint="eastAsia"/>
                <w:szCs w:val="21"/>
              </w:rPr>
            </w:pPr>
            <w:r w:rsidRPr="009B4EC6">
              <w:rPr>
                <w:rFonts w:hint="eastAsia"/>
                <w:szCs w:val="21"/>
                <w:u w:val="single"/>
              </w:rPr>
              <w:t xml:space="preserve">  / </w:t>
            </w:r>
            <w:r w:rsidRPr="009B4EC6">
              <w:rPr>
                <w:szCs w:val="21"/>
                <w:u w:val="single"/>
              </w:rPr>
              <w:t xml:space="preserve"> </w:t>
            </w:r>
            <w:r w:rsidRPr="009B4EC6">
              <w:rPr>
                <w:szCs w:val="21"/>
              </w:rPr>
              <w:t>元/天</w:t>
            </w:r>
          </w:p>
        </w:tc>
        <w:tc>
          <w:tcPr>
            <w:tcW w:w="695" w:type="dxa"/>
            <w:vAlign w:val="center"/>
          </w:tcPr>
          <w:p w14:paraId="358BA7A0" w14:textId="77777777" w:rsidR="004D4A5E" w:rsidRPr="009B4EC6" w:rsidRDefault="004D4A5E" w:rsidP="00E561B9">
            <w:pPr>
              <w:spacing w:line="240" w:lineRule="exact"/>
              <w:jc w:val="center"/>
              <w:rPr>
                <w:rFonts w:hint="eastAsia"/>
                <w:szCs w:val="21"/>
              </w:rPr>
            </w:pPr>
          </w:p>
        </w:tc>
      </w:tr>
      <w:tr w:rsidR="004D4A5E" w:rsidRPr="009B4EC6" w14:paraId="4611E51D" w14:textId="77777777" w:rsidTr="00E561B9">
        <w:trPr>
          <w:trHeight w:hRule="exact" w:val="627"/>
        </w:trPr>
        <w:tc>
          <w:tcPr>
            <w:tcW w:w="746" w:type="dxa"/>
            <w:vAlign w:val="center"/>
          </w:tcPr>
          <w:p w14:paraId="28B0EB20" w14:textId="77777777" w:rsidR="004D4A5E" w:rsidRPr="009B4EC6" w:rsidRDefault="004D4A5E" w:rsidP="00E561B9">
            <w:pPr>
              <w:spacing w:line="240" w:lineRule="exact"/>
              <w:jc w:val="center"/>
              <w:rPr>
                <w:rFonts w:hint="eastAsia"/>
                <w:szCs w:val="21"/>
              </w:rPr>
            </w:pPr>
            <w:r w:rsidRPr="009B4EC6">
              <w:rPr>
                <w:rFonts w:hint="eastAsia"/>
                <w:szCs w:val="21"/>
              </w:rPr>
              <w:t>5</w:t>
            </w:r>
          </w:p>
        </w:tc>
        <w:tc>
          <w:tcPr>
            <w:tcW w:w="2302" w:type="dxa"/>
            <w:vAlign w:val="center"/>
          </w:tcPr>
          <w:p w14:paraId="2638F628" w14:textId="77777777" w:rsidR="004D4A5E" w:rsidRPr="009B4EC6" w:rsidRDefault="004D4A5E" w:rsidP="00E561B9">
            <w:pPr>
              <w:spacing w:line="240" w:lineRule="exact"/>
              <w:jc w:val="center"/>
              <w:rPr>
                <w:rFonts w:hint="eastAsia"/>
                <w:szCs w:val="21"/>
              </w:rPr>
            </w:pPr>
            <w:r w:rsidRPr="009B4EC6">
              <w:rPr>
                <w:szCs w:val="21"/>
              </w:rPr>
              <w:t>提前交工的奖金限额</w:t>
            </w:r>
          </w:p>
        </w:tc>
        <w:tc>
          <w:tcPr>
            <w:tcW w:w="1256" w:type="dxa"/>
            <w:vAlign w:val="center"/>
          </w:tcPr>
          <w:p w14:paraId="7248139A" w14:textId="77777777" w:rsidR="004D4A5E" w:rsidRPr="009B4EC6" w:rsidRDefault="004D4A5E" w:rsidP="00E561B9">
            <w:pPr>
              <w:spacing w:line="240" w:lineRule="exact"/>
              <w:jc w:val="center"/>
              <w:rPr>
                <w:rFonts w:hint="eastAsia"/>
                <w:szCs w:val="21"/>
              </w:rPr>
            </w:pPr>
            <w:r w:rsidRPr="009B4EC6">
              <w:rPr>
                <w:szCs w:val="21"/>
              </w:rPr>
              <w:t>11.6</w:t>
            </w:r>
          </w:p>
        </w:tc>
        <w:tc>
          <w:tcPr>
            <w:tcW w:w="4021" w:type="dxa"/>
            <w:vAlign w:val="center"/>
          </w:tcPr>
          <w:p w14:paraId="5224E831" w14:textId="77777777" w:rsidR="004D4A5E" w:rsidRPr="009B4EC6" w:rsidRDefault="004D4A5E" w:rsidP="00E561B9">
            <w:pPr>
              <w:spacing w:line="240" w:lineRule="exact"/>
              <w:rPr>
                <w:rFonts w:hint="eastAsia"/>
                <w:szCs w:val="21"/>
              </w:rPr>
            </w:pPr>
            <w:r w:rsidRPr="009B4EC6">
              <w:rPr>
                <w:szCs w:val="21"/>
                <w:u w:val="single"/>
              </w:rPr>
              <w:t xml:space="preserve"> </w:t>
            </w:r>
            <w:r w:rsidRPr="009B4EC6">
              <w:rPr>
                <w:rFonts w:hint="eastAsia"/>
                <w:szCs w:val="21"/>
                <w:u w:val="single"/>
              </w:rPr>
              <w:t xml:space="preserve"> /  </w:t>
            </w:r>
            <w:r w:rsidRPr="009B4EC6">
              <w:rPr>
                <w:szCs w:val="21"/>
              </w:rPr>
              <w:t>%签约合同价</w:t>
            </w:r>
          </w:p>
        </w:tc>
        <w:tc>
          <w:tcPr>
            <w:tcW w:w="695" w:type="dxa"/>
            <w:vAlign w:val="center"/>
          </w:tcPr>
          <w:p w14:paraId="6CEC7358" w14:textId="77777777" w:rsidR="004D4A5E" w:rsidRPr="009B4EC6" w:rsidRDefault="004D4A5E" w:rsidP="00E561B9">
            <w:pPr>
              <w:spacing w:line="240" w:lineRule="exact"/>
              <w:jc w:val="center"/>
              <w:rPr>
                <w:rFonts w:hint="eastAsia"/>
                <w:szCs w:val="21"/>
              </w:rPr>
            </w:pPr>
          </w:p>
        </w:tc>
      </w:tr>
      <w:tr w:rsidR="004D4A5E" w:rsidRPr="009B4EC6" w14:paraId="48878C35" w14:textId="77777777" w:rsidTr="00E561B9">
        <w:trPr>
          <w:trHeight w:hRule="exact" w:val="627"/>
        </w:trPr>
        <w:tc>
          <w:tcPr>
            <w:tcW w:w="746" w:type="dxa"/>
            <w:vAlign w:val="center"/>
          </w:tcPr>
          <w:p w14:paraId="378F63F9" w14:textId="77777777" w:rsidR="004D4A5E" w:rsidRPr="009B4EC6" w:rsidRDefault="004D4A5E" w:rsidP="00E561B9">
            <w:pPr>
              <w:spacing w:line="240" w:lineRule="exact"/>
              <w:jc w:val="center"/>
              <w:rPr>
                <w:rFonts w:hint="eastAsia"/>
                <w:szCs w:val="21"/>
              </w:rPr>
            </w:pPr>
            <w:r w:rsidRPr="009B4EC6">
              <w:rPr>
                <w:rFonts w:hint="eastAsia"/>
                <w:szCs w:val="21"/>
              </w:rPr>
              <w:t>6</w:t>
            </w:r>
          </w:p>
        </w:tc>
        <w:tc>
          <w:tcPr>
            <w:tcW w:w="2302" w:type="dxa"/>
            <w:vAlign w:val="center"/>
          </w:tcPr>
          <w:p w14:paraId="12FB2A84" w14:textId="77777777" w:rsidR="004D4A5E" w:rsidRPr="009B4EC6" w:rsidRDefault="004D4A5E" w:rsidP="00E561B9">
            <w:pPr>
              <w:spacing w:line="240" w:lineRule="exact"/>
              <w:jc w:val="center"/>
              <w:rPr>
                <w:rFonts w:hint="eastAsia"/>
                <w:szCs w:val="21"/>
              </w:rPr>
            </w:pPr>
            <w:r w:rsidRPr="009B4EC6">
              <w:rPr>
                <w:szCs w:val="21"/>
              </w:rPr>
              <w:t>价格调整的差额计算</w:t>
            </w:r>
          </w:p>
        </w:tc>
        <w:tc>
          <w:tcPr>
            <w:tcW w:w="1256" w:type="dxa"/>
            <w:vAlign w:val="center"/>
          </w:tcPr>
          <w:p w14:paraId="489AC260" w14:textId="77777777" w:rsidR="004D4A5E" w:rsidRPr="009B4EC6" w:rsidRDefault="004D4A5E" w:rsidP="00E561B9">
            <w:pPr>
              <w:spacing w:line="240" w:lineRule="exact"/>
              <w:jc w:val="center"/>
              <w:rPr>
                <w:rFonts w:hint="eastAsia"/>
                <w:szCs w:val="21"/>
              </w:rPr>
            </w:pPr>
            <w:r w:rsidRPr="009B4EC6">
              <w:rPr>
                <w:szCs w:val="21"/>
              </w:rPr>
              <w:t>16.1.</w:t>
            </w:r>
            <w:r w:rsidRPr="009B4EC6">
              <w:rPr>
                <w:rFonts w:hint="eastAsia"/>
                <w:szCs w:val="21"/>
              </w:rPr>
              <w:t>2</w:t>
            </w:r>
          </w:p>
        </w:tc>
        <w:tc>
          <w:tcPr>
            <w:tcW w:w="4021" w:type="dxa"/>
            <w:vAlign w:val="center"/>
          </w:tcPr>
          <w:p w14:paraId="741FAE18" w14:textId="77777777" w:rsidR="004D4A5E" w:rsidRPr="009B4EC6" w:rsidRDefault="004D4A5E" w:rsidP="00E561B9">
            <w:pPr>
              <w:spacing w:line="240" w:lineRule="exact"/>
              <w:rPr>
                <w:rFonts w:hint="eastAsia"/>
              </w:rPr>
            </w:pPr>
            <w:r w:rsidRPr="009B4EC6">
              <w:rPr>
                <w:rFonts w:hint="eastAsia"/>
                <w:szCs w:val="21"/>
              </w:rPr>
              <w:t>合同期内不调价</w:t>
            </w:r>
          </w:p>
        </w:tc>
        <w:tc>
          <w:tcPr>
            <w:tcW w:w="695" w:type="dxa"/>
            <w:vAlign w:val="center"/>
          </w:tcPr>
          <w:p w14:paraId="7E66CB05" w14:textId="77777777" w:rsidR="004D4A5E" w:rsidRPr="009B4EC6" w:rsidRDefault="004D4A5E" w:rsidP="00E561B9">
            <w:pPr>
              <w:spacing w:line="240" w:lineRule="exact"/>
              <w:jc w:val="center"/>
              <w:rPr>
                <w:rFonts w:hint="eastAsia"/>
                <w:szCs w:val="21"/>
              </w:rPr>
            </w:pPr>
          </w:p>
        </w:tc>
      </w:tr>
      <w:tr w:rsidR="004D4A5E" w:rsidRPr="009B4EC6" w14:paraId="26CC47B8" w14:textId="77777777" w:rsidTr="00E561B9">
        <w:trPr>
          <w:trHeight w:hRule="exact" w:val="627"/>
        </w:trPr>
        <w:tc>
          <w:tcPr>
            <w:tcW w:w="746" w:type="dxa"/>
            <w:vAlign w:val="center"/>
          </w:tcPr>
          <w:p w14:paraId="131A9DCE" w14:textId="77777777" w:rsidR="004D4A5E" w:rsidRPr="009B4EC6" w:rsidRDefault="004D4A5E" w:rsidP="00E561B9">
            <w:pPr>
              <w:spacing w:line="240" w:lineRule="exact"/>
              <w:jc w:val="center"/>
              <w:rPr>
                <w:rFonts w:hint="eastAsia"/>
                <w:szCs w:val="21"/>
              </w:rPr>
            </w:pPr>
            <w:r w:rsidRPr="009B4EC6">
              <w:rPr>
                <w:rFonts w:hint="eastAsia"/>
                <w:szCs w:val="21"/>
              </w:rPr>
              <w:t>7</w:t>
            </w:r>
          </w:p>
        </w:tc>
        <w:tc>
          <w:tcPr>
            <w:tcW w:w="2302" w:type="dxa"/>
            <w:vAlign w:val="center"/>
          </w:tcPr>
          <w:p w14:paraId="7F24A56C" w14:textId="77777777" w:rsidR="004D4A5E" w:rsidRPr="009B4EC6" w:rsidRDefault="004D4A5E" w:rsidP="00E561B9">
            <w:pPr>
              <w:spacing w:line="240" w:lineRule="exact"/>
              <w:jc w:val="center"/>
              <w:rPr>
                <w:rFonts w:hint="eastAsia"/>
                <w:szCs w:val="21"/>
              </w:rPr>
            </w:pPr>
            <w:r w:rsidRPr="009B4EC6">
              <w:rPr>
                <w:szCs w:val="21"/>
              </w:rPr>
              <w:t>开工预付款金额</w:t>
            </w:r>
          </w:p>
        </w:tc>
        <w:tc>
          <w:tcPr>
            <w:tcW w:w="1256" w:type="dxa"/>
            <w:vAlign w:val="center"/>
          </w:tcPr>
          <w:p w14:paraId="3BEB2C47" w14:textId="77777777" w:rsidR="004D4A5E" w:rsidRPr="009B4EC6" w:rsidRDefault="004D4A5E" w:rsidP="00E561B9">
            <w:pPr>
              <w:spacing w:line="240" w:lineRule="exact"/>
              <w:jc w:val="center"/>
              <w:rPr>
                <w:rFonts w:hint="eastAsia"/>
                <w:szCs w:val="21"/>
              </w:rPr>
            </w:pPr>
            <w:r w:rsidRPr="009B4EC6">
              <w:rPr>
                <w:szCs w:val="21"/>
              </w:rPr>
              <w:t>17.2.1</w:t>
            </w:r>
          </w:p>
        </w:tc>
        <w:tc>
          <w:tcPr>
            <w:tcW w:w="4021" w:type="dxa"/>
            <w:vAlign w:val="center"/>
          </w:tcPr>
          <w:p w14:paraId="480E6600" w14:textId="77777777" w:rsidR="004D4A5E" w:rsidRPr="009B4EC6" w:rsidRDefault="004D4A5E" w:rsidP="00E561B9">
            <w:pPr>
              <w:spacing w:line="240" w:lineRule="exact"/>
              <w:rPr>
                <w:rFonts w:hint="eastAsia"/>
                <w:szCs w:val="21"/>
              </w:rPr>
            </w:pPr>
            <w:r w:rsidRPr="009B4EC6">
              <w:rPr>
                <w:szCs w:val="21"/>
                <w:u w:val="single"/>
              </w:rPr>
              <w:t xml:space="preserve">  </w:t>
            </w:r>
            <w:r w:rsidRPr="009B4EC6">
              <w:rPr>
                <w:rFonts w:hint="eastAsia"/>
                <w:szCs w:val="21"/>
                <w:u w:val="single"/>
              </w:rPr>
              <w:t xml:space="preserve">10 </w:t>
            </w:r>
            <w:r w:rsidRPr="009B4EC6">
              <w:rPr>
                <w:szCs w:val="21"/>
                <w:u w:val="single"/>
              </w:rPr>
              <w:t xml:space="preserve"> </w:t>
            </w:r>
            <w:r w:rsidRPr="009B4EC6">
              <w:rPr>
                <w:szCs w:val="21"/>
              </w:rPr>
              <w:t>%签约合同价</w:t>
            </w:r>
            <w:r w:rsidRPr="009B4EC6">
              <w:rPr>
                <w:rFonts w:hint="eastAsia"/>
                <w:szCs w:val="21"/>
              </w:rPr>
              <w:t>。</w:t>
            </w:r>
          </w:p>
        </w:tc>
        <w:tc>
          <w:tcPr>
            <w:tcW w:w="695" w:type="dxa"/>
            <w:vAlign w:val="center"/>
          </w:tcPr>
          <w:p w14:paraId="6B6BEF68" w14:textId="77777777" w:rsidR="004D4A5E" w:rsidRPr="009B4EC6" w:rsidRDefault="004D4A5E" w:rsidP="00E561B9">
            <w:pPr>
              <w:spacing w:line="240" w:lineRule="exact"/>
              <w:jc w:val="center"/>
              <w:rPr>
                <w:rFonts w:hint="eastAsia"/>
                <w:szCs w:val="21"/>
              </w:rPr>
            </w:pPr>
          </w:p>
        </w:tc>
      </w:tr>
      <w:tr w:rsidR="004D4A5E" w:rsidRPr="009B4EC6" w14:paraId="366B072F" w14:textId="77777777" w:rsidTr="00E561B9">
        <w:trPr>
          <w:trHeight w:hRule="exact" w:val="627"/>
        </w:trPr>
        <w:tc>
          <w:tcPr>
            <w:tcW w:w="746" w:type="dxa"/>
            <w:vAlign w:val="center"/>
          </w:tcPr>
          <w:p w14:paraId="05E816B8" w14:textId="77777777" w:rsidR="004D4A5E" w:rsidRPr="009B4EC6" w:rsidRDefault="004D4A5E" w:rsidP="00E561B9">
            <w:pPr>
              <w:spacing w:line="240" w:lineRule="exact"/>
              <w:jc w:val="center"/>
              <w:rPr>
                <w:rFonts w:hint="eastAsia"/>
                <w:szCs w:val="21"/>
              </w:rPr>
            </w:pPr>
            <w:r w:rsidRPr="009B4EC6">
              <w:rPr>
                <w:rFonts w:hint="eastAsia"/>
                <w:szCs w:val="21"/>
              </w:rPr>
              <w:t>8</w:t>
            </w:r>
          </w:p>
        </w:tc>
        <w:tc>
          <w:tcPr>
            <w:tcW w:w="2302" w:type="dxa"/>
            <w:vAlign w:val="center"/>
          </w:tcPr>
          <w:p w14:paraId="33BC3F27" w14:textId="77777777" w:rsidR="004D4A5E" w:rsidRPr="009B4EC6" w:rsidRDefault="004D4A5E" w:rsidP="00E561B9">
            <w:pPr>
              <w:spacing w:line="240" w:lineRule="exact"/>
              <w:jc w:val="center"/>
              <w:rPr>
                <w:rFonts w:hint="eastAsia"/>
                <w:szCs w:val="21"/>
              </w:rPr>
            </w:pPr>
            <w:r w:rsidRPr="009B4EC6">
              <w:rPr>
                <w:szCs w:val="21"/>
              </w:rPr>
              <w:t>材料、设备预付款比例</w:t>
            </w:r>
          </w:p>
        </w:tc>
        <w:tc>
          <w:tcPr>
            <w:tcW w:w="1256" w:type="dxa"/>
            <w:vAlign w:val="center"/>
          </w:tcPr>
          <w:p w14:paraId="57CF7862" w14:textId="77777777" w:rsidR="004D4A5E" w:rsidRPr="009B4EC6" w:rsidRDefault="004D4A5E" w:rsidP="00E561B9">
            <w:pPr>
              <w:spacing w:line="240" w:lineRule="exact"/>
              <w:jc w:val="center"/>
              <w:rPr>
                <w:rFonts w:hint="eastAsia"/>
                <w:szCs w:val="21"/>
              </w:rPr>
            </w:pPr>
            <w:r w:rsidRPr="009B4EC6">
              <w:rPr>
                <w:szCs w:val="21"/>
              </w:rPr>
              <w:t>17.2.1</w:t>
            </w:r>
          </w:p>
        </w:tc>
        <w:tc>
          <w:tcPr>
            <w:tcW w:w="4021" w:type="dxa"/>
            <w:vAlign w:val="center"/>
          </w:tcPr>
          <w:p w14:paraId="4D4A30CD" w14:textId="77777777" w:rsidR="004D4A5E" w:rsidRPr="009B4EC6" w:rsidRDefault="004D4A5E" w:rsidP="00E561B9">
            <w:pPr>
              <w:spacing w:line="300" w:lineRule="exact"/>
              <w:ind w:left="180" w:hangingChars="100" w:hanging="180"/>
              <w:rPr>
                <w:rFonts w:hint="eastAsia"/>
                <w:szCs w:val="21"/>
              </w:rPr>
            </w:pPr>
            <w:r w:rsidRPr="009B4EC6">
              <w:rPr>
                <w:rFonts w:hint="eastAsia"/>
                <w:szCs w:val="21"/>
              </w:rPr>
              <w:t>无</w:t>
            </w:r>
          </w:p>
        </w:tc>
        <w:tc>
          <w:tcPr>
            <w:tcW w:w="695" w:type="dxa"/>
            <w:vAlign w:val="center"/>
          </w:tcPr>
          <w:p w14:paraId="323F0336" w14:textId="77777777" w:rsidR="004D4A5E" w:rsidRPr="009B4EC6" w:rsidRDefault="004D4A5E" w:rsidP="00E561B9">
            <w:pPr>
              <w:spacing w:line="240" w:lineRule="exact"/>
              <w:jc w:val="center"/>
              <w:rPr>
                <w:rFonts w:hint="eastAsia"/>
                <w:szCs w:val="21"/>
              </w:rPr>
            </w:pPr>
          </w:p>
        </w:tc>
      </w:tr>
      <w:tr w:rsidR="004D4A5E" w:rsidRPr="009B4EC6" w14:paraId="678E291E" w14:textId="77777777" w:rsidTr="00E561B9">
        <w:trPr>
          <w:trHeight w:hRule="exact" w:val="1067"/>
        </w:trPr>
        <w:tc>
          <w:tcPr>
            <w:tcW w:w="746" w:type="dxa"/>
            <w:vAlign w:val="center"/>
          </w:tcPr>
          <w:p w14:paraId="42FF6460" w14:textId="77777777" w:rsidR="004D4A5E" w:rsidRPr="009B4EC6" w:rsidRDefault="004D4A5E" w:rsidP="00E561B9">
            <w:pPr>
              <w:spacing w:line="240" w:lineRule="exact"/>
              <w:jc w:val="center"/>
              <w:rPr>
                <w:rFonts w:hint="eastAsia"/>
                <w:szCs w:val="21"/>
              </w:rPr>
            </w:pPr>
            <w:r w:rsidRPr="009B4EC6">
              <w:rPr>
                <w:rFonts w:hint="eastAsia"/>
                <w:szCs w:val="21"/>
              </w:rPr>
              <w:t>10</w:t>
            </w:r>
          </w:p>
        </w:tc>
        <w:tc>
          <w:tcPr>
            <w:tcW w:w="2302" w:type="dxa"/>
            <w:vAlign w:val="center"/>
          </w:tcPr>
          <w:p w14:paraId="5ABA8998" w14:textId="77777777" w:rsidR="004D4A5E" w:rsidRPr="009B4EC6" w:rsidRDefault="004D4A5E" w:rsidP="00E561B9">
            <w:pPr>
              <w:spacing w:line="240" w:lineRule="exact"/>
              <w:jc w:val="center"/>
              <w:rPr>
                <w:rFonts w:hint="eastAsia"/>
                <w:szCs w:val="21"/>
              </w:rPr>
            </w:pPr>
            <w:r w:rsidRPr="009B4EC6">
              <w:rPr>
                <w:szCs w:val="21"/>
              </w:rPr>
              <w:t>进度付款证书最低限额</w:t>
            </w:r>
          </w:p>
        </w:tc>
        <w:tc>
          <w:tcPr>
            <w:tcW w:w="1256" w:type="dxa"/>
            <w:vAlign w:val="center"/>
          </w:tcPr>
          <w:p w14:paraId="413D7A70" w14:textId="77777777" w:rsidR="004D4A5E" w:rsidRPr="009B4EC6" w:rsidRDefault="004D4A5E" w:rsidP="00E561B9">
            <w:pPr>
              <w:spacing w:line="240" w:lineRule="exact"/>
              <w:jc w:val="center"/>
              <w:rPr>
                <w:rFonts w:hint="eastAsia"/>
                <w:szCs w:val="21"/>
              </w:rPr>
            </w:pPr>
            <w:r w:rsidRPr="009B4EC6">
              <w:rPr>
                <w:szCs w:val="21"/>
              </w:rPr>
              <w:t>17.3.3（1）</w:t>
            </w:r>
          </w:p>
        </w:tc>
        <w:tc>
          <w:tcPr>
            <w:tcW w:w="4021" w:type="dxa"/>
            <w:vAlign w:val="center"/>
          </w:tcPr>
          <w:p w14:paraId="6E8EFBF1" w14:textId="77777777" w:rsidR="004D4A5E" w:rsidRPr="009B4EC6" w:rsidRDefault="004D4A5E" w:rsidP="00120E60">
            <w:pPr>
              <w:spacing w:line="300" w:lineRule="exact"/>
              <w:rPr>
                <w:rFonts w:hint="eastAsia"/>
                <w:szCs w:val="21"/>
              </w:rPr>
            </w:pPr>
            <w:r w:rsidRPr="009B4EC6">
              <w:rPr>
                <w:rFonts w:hint="eastAsia"/>
                <w:szCs w:val="21"/>
                <w:u w:val="single"/>
              </w:rPr>
              <w:t xml:space="preserve">  </w:t>
            </w:r>
            <w:r w:rsidR="00120E60" w:rsidRPr="009B4EC6">
              <w:rPr>
                <w:szCs w:val="21"/>
                <w:u w:val="single"/>
              </w:rPr>
              <w:t>100</w:t>
            </w:r>
            <w:r w:rsidRPr="009B4EC6">
              <w:rPr>
                <w:rFonts w:hint="eastAsia"/>
                <w:szCs w:val="21"/>
                <w:u w:val="single"/>
              </w:rPr>
              <w:t xml:space="preserve"> </w:t>
            </w:r>
            <w:r w:rsidRPr="009B4EC6">
              <w:rPr>
                <w:rFonts w:hint="eastAsia"/>
                <w:szCs w:val="21"/>
              </w:rPr>
              <w:t>万元</w:t>
            </w:r>
          </w:p>
        </w:tc>
        <w:tc>
          <w:tcPr>
            <w:tcW w:w="695" w:type="dxa"/>
            <w:vAlign w:val="center"/>
          </w:tcPr>
          <w:p w14:paraId="7E6443E8" w14:textId="77777777" w:rsidR="004D4A5E" w:rsidRPr="009B4EC6" w:rsidRDefault="004D4A5E" w:rsidP="00E561B9">
            <w:pPr>
              <w:spacing w:line="240" w:lineRule="exact"/>
              <w:jc w:val="center"/>
              <w:rPr>
                <w:rFonts w:hint="eastAsia"/>
                <w:szCs w:val="21"/>
              </w:rPr>
            </w:pPr>
          </w:p>
        </w:tc>
      </w:tr>
      <w:tr w:rsidR="004D4A5E" w:rsidRPr="009B4EC6" w14:paraId="1F9B5660" w14:textId="77777777" w:rsidTr="00E561B9">
        <w:trPr>
          <w:trHeight w:hRule="exact" w:val="759"/>
        </w:trPr>
        <w:tc>
          <w:tcPr>
            <w:tcW w:w="746" w:type="dxa"/>
            <w:vAlign w:val="center"/>
          </w:tcPr>
          <w:p w14:paraId="53CC5E41" w14:textId="77777777" w:rsidR="004D4A5E" w:rsidRPr="009B4EC6" w:rsidRDefault="004D4A5E" w:rsidP="00E561B9">
            <w:pPr>
              <w:spacing w:line="240" w:lineRule="exact"/>
              <w:jc w:val="center"/>
              <w:rPr>
                <w:rFonts w:hint="eastAsia"/>
                <w:szCs w:val="21"/>
              </w:rPr>
            </w:pPr>
            <w:r w:rsidRPr="009B4EC6">
              <w:rPr>
                <w:rFonts w:hint="eastAsia"/>
                <w:szCs w:val="21"/>
              </w:rPr>
              <w:t>11</w:t>
            </w:r>
          </w:p>
        </w:tc>
        <w:tc>
          <w:tcPr>
            <w:tcW w:w="2302" w:type="dxa"/>
            <w:vAlign w:val="center"/>
          </w:tcPr>
          <w:p w14:paraId="6248D534" w14:textId="77777777" w:rsidR="004D4A5E" w:rsidRPr="009B4EC6" w:rsidRDefault="004D4A5E" w:rsidP="00E561B9">
            <w:pPr>
              <w:spacing w:line="240" w:lineRule="exact"/>
              <w:jc w:val="center"/>
              <w:rPr>
                <w:rFonts w:hint="eastAsia"/>
                <w:szCs w:val="21"/>
              </w:rPr>
            </w:pPr>
            <w:r w:rsidRPr="009B4EC6">
              <w:rPr>
                <w:szCs w:val="21"/>
              </w:rPr>
              <w:t>逾期付款违约金的利率</w:t>
            </w:r>
          </w:p>
        </w:tc>
        <w:tc>
          <w:tcPr>
            <w:tcW w:w="1256" w:type="dxa"/>
            <w:vAlign w:val="center"/>
          </w:tcPr>
          <w:p w14:paraId="1F2813D2" w14:textId="77777777" w:rsidR="004D4A5E" w:rsidRPr="009B4EC6" w:rsidRDefault="004D4A5E" w:rsidP="00E561B9">
            <w:pPr>
              <w:spacing w:line="240" w:lineRule="exact"/>
              <w:jc w:val="center"/>
              <w:rPr>
                <w:rFonts w:hint="eastAsia"/>
                <w:szCs w:val="21"/>
              </w:rPr>
            </w:pPr>
            <w:r w:rsidRPr="009B4EC6">
              <w:rPr>
                <w:szCs w:val="21"/>
              </w:rPr>
              <w:t>17.3.3（2）</w:t>
            </w:r>
          </w:p>
        </w:tc>
        <w:tc>
          <w:tcPr>
            <w:tcW w:w="4021" w:type="dxa"/>
            <w:vAlign w:val="center"/>
          </w:tcPr>
          <w:p w14:paraId="5F8D104A" w14:textId="77777777" w:rsidR="004D4A5E" w:rsidRPr="009B4EC6" w:rsidRDefault="004D4A5E" w:rsidP="00E561B9">
            <w:pPr>
              <w:spacing w:line="240" w:lineRule="exact"/>
              <w:rPr>
                <w:rFonts w:hint="eastAsia"/>
                <w:szCs w:val="21"/>
              </w:rPr>
            </w:pPr>
            <w:r w:rsidRPr="009B4EC6">
              <w:rPr>
                <w:rFonts w:hint="eastAsia"/>
              </w:rPr>
              <w:t>中国人民银行发布的同期六个月以内（含六个月）短期贷款基准利率（不计复利），另加手续费。</w:t>
            </w:r>
          </w:p>
        </w:tc>
        <w:tc>
          <w:tcPr>
            <w:tcW w:w="695" w:type="dxa"/>
            <w:vAlign w:val="center"/>
          </w:tcPr>
          <w:p w14:paraId="41B6DF25" w14:textId="77777777" w:rsidR="004D4A5E" w:rsidRPr="009B4EC6" w:rsidRDefault="004D4A5E" w:rsidP="00E561B9">
            <w:pPr>
              <w:spacing w:line="240" w:lineRule="exact"/>
              <w:jc w:val="center"/>
              <w:rPr>
                <w:rFonts w:hint="eastAsia"/>
                <w:szCs w:val="21"/>
              </w:rPr>
            </w:pPr>
          </w:p>
        </w:tc>
      </w:tr>
      <w:tr w:rsidR="004D4A5E" w:rsidRPr="009B4EC6" w14:paraId="2BC3525D" w14:textId="77777777" w:rsidTr="00E561B9">
        <w:trPr>
          <w:trHeight w:hRule="exact" w:val="1824"/>
        </w:trPr>
        <w:tc>
          <w:tcPr>
            <w:tcW w:w="746" w:type="dxa"/>
            <w:vAlign w:val="center"/>
          </w:tcPr>
          <w:p w14:paraId="254D62BD" w14:textId="77777777" w:rsidR="004D4A5E" w:rsidRPr="009B4EC6" w:rsidRDefault="004D4A5E" w:rsidP="00E561B9">
            <w:pPr>
              <w:spacing w:line="240" w:lineRule="exact"/>
              <w:jc w:val="center"/>
              <w:rPr>
                <w:rFonts w:hint="eastAsia"/>
                <w:szCs w:val="21"/>
              </w:rPr>
            </w:pPr>
            <w:r w:rsidRPr="009B4EC6">
              <w:rPr>
                <w:rFonts w:hint="eastAsia"/>
                <w:szCs w:val="21"/>
              </w:rPr>
              <w:t>12</w:t>
            </w:r>
          </w:p>
        </w:tc>
        <w:tc>
          <w:tcPr>
            <w:tcW w:w="2302" w:type="dxa"/>
            <w:vAlign w:val="center"/>
          </w:tcPr>
          <w:p w14:paraId="24D1B98A" w14:textId="77777777" w:rsidR="004D4A5E" w:rsidRPr="009B4EC6" w:rsidRDefault="004D4A5E" w:rsidP="00E561B9">
            <w:pPr>
              <w:spacing w:line="240" w:lineRule="exact"/>
              <w:jc w:val="center"/>
              <w:rPr>
                <w:rFonts w:hint="eastAsia"/>
                <w:szCs w:val="21"/>
              </w:rPr>
            </w:pPr>
            <w:r w:rsidRPr="009B4EC6">
              <w:rPr>
                <w:rFonts w:hint="eastAsia"/>
                <w:szCs w:val="21"/>
              </w:rPr>
              <w:t>工程进度款支付</w:t>
            </w:r>
          </w:p>
        </w:tc>
        <w:tc>
          <w:tcPr>
            <w:tcW w:w="1256" w:type="dxa"/>
            <w:vAlign w:val="center"/>
          </w:tcPr>
          <w:p w14:paraId="1CC7A48C" w14:textId="77777777" w:rsidR="004D4A5E" w:rsidRPr="009B4EC6" w:rsidRDefault="004D4A5E" w:rsidP="00E561B9">
            <w:pPr>
              <w:spacing w:line="240" w:lineRule="exact"/>
              <w:jc w:val="center"/>
              <w:rPr>
                <w:rFonts w:hint="eastAsia"/>
                <w:szCs w:val="21"/>
              </w:rPr>
            </w:pPr>
            <w:r w:rsidRPr="009B4EC6">
              <w:rPr>
                <w:rFonts w:hint="eastAsia"/>
                <w:szCs w:val="21"/>
              </w:rPr>
              <w:t>17.3.2</w:t>
            </w:r>
          </w:p>
        </w:tc>
        <w:tc>
          <w:tcPr>
            <w:tcW w:w="4021" w:type="dxa"/>
            <w:vAlign w:val="center"/>
          </w:tcPr>
          <w:p w14:paraId="3200584A" w14:textId="77777777" w:rsidR="004D4A5E" w:rsidRPr="009B4EC6" w:rsidRDefault="00120E60" w:rsidP="00120E60">
            <w:pPr>
              <w:spacing w:line="300" w:lineRule="exact"/>
              <w:rPr>
                <w:rFonts w:hint="eastAsia"/>
                <w:szCs w:val="21"/>
              </w:rPr>
            </w:pPr>
            <w:r w:rsidRPr="009B4EC6">
              <w:rPr>
                <w:szCs w:val="21"/>
              </w:rPr>
              <w:t>按照财政</w:t>
            </w:r>
            <w:proofErr w:type="gramStart"/>
            <w:r w:rsidRPr="009B4EC6">
              <w:rPr>
                <w:szCs w:val="21"/>
              </w:rPr>
              <w:t>拔款</w:t>
            </w:r>
            <w:proofErr w:type="gramEnd"/>
            <w:r w:rsidRPr="009B4EC6">
              <w:rPr>
                <w:szCs w:val="21"/>
              </w:rPr>
              <w:t>情况并结合工程实际进度计量支付，发包人累计支付实际完成合同 价的 85%时停止支付，项目竣（交）工验收并办理完结算审核后支付至累计计量应付款金额的 98.5%，剩余计量款待承包人提交质量保证金，并将所有竣工资料移交发包人后予以 支付。</w:t>
            </w:r>
          </w:p>
        </w:tc>
        <w:tc>
          <w:tcPr>
            <w:tcW w:w="695" w:type="dxa"/>
            <w:vAlign w:val="center"/>
          </w:tcPr>
          <w:p w14:paraId="5247E905" w14:textId="77777777" w:rsidR="004D4A5E" w:rsidRPr="009B4EC6" w:rsidRDefault="004D4A5E" w:rsidP="00E561B9">
            <w:pPr>
              <w:spacing w:line="240" w:lineRule="exact"/>
              <w:jc w:val="center"/>
              <w:rPr>
                <w:rFonts w:hint="eastAsia"/>
                <w:szCs w:val="21"/>
              </w:rPr>
            </w:pPr>
          </w:p>
        </w:tc>
      </w:tr>
      <w:tr w:rsidR="004D4A5E" w:rsidRPr="009B4EC6" w14:paraId="74660F45" w14:textId="77777777" w:rsidTr="00E561B9">
        <w:trPr>
          <w:trHeight w:hRule="exact" w:val="907"/>
        </w:trPr>
        <w:tc>
          <w:tcPr>
            <w:tcW w:w="746" w:type="dxa"/>
            <w:vAlign w:val="center"/>
          </w:tcPr>
          <w:p w14:paraId="7F3B82B0" w14:textId="77777777" w:rsidR="004D4A5E" w:rsidRPr="009B4EC6" w:rsidRDefault="004D4A5E" w:rsidP="00E561B9">
            <w:pPr>
              <w:spacing w:line="240" w:lineRule="exact"/>
              <w:jc w:val="center"/>
              <w:rPr>
                <w:rFonts w:hint="eastAsia"/>
                <w:szCs w:val="21"/>
              </w:rPr>
            </w:pPr>
            <w:r w:rsidRPr="009B4EC6">
              <w:rPr>
                <w:szCs w:val="21"/>
              </w:rPr>
              <w:t>13</w:t>
            </w:r>
          </w:p>
        </w:tc>
        <w:tc>
          <w:tcPr>
            <w:tcW w:w="2302" w:type="dxa"/>
            <w:vAlign w:val="center"/>
          </w:tcPr>
          <w:p w14:paraId="29119007" w14:textId="77777777" w:rsidR="004D4A5E" w:rsidRPr="009B4EC6" w:rsidRDefault="004D4A5E" w:rsidP="00E561B9">
            <w:pPr>
              <w:spacing w:line="240" w:lineRule="exact"/>
              <w:jc w:val="center"/>
              <w:rPr>
                <w:rFonts w:hint="eastAsia"/>
                <w:szCs w:val="21"/>
              </w:rPr>
            </w:pPr>
            <w:r w:rsidRPr="009B4EC6">
              <w:rPr>
                <w:szCs w:val="21"/>
              </w:rPr>
              <w:t>保修期</w:t>
            </w:r>
          </w:p>
        </w:tc>
        <w:tc>
          <w:tcPr>
            <w:tcW w:w="1256" w:type="dxa"/>
            <w:vAlign w:val="center"/>
          </w:tcPr>
          <w:p w14:paraId="21CF1A36" w14:textId="77777777" w:rsidR="004D4A5E" w:rsidRPr="009B4EC6" w:rsidRDefault="004D4A5E" w:rsidP="00E561B9">
            <w:pPr>
              <w:spacing w:line="240" w:lineRule="exact"/>
              <w:jc w:val="center"/>
              <w:rPr>
                <w:rFonts w:hint="eastAsia"/>
                <w:szCs w:val="21"/>
              </w:rPr>
            </w:pPr>
            <w:r w:rsidRPr="009B4EC6">
              <w:rPr>
                <w:szCs w:val="21"/>
              </w:rPr>
              <w:t>19.7</w:t>
            </w:r>
          </w:p>
        </w:tc>
        <w:tc>
          <w:tcPr>
            <w:tcW w:w="4021" w:type="dxa"/>
            <w:vAlign w:val="center"/>
          </w:tcPr>
          <w:p w14:paraId="212D4FE7" w14:textId="77777777" w:rsidR="004D4A5E" w:rsidRPr="009B4EC6" w:rsidRDefault="004D4A5E" w:rsidP="00E561B9">
            <w:pPr>
              <w:spacing w:line="240" w:lineRule="exact"/>
              <w:rPr>
                <w:rFonts w:hint="eastAsia"/>
                <w:b/>
                <w:szCs w:val="21"/>
              </w:rPr>
            </w:pPr>
            <w:r w:rsidRPr="009B4EC6">
              <w:rPr>
                <w:rFonts w:hint="eastAsia"/>
                <w:szCs w:val="21"/>
              </w:rPr>
              <w:t>自实际交工日期（交工证书颁发之日）起计算</w:t>
            </w:r>
            <w:r w:rsidRPr="009B4EC6">
              <w:rPr>
                <w:rFonts w:hint="eastAsia"/>
                <w:szCs w:val="21"/>
                <w:u w:val="single"/>
              </w:rPr>
              <w:t xml:space="preserve"> 12 </w:t>
            </w:r>
            <w:proofErr w:type="gramStart"/>
            <w:r w:rsidRPr="009B4EC6">
              <w:rPr>
                <w:rFonts w:hint="eastAsia"/>
                <w:szCs w:val="21"/>
              </w:rPr>
              <w:t>个</w:t>
            </w:r>
            <w:proofErr w:type="gramEnd"/>
            <w:r w:rsidRPr="009B4EC6">
              <w:rPr>
                <w:rFonts w:hint="eastAsia"/>
                <w:szCs w:val="21"/>
              </w:rPr>
              <w:t>月（同缺陷责任期）</w:t>
            </w:r>
          </w:p>
        </w:tc>
        <w:tc>
          <w:tcPr>
            <w:tcW w:w="695" w:type="dxa"/>
            <w:vAlign w:val="center"/>
          </w:tcPr>
          <w:p w14:paraId="625F12EE" w14:textId="77777777" w:rsidR="004D4A5E" w:rsidRPr="009B4EC6" w:rsidRDefault="004D4A5E" w:rsidP="00E561B9">
            <w:pPr>
              <w:spacing w:line="240" w:lineRule="exact"/>
              <w:jc w:val="center"/>
              <w:rPr>
                <w:rFonts w:hint="eastAsia"/>
                <w:szCs w:val="21"/>
              </w:rPr>
            </w:pPr>
          </w:p>
        </w:tc>
      </w:tr>
    </w:tbl>
    <w:p w14:paraId="0A64CFF8" w14:textId="77777777" w:rsidR="004D4A5E" w:rsidRPr="009B4EC6" w:rsidRDefault="004D4A5E" w:rsidP="004D4A5E">
      <w:pPr>
        <w:spacing w:line="240" w:lineRule="exact"/>
        <w:ind w:firstLineChars="200" w:firstLine="480"/>
        <w:rPr>
          <w:rFonts w:hint="eastAsia"/>
          <w:sz w:val="24"/>
        </w:rPr>
      </w:pPr>
    </w:p>
    <w:p w14:paraId="588B00FC" w14:textId="77777777" w:rsidR="004D4A5E" w:rsidRPr="009B4EC6" w:rsidRDefault="004D4A5E" w:rsidP="004D4A5E">
      <w:pPr>
        <w:spacing w:line="580" w:lineRule="exact"/>
        <w:ind w:firstLineChars="1900" w:firstLine="4560"/>
        <w:rPr>
          <w:rFonts w:hint="eastAsia"/>
          <w:sz w:val="24"/>
        </w:rPr>
      </w:pPr>
      <w:r w:rsidRPr="009B4EC6">
        <w:rPr>
          <w:rFonts w:hint="eastAsia"/>
          <w:sz w:val="24"/>
        </w:rPr>
        <w:t>投标人：</w:t>
      </w:r>
      <w:r w:rsidRPr="009B4EC6">
        <w:rPr>
          <w:rFonts w:hint="eastAsia"/>
          <w:sz w:val="24"/>
          <w:u w:val="single"/>
        </w:rPr>
        <w:t xml:space="preserve">               </w:t>
      </w:r>
      <w:r w:rsidRPr="009B4EC6">
        <w:rPr>
          <w:rFonts w:hint="eastAsia"/>
          <w:sz w:val="24"/>
        </w:rPr>
        <w:t>（盖单位章）</w:t>
      </w:r>
    </w:p>
    <w:p w14:paraId="67B19D9C" w14:textId="77777777" w:rsidR="004D4A5E" w:rsidRPr="009B4EC6" w:rsidRDefault="00193537" w:rsidP="00193537">
      <w:pPr>
        <w:spacing w:line="580" w:lineRule="exact"/>
        <w:jc w:val="right"/>
        <w:rPr>
          <w:rFonts w:hint="eastAsia"/>
          <w:sz w:val="24"/>
        </w:rPr>
        <w:sectPr w:rsidR="004D4A5E" w:rsidRPr="009B4EC6">
          <w:type w:val="continuous"/>
          <w:pgSz w:w="11906" w:h="16838"/>
          <w:pgMar w:top="1588" w:right="1418" w:bottom="1588" w:left="1418" w:header="1021" w:footer="1134" w:gutter="0"/>
          <w:cols w:space="720"/>
          <w:docGrid w:linePitch="312"/>
        </w:sectPr>
      </w:pPr>
      <w:r w:rsidRPr="009B4EC6">
        <w:rPr>
          <w:rFonts w:hint="eastAsia"/>
          <w:sz w:val="24"/>
        </w:rPr>
        <w:t>法定代表人</w:t>
      </w:r>
      <w:r w:rsidR="004D4A5E" w:rsidRPr="009B4EC6">
        <w:rPr>
          <w:rFonts w:hint="eastAsia"/>
          <w:sz w:val="24"/>
        </w:rPr>
        <w:t>：</w:t>
      </w:r>
      <w:r w:rsidR="004D4A5E" w:rsidRPr="009B4EC6">
        <w:rPr>
          <w:rFonts w:hint="eastAsia"/>
          <w:sz w:val="24"/>
          <w:u w:val="single"/>
        </w:rPr>
        <w:t xml:space="preserve">             </w:t>
      </w:r>
      <w:r w:rsidRPr="009B4EC6">
        <w:rPr>
          <w:rFonts w:hint="eastAsia"/>
          <w:sz w:val="24"/>
        </w:rPr>
        <w:t>（签字或盖章）</w:t>
      </w:r>
    </w:p>
    <w:p w14:paraId="23F85040" w14:textId="77777777" w:rsidR="004D4A5E" w:rsidRPr="009B4EC6" w:rsidRDefault="004D4A5E" w:rsidP="004D4A5E">
      <w:pPr>
        <w:pStyle w:val="22"/>
        <w:jc w:val="center"/>
        <w:rPr>
          <w:b w:val="0"/>
        </w:rPr>
      </w:pPr>
      <w:bookmarkStart w:id="1351" w:name="_Toc23915"/>
      <w:bookmarkEnd w:id="1342"/>
      <w:bookmarkEnd w:id="1343"/>
      <w:bookmarkEnd w:id="1344"/>
      <w:bookmarkEnd w:id="1345"/>
      <w:bookmarkEnd w:id="1346"/>
      <w:bookmarkEnd w:id="1347"/>
      <w:bookmarkEnd w:id="1348"/>
      <w:bookmarkEnd w:id="1349"/>
      <w:bookmarkEnd w:id="1350"/>
      <w:r w:rsidRPr="009B4EC6">
        <w:rPr>
          <w:rFonts w:hint="eastAsia"/>
          <w:b w:val="0"/>
        </w:rPr>
        <w:lastRenderedPageBreak/>
        <w:t>三、</w:t>
      </w:r>
      <w:bookmarkEnd w:id="1334"/>
      <w:r w:rsidRPr="009B4EC6">
        <w:rPr>
          <w:rFonts w:hint="eastAsia"/>
          <w:b w:val="0"/>
        </w:rPr>
        <w:t>投标人基本情况表</w:t>
      </w:r>
      <w:bookmarkEnd w:id="1335"/>
      <w:bookmarkEnd w:id="1336"/>
      <w:bookmarkEnd w:id="135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76"/>
        <w:gridCol w:w="966"/>
        <w:gridCol w:w="1134"/>
        <w:gridCol w:w="1064"/>
        <w:gridCol w:w="238"/>
        <w:gridCol w:w="1382"/>
        <w:gridCol w:w="180"/>
        <w:gridCol w:w="900"/>
        <w:gridCol w:w="1331"/>
      </w:tblGrid>
      <w:tr w:rsidR="004D4A5E" w:rsidRPr="009B4EC6" w14:paraId="786B27A0" w14:textId="77777777" w:rsidTr="00E561B9">
        <w:trPr>
          <w:trHeight w:val="540"/>
        </w:trPr>
        <w:tc>
          <w:tcPr>
            <w:tcW w:w="1876" w:type="dxa"/>
            <w:vAlign w:val="center"/>
          </w:tcPr>
          <w:p w14:paraId="082B7448" w14:textId="77777777" w:rsidR="004D4A5E" w:rsidRPr="009B4EC6" w:rsidRDefault="004D4A5E" w:rsidP="00E561B9">
            <w:pPr>
              <w:spacing w:line="320" w:lineRule="exact"/>
              <w:jc w:val="center"/>
              <w:rPr>
                <w:rFonts w:hint="eastAsia"/>
              </w:rPr>
            </w:pPr>
            <w:r w:rsidRPr="009B4EC6">
              <w:t>投标人名称</w:t>
            </w:r>
          </w:p>
        </w:tc>
        <w:tc>
          <w:tcPr>
            <w:tcW w:w="7195" w:type="dxa"/>
            <w:gridSpan w:val="8"/>
            <w:vAlign w:val="center"/>
          </w:tcPr>
          <w:p w14:paraId="06189725" w14:textId="77777777" w:rsidR="004D4A5E" w:rsidRPr="009B4EC6" w:rsidRDefault="004D4A5E" w:rsidP="00E561B9">
            <w:pPr>
              <w:spacing w:line="320" w:lineRule="exact"/>
              <w:jc w:val="center"/>
              <w:rPr>
                <w:rFonts w:hint="eastAsia"/>
              </w:rPr>
            </w:pPr>
          </w:p>
        </w:tc>
      </w:tr>
      <w:tr w:rsidR="004D4A5E" w:rsidRPr="009B4EC6" w14:paraId="0CABABA6" w14:textId="77777777" w:rsidTr="00E561B9">
        <w:trPr>
          <w:trHeight w:val="540"/>
        </w:trPr>
        <w:tc>
          <w:tcPr>
            <w:tcW w:w="1876" w:type="dxa"/>
            <w:vAlign w:val="center"/>
          </w:tcPr>
          <w:p w14:paraId="41DC2660" w14:textId="77777777" w:rsidR="004D4A5E" w:rsidRPr="009B4EC6" w:rsidRDefault="004D4A5E" w:rsidP="00E561B9">
            <w:pPr>
              <w:spacing w:line="320" w:lineRule="exact"/>
              <w:jc w:val="center"/>
              <w:rPr>
                <w:rFonts w:hint="eastAsia"/>
              </w:rPr>
            </w:pPr>
            <w:r w:rsidRPr="009B4EC6">
              <w:t>注册地址</w:t>
            </w:r>
          </w:p>
        </w:tc>
        <w:tc>
          <w:tcPr>
            <w:tcW w:w="3402" w:type="dxa"/>
            <w:gridSpan w:val="4"/>
            <w:vAlign w:val="center"/>
          </w:tcPr>
          <w:p w14:paraId="35B91774" w14:textId="77777777" w:rsidR="004D4A5E" w:rsidRPr="009B4EC6" w:rsidRDefault="004D4A5E" w:rsidP="00E561B9">
            <w:pPr>
              <w:spacing w:line="320" w:lineRule="exact"/>
              <w:jc w:val="center"/>
              <w:rPr>
                <w:rFonts w:hint="eastAsia"/>
              </w:rPr>
            </w:pPr>
          </w:p>
        </w:tc>
        <w:tc>
          <w:tcPr>
            <w:tcW w:w="1382" w:type="dxa"/>
            <w:vAlign w:val="center"/>
          </w:tcPr>
          <w:p w14:paraId="18C58A2B" w14:textId="77777777" w:rsidR="004D4A5E" w:rsidRPr="009B4EC6" w:rsidRDefault="004D4A5E" w:rsidP="00E561B9">
            <w:pPr>
              <w:spacing w:line="320" w:lineRule="exact"/>
              <w:jc w:val="center"/>
              <w:rPr>
                <w:rFonts w:hint="eastAsia"/>
              </w:rPr>
            </w:pPr>
            <w:r w:rsidRPr="009B4EC6">
              <w:t>邮政编码</w:t>
            </w:r>
          </w:p>
        </w:tc>
        <w:tc>
          <w:tcPr>
            <w:tcW w:w="2411" w:type="dxa"/>
            <w:gridSpan w:val="3"/>
            <w:vAlign w:val="center"/>
          </w:tcPr>
          <w:p w14:paraId="6D5262F8" w14:textId="77777777" w:rsidR="004D4A5E" w:rsidRPr="009B4EC6" w:rsidRDefault="004D4A5E" w:rsidP="00E561B9">
            <w:pPr>
              <w:spacing w:line="320" w:lineRule="exact"/>
              <w:jc w:val="center"/>
              <w:rPr>
                <w:rFonts w:hint="eastAsia"/>
              </w:rPr>
            </w:pPr>
          </w:p>
        </w:tc>
      </w:tr>
      <w:tr w:rsidR="004D4A5E" w:rsidRPr="009B4EC6" w14:paraId="66B486A9" w14:textId="77777777" w:rsidTr="00E561B9">
        <w:trPr>
          <w:trHeight w:val="540"/>
        </w:trPr>
        <w:tc>
          <w:tcPr>
            <w:tcW w:w="1876" w:type="dxa"/>
            <w:vMerge w:val="restart"/>
            <w:vAlign w:val="center"/>
          </w:tcPr>
          <w:p w14:paraId="30E4B3FB" w14:textId="77777777" w:rsidR="004D4A5E" w:rsidRPr="009B4EC6" w:rsidRDefault="004D4A5E" w:rsidP="00E561B9">
            <w:pPr>
              <w:spacing w:line="320" w:lineRule="exact"/>
              <w:jc w:val="center"/>
              <w:rPr>
                <w:rFonts w:hint="eastAsia"/>
              </w:rPr>
            </w:pPr>
            <w:r w:rsidRPr="009B4EC6">
              <w:t>联系方式</w:t>
            </w:r>
          </w:p>
        </w:tc>
        <w:tc>
          <w:tcPr>
            <w:tcW w:w="966" w:type="dxa"/>
            <w:vAlign w:val="center"/>
          </w:tcPr>
          <w:p w14:paraId="50D97242" w14:textId="77777777" w:rsidR="004D4A5E" w:rsidRPr="009B4EC6" w:rsidRDefault="004D4A5E" w:rsidP="00E561B9">
            <w:pPr>
              <w:spacing w:line="320" w:lineRule="exact"/>
              <w:jc w:val="center"/>
              <w:rPr>
                <w:rFonts w:hint="eastAsia"/>
              </w:rPr>
            </w:pPr>
            <w:r w:rsidRPr="009B4EC6">
              <w:t>联系人</w:t>
            </w:r>
          </w:p>
        </w:tc>
        <w:tc>
          <w:tcPr>
            <w:tcW w:w="2436" w:type="dxa"/>
            <w:gridSpan w:val="3"/>
            <w:vAlign w:val="center"/>
          </w:tcPr>
          <w:p w14:paraId="41013228" w14:textId="77777777" w:rsidR="004D4A5E" w:rsidRPr="009B4EC6" w:rsidRDefault="004D4A5E" w:rsidP="00E561B9">
            <w:pPr>
              <w:spacing w:line="320" w:lineRule="exact"/>
              <w:jc w:val="center"/>
              <w:rPr>
                <w:rFonts w:hint="eastAsia"/>
              </w:rPr>
            </w:pPr>
          </w:p>
        </w:tc>
        <w:tc>
          <w:tcPr>
            <w:tcW w:w="1382" w:type="dxa"/>
            <w:vAlign w:val="center"/>
          </w:tcPr>
          <w:p w14:paraId="65EDFCC0" w14:textId="77777777" w:rsidR="004D4A5E" w:rsidRPr="009B4EC6" w:rsidRDefault="004D4A5E" w:rsidP="00E561B9">
            <w:pPr>
              <w:spacing w:line="320" w:lineRule="exact"/>
              <w:jc w:val="center"/>
              <w:rPr>
                <w:rFonts w:hint="eastAsia"/>
              </w:rPr>
            </w:pPr>
            <w:r w:rsidRPr="009B4EC6">
              <w:t>电话</w:t>
            </w:r>
          </w:p>
        </w:tc>
        <w:tc>
          <w:tcPr>
            <w:tcW w:w="2411" w:type="dxa"/>
            <w:gridSpan w:val="3"/>
            <w:vAlign w:val="center"/>
          </w:tcPr>
          <w:p w14:paraId="760631E1" w14:textId="77777777" w:rsidR="004D4A5E" w:rsidRPr="009B4EC6" w:rsidRDefault="004D4A5E" w:rsidP="00E561B9">
            <w:pPr>
              <w:spacing w:line="320" w:lineRule="exact"/>
              <w:jc w:val="center"/>
              <w:rPr>
                <w:rFonts w:hint="eastAsia"/>
              </w:rPr>
            </w:pPr>
          </w:p>
        </w:tc>
      </w:tr>
      <w:tr w:rsidR="004D4A5E" w:rsidRPr="009B4EC6" w14:paraId="1C569D26" w14:textId="77777777" w:rsidTr="00E561B9">
        <w:trPr>
          <w:trHeight w:val="540"/>
        </w:trPr>
        <w:tc>
          <w:tcPr>
            <w:tcW w:w="1876" w:type="dxa"/>
            <w:vMerge/>
            <w:vAlign w:val="center"/>
          </w:tcPr>
          <w:p w14:paraId="369F0066" w14:textId="77777777" w:rsidR="004D4A5E" w:rsidRPr="009B4EC6" w:rsidRDefault="004D4A5E" w:rsidP="00E561B9">
            <w:pPr>
              <w:spacing w:line="320" w:lineRule="exact"/>
              <w:jc w:val="center"/>
              <w:rPr>
                <w:rFonts w:hint="eastAsia"/>
              </w:rPr>
            </w:pPr>
          </w:p>
        </w:tc>
        <w:tc>
          <w:tcPr>
            <w:tcW w:w="966" w:type="dxa"/>
            <w:vAlign w:val="center"/>
          </w:tcPr>
          <w:p w14:paraId="0CDF1E54" w14:textId="77777777" w:rsidR="004D4A5E" w:rsidRPr="009B4EC6" w:rsidRDefault="004D4A5E" w:rsidP="00E561B9">
            <w:pPr>
              <w:spacing w:line="320" w:lineRule="exact"/>
              <w:jc w:val="center"/>
              <w:rPr>
                <w:rFonts w:hint="eastAsia"/>
              </w:rPr>
            </w:pPr>
            <w:r w:rsidRPr="009B4EC6">
              <w:t>传真</w:t>
            </w:r>
          </w:p>
        </w:tc>
        <w:tc>
          <w:tcPr>
            <w:tcW w:w="2436" w:type="dxa"/>
            <w:gridSpan w:val="3"/>
            <w:vAlign w:val="center"/>
          </w:tcPr>
          <w:p w14:paraId="669B24C0" w14:textId="77777777" w:rsidR="004D4A5E" w:rsidRPr="009B4EC6" w:rsidRDefault="004D4A5E" w:rsidP="00E561B9">
            <w:pPr>
              <w:spacing w:line="320" w:lineRule="exact"/>
              <w:jc w:val="center"/>
              <w:rPr>
                <w:rFonts w:hint="eastAsia"/>
              </w:rPr>
            </w:pPr>
          </w:p>
        </w:tc>
        <w:tc>
          <w:tcPr>
            <w:tcW w:w="1382" w:type="dxa"/>
            <w:vAlign w:val="center"/>
          </w:tcPr>
          <w:p w14:paraId="68DDC858" w14:textId="77777777" w:rsidR="004D4A5E" w:rsidRPr="009B4EC6" w:rsidRDefault="004D4A5E" w:rsidP="00E561B9">
            <w:pPr>
              <w:spacing w:line="320" w:lineRule="exact"/>
              <w:jc w:val="center"/>
              <w:rPr>
                <w:rFonts w:hint="eastAsia"/>
              </w:rPr>
            </w:pPr>
            <w:r w:rsidRPr="009B4EC6">
              <w:t>电子邮件</w:t>
            </w:r>
          </w:p>
        </w:tc>
        <w:tc>
          <w:tcPr>
            <w:tcW w:w="2411" w:type="dxa"/>
            <w:gridSpan w:val="3"/>
            <w:vAlign w:val="center"/>
          </w:tcPr>
          <w:p w14:paraId="1F5BB5B5" w14:textId="77777777" w:rsidR="004D4A5E" w:rsidRPr="009B4EC6" w:rsidRDefault="004D4A5E" w:rsidP="00E561B9">
            <w:pPr>
              <w:spacing w:line="320" w:lineRule="exact"/>
              <w:jc w:val="center"/>
              <w:rPr>
                <w:rFonts w:hint="eastAsia"/>
              </w:rPr>
            </w:pPr>
          </w:p>
        </w:tc>
      </w:tr>
      <w:tr w:rsidR="004D4A5E" w:rsidRPr="009B4EC6" w14:paraId="5DCE8395" w14:textId="77777777" w:rsidTr="00E561B9">
        <w:trPr>
          <w:trHeight w:val="540"/>
        </w:trPr>
        <w:tc>
          <w:tcPr>
            <w:tcW w:w="1876" w:type="dxa"/>
            <w:vAlign w:val="center"/>
          </w:tcPr>
          <w:p w14:paraId="41D77DB7" w14:textId="77777777" w:rsidR="004D4A5E" w:rsidRPr="009B4EC6" w:rsidRDefault="004D4A5E" w:rsidP="00E561B9">
            <w:pPr>
              <w:spacing w:line="320" w:lineRule="exact"/>
              <w:jc w:val="center"/>
              <w:rPr>
                <w:rFonts w:hint="eastAsia"/>
              </w:rPr>
            </w:pPr>
            <w:r w:rsidRPr="009B4EC6">
              <w:t>法定代表人</w:t>
            </w:r>
          </w:p>
        </w:tc>
        <w:tc>
          <w:tcPr>
            <w:tcW w:w="966" w:type="dxa"/>
            <w:vAlign w:val="center"/>
          </w:tcPr>
          <w:p w14:paraId="02FEB731" w14:textId="77777777" w:rsidR="004D4A5E" w:rsidRPr="009B4EC6" w:rsidRDefault="004D4A5E" w:rsidP="00E561B9">
            <w:pPr>
              <w:spacing w:line="320" w:lineRule="exact"/>
              <w:jc w:val="center"/>
              <w:rPr>
                <w:rFonts w:hint="eastAsia"/>
              </w:rPr>
            </w:pPr>
            <w:r w:rsidRPr="009B4EC6">
              <w:t>姓名</w:t>
            </w:r>
          </w:p>
        </w:tc>
        <w:tc>
          <w:tcPr>
            <w:tcW w:w="1134" w:type="dxa"/>
            <w:vAlign w:val="center"/>
          </w:tcPr>
          <w:p w14:paraId="00C680E3" w14:textId="77777777" w:rsidR="004D4A5E" w:rsidRPr="009B4EC6" w:rsidRDefault="004D4A5E" w:rsidP="00E561B9">
            <w:pPr>
              <w:spacing w:line="320" w:lineRule="exact"/>
              <w:jc w:val="center"/>
              <w:rPr>
                <w:rFonts w:hint="eastAsia"/>
              </w:rPr>
            </w:pPr>
          </w:p>
        </w:tc>
        <w:tc>
          <w:tcPr>
            <w:tcW w:w="1064" w:type="dxa"/>
            <w:vAlign w:val="center"/>
          </w:tcPr>
          <w:p w14:paraId="5A4B2CC7" w14:textId="77777777" w:rsidR="004D4A5E" w:rsidRPr="009B4EC6" w:rsidRDefault="004D4A5E" w:rsidP="00E561B9">
            <w:pPr>
              <w:spacing w:line="320" w:lineRule="exact"/>
              <w:jc w:val="center"/>
              <w:rPr>
                <w:rFonts w:hint="eastAsia"/>
              </w:rPr>
            </w:pPr>
            <w:r w:rsidRPr="009B4EC6">
              <w:t>技术职称</w:t>
            </w:r>
          </w:p>
        </w:tc>
        <w:tc>
          <w:tcPr>
            <w:tcW w:w="1800" w:type="dxa"/>
            <w:gridSpan w:val="3"/>
            <w:vAlign w:val="center"/>
          </w:tcPr>
          <w:p w14:paraId="1101B47E" w14:textId="77777777" w:rsidR="004D4A5E" w:rsidRPr="009B4EC6" w:rsidRDefault="004D4A5E" w:rsidP="00E561B9">
            <w:pPr>
              <w:spacing w:line="320" w:lineRule="exact"/>
              <w:jc w:val="center"/>
              <w:rPr>
                <w:rFonts w:hint="eastAsia"/>
              </w:rPr>
            </w:pPr>
          </w:p>
        </w:tc>
        <w:tc>
          <w:tcPr>
            <w:tcW w:w="900" w:type="dxa"/>
            <w:vAlign w:val="center"/>
          </w:tcPr>
          <w:p w14:paraId="09760338" w14:textId="77777777" w:rsidR="004D4A5E" w:rsidRPr="009B4EC6" w:rsidRDefault="004D4A5E" w:rsidP="00E561B9">
            <w:pPr>
              <w:spacing w:line="320" w:lineRule="exact"/>
              <w:jc w:val="center"/>
              <w:rPr>
                <w:rFonts w:hint="eastAsia"/>
              </w:rPr>
            </w:pPr>
            <w:r w:rsidRPr="009B4EC6">
              <w:t>电话</w:t>
            </w:r>
          </w:p>
        </w:tc>
        <w:tc>
          <w:tcPr>
            <w:tcW w:w="1331" w:type="dxa"/>
            <w:vAlign w:val="center"/>
          </w:tcPr>
          <w:p w14:paraId="0F662CBA" w14:textId="77777777" w:rsidR="004D4A5E" w:rsidRPr="009B4EC6" w:rsidRDefault="004D4A5E" w:rsidP="00E561B9">
            <w:pPr>
              <w:spacing w:line="320" w:lineRule="exact"/>
              <w:jc w:val="center"/>
              <w:rPr>
                <w:rFonts w:hint="eastAsia"/>
              </w:rPr>
            </w:pPr>
          </w:p>
        </w:tc>
      </w:tr>
      <w:tr w:rsidR="004D4A5E" w:rsidRPr="009B4EC6" w14:paraId="554B83FA" w14:textId="77777777" w:rsidTr="00E561B9">
        <w:trPr>
          <w:trHeight w:val="540"/>
        </w:trPr>
        <w:tc>
          <w:tcPr>
            <w:tcW w:w="1876" w:type="dxa"/>
            <w:vAlign w:val="center"/>
          </w:tcPr>
          <w:p w14:paraId="569AC4D1" w14:textId="77777777" w:rsidR="004D4A5E" w:rsidRPr="009B4EC6" w:rsidRDefault="004D4A5E" w:rsidP="00E561B9">
            <w:pPr>
              <w:spacing w:line="320" w:lineRule="exact"/>
              <w:jc w:val="center"/>
              <w:rPr>
                <w:rFonts w:hint="eastAsia"/>
              </w:rPr>
            </w:pPr>
            <w:r w:rsidRPr="009B4EC6">
              <w:t>技术负责人</w:t>
            </w:r>
          </w:p>
        </w:tc>
        <w:tc>
          <w:tcPr>
            <w:tcW w:w="966" w:type="dxa"/>
            <w:vAlign w:val="center"/>
          </w:tcPr>
          <w:p w14:paraId="0A7D7007" w14:textId="77777777" w:rsidR="004D4A5E" w:rsidRPr="009B4EC6" w:rsidRDefault="004D4A5E" w:rsidP="00E561B9">
            <w:pPr>
              <w:spacing w:line="320" w:lineRule="exact"/>
              <w:jc w:val="center"/>
              <w:rPr>
                <w:rFonts w:hint="eastAsia"/>
              </w:rPr>
            </w:pPr>
            <w:r w:rsidRPr="009B4EC6">
              <w:t>姓名</w:t>
            </w:r>
          </w:p>
        </w:tc>
        <w:tc>
          <w:tcPr>
            <w:tcW w:w="1134" w:type="dxa"/>
            <w:vAlign w:val="center"/>
          </w:tcPr>
          <w:p w14:paraId="093F77D1" w14:textId="77777777" w:rsidR="004D4A5E" w:rsidRPr="009B4EC6" w:rsidRDefault="004D4A5E" w:rsidP="00E561B9">
            <w:pPr>
              <w:spacing w:line="320" w:lineRule="exact"/>
              <w:jc w:val="center"/>
              <w:rPr>
                <w:rFonts w:hint="eastAsia"/>
              </w:rPr>
            </w:pPr>
          </w:p>
        </w:tc>
        <w:tc>
          <w:tcPr>
            <w:tcW w:w="1064" w:type="dxa"/>
            <w:vAlign w:val="center"/>
          </w:tcPr>
          <w:p w14:paraId="62E43409" w14:textId="77777777" w:rsidR="004D4A5E" w:rsidRPr="009B4EC6" w:rsidRDefault="004D4A5E" w:rsidP="00E561B9">
            <w:pPr>
              <w:spacing w:line="320" w:lineRule="exact"/>
              <w:jc w:val="center"/>
              <w:rPr>
                <w:rFonts w:hint="eastAsia"/>
              </w:rPr>
            </w:pPr>
            <w:r w:rsidRPr="009B4EC6">
              <w:t>技术职称</w:t>
            </w:r>
          </w:p>
        </w:tc>
        <w:tc>
          <w:tcPr>
            <w:tcW w:w="1800" w:type="dxa"/>
            <w:gridSpan w:val="3"/>
            <w:vAlign w:val="center"/>
          </w:tcPr>
          <w:p w14:paraId="67AD366D" w14:textId="77777777" w:rsidR="004D4A5E" w:rsidRPr="009B4EC6" w:rsidRDefault="004D4A5E" w:rsidP="00E561B9">
            <w:pPr>
              <w:spacing w:line="320" w:lineRule="exact"/>
              <w:jc w:val="center"/>
              <w:rPr>
                <w:rFonts w:hint="eastAsia"/>
              </w:rPr>
            </w:pPr>
          </w:p>
        </w:tc>
        <w:tc>
          <w:tcPr>
            <w:tcW w:w="900" w:type="dxa"/>
            <w:vAlign w:val="center"/>
          </w:tcPr>
          <w:p w14:paraId="7B0DE8C8" w14:textId="77777777" w:rsidR="004D4A5E" w:rsidRPr="009B4EC6" w:rsidRDefault="004D4A5E" w:rsidP="00E561B9">
            <w:pPr>
              <w:spacing w:line="320" w:lineRule="exact"/>
              <w:jc w:val="center"/>
              <w:rPr>
                <w:rFonts w:hint="eastAsia"/>
              </w:rPr>
            </w:pPr>
            <w:r w:rsidRPr="009B4EC6">
              <w:t>电话</w:t>
            </w:r>
          </w:p>
        </w:tc>
        <w:tc>
          <w:tcPr>
            <w:tcW w:w="1331" w:type="dxa"/>
            <w:vAlign w:val="center"/>
          </w:tcPr>
          <w:p w14:paraId="5FA84427" w14:textId="77777777" w:rsidR="004D4A5E" w:rsidRPr="009B4EC6" w:rsidRDefault="004D4A5E" w:rsidP="00E561B9">
            <w:pPr>
              <w:spacing w:line="320" w:lineRule="exact"/>
              <w:jc w:val="center"/>
              <w:rPr>
                <w:rFonts w:hint="eastAsia"/>
              </w:rPr>
            </w:pPr>
          </w:p>
        </w:tc>
      </w:tr>
      <w:tr w:rsidR="004D4A5E" w:rsidRPr="009B4EC6" w14:paraId="657DE7ED" w14:textId="77777777" w:rsidTr="00E561B9">
        <w:trPr>
          <w:trHeight w:val="540"/>
        </w:trPr>
        <w:tc>
          <w:tcPr>
            <w:tcW w:w="1876" w:type="dxa"/>
            <w:vAlign w:val="center"/>
          </w:tcPr>
          <w:p w14:paraId="4D12F8AB" w14:textId="77777777" w:rsidR="004D4A5E" w:rsidRPr="009B4EC6" w:rsidRDefault="004D4A5E" w:rsidP="00E561B9">
            <w:pPr>
              <w:spacing w:line="320" w:lineRule="exact"/>
              <w:jc w:val="center"/>
              <w:rPr>
                <w:rFonts w:hint="eastAsia"/>
              </w:rPr>
            </w:pPr>
            <w:r w:rsidRPr="009B4EC6">
              <w:t>成立时间</w:t>
            </w:r>
          </w:p>
        </w:tc>
        <w:tc>
          <w:tcPr>
            <w:tcW w:w="2100" w:type="dxa"/>
            <w:gridSpan w:val="2"/>
            <w:vAlign w:val="center"/>
          </w:tcPr>
          <w:p w14:paraId="6BDA92B5" w14:textId="77777777" w:rsidR="004D4A5E" w:rsidRPr="009B4EC6" w:rsidRDefault="004D4A5E" w:rsidP="00E561B9">
            <w:pPr>
              <w:spacing w:line="320" w:lineRule="exact"/>
              <w:jc w:val="center"/>
              <w:rPr>
                <w:rFonts w:hint="eastAsia"/>
              </w:rPr>
            </w:pPr>
          </w:p>
        </w:tc>
        <w:tc>
          <w:tcPr>
            <w:tcW w:w="5095" w:type="dxa"/>
            <w:gridSpan w:val="6"/>
            <w:vAlign w:val="center"/>
          </w:tcPr>
          <w:p w14:paraId="3B3B1ABF" w14:textId="77777777" w:rsidR="004D4A5E" w:rsidRPr="009B4EC6" w:rsidRDefault="004D4A5E" w:rsidP="00E561B9">
            <w:pPr>
              <w:spacing w:line="320" w:lineRule="exact"/>
              <w:jc w:val="center"/>
              <w:rPr>
                <w:rFonts w:hint="eastAsia"/>
              </w:rPr>
            </w:pPr>
            <w:r w:rsidRPr="009B4EC6">
              <w:t>员工总人数：</w:t>
            </w:r>
          </w:p>
        </w:tc>
      </w:tr>
      <w:tr w:rsidR="004D4A5E" w:rsidRPr="009B4EC6" w14:paraId="29CF1A44" w14:textId="77777777" w:rsidTr="00E561B9">
        <w:trPr>
          <w:trHeight w:val="540"/>
        </w:trPr>
        <w:tc>
          <w:tcPr>
            <w:tcW w:w="1876" w:type="dxa"/>
            <w:vAlign w:val="center"/>
          </w:tcPr>
          <w:p w14:paraId="2A37676F" w14:textId="77777777" w:rsidR="004D4A5E" w:rsidRPr="009B4EC6" w:rsidRDefault="004D4A5E" w:rsidP="00E561B9">
            <w:pPr>
              <w:spacing w:line="320" w:lineRule="exact"/>
              <w:jc w:val="center"/>
              <w:rPr>
                <w:rFonts w:hint="eastAsia"/>
              </w:rPr>
            </w:pPr>
            <w:r w:rsidRPr="009B4EC6">
              <w:t>企业资质等级</w:t>
            </w:r>
          </w:p>
        </w:tc>
        <w:tc>
          <w:tcPr>
            <w:tcW w:w="2100" w:type="dxa"/>
            <w:gridSpan w:val="2"/>
            <w:vAlign w:val="center"/>
          </w:tcPr>
          <w:p w14:paraId="2A87DC3A" w14:textId="77777777" w:rsidR="004D4A5E" w:rsidRPr="009B4EC6" w:rsidRDefault="004D4A5E" w:rsidP="00E561B9">
            <w:pPr>
              <w:spacing w:line="320" w:lineRule="exact"/>
              <w:jc w:val="center"/>
              <w:rPr>
                <w:rFonts w:hint="eastAsia"/>
              </w:rPr>
            </w:pPr>
          </w:p>
        </w:tc>
        <w:tc>
          <w:tcPr>
            <w:tcW w:w="1064" w:type="dxa"/>
            <w:vMerge w:val="restart"/>
            <w:vAlign w:val="center"/>
          </w:tcPr>
          <w:p w14:paraId="39185AD0" w14:textId="77777777" w:rsidR="004D4A5E" w:rsidRPr="009B4EC6" w:rsidRDefault="004D4A5E" w:rsidP="00E561B9">
            <w:pPr>
              <w:spacing w:line="320" w:lineRule="exact"/>
              <w:jc w:val="center"/>
              <w:rPr>
                <w:rFonts w:hint="eastAsia"/>
              </w:rPr>
            </w:pPr>
            <w:r w:rsidRPr="009B4EC6">
              <w:t>其中</w:t>
            </w:r>
          </w:p>
        </w:tc>
        <w:tc>
          <w:tcPr>
            <w:tcW w:w="1800" w:type="dxa"/>
            <w:gridSpan w:val="3"/>
            <w:vAlign w:val="center"/>
          </w:tcPr>
          <w:p w14:paraId="7660AAD0" w14:textId="77777777" w:rsidR="004D4A5E" w:rsidRPr="009B4EC6" w:rsidRDefault="004D4A5E" w:rsidP="00E561B9">
            <w:pPr>
              <w:spacing w:line="320" w:lineRule="exact"/>
              <w:jc w:val="center"/>
              <w:rPr>
                <w:rFonts w:hint="eastAsia"/>
              </w:rPr>
            </w:pPr>
            <w:r w:rsidRPr="009B4EC6">
              <w:t>项目经理</w:t>
            </w:r>
          </w:p>
        </w:tc>
        <w:tc>
          <w:tcPr>
            <w:tcW w:w="2231" w:type="dxa"/>
            <w:gridSpan w:val="2"/>
            <w:vAlign w:val="center"/>
          </w:tcPr>
          <w:p w14:paraId="7585D1D0" w14:textId="77777777" w:rsidR="004D4A5E" w:rsidRPr="009B4EC6" w:rsidRDefault="004D4A5E" w:rsidP="00E561B9">
            <w:pPr>
              <w:spacing w:line="320" w:lineRule="exact"/>
              <w:jc w:val="center"/>
              <w:rPr>
                <w:rFonts w:hint="eastAsia"/>
              </w:rPr>
            </w:pPr>
          </w:p>
        </w:tc>
      </w:tr>
      <w:tr w:rsidR="004D4A5E" w:rsidRPr="009B4EC6" w14:paraId="674B6345" w14:textId="77777777" w:rsidTr="00E561B9">
        <w:trPr>
          <w:trHeight w:val="540"/>
        </w:trPr>
        <w:tc>
          <w:tcPr>
            <w:tcW w:w="1876" w:type="dxa"/>
            <w:vAlign w:val="center"/>
          </w:tcPr>
          <w:p w14:paraId="092F665E" w14:textId="77777777" w:rsidR="004D4A5E" w:rsidRPr="009B4EC6" w:rsidRDefault="004D4A5E" w:rsidP="00E561B9">
            <w:pPr>
              <w:spacing w:line="320" w:lineRule="exact"/>
              <w:jc w:val="center"/>
              <w:rPr>
                <w:rFonts w:hint="eastAsia"/>
              </w:rPr>
            </w:pPr>
            <w:r w:rsidRPr="009B4EC6">
              <w:t>营业执照号</w:t>
            </w:r>
          </w:p>
        </w:tc>
        <w:tc>
          <w:tcPr>
            <w:tcW w:w="2100" w:type="dxa"/>
            <w:gridSpan w:val="2"/>
            <w:vAlign w:val="center"/>
          </w:tcPr>
          <w:p w14:paraId="7A76D872" w14:textId="77777777" w:rsidR="004D4A5E" w:rsidRPr="009B4EC6" w:rsidRDefault="004D4A5E" w:rsidP="00E561B9">
            <w:pPr>
              <w:spacing w:line="320" w:lineRule="exact"/>
              <w:jc w:val="center"/>
              <w:rPr>
                <w:rFonts w:hint="eastAsia"/>
              </w:rPr>
            </w:pPr>
          </w:p>
        </w:tc>
        <w:tc>
          <w:tcPr>
            <w:tcW w:w="1064" w:type="dxa"/>
            <w:vMerge/>
            <w:vAlign w:val="center"/>
          </w:tcPr>
          <w:p w14:paraId="3C5A8560" w14:textId="77777777" w:rsidR="004D4A5E" w:rsidRPr="009B4EC6" w:rsidRDefault="004D4A5E" w:rsidP="00E561B9">
            <w:pPr>
              <w:spacing w:line="320" w:lineRule="exact"/>
              <w:jc w:val="center"/>
              <w:rPr>
                <w:rFonts w:hint="eastAsia"/>
              </w:rPr>
            </w:pPr>
          </w:p>
        </w:tc>
        <w:tc>
          <w:tcPr>
            <w:tcW w:w="1800" w:type="dxa"/>
            <w:gridSpan w:val="3"/>
            <w:vAlign w:val="center"/>
          </w:tcPr>
          <w:p w14:paraId="77BB865E" w14:textId="77777777" w:rsidR="004D4A5E" w:rsidRPr="009B4EC6" w:rsidRDefault="004D4A5E" w:rsidP="00E561B9">
            <w:pPr>
              <w:spacing w:line="320" w:lineRule="exact"/>
              <w:ind w:leftChars="-50" w:left="-90" w:rightChars="-50" w:right="-90"/>
              <w:jc w:val="center"/>
              <w:rPr>
                <w:rFonts w:hint="eastAsia"/>
              </w:rPr>
            </w:pPr>
            <w:r w:rsidRPr="009B4EC6">
              <w:t>高级职称人员</w:t>
            </w:r>
          </w:p>
        </w:tc>
        <w:tc>
          <w:tcPr>
            <w:tcW w:w="2231" w:type="dxa"/>
            <w:gridSpan w:val="2"/>
            <w:vAlign w:val="center"/>
          </w:tcPr>
          <w:p w14:paraId="701EC3D3" w14:textId="77777777" w:rsidR="004D4A5E" w:rsidRPr="009B4EC6" w:rsidRDefault="004D4A5E" w:rsidP="00E561B9">
            <w:pPr>
              <w:spacing w:line="320" w:lineRule="exact"/>
              <w:jc w:val="center"/>
              <w:rPr>
                <w:rFonts w:hint="eastAsia"/>
              </w:rPr>
            </w:pPr>
          </w:p>
        </w:tc>
      </w:tr>
      <w:tr w:rsidR="004D4A5E" w:rsidRPr="009B4EC6" w14:paraId="5D06973B" w14:textId="77777777" w:rsidTr="00E561B9">
        <w:trPr>
          <w:trHeight w:val="540"/>
        </w:trPr>
        <w:tc>
          <w:tcPr>
            <w:tcW w:w="1876" w:type="dxa"/>
            <w:vAlign w:val="center"/>
          </w:tcPr>
          <w:p w14:paraId="522C4461" w14:textId="77777777" w:rsidR="004D4A5E" w:rsidRPr="009B4EC6" w:rsidRDefault="004D4A5E" w:rsidP="00E561B9">
            <w:pPr>
              <w:spacing w:line="320" w:lineRule="exact"/>
              <w:jc w:val="center"/>
              <w:rPr>
                <w:rFonts w:hint="eastAsia"/>
              </w:rPr>
            </w:pPr>
            <w:r w:rsidRPr="009B4EC6">
              <w:t>注册资金</w:t>
            </w:r>
          </w:p>
        </w:tc>
        <w:tc>
          <w:tcPr>
            <w:tcW w:w="2100" w:type="dxa"/>
            <w:gridSpan w:val="2"/>
            <w:vAlign w:val="center"/>
          </w:tcPr>
          <w:p w14:paraId="07480FD0" w14:textId="77777777" w:rsidR="004D4A5E" w:rsidRPr="009B4EC6" w:rsidRDefault="004D4A5E" w:rsidP="00E561B9">
            <w:pPr>
              <w:spacing w:line="320" w:lineRule="exact"/>
              <w:jc w:val="center"/>
              <w:rPr>
                <w:rFonts w:hint="eastAsia"/>
              </w:rPr>
            </w:pPr>
          </w:p>
        </w:tc>
        <w:tc>
          <w:tcPr>
            <w:tcW w:w="1064" w:type="dxa"/>
            <w:vMerge/>
            <w:vAlign w:val="center"/>
          </w:tcPr>
          <w:p w14:paraId="7293587B" w14:textId="77777777" w:rsidR="004D4A5E" w:rsidRPr="009B4EC6" w:rsidRDefault="004D4A5E" w:rsidP="00E561B9">
            <w:pPr>
              <w:spacing w:line="320" w:lineRule="exact"/>
              <w:jc w:val="center"/>
              <w:rPr>
                <w:rFonts w:hint="eastAsia"/>
              </w:rPr>
            </w:pPr>
          </w:p>
        </w:tc>
        <w:tc>
          <w:tcPr>
            <w:tcW w:w="1800" w:type="dxa"/>
            <w:gridSpan w:val="3"/>
            <w:vAlign w:val="center"/>
          </w:tcPr>
          <w:p w14:paraId="19B6502F" w14:textId="77777777" w:rsidR="004D4A5E" w:rsidRPr="009B4EC6" w:rsidRDefault="004D4A5E" w:rsidP="00E561B9">
            <w:pPr>
              <w:spacing w:line="320" w:lineRule="exact"/>
              <w:ind w:leftChars="-50" w:left="-90" w:rightChars="-50" w:right="-90"/>
              <w:jc w:val="center"/>
              <w:rPr>
                <w:rFonts w:hint="eastAsia"/>
              </w:rPr>
            </w:pPr>
            <w:r w:rsidRPr="009B4EC6">
              <w:t>中级职称人员</w:t>
            </w:r>
          </w:p>
        </w:tc>
        <w:tc>
          <w:tcPr>
            <w:tcW w:w="2231" w:type="dxa"/>
            <w:gridSpan w:val="2"/>
            <w:vAlign w:val="center"/>
          </w:tcPr>
          <w:p w14:paraId="022EEB54" w14:textId="77777777" w:rsidR="004D4A5E" w:rsidRPr="009B4EC6" w:rsidRDefault="004D4A5E" w:rsidP="00E561B9">
            <w:pPr>
              <w:spacing w:line="320" w:lineRule="exact"/>
              <w:jc w:val="center"/>
              <w:rPr>
                <w:rFonts w:hint="eastAsia"/>
              </w:rPr>
            </w:pPr>
          </w:p>
        </w:tc>
      </w:tr>
      <w:tr w:rsidR="004D4A5E" w:rsidRPr="009B4EC6" w14:paraId="5F6A61BA" w14:textId="77777777" w:rsidTr="00E561B9">
        <w:trPr>
          <w:trHeight w:val="540"/>
        </w:trPr>
        <w:tc>
          <w:tcPr>
            <w:tcW w:w="1876" w:type="dxa"/>
            <w:vAlign w:val="center"/>
          </w:tcPr>
          <w:p w14:paraId="60E4A899" w14:textId="77777777" w:rsidR="004D4A5E" w:rsidRPr="009B4EC6" w:rsidRDefault="004D4A5E" w:rsidP="00E561B9">
            <w:pPr>
              <w:spacing w:line="320" w:lineRule="exact"/>
              <w:ind w:leftChars="-50" w:left="-90" w:rightChars="-50" w:right="-90"/>
              <w:jc w:val="center"/>
              <w:rPr>
                <w:rFonts w:hint="eastAsia"/>
              </w:rPr>
            </w:pPr>
            <w:r w:rsidRPr="009B4EC6">
              <w:t>基本账户开户银行</w:t>
            </w:r>
          </w:p>
        </w:tc>
        <w:tc>
          <w:tcPr>
            <w:tcW w:w="2100" w:type="dxa"/>
            <w:gridSpan w:val="2"/>
            <w:vAlign w:val="center"/>
          </w:tcPr>
          <w:p w14:paraId="3F24D138" w14:textId="77777777" w:rsidR="004D4A5E" w:rsidRPr="009B4EC6" w:rsidRDefault="004D4A5E" w:rsidP="00E561B9">
            <w:pPr>
              <w:spacing w:line="320" w:lineRule="exact"/>
              <w:jc w:val="center"/>
              <w:rPr>
                <w:rFonts w:hint="eastAsia"/>
              </w:rPr>
            </w:pPr>
          </w:p>
        </w:tc>
        <w:tc>
          <w:tcPr>
            <w:tcW w:w="1064" w:type="dxa"/>
            <w:vMerge/>
            <w:vAlign w:val="center"/>
          </w:tcPr>
          <w:p w14:paraId="027B30CE" w14:textId="77777777" w:rsidR="004D4A5E" w:rsidRPr="009B4EC6" w:rsidRDefault="004D4A5E" w:rsidP="00E561B9">
            <w:pPr>
              <w:spacing w:line="320" w:lineRule="exact"/>
              <w:jc w:val="center"/>
              <w:rPr>
                <w:rFonts w:hint="eastAsia"/>
              </w:rPr>
            </w:pPr>
          </w:p>
        </w:tc>
        <w:tc>
          <w:tcPr>
            <w:tcW w:w="1800" w:type="dxa"/>
            <w:gridSpan w:val="3"/>
            <w:vAlign w:val="center"/>
          </w:tcPr>
          <w:p w14:paraId="4B0C120C" w14:textId="77777777" w:rsidR="004D4A5E" w:rsidRPr="009B4EC6" w:rsidRDefault="004D4A5E" w:rsidP="00E561B9">
            <w:pPr>
              <w:spacing w:line="320" w:lineRule="exact"/>
              <w:ind w:leftChars="-50" w:left="-90" w:rightChars="-50" w:right="-90"/>
              <w:jc w:val="center"/>
              <w:rPr>
                <w:rFonts w:hint="eastAsia"/>
              </w:rPr>
            </w:pPr>
            <w:r w:rsidRPr="009B4EC6">
              <w:t>初级职称人员</w:t>
            </w:r>
          </w:p>
        </w:tc>
        <w:tc>
          <w:tcPr>
            <w:tcW w:w="2231" w:type="dxa"/>
            <w:gridSpan w:val="2"/>
            <w:vAlign w:val="center"/>
          </w:tcPr>
          <w:p w14:paraId="291D2D94" w14:textId="77777777" w:rsidR="004D4A5E" w:rsidRPr="009B4EC6" w:rsidRDefault="004D4A5E" w:rsidP="00E561B9">
            <w:pPr>
              <w:spacing w:line="320" w:lineRule="exact"/>
              <w:jc w:val="center"/>
              <w:rPr>
                <w:rFonts w:hint="eastAsia"/>
              </w:rPr>
            </w:pPr>
          </w:p>
        </w:tc>
      </w:tr>
      <w:tr w:rsidR="004D4A5E" w:rsidRPr="009B4EC6" w14:paraId="5672A9B3" w14:textId="77777777" w:rsidTr="00E561B9">
        <w:trPr>
          <w:trHeight w:val="540"/>
        </w:trPr>
        <w:tc>
          <w:tcPr>
            <w:tcW w:w="1876" w:type="dxa"/>
            <w:vAlign w:val="center"/>
          </w:tcPr>
          <w:p w14:paraId="0F340A0B" w14:textId="77777777" w:rsidR="004D4A5E" w:rsidRPr="009B4EC6" w:rsidRDefault="004D4A5E" w:rsidP="00E561B9">
            <w:pPr>
              <w:spacing w:line="320" w:lineRule="exact"/>
              <w:jc w:val="center"/>
              <w:rPr>
                <w:rFonts w:hint="eastAsia"/>
              </w:rPr>
            </w:pPr>
            <w:r w:rsidRPr="009B4EC6">
              <w:t>基本账户账号</w:t>
            </w:r>
          </w:p>
        </w:tc>
        <w:tc>
          <w:tcPr>
            <w:tcW w:w="2100" w:type="dxa"/>
            <w:gridSpan w:val="2"/>
            <w:vAlign w:val="center"/>
          </w:tcPr>
          <w:p w14:paraId="5A7209EF" w14:textId="77777777" w:rsidR="004D4A5E" w:rsidRPr="009B4EC6" w:rsidRDefault="004D4A5E" w:rsidP="00E561B9">
            <w:pPr>
              <w:spacing w:line="320" w:lineRule="exact"/>
              <w:jc w:val="center"/>
              <w:rPr>
                <w:rFonts w:hint="eastAsia"/>
              </w:rPr>
            </w:pPr>
          </w:p>
        </w:tc>
        <w:tc>
          <w:tcPr>
            <w:tcW w:w="1064" w:type="dxa"/>
            <w:vMerge/>
            <w:vAlign w:val="center"/>
          </w:tcPr>
          <w:p w14:paraId="63F3E9AB" w14:textId="77777777" w:rsidR="004D4A5E" w:rsidRPr="009B4EC6" w:rsidRDefault="004D4A5E" w:rsidP="00E561B9">
            <w:pPr>
              <w:spacing w:line="320" w:lineRule="exact"/>
              <w:jc w:val="center"/>
              <w:rPr>
                <w:rFonts w:hint="eastAsia"/>
              </w:rPr>
            </w:pPr>
          </w:p>
        </w:tc>
        <w:tc>
          <w:tcPr>
            <w:tcW w:w="1800" w:type="dxa"/>
            <w:gridSpan w:val="3"/>
            <w:vAlign w:val="center"/>
          </w:tcPr>
          <w:p w14:paraId="1F5828C7" w14:textId="77777777" w:rsidR="004D4A5E" w:rsidRPr="009B4EC6" w:rsidRDefault="004D4A5E" w:rsidP="00E561B9">
            <w:pPr>
              <w:spacing w:line="320" w:lineRule="exact"/>
              <w:jc w:val="center"/>
              <w:rPr>
                <w:rFonts w:hint="eastAsia"/>
              </w:rPr>
            </w:pPr>
            <w:r w:rsidRPr="009B4EC6">
              <w:t>技工</w:t>
            </w:r>
          </w:p>
        </w:tc>
        <w:tc>
          <w:tcPr>
            <w:tcW w:w="2231" w:type="dxa"/>
            <w:gridSpan w:val="2"/>
            <w:vAlign w:val="center"/>
          </w:tcPr>
          <w:p w14:paraId="1421241A" w14:textId="77777777" w:rsidR="004D4A5E" w:rsidRPr="009B4EC6" w:rsidRDefault="004D4A5E" w:rsidP="00E561B9">
            <w:pPr>
              <w:spacing w:line="320" w:lineRule="exact"/>
              <w:jc w:val="center"/>
              <w:rPr>
                <w:rFonts w:hint="eastAsia"/>
              </w:rPr>
            </w:pPr>
          </w:p>
        </w:tc>
      </w:tr>
      <w:tr w:rsidR="004D4A5E" w:rsidRPr="009B4EC6" w14:paraId="2635837E" w14:textId="77777777" w:rsidTr="00E561B9">
        <w:trPr>
          <w:trHeight w:val="1110"/>
        </w:trPr>
        <w:tc>
          <w:tcPr>
            <w:tcW w:w="1876" w:type="dxa"/>
            <w:vAlign w:val="center"/>
          </w:tcPr>
          <w:p w14:paraId="07E510F9" w14:textId="77777777" w:rsidR="004D4A5E" w:rsidRPr="009B4EC6" w:rsidRDefault="004D4A5E" w:rsidP="00E561B9">
            <w:pPr>
              <w:spacing w:line="320" w:lineRule="exact"/>
              <w:jc w:val="center"/>
              <w:rPr>
                <w:rFonts w:hint="eastAsia"/>
              </w:rPr>
            </w:pPr>
            <w:r w:rsidRPr="009B4EC6">
              <w:t>经营范围</w:t>
            </w:r>
          </w:p>
        </w:tc>
        <w:tc>
          <w:tcPr>
            <w:tcW w:w="7195" w:type="dxa"/>
            <w:gridSpan w:val="8"/>
            <w:vAlign w:val="center"/>
          </w:tcPr>
          <w:p w14:paraId="79C8C4DE" w14:textId="77777777" w:rsidR="004D4A5E" w:rsidRPr="009B4EC6" w:rsidRDefault="004D4A5E" w:rsidP="00E561B9">
            <w:pPr>
              <w:spacing w:line="320" w:lineRule="exact"/>
              <w:jc w:val="center"/>
              <w:rPr>
                <w:rFonts w:hint="eastAsia"/>
              </w:rPr>
            </w:pPr>
          </w:p>
        </w:tc>
      </w:tr>
      <w:tr w:rsidR="004D4A5E" w:rsidRPr="009B4EC6" w14:paraId="71EBCE8A" w14:textId="77777777" w:rsidTr="00E561B9">
        <w:trPr>
          <w:trHeight w:val="1514"/>
        </w:trPr>
        <w:tc>
          <w:tcPr>
            <w:tcW w:w="1876" w:type="dxa"/>
            <w:vAlign w:val="center"/>
          </w:tcPr>
          <w:p w14:paraId="6E024293" w14:textId="77777777" w:rsidR="004D4A5E" w:rsidRPr="009B4EC6" w:rsidRDefault="004D4A5E" w:rsidP="00E561B9">
            <w:pPr>
              <w:spacing w:line="320" w:lineRule="exact"/>
              <w:jc w:val="center"/>
              <w:rPr>
                <w:rFonts w:hint="eastAsia"/>
              </w:rPr>
            </w:pPr>
            <w:r w:rsidRPr="009B4EC6">
              <w:t>资产构成情况及投资参股的关联企业情况</w:t>
            </w:r>
          </w:p>
        </w:tc>
        <w:tc>
          <w:tcPr>
            <w:tcW w:w="7195" w:type="dxa"/>
            <w:gridSpan w:val="8"/>
            <w:vAlign w:val="center"/>
          </w:tcPr>
          <w:p w14:paraId="67C0FE61" w14:textId="77777777" w:rsidR="004D4A5E" w:rsidRPr="009B4EC6" w:rsidRDefault="004D4A5E" w:rsidP="00E561B9">
            <w:pPr>
              <w:spacing w:line="320" w:lineRule="exact"/>
              <w:jc w:val="center"/>
              <w:rPr>
                <w:rFonts w:hint="eastAsia"/>
              </w:rPr>
            </w:pPr>
          </w:p>
        </w:tc>
      </w:tr>
      <w:tr w:rsidR="004D4A5E" w:rsidRPr="009B4EC6" w14:paraId="686D8E30" w14:textId="77777777" w:rsidTr="00E561B9">
        <w:trPr>
          <w:trHeight w:val="540"/>
        </w:trPr>
        <w:tc>
          <w:tcPr>
            <w:tcW w:w="1876" w:type="dxa"/>
            <w:vAlign w:val="center"/>
          </w:tcPr>
          <w:p w14:paraId="7E5F7545" w14:textId="77777777" w:rsidR="004D4A5E" w:rsidRPr="009B4EC6" w:rsidRDefault="004D4A5E" w:rsidP="00E561B9">
            <w:pPr>
              <w:spacing w:line="320" w:lineRule="exact"/>
              <w:jc w:val="center"/>
              <w:rPr>
                <w:rFonts w:hint="eastAsia"/>
              </w:rPr>
            </w:pPr>
            <w:r w:rsidRPr="009B4EC6">
              <w:t>备注</w:t>
            </w:r>
          </w:p>
        </w:tc>
        <w:tc>
          <w:tcPr>
            <w:tcW w:w="7195" w:type="dxa"/>
            <w:gridSpan w:val="8"/>
            <w:vAlign w:val="center"/>
          </w:tcPr>
          <w:p w14:paraId="2F22E30F" w14:textId="77777777" w:rsidR="004D4A5E" w:rsidRPr="009B4EC6" w:rsidRDefault="004D4A5E" w:rsidP="00E561B9">
            <w:pPr>
              <w:spacing w:line="320" w:lineRule="exact"/>
              <w:jc w:val="center"/>
              <w:rPr>
                <w:rFonts w:hint="eastAsia"/>
              </w:rPr>
            </w:pPr>
          </w:p>
        </w:tc>
      </w:tr>
    </w:tbl>
    <w:p w14:paraId="4DF4BC2D" w14:textId="77777777" w:rsidR="004D4A5E" w:rsidRPr="009B4EC6" w:rsidRDefault="004D4A5E" w:rsidP="004D4A5E">
      <w:pPr>
        <w:pStyle w:val="32"/>
        <w:spacing w:before="360" w:after="120"/>
        <w:jc w:val="center"/>
        <w:rPr>
          <w:rFonts w:ascii="黑体" w:eastAsia="黑体" w:hint="eastAsia"/>
          <w:b w:val="0"/>
        </w:rPr>
      </w:pPr>
      <w:bookmarkStart w:id="1352" w:name="_Toc416014320"/>
      <w:bookmarkStart w:id="1353" w:name="_Toc479099181"/>
      <w:bookmarkStart w:id="1354" w:name="_Toc420355652"/>
    </w:p>
    <w:p w14:paraId="40E3E409" w14:textId="77777777" w:rsidR="00246132" w:rsidRPr="009B4EC6" w:rsidRDefault="00246132" w:rsidP="004D4A5E">
      <w:pPr>
        <w:rPr>
          <w:rFonts w:ascii="黑体" w:eastAsia="黑体" w:hint="eastAsia"/>
          <w:b/>
        </w:rPr>
        <w:sectPr w:rsidR="00246132" w:rsidRPr="009B4EC6">
          <w:headerReference w:type="default" r:id="rId67"/>
          <w:pgSz w:w="11906" w:h="16838"/>
          <w:pgMar w:top="1588" w:right="1418" w:bottom="1588" w:left="1418" w:header="1021" w:footer="1134" w:gutter="0"/>
          <w:cols w:space="720"/>
          <w:docGrid w:linePitch="312"/>
        </w:sectPr>
      </w:pPr>
    </w:p>
    <w:p w14:paraId="01B0175F" w14:textId="77777777" w:rsidR="004D4A5E" w:rsidRPr="009B4EC6" w:rsidRDefault="004D4A5E" w:rsidP="004D4A5E">
      <w:pPr>
        <w:pStyle w:val="32"/>
        <w:spacing w:before="360" w:after="120"/>
        <w:jc w:val="center"/>
        <w:rPr>
          <w:rFonts w:ascii="黑体" w:eastAsia="黑体" w:hint="eastAsia"/>
          <w:b w:val="0"/>
        </w:rPr>
      </w:pPr>
      <w:bookmarkStart w:id="1355" w:name="_Toc18518"/>
      <w:r w:rsidRPr="009B4EC6">
        <w:rPr>
          <w:rFonts w:ascii="黑体" w:eastAsia="黑体" w:hint="eastAsia"/>
          <w:b w:val="0"/>
        </w:rPr>
        <w:lastRenderedPageBreak/>
        <w:t>四、拟委任的项目经理和</w:t>
      </w:r>
      <w:r w:rsidR="007E5C38" w:rsidRPr="009B4EC6">
        <w:rPr>
          <w:rFonts w:ascii="黑体" w:eastAsia="黑体" w:hint="eastAsia"/>
          <w:b w:val="0"/>
        </w:rPr>
        <w:t>项目技术负责人（项目总工）</w:t>
      </w:r>
      <w:r w:rsidRPr="009B4EC6">
        <w:rPr>
          <w:rFonts w:ascii="黑体" w:eastAsia="黑体" w:hint="eastAsia"/>
          <w:b w:val="0"/>
        </w:rPr>
        <w:t>资历表</w:t>
      </w:r>
      <w:bookmarkEnd w:id="1352"/>
      <w:bookmarkEnd w:id="1353"/>
      <w:bookmarkEnd w:id="1354"/>
      <w:bookmarkEnd w:id="1355"/>
    </w:p>
    <w:tbl>
      <w:tblPr>
        <w:tblpPr w:leftFromText="180" w:rightFromText="180" w:vertAnchor="text" w:tblpX="109" w:tblpY="21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40"/>
        <w:gridCol w:w="1980"/>
        <w:gridCol w:w="1260"/>
        <w:gridCol w:w="1084"/>
        <w:gridCol w:w="716"/>
        <w:gridCol w:w="921"/>
        <w:gridCol w:w="627"/>
        <w:gridCol w:w="1053"/>
      </w:tblGrid>
      <w:tr w:rsidR="004D4A5E" w:rsidRPr="009B4EC6" w14:paraId="6CBE414C" w14:textId="77777777" w:rsidTr="00E561B9">
        <w:trPr>
          <w:trHeight w:val="550"/>
        </w:trPr>
        <w:tc>
          <w:tcPr>
            <w:tcW w:w="1440" w:type="dxa"/>
            <w:tcBorders>
              <w:bottom w:val="single" w:sz="4" w:space="0" w:color="auto"/>
              <w:right w:val="single" w:sz="4" w:space="0" w:color="auto"/>
            </w:tcBorders>
            <w:vAlign w:val="center"/>
          </w:tcPr>
          <w:p w14:paraId="5B7D52C7" w14:textId="77777777" w:rsidR="004D4A5E" w:rsidRPr="009B4EC6" w:rsidRDefault="004D4A5E" w:rsidP="00E561B9">
            <w:pPr>
              <w:spacing w:line="360" w:lineRule="exact"/>
              <w:jc w:val="center"/>
              <w:rPr>
                <w:rFonts w:hint="eastAsia"/>
              </w:rPr>
            </w:pPr>
            <w:r w:rsidRPr="009B4EC6">
              <w:t>姓名</w:t>
            </w:r>
          </w:p>
        </w:tc>
        <w:tc>
          <w:tcPr>
            <w:tcW w:w="1980" w:type="dxa"/>
            <w:tcBorders>
              <w:left w:val="single" w:sz="4" w:space="0" w:color="auto"/>
              <w:bottom w:val="single" w:sz="4" w:space="0" w:color="auto"/>
              <w:right w:val="single" w:sz="4" w:space="0" w:color="auto"/>
            </w:tcBorders>
            <w:vAlign w:val="center"/>
          </w:tcPr>
          <w:p w14:paraId="71DD9022" w14:textId="77777777" w:rsidR="004D4A5E" w:rsidRPr="009B4EC6" w:rsidRDefault="004D4A5E" w:rsidP="00E561B9">
            <w:pPr>
              <w:spacing w:line="360" w:lineRule="exact"/>
              <w:jc w:val="center"/>
              <w:rPr>
                <w:rFonts w:hint="eastAsia"/>
              </w:rPr>
            </w:pPr>
          </w:p>
        </w:tc>
        <w:tc>
          <w:tcPr>
            <w:tcW w:w="1260" w:type="dxa"/>
            <w:tcBorders>
              <w:left w:val="single" w:sz="4" w:space="0" w:color="auto"/>
              <w:bottom w:val="single" w:sz="4" w:space="0" w:color="auto"/>
              <w:right w:val="single" w:sz="4" w:space="0" w:color="auto"/>
            </w:tcBorders>
            <w:vAlign w:val="center"/>
          </w:tcPr>
          <w:p w14:paraId="5BEF5226" w14:textId="77777777" w:rsidR="004D4A5E" w:rsidRPr="009B4EC6" w:rsidRDefault="004D4A5E" w:rsidP="00E561B9">
            <w:pPr>
              <w:spacing w:line="360" w:lineRule="exact"/>
              <w:jc w:val="center"/>
              <w:rPr>
                <w:rFonts w:hint="eastAsia"/>
              </w:rPr>
            </w:pPr>
            <w:r w:rsidRPr="009B4EC6">
              <w:t>年龄</w:t>
            </w:r>
          </w:p>
        </w:tc>
        <w:tc>
          <w:tcPr>
            <w:tcW w:w="1800" w:type="dxa"/>
            <w:gridSpan w:val="2"/>
            <w:tcBorders>
              <w:left w:val="single" w:sz="4" w:space="0" w:color="auto"/>
              <w:bottom w:val="single" w:sz="4" w:space="0" w:color="auto"/>
              <w:right w:val="single" w:sz="4" w:space="0" w:color="auto"/>
            </w:tcBorders>
            <w:vAlign w:val="center"/>
          </w:tcPr>
          <w:p w14:paraId="072F67EE" w14:textId="77777777" w:rsidR="004D4A5E" w:rsidRPr="009B4EC6" w:rsidRDefault="004D4A5E" w:rsidP="00E561B9">
            <w:pPr>
              <w:spacing w:line="360" w:lineRule="exact"/>
              <w:jc w:val="center"/>
              <w:rPr>
                <w:rFonts w:hint="eastAsia"/>
              </w:rPr>
            </w:pPr>
          </w:p>
        </w:tc>
        <w:tc>
          <w:tcPr>
            <w:tcW w:w="1548" w:type="dxa"/>
            <w:gridSpan w:val="2"/>
            <w:tcBorders>
              <w:left w:val="single" w:sz="4" w:space="0" w:color="auto"/>
              <w:bottom w:val="single" w:sz="4" w:space="0" w:color="auto"/>
              <w:right w:val="single" w:sz="4" w:space="0" w:color="auto"/>
            </w:tcBorders>
            <w:vAlign w:val="center"/>
          </w:tcPr>
          <w:p w14:paraId="40B2CD0F" w14:textId="77777777" w:rsidR="004D4A5E" w:rsidRPr="009B4EC6" w:rsidRDefault="004D4A5E" w:rsidP="00E561B9">
            <w:pPr>
              <w:spacing w:line="360" w:lineRule="exact"/>
              <w:jc w:val="center"/>
              <w:rPr>
                <w:rFonts w:hint="eastAsia"/>
              </w:rPr>
            </w:pPr>
            <w:r w:rsidRPr="009B4EC6">
              <w:t>专业</w:t>
            </w:r>
          </w:p>
        </w:tc>
        <w:tc>
          <w:tcPr>
            <w:tcW w:w="1053" w:type="dxa"/>
            <w:tcBorders>
              <w:left w:val="single" w:sz="4" w:space="0" w:color="auto"/>
              <w:bottom w:val="single" w:sz="4" w:space="0" w:color="auto"/>
            </w:tcBorders>
            <w:vAlign w:val="center"/>
          </w:tcPr>
          <w:p w14:paraId="267189C0" w14:textId="77777777" w:rsidR="004D4A5E" w:rsidRPr="009B4EC6" w:rsidRDefault="004D4A5E" w:rsidP="00E561B9">
            <w:pPr>
              <w:spacing w:line="360" w:lineRule="exact"/>
              <w:jc w:val="center"/>
              <w:rPr>
                <w:rFonts w:hint="eastAsia"/>
              </w:rPr>
            </w:pPr>
          </w:p>
        </w:tc>
      </w:tr>
      <w:tr w:rsidR="004D4A5E" w:rsidRPr="009B4EC6" w14:paraId="0736936A" w14:textId="77777777" w:rsidTr="00E561B9">
        <w:trPr>
          <w:trHeight w:val="962"/>
        </w:trPr>
        <w:tc>
          <w:tcPr>
            <w:tcW w:w="1440" w:type="dxa"/>
            <w:tcBorders>
              <w:top w:val="single" w:sz="4" w:space="0" w:color="auto"/>
              <w:bottom w:val="single" w:sz="4" w:space="0" w:color="auto"/>
              <w:right w:val="single" w:sz="4" w:space="0" w:color="auto"/>
            </w:tcBorders>
            <w:vAlign w:val="center"/>
          </w:tcPr>
          <w:p w14:paraId="59DBE370" w14:textId="77777777" w:rsidR="004D4A5E" w:rsidRPr="009B4EC6" w:rsidRDefault="004D4A5E" w:rsidP="00E561B9">
            <w:pPr>
              <w:spacing w:line="320" w:lineRule="exact"/>
              <w:jc w:val="center"/>
              <w:rPr>
                <w:rFonts w:hint="eastAsia"/>
              </w:rPr>
            </w:pPr>
            <w:r w:rsidRPr="009B4EC6">
              <w:t>职称</w:t>
            </w:r>
          </w:p>
        </w:tc>
        <w:tc>
          <w:tcPr>
            <w:tcW w:w="1980" w:type="dxa"/>
            <w:tcBorders>
              <w:top w:val="single" w:sz="4" w:space="0" w:color="auto"/>
              <w:left w:val="single" w:sz="4" w:space="0" w:color="auto"/>
              <w:bottom w:val="single" w:sz="4" w:space="0" w:color="auto"/>
              <w:right w:val="single" w:sz="4" w:space="0" w:color="auto"/>
            </w:tcBorders>
          </w:tcPr>
          <w:p w14:paraId="63B13001" w14:textId="77777777" w:rsidR="004D4A5E" w:rsidRPr="009B4EC6" w:rsidRDefault="004D4A5E" w:rsidP="00E561B9">
            <w:pPr>
              <w:spacing w:beforeLines="50" w:before="120" w:line="320" w:lineRule="exact"/>
              <w:rPr>
                <w:rFonts w:hint="eastAsia"/>
              </w:rPr>
            </w:pPr>
          </w:p>
        </w:tc>
        <w:tc>
          <w:tcPr>
            <w:tcW w:w="1260" w:type="dxa"/>
            <w:tcBorders>
              <w:top w:val="single" w:sz="4" w:space="0" w:color="auto"/>
              <w:left w:val="single" w:sz="4" w:space="0" w:color="auto"/>
              <w:bottom w:val="single" w:sz="4" w:space="0" w:color="auto"/>
              <w:right w:val="single" w:sz="4" w:space="0" w:color="auto"/>
            </w:tcBorders>
          </w:tcPr>
          <w:p w14:paraId="1F8B7AEB" w14:textId="77777777" w:rsidR="004D4A5E" w:rsidRPr="009B4EC6" w:rsidRDefault="004D4A5E" w:rsidP="00E561B9">
            <w:pPr>
              <w:spacing w:beforeLines="50" w:before="120" w:line="320" w:lineRule="exact"/>
              <w:rPr>
                <w:rFonts w:hint="eastAsia"/>
              </w:rPr>
            </w:pPr>
            <w:r w:rsidRPr="009B4EC6">
              <w:t>公司单位</w:t>
            </w:r>
          </w:p>
          <w:p w14:paraId="44F75A12" w14:textId="77777777" w:rsidR="004D4A5E" w:rsidRPr="009B4EC6" w:rsidRDefault="004D4A5E" w:rsidP="00E561B9">
            <w:pPr>
              <w:spacing w:line="320" w:lineRule="exact"/>
              <w:rPr>
                <w:rFonts w:hint="eastAsia"/>
              </w:rPr>
            </w:pPr>
            <w:r w:rsidRPr="009B4EC6">
              <w:t xml:space="preserve">职    </w:t>
            </w:r>
            <w:proofErr w:type="gramStart"/>
            <w:r w:rsidRPr="009B4EC6">
              <w:t>务</w:t>
            </w:r>
            <w:proofErr w:type="gramEnd"/>
          </w:p>
        </w:tc>
        <w:tc>
          <w:tcPr>
            <w:tcW w:w="1800" w:type="dxa"/>
            <w:gridSpan w:val="2"/>
            <w:tcBorders>
              <w:top w:val="single" w:sz="4" w:space="0" w:color="auto"/>
              <w:left w:val="single" w:sz="4" w:space="0" w:color="auto"/>
              <w:bottom w:val="single" w:sz="4" w:space="0" w:color="auto"/>
              <w:right w:val="single" w:sz="4" w:space="0" w:color="auto"/>
            </w:tcBorders>
          </w:tcPr>
          <w:p w14:paraId="60473011" w14:textId="77777777" w:rsidR="004D4A5E" w:rsidRPr="009B4EC6" w:rsidRDefault="004D4A5E" w:rsidP="00E561B9">
            <w:pPr>
              <w:spacing w:beforeLines="50" w:before="120" w:line="320" w:lineRule="exact"/>
              <w:rPr>
                <w:rFonts w:hint="eastAsia"/>
              </w:rPr>
            </w:pPr>
          </w:p>
        </w:tc>
        <w:tc>
          <w:tcPr>
            <w:tcW w:w="1548" w:type="dxa"/>
            <w:gridSpan w:val="2"/>
            <w:tcBorders>
              <w:top w:val="single" w:sz="4" w:space="0" w:color="auto"/>
              <w:left w:val="single" w:sz="4" w:space="0" w:color="auto"/>
              <w:bottom w:val="single" w:sz="4" w:space="0" w:color="auto"/>
              <w:right w:val="single" w:sz="4" w:space="0" w:color="auto"/>
            </w:tcBorders>
          </w:tcPr>
          <w:p w14:paraId="260BD99D" w14:textId="77777777" w:rsidR="004D4A5E" w:rsidRPr="009B4EC6" w:rsidRDefault="004D4A5E" w:rsidP="00E561B9">
            <w:pPr>
              <w:spacing w:beforeLines="50" w:before="120" w:line="320" w:lineRule="exact"/>
              <w:rPr>
                <w:rFonts w:hint="eastAsia"/>
              </w:rPr>
            </w:pPr>
            <w:r w:rsidRPr="009B4EC6">
              <w:t>拟在本标段</w:t>
            </w:r>
          </w:p>
          <w:p w14:paraId="2FA822EB" w14:textId="77777777" w:rsidR="004D4A5E" w:rsidRPr="009B4EC6" w:rsidRDefault="004D4A5E" w:rsidP="00E561B9">
            <w:pPr>
              <w:spacing w:line="320" w:lineRule="exact"/>
              <w:rPr>
                <w:rFonts w:hint="eastAsia"/>
              </w:rPr>
            </w:pPr>
            <w:r w:rsidRPr="009B4EC6">
              <w:t>工程担任职务</w:t>
            </w:r>
          </w:p>
        </w:tc>
        <w:tc>
          <w:tcPr>
            <w:tcW w:w="1053" w:type="dxa"/>
            <w:tcBorders>
              <w:top w:val="single" w:sz="4" w:space="0" w:color="auto"/>
              <w:left w:val="single" w:sz="4" w:space="0" w:color="auto"/>
              <w:bottom w:val="single" w:sz="4" w:space="0" w:color="auto"/>
            </w:tcBorders>
          </w:tcPr>
          <w:p w14:paraId="605064C4" w14:textId="77777777" w:rsidR="004D4A5E" w:rsidRPr="009B4EC6" w:rsidRDefault="004D4A5E" w:rsidP="00E561B9">
            <w:pPr>
              <w:spacing w:beforeLines="50" w:before="120" w:line="320" w:lineRule="exact"/>
              <w:rPr>
                <w:rFonts w:hint="eastAsia"/>
              </w:rPr>
            </w:pPr>
          </w:p>
        </w:tc>
      </w:tr>
      <w:tr w:rsidR="004D4A5E" w:rsidRPr="009B4EC6" w14:paraId="74D6360C" w14:textId="77777777" w:rsidTr="00E561B9">
        <w:trPr>
          <w:trHeight w:val="599"/>
        </w:trPr>
        <w:tc>
          <w:tcPr>
            <w:tcW w:w="1440" w:type="dxa"/>
            <w:tcBorders>
              <w:top w:val="single" w:sz="4" w:space="0" w:color="auto"/>
              <w:bottom w:val="single" w:sz="4" w:space="0" w:color="auto"/>
              <w:right w:val="single" w:sz="4" w:space="0" w:color="auto"/>
            </w:tcBorders>
            <w:vAlign w:val="center"/>
          </w:tcPr>
          <w:p w14:paraId="53C205AD" w14:textId="77777777" w:rsidR="004D4A5E" w:rsidRPr="009B4EC6" w:rsidRDefault="004D4A5E" w:rsidP="00E561B9">
            <w:pPr>
              <w:spacing w:line="320" w:lineRule="exact"/>
              <w:jc w:val="center"/>
              <w:rPr>
                <w:rFonts w:hint="eastAsia"/>
              </w:rPr>
            </w:pPr>
            <w:r w:rsidRPr="009B4EC6">
              <w:t>毕业学校</w:t>
            </w:r>
          </w:p>
        </w:tc>
        <w:tc>
          <w:tcPr>
            <w:tcW w:w="7641" w:type="dxa"/>
            <w:gridSpan w:val="7"/>
            <w:tcBorders>
              <w:top w:val="single" w:sz="4" w:space="0" w:color="auto"/>
              <w:left w:val="single" w:sz="4" w:space="0" w:color="auto"/>
              <w:bottom w:val="single" w:sz="4" w:space="0" w:color="auto"/>
            </w:tcBorders>
          </w:tcPr>
          <w:p w14:paraId="55609237" w14:textId="77777777" w:rsidR="004D4A5E" w:rsidRPr="009B4EC6" w:rsidRDefault="004D4A5E" w:rsidP="00E561B9">
            <w:pPr>
              <w:spacing w:beforeLines="50" w:before="120" w:line="320" w:lineRule="exact"/>
              <w:rPr>
                <w:rFonts w:hint="eastAsia"/>
              </w:rPr>
            </w:pPr>
            <w:r w:rsidRPr="009B4EC6">
              <w:rPr>
                <w:u w:val="single"/>
              </w:rPr>
              <w:t xml:space="preserve">       </w:t>
            </w:r>
            <w:r w:rsidRPr="009B4EC6">
              <w:t>年</w:t>
            </w:r>
            <w:r w:rsidRPr="009B4EC6">
              <w:rPr>
                <w:u w:val="single"/>
              </w:rPr>
              <w:t xml:space="preserve">    </w:t>
            </w:r>
            <w:proofErr w:type="gramStart"/>
            <w:r w:rsidRPr="009B4EC6">
              <w:t>月毕业</w:t>
            </w:r>
            <w:proofErr w:type="gramEnd"/>
            <w:r w:rsidRPr="009B4EC6">
              <w:t>于</w:t>
            </w:r>
            <w:r w:rsidRPr="009B4EC6">
              <w:rPr>
                <w:u w:val="single"/>
              </w:rPr>
              <w:t xml:space="preserve">                </w:t>
            </w:r>
            <w:r w:rsidRPr="009B4EC6">
              <w:t>学校</w:t>
            </w:r>
            <w:r w:rsidRPr="009B4EC6">
              <w:rPr>
                <w:u w:val="single"/>
              </w:rPr>
              <w:t xml:space="preserve">          </w:t>
            </w:r>
            <w:r w:rsidRPr="009B4EC6">
              <w:t>专业，学制</w:t>
            </w:r>
            <w:r w:rsidRPr="009B4EC6">
              <w:rPr>
                <w:u w:val="single"/>
              </w:rPr>
              <w:t xml:space="preserve">      </w:t>
            </w:r>
            <w:r w:rsidRPr="009B4EC6">
              <w:t>年</w:t>
            </w:r>
          </w:p>
        </w:tc>
      </w:tr>
      <w:tr w:rsidR="004D4A5E" w:rsidRPr="009B4EC6" w14:paraId="4CDED33C" w14:textId="77777777" w:rsidTr="00E561B9">
        <w:trPr>
          <w:trHeight w:val="450"/>
        </w:trPr>
        <w:tc>
          <w:tcPr>
            <w:tcW w:w="9081" w:type="dxa"/>
            <w:gridSpan w:val="8"/>
            <w:tcBorders>
              <w:top w:val="single" w:sz="4" w:space="0" w:color="auto"/>
              <w:bottom w:val="single" w:sz="4" w:space="0" w:color="auto"/>
            </w:tcBorders>
            <w:vAlign w:val="center"/>
          </w:tcPr>
          <w:p w14:paraId="58E4640B" w14:textId="77777777" w:rsidR="004D4A5E" w:rsidRPr="009B4EC6" w:rsidRDefault="004D4A5E" w:rsidP="00E561B9">
            <w:pPr>
              <w:spacing w:line="320" w:lineRule="exact"/>
              <w:jc w:val="center"/>
              <w:rPr>
                <w:rFonts w:hint="eastAsia"/>
              </w:rPr>
            </w:pPr>
            <w:r w:rsidRPr="009B4EC6">
              <w:t>经      历</w:t>
            </w:r>
          </w:p>
        </w:tc>
      </w:tr>
      <w:tr w:rsidR="004D4A5E" w:rsidRPr="009B4EC6" w14:paraId="325F9A78" w14:textId="77777777" w:rsidTr="00E561B9">
        <w:trPr>
          <w:trHeight w:val="951"/>
        </w:trPr>
        <w:tc>
          <w:tcPr>
            <w:tcW w:w="1440" w:type="dxa"/>
            <w:tcBorders>
              <w:top w:val="single" w:sz="4" w:space="0" w:color="auto"/>
              <w:bottom w:val="single" w:sz="4" w:space="0" w:color="auto"/>
              <w:right w:val="single" w:sz="4" w:space="0" w:color="auto"/>
            </w:tcBorders>
          </w:tcPr>
          <w:p w14:paraId="1B5A8B74" w14:textId="77777777" w:rsidR="004D4A5E" w:rsidRPr="009B4EC6" w:rsidRDefault="004D4A5E" w:rsidP="00E561B9">
            <w:pPr>
              <w:spacing w:beforeLines="50" w:before="120" w:line="320" w:lineRule="exact"/>
              <w:rPr>
                <w:rFonts w:hint="eastAsia"/>
              </w:rPr>
            </w:pPr>
            <w:r w:rsidRPr="009B4EC6">
              <w:rPr>
                <w:u w:val="single"/>
              </w:rPr>
              <w:t xml:space="preserve">       </w:t>
            </w:r>
            <w:r w:rsidRPr="009B4EC6">
              <w:t>年～</w:t>
            </w:r>
          </w:p>
          <w:p w14:paraId="7BA48EC5" w14:textId="77777777" w:rsidR="004D4A5E" w:rsidRPr="009B4EC6" w:rsidRDefault="004D4A5E" w:rsidP="00E561B9">
            <w:pPr>
              <w:spacing w:line="320" w:lineRule="exact"/>
              <w:rPr>
                <w:rFonts w:hint="eastAsia"/>
              </w:rPr>
            </w:pPr>
            <w:r w:rsidRPr="009B4EC6">
              <w:rPr>
                <w:u w:val="single"/>
              </w:rPr>
              <w:t xml:space="preserve">       </w:t>
            </w:r>
            <w:r w:rsidRPr="009B4EC6">
              <w:t>年</w:t>
            </w:r>
          </w:p>
        </w:tc>
        <w:tc>
          <w:tcPr>
            <w:tcW w:w="4324" w:type="dxa"/>
            <w:gridSpan w:val="3"/>
            <w:tcBorders>
              <w:top w:val="single" w:sz="4" w:space="0" w:color="auto"/>
              <w:left w:val="single" w:sz="4" w:space="0" w:color="auto"/>
              <w:bottom w:val="single" w:sz="4" w:space="0" w:color="auto"/>
              <w:right w:val="single" w:sz="4" w:space="0" w:color="auto"/>
            </w:tcBorders>
            <w:vAlign w:val="center"/>
          </w:tcPr>
          <w:p w14:paraId="73060D28" w14:textId="77777777" w:rsidR="004D4A5E" w:rsidRPr="009B4EC6" w:rsidRDefault="004D4A5E" w:rsidP="00E561B9">
            <w:pPr>
              <w:spacing w:line="320" w:lineRule="exact"/>
              <w:jc w:val="center"/>
              <w:rPr>
                <w:rFonts w:hint="eastAsia"/>
              </w:rPr>
            </w:pPr>
            <w:r w:rsidRPr="009B4EC6">
              <w:t>参加过的工程项目名称</w:t>
            </w:r>
          </w:p>
        </w:tc>
        <w:tc>
          <w:tcPr>
            <w:tcW w:w="1637" w:type="dxa"/>
            <w:gridSpan w:val="2"/>
            <w:tcBorders>
              <w:top w:val="single" w:sz="4" w:space="0" w:color="auto"/>
              <w:left w:val="single" w:sz="4" w:space="0" w:color="auto"/>
              <w:bottom w:val="single" w:sz="4" w:space="0" w:color="auto"/>
              <w:right w:val="single" w:sz="4" w:space="0" w:color="auto"/>
            </w:tcBorders>
            <w:vAlign w:val="center"/>
          </w:tcPr>
          <w:p w14:paraId="4A339F75" w14:textId="77777777" w:rsidR="004D4A5E" w:rsidRPr="009B4EC6" w:rsidRDefault="004D4A5E" w:rsidP="00E561B9">
            <w:pPr>
              <w:spacing w:line="320" w:lineRule="exact"/>
              <w:jc w:val="center"/>
              <w:rPr>
                <w:rFonts w:hint="eastAsia"/>
              </w:rPr>
            </w:pPr>
            <w:r w:rsidRPr="009B4EC6">
              <w:t>担任何职</w:t>
            </w:r>
          </w:p>
        </w:tc>
        <w:tc>
          <w:tcPr>
            <w:tcW w:w="1680" w:type="dxa"/>
            <w:gridSpan w:val="2"/>
            <w:tcBorders>
              <w:top w:val="single" w:sz="4" w:space="0" w:color="auto"/>
              <w:left w:val="single" w:sz="4" w:space="0" w:color="auto"/>
              <w:bottom w:val="single" w:sz="4" w:space="0" w:color="auto"/>
            </w:tcBorders>
            <w:vAlign w:val="center"/>
          </w:tcPr>
          <w:p w14:paraId="397922F2" w14:textId="77777777" w:rsidR="004D4A5E" w:rsidRPr="009B4EC6" w:rsidRDefault="004D4A5E" w:rsidP="00E561B9">
            <w:pPr>
              <w:spacing w:line="320" w:lineRule="exact"/>
              <w:jc w:val="center"/>
              <w:rPr>
                <w:rFonts w:hint="eastAsia"/>
              </w:rPr>
            </w:pPr>
            <w:r w:rsidRPr="009B4EC6">
              <w:t>发包人及</w:t>
            </w:r>
          </w:p>
          <w:p w14:paraId="773E76C7" w14:textId="77777777" w:rsidR="004D4A5E" w:rsidRPr="009B4EC6" w:rsidRDefault="004D4A5E" w:rsidP="00E561B9">
            <w:pPr>
              <w:spacing w:line="320" w:lineRule="exact"/>
              <w:jc w:val="center"/>
              <w:rPr>
                <w:rFonts w:hint="eastAsia"/>
              </w:rPr>
            </w:pPr>
            <w:r w:rsidRPr="009B4EC6">
              <w:t>联系电话</w:t>
            </w:r>
          </w:p>
        </w:tc>
      </w:tr>
      <w:tr w:rsidR="004D4A5E" w:rsidRPr="009B4EC6" w14:paraId="5C119F74" w14:textId="77777777" w:rsidTr="00E561B9">
        <w:trPr>
          <w:trHeight w:val="450"/>
        </w:trPr>
        <w:tc>
          <w:tcPr>
            <w:tcW w:w="1440" w:type="dxa"/>
            <w:tcBorders>
              <w:top w:val="single" w:sz="4" w:space="0" w:color="auto"/>
              <w:bottom w:val="single" w:sz="4" w:space="0" w:color="auto"/>
              <w:right w:val="single" w:sz="4" w:space="0" w:color="auto"/>
            </w:tcBorders>
          </w:tcPr>
          <w:p w14:paraId="18B5AFE8" w14:textId="77777777" w:rsidR="004D4A5E" w:rsidRPr="009B4EC6" w:rsidRDefault="004D4A5E" w:rsidP="00E561B9">
            <w:pPr>
              <w:spacing w:beforeLines="50" w:before="120" w:line="320" w:lineRule="exact"/>
              <w:rPr>
                <w:rFonts w:hint="eastAsia"/>
              </w:rPr>
            </w:pPr>
          </w:p>
        </w:tc>
        <w:tc>
          <w:tcPr>
            <w:tcW w:w="4324" w:type="dxa"/>
            <w:gridSpan w:val="3"/>
            <w:tcBorders>
              <w:top w:val="single" w:sz="4" w:space="0" w:color="auto"/>
              <w:left w:val="single" w:sz="4" w:space="0" w:color="auto"/>
              <w:bottom w:val="single" w:sz="4" w:space="0" w:color="auto"/>
              <w:right w:val="single" w:sz="4" w:space="0" w:color="auto"/>
            </w:tcBorders>
          </w:tcPr>
          <w:p w14:paraId="0D2A279C" w14:textId="77777777" w:rsidR="004D4A5E" w:rsidRPr="009B4EC6" w:rsidRDefault="004D4A5E" w:rsidP="00E561B9">
            <w:pPr>
              <w:spacing w:beforeLines="50" w:before="120" w:line="320" w:lineRule="exact"/>
              <w:rPr>
                <w:rFonts w:hint="eastAsia"/>
              </w:rPr>
            </w:pPr>
          </w:p>
        </w:tc>
        <w:tc>
          <w:tcPr>
            <w:tcW w:w="1637" w:type="dxa"/>
            <w:gridSpan w:val="2"/>
            <w:tcBorders>
              <w:top w:val="single" w:sz="4" w:space="0" w:color="auto"/>
              <w:left w:val="single" w:sz="4" w:space="0" w:color="auto"/>
              <w:bottom w:val="single" w:sz="4" w:space="0" w:color="auto"/>
              <w:right w:val="single" w:sz="4" w:space="0" w:color="auto"/>
            </w:tcBorders>
          </w:tcPr>
          <w:p w14:paraId="253E345C" w14:textId="77777777" w:rsidR="004D4A5E" w:rsidRPr="009B4EC6" w:rsidRDefault="004D4A5E" w:rsidP="00E561B9">
            <w:pPr>
              <w:spacing w:beforeLines="50" w:before="120" w:line="320" w:lineRule="exact"/>
              <w:rPr>
                <w:rFonts w:hint="eastAsia"/>
              </w:rPr>
            </w:pPr>
          </w:p>
        </w:tc>
        <w:tc>
          <w:tcPr>
            <w:tcW w:w="1680" w:type="dxa"/>
            <w:gridSpan w:val="2"/>
            <w:tcBorders>
              <w:top w:val="single" w:sz="4" w:space="0" w:color="auto"/>
              <w:left w:val="single" w:sz="4" w:space="0" w:color="auto"/>
              <w:bottom w:val="single" w:sz="4" w:space="0" w:color="auto"/>
            </w:tcBorders>
          </w:tcPr>
          <w:p w14:paraId="5E6B7919" w14:textId="77777777" w:rsidR="004D4A5E" w:rsidRPr="009B4EC6" w:rsidRDefault="004D4A5E" w:rsidP="00E561B9">
            <w:pPr>
              <w:spacing w:beforeLines="50" w:before="120" w:line="320" w:lineRule="exact"/>
              <w:rPr>
                <w:rFonts w:hint="eastAsia"/>
              </w:rPr>
            </w:pPr>
          </w:p>
        </w:tc>
      </w:tr>
      <w:tr w:rsidR="004D4A5E" w:rsidRPr="009B4EC6" w14:paraId="0DB6D099" w14:textId="77777777" w:rsidTr="00E561B9">
        <w:trPr>
          <w:trHeight w:val="450"/>
        </w:trPr>
        <w:tc>
          <w:tcPr>
            <w:tcW w:w="1440" w:type="dxa"/>
            <w:tcBorders>
              <w:top w:val="single" w:sz="4" w:space="0" w:color="auto"/>
              <w:bottom w:val="single" w:sz="4" w:space="0" w:color="auto"/>
              <w:right w:val="single" w:sz="4" w:space="0" w:color="auto"/>
            </w:tcBorders>
          </w:tcPr>
          <w:p w14:paraId="2B1F0A25" w14:textId="77777777" w:rsidR="004D4A5E" w:rsidRPr="009B4EC6" w:rsidRDefault="004D4A5E" w:rsidP="00E561B9">
            <w:pPr>
              <w:spacing w:beforeLines="50" w:before="120" w:line="320" w:lineRule="exact"/>
              <w:rPr>
                <w:rFonts w:hint="eastAsia"/>
              </w:rPr>
            </w:pPr>
          </w:p>
        </w:tc>
        <w:tc>
          <w:tcPr>
            <w:tcW w:w="4324" w:type="dxa"/>
            <w:gridSpan w:val="3"/>
            <w:tcBorders>
              <w:top w:val="single" w:sz="4" w:space="0" w:color="auto"/>
              <w:left w:val="single" w:sz="4" w:space="0" w:color="auto"/>
              <w:bottom w:val="single" w:sz="4" w:space="0" w:color="auto"/>
              <w:right w:val="single" w:sz="4" w:space="0" w:color="auto"/>
            </w:tcBorders>
          </w:tcPr>
          <w:p w14:paraId="60D50196" w14:textId="77777777" w:rsidR="004D4A5E" w:rsidRPr="009B4EC6" w:rsidRDefault="004D4A5E" w:rsidP="00E561B9">
            <w:pPr>
              <w:spacing w:beforeLines="50" w:before="120" w:line="320" w:lineRule="exact"/>
              <w:rPr>
                <w:rFonts w:hint="eastAsia"/>
              </w:rPr>
            </w:pPr>
          </w:p>
        </w:tc>
        <w:tc>
          <w:tcPr>
            <w:tcW w:w="1637" w:type="dxa"/>
            <w:gridSpan w:val="2"/>
            <w:tcBorders>
              <w:top w:val="single" w:sz="4" w:space="0" w:color="auto"/>
              <w:left w:val="single" w:sz="4" w:space="0" w:color="auto"/>
              <w:bottom w:val="single" w:sz="4" w:space="0" w:color="auto"/>
              <w:right w:val="single" w:sz="4" w:space="0" w:color="auto"/>
            </w:tcBorders>
          </w:tcPr>
          <w:p w14:paraId="66AAB0A8" w14:textId="77777777" w:rsidR="004D4A5E" w:rsidRPr="009B4EC6" w:rsidRDefault="004D4A5E" w:rsidP="00E561B9">
            <w:pPr>
              <w:spacing w:beforeLines="50" w:before="120" w:line="320" w:lineRule="exact"/>
              <w:rPr>
                <w:rFonts w:hint="eastAsia"/>
              </w:rPr>
            </w:pPr>
          </w:p>
        </w:tc>
        <w:tc>
          <w:tcPr>
            <w:tcW w:w="1680" w:type="dxa"/>
            <w:gridSpan w:val="2"/>
            <w:tcBorders>
              <w:top w:val="single" w:sz="4" w:space="0" w:color="auto"/>
              <w:left w:val="single" w:sz="4" w:space="0" w:color="auto"/>
              <w:bottom w:val="single" w:sz="4" w:space="0" w:color="auto"/>
            </w:tcBorders>
          </w:tcPr>
          <w:p w14:paraId="3D47FCB7" w14:textId="77777777" w:rsidR="004D4A5E" w:rsidRPr="009B4EC6" w:rsidRDefault="004D4A5E" w:rsidP="00E561B9">
            <w:pPr>
              <w:spacing w:beforeLines="50" w:before="120" w:line="320" w:lineRule="exact"/>
              <w:rPr>
                <w:rFonts w:hint="eastAsia"/>
              </w:rPr>
            </w:pPr>
          </w:p>
        </w:tc>
      </w:tr>
      <w:tr w:rsidR="004D4A5E" w:rsidRPr="009B4EC6" w14:paraId="54CA328A" w14:textId="77777777" w:rsidTr="00E561B9">
        <w:trPr>
          <w:trHeight w:val="450"/>
        </w:trPr>
        <w:tc>
          <w:tcPr>
            <w:tcW w:w="3420" w:type="dxa"/>
            <w:gridSpan w:val="2"/>
            <w:tcBorders>
              <w:top w:val="single" w:sz="4" w:space="0" w:color="auto"/>
              <w:bottom w:val="single" w:sz="4" w:space="0" w:color="auto"/>
              <w:right w:val="single" w:sz="4" w:space="0" w:color="auto"/>
            </w:tcBorders>
            <w:vAlign w:val="center"/>
          </w:tcPr>
          <w:p w14:paraId="396D4870" w14:textId="77777777" w:rsidR="004D4A5E" w:rsidRPr="009B4EC6" w:rsidRDefault="004D4A5E" w:rsidP="00E561B9">
            <w:pPr>
              <w:spacing w:line="320" w:lineRule="exact"/>
              <w:jc w:val="center"/>
              <w:rPr>
                <w:rFonts w:hint="eastAsia"/>
              </w:rPr>
            </w:pPr>
            <w:r w:rsidRPr="009B4EC6">
              <w:t>获奖情况</w:t>
            </w:r>
          </w:p>
        </w:tc>
        <w:tc>
          <w:tcPr>
            <w:tcW w:w="5661" w:type="dxa"/>
            <w:gridSpan w:val="6"/>
            <w:tcBorders>
              <w:top w:val="single" w:sz="4" w:space="0" w:color="auto"/>
              <w:left w:val="single" w:sz="4" w:space="0" w:color="auto"/>
              <w:bottom w:val="single" w:sz="4" w:space="0" w:color="auto"/>
            </w:tcBorders>
          </w:tcPr>
          <w:p w14:paraId="3080B5C6" w14:textId="77777777" w:rsidR="004D4A5E" w:rsidRPr="009B4EC6" w:rsidRDefault="004D4A5E" w:rsidP="00E561B9">
            <w:pPr>
              <w:spacing w:beforeLines="50" w:before="120" w:line="320" w:lineRule="exact"/>
              <w:rPr>
                <w:rFonts w:hint="eastAsia"/>
              </w:rPr>
            </w:pPr>
          </w:p>
        </w:tc>
      </w:tr>
      <w:tr w:rsidR="004D4A5E" w:rsidRPr="009B4EC6" w14:paraId="19E9FE8A" w14:textId="77777777" w:rsidTr="00E561B9">
        <w:trPr>
          <w:trHeight w:val="450"/>
        </w:trPr>
        <w:tc>
          <w:tcPr>
            <w:tcW w:w="1440" w:type="dxa"/>
            <w:vMerge w:val="restart"/>
            <w:tcBorders>
              <w:top w:val="single" w:sz="4" w:space="0" w:color="auto"/>
              <w:right w:val="single" w:sz="4" w:space="0" w:color="auto"/>
            </w:tcBorders>
            <w:vAlign w:val="center"/>
          </w:tcPr>
          <w:p w14:paraId="6C01A827" w14:textId="77777777" w:rsidR="004D4A5E" w:rsidRPr="009B4EC6" w:rsidRDefault="004D4A5E" w:rsidP="00E561B9">
            <w:pPr>
              <w:spacing w:line="320" w:lineRule="exact"/>
              <w:jc w:val="center"/>
              <w:rPr>
                <w:rFonts w:hint="eastAsia"/>
              </w:rPr>
            </w:pPr>
            <w:r w:rsidRPr="009B4EC6">
              <w:t>目前任职</w:t>
            </w:r>
          </w:p>
          <w:p w14:paraId="169CE013" w14:textId="77777777" w:rsidR="004D4A5E" w:rsidRPr="009B4EC6" w:rsidRDefault="004D4A5E" w:rsidP="00E561B9">
            <w:pPr>
              <w:spacing w:line="320" w:lineRule="exact"/>
              <w:jc w:val="center"/>
              <w:rPr>
                <w:rFonts w:hint="eastAsia"/>
              </w:rPr>
            </w:pPr>
            <w:r w:rsidRPr="009B4EC6">
              <w:t>项目情况</w:t>
            </w:r>
          </w:p>
        </w:tc>
        <w:tc>
          <w:tcPr>
            <w:tcW w:w="1980" w:type="dxa"/>
            <w:tcBorders>
              <w:top w:val="single" w:sz="4" w:space="0" w:color="auto"/>
              <w:left w:val="single" w:sz="4" w:space="0" w:color="auto"/>
              <w:bottom w:val="single" w:sz="4" w:space="0" w:color="auto"/>
              <w:right w:val="single" w:sz="4" w:space="0" w:color="auto"/>
            </w:tcBorders>
            <w:vAlign w:val="center"/>
          </w:tcPr>
          <w:p w14:paraId="1B4CEEC7" w14:textId="77777777" w:rsidR="004D4A5E" w:rsidRPr="009B4EC6" w:rsidRDefault="004D4A5E" w:rsidP="00E561B9">
            <w:pPr>
              <w:spacing w:line="320" w:lineRule="exact"/>
              <w:jc w:val="center"/>
              <w:rPr>
                <w:rFonts w:hint="eastAsia"/>
              </w:rPr>
            </w:pPr>
            <w:r w:rsidRPr="009B4EC6">
              <w:t>项目名称</w:t>
            </w:r>
          </w:p>
        </w:tc>
        <w:tc>
          <w:tcPr>
            <w:tcW w:w="5661" w:type="dxa"/>
            <w:gridSpan w:val="6"/>
            <w:tcBorders>
              <w:top w:val="single" w:sz="4" w:space="0" w:color="auto"/>
              <w:left w:val="single" w:sz="4" w:space="0" w:color="auto"/>
              <w:bottom w:val="single" w:sz="4" w:space="0" w:color="auto"/>
            </w:tcBorders>
          </w:tcPr>
          <w:p w14:paraId="717112C5" w14:textId="77777777" w:rsidR="004D4A5E" w:rsidRPr="009B4EC6" w:rsidRDefault="004D4A5E" w:rsidP="00E561B9">
            <w:pPr>
              <w:spacing w:beforeLines="50" w:before="120" w:line="320" w:lineRule="exact"/>
              <w:rPr>
                <w:rFonts w:hint="eastAsia"/>
              </w:rPr>
            </w:pPr>
          </w:p>
        </w:tc>
      </w:tr>
      <w:tr w:rsidR="004D4A5E" w:rsidRPr="009B4EC6" w14:paraId="56AE42DD" w14:textId="77777777" w:rsidTr="00E561B9">
        <w:trPr>
          <w:trHeight w:val="450"/>
        </w:trPr>
        <w:tc>
          <w:tcPr>
            <w:tcW w:w="1440" w:type="dxa"/>
            <w:vMerge/>
            <w:tcBorders>
              <w:right w:val="single" w:sz="4" w:space="0" w:color="auto"/>
            </w:tcBorders>
          </w:tcPr>
          <w:p w14:paraId="40D6A80F" w14:textId="77777777" w:rsidR="004D4A5E" w:rsidRPr="009B4EC6" w:rsidRDefault="004D4A5E" w:rsidP="00E561B9">
            <w:pPr>
              <w:spacing w:beforeLines="50" w:before="120" w:line="320" w:lineRule="exact"/>
              <w:rPr>
                <w:rFonts w:hint="eastAsia"/>
              </w:rPr>
            </w:pPr>
          </w:p>
        </w:tc>
        <w:tc>
          <w:tcPr>
            <w:tcW w:w="1980" w:type="dxa"/>
            <w:tcBorders>
              <w:top w:val="single" w:sz="4" w:space="0" w:color="auto"/>
              <w:left w:val="single" w:sz="4" w:space="0" w:color="auto"/>
              <w:bottom w:val="single" w:sz="4" w:space="0" w:color="auto"/>
              <w:right w:val="single" w:sz="4" w:space="0" w:color="auto"/>
            </w:tcBorders>
            <w:vAlign w:val="center"/>
          </w:tcPr>
          <w:p w14:paraId="05FA1C92" w14:textId="77777777" w:rsidR="004D4A5E" w:rsidRPr="009B4EC6" w:rsidRDefault="004D4A5E" w:rsidP="00E561B9">
            <w:pPr>
              <w:spacing w:line="320" w:lineRule="exact"/>
              <w:jc w:val="center"/>
              <w:rPr>
                <w:rFonts w:hint="eastAsia"/>
              </w:rPr>
            </w:pPr>
            <w:r w:rsidRPr="009B4EC6">
              <w:t>担任职位</w:t>
            </w:r>
          </w:p>
        </w:tc>
        <w:tc>
          <w:tcPr>
            <w:tcW w:w="5661" w:type="dxa"/>
            <w:gridSpan w:val="6"/>
            <w:tcBorders>
              <w:top w:val="single" w:sz="4" w:space="0" w:color="auto"/>
              <w:left w:val="single" w:sz="4" w:space="0" w:color="auto"/>
              <w:bottom w:val="single" w:sz="4" w:space="0" w:color="auto"/>
            </w:tcBorders>
          </w:tcPr>
          <w:p w14:paraId="6726CDB3" w14:textId="77777777" w:rsidR="004D4A5E" w:rsidRPr="009B4EC6" w:rsidRDefault="004D4A5E" w:rsidP="00E561B9">
            <w:pPr>
              <w:spacing w:beforeLines="50" w:before="120" w:line="320" w:lineRule="exact"/>
              <w:rPr>
                <w:rFonts w:hint="eastAsia"/>
              </w:rPr>
            </w:pPr>
          </w:p>
        </w:tc>
      </w:tr>
      <w:tr w:rsidR="004D4A5E" w:rsidRPr="009B4EC6" w14:paraId="75A31EBD" w14:textId="77777777" w:rsidTr="00E561B9">
        <w:trPr>
          <w:trHeight w:val="450"/>
        </w:trPr>
        <w:tc>
          <w:tcPr>
            <w:tcW w:w="1440" w:type="dxa"/>
            <w:vMerge/>
            <w:tcBorders>
              <w:bottom w:val="single" w:sz="4" w:space="0" w:color="auto"/>
              <w:right w:val="single" w:sz="4" w:space="0" w:color="auto"/>
            </w:tcBorders>
          </w:tcPr>
          <w:p w14:paraId="7647F545" w14:textId="77777777" w:rsidR="004D4A5E" w:rsidRPr="009B4EC6" w:rsidRDefault="004D4A5E" w:rsidP="00E561B9">
            <w:pPr>
              <w:spacing w:beforeLines="50" w:before="120" w:line="320" w:lineRule="exact"/>
              <w:rPr>
                <w:rFonts w:hint="eastAsia"/>
              </w:rPr>
            </w:pPr>
          </w:p>
        </w:tc>
        <w:tc>
          <w:tcPr>
            <w:tcW w:w="1980" w:type="dxa"/>
            <w:tcBorders>
              <w:top w:val="single" w:sz="4" w:space="0" w:color="auto"/>
              <w:left w:val="single" w:sz="4" w:space="0" w:color="auto"/>
              <w:bottom w:val="single" w:sz="4" w:space="0" w:color="auto"/>
              <w:right w:val="single" w:sz="4" w:space="0" w:color="auto"/>
            </w:tcBorders>
            <w:vAlign w:val="center"/>
          </w:tcPr>
          <w:p w14:paraId="419941DE" w14:textId="77777777" w:rsidR="004D4A5E" w:rsidRPr="009B4EC6" w:rsidRDefault="004D4A5E" w:rsidP="00E561B9">
            <w:pPr>
              <w:spacing w:line="320" w:lineRule="exact"/>
              <w:jc w:val="center"/>
              <w:rPr>
                <w:rFonts w:hint="eastAsia"/>
              </w:rPr>
            </w:pPr>
            <w:r w:rsidRPr="009B4EC6">
              <w:t>可以调离日期</w:t>
            </w:r>
          </w:p>
        </w:tc>
        <w:tc>
          <w:tcPr>
            <w:tcW w:w="5661" w:type="dxa"/>
            <w:gridSpan w:val="6"/>
            <w:tcBorders>
              <w:top w:val="single" w:sz="4" w:space="0" w:color="auto"/>
              <w:left w:val="single" w:sz="4" w:space="0" w:color="auto"/>
              <w:bottom w:val="single" w:sz="4" w:space="0" w:color="auto"/>
            </w:tcBorders>
          </w:tcPr>
          <w:p w14:paraId="2F80A768" w14:textId="77777777" w:rsidR="004D4A5E" w:rsidRPr="009B4EC6" w:rsidRDefault="004D4A5E" w:rsidP="00E561B9">
            <w:pPr>
              <w:spacing w:beforeLines="50" w:before="120" w:line="320" w:lineRule="exact"/>
              <w:rPr>
                <w:rFonts w:hint="eastAsia"/>
              </w:rPr>
            </w:pPr>
          </w:p>
        </w:tc>
      </w:tr>
      <w:tr w:rsidR="004D4A5E" w:rsidRPr="009B4EC6" w14:paraId="299E13BB" w14:textId="77777777" w:rsidTr="00E561B9">
        <w:trPr>
          <w:trHeight w:val="936"/>
        </w:trPr>
        <w:tc>
          <w:tcPr>
            <w:tcW w:w="3420" w:type="dxa"/>
            <w:gridSpan w:val="2"/>
            <w:tcBorders>
              <w:top w:val="single" w:sz="4" w:space="0" w:color="auto"/>
              <w:right w:val="single" w:sz="4" w:space="0" w:color="auto"/>
            </w:tcBorders>
            <w:vAlign w:val="center"/>
          </w:tcPr>
          <w:p w14:paraId="0DDF3053" w14:textId="77777777" w:rsidR="004D4A5E" w:rsidRPr="009B4EC6" w:rsidRDefault="004D4A5E" w:rsidP="00E561B9">
            <w:pPr>
              <w:spacing w:line="320" w:lineRule="exact"/>
              <w:jc w:val="center"/>
              <w:rPr>
                <w:rFonts w:hint="eastAsia"/>
              </w:rPr>
            </w:pPr>
            <w:r w:rsidRPr="009B4EC6">
              <w:t>备  注</w:t>
            </w:r>
          </w:p>
        </w:tc>
        <w:tc>
          <w:tcPr>
            <w:tcW w:w="5661" w:type="dxa"/>
            <w:gridSpan w:val="6"/>
            <w:tcBorders>
              <w:top w:val="single" w:sz="4" w:space="0" w:color="auto"/>
              <w:left w:val="single" w:sz="4" w:space="0" w:color="auto"/>
            </w:tcBorders>
            <w:vAlign w:val="center"/>
          </w:tcPr>
          <w:p w14:paraId="464D96C6" w14:textId="77777777" w:rsidR="004D4A5E" w:rsidRPr="009B4EC6" w:rsidRDefault="004D4A5E" w:rsidP="00E561B9">
            <w:pPr>
              <w:spacing w:beforeLines="50" w:before="120" w:line="320" w:lineRule="exact"/>
              <w:rPr>
                <w:rFonts w:hint="eastAsia"/>
              </w:rPr>
            </w:pPr>
          </w:p>
        </w:tc>
      </w:tr>
    </w:tbl>
    <w:p w14:paraId="3067B2B1" w14:textId="77777777" w:rsidR="004D4A5E" w:rsidRPr="009B4EC6" w:rsidRDefault="004D4A5E" w:rsidP="004D4A5E">
      <w:pPr>
        <w:rPr>
          <w:rFonts w:hint="eastAsia"/>
          <w:sz w:val="21"/>
          <w:szCs w:val="21"/>
        </w:rPr>
      </w:pPr>
      <w:r w:rsidRPr="009B4EC6">
        <w:rPr>
          <w:rFonts w:hint="eastAsia"/>
          <w:sz w:val="21"/>
          <w:szCs w:val="21"/>
        </w:rPr>
        <w:t>备注：1、我单</w:t>
      </w:r>
      <w:proofErr w:type="gramStart"/>
      <w:r w:rsidRPr="009B4EC6">
        <w:rPr>
          <w:rFonts w:hint="eastAsia"/>
          <w:sz w:val="21"/>
          <w:szCs w:val="21"/>
        </w:rPr>
        <w:t>位拟</w:t>
      </w:r>
      <w:proofErr w:type="gramEnd"/>
      <w:r w:rsidRPr="009B4EC6">
        <w:rPr>
          <w:rFonts w:hint="eastAsia"/>
          <w:sz w:val="21"/>
          <w:szCs w:val="21"/>
        </w:rPr>
        <w:t>派的项目经理和</w:t>
      </w:r>
      <w:r w:rsidR="007E5C38" w:rsidRPr="009B4EC6">
        <w:rPr>
          <w:rFonts w:hint="eastAsia"/>
          <w:sz w:val="21"/>
          <w:szCs w:val="21"/>
        </w:rPr>
        <w:t>项目技术负责人（项目总工）</w:t>
      </w:r>
      <w:r w:rsidRPr="009B4EC6">
        <w:rPr>
          <w:rFonts w:hint="eastAsia"/>
          <w:sz w:val="21"/>
          <w:szCs w:val="21"/>
        </w:rPr>
        <w:t>与报名时一致，否则按无效标处理。</w:t>
      </w:r>
    </w:p>
    <w:p w14:paraId="153F0E44" w14:textId="77777777" w:rsidR="004D4A5E" w:rsidRPr="009B4EC6" w:rsidRDefault="00246132" w:rsidP="00246132">
      <w:pPr>
        <w:wordWrap/>
        <w:rPr>
          <w:rFonts w:hint="eastAsia"/>
          <w:sz w:val="21"/>
          <w:szCs w:val="21"/>
        </w:rPr>
      </w:pPr>
      <w:r w:rsidRPr="009B4EC6">
        <w:rPr>
          <w:rFonts w:hint="eastAsia"/>
          <w:sz w:val="21"/>
          <w:szCs w:val="21"/>
        </w:rPr>
        <w:t>2、</w:t>
      </w:r>
      <w:r w:rsidR="004D4A5E" w:rsidRPr="009B4EC6">
        <w:rPr>
          <w:rFonts w:hint="eastAsia"/>
          <w:sz w:val="21"/>
          <w:szCs w:val="21"/>
        </w:rPr>
        <w:t>我单位投标项目负责人的更换需招标人同意，擅自更换或不到位均属于违约行为，更换或不到位按招标文件规定处理。</w:t>
      </w:r>
    </w:p>
    <w:p w14:paraId="2F12F1A3" w14:textId="77777777" w:rsidR="004D4A5E" w:rsidRPr="009B4EC6" w:rsidRDefault="00246132" w:rsidP="00246132">
      <w:pPr>
        <w:pStyle w:val="a9"/>
        <w:wordWrap/>
        <w:spacing w:beforeLines="50" w:before="120"/>
        <w:ind w:firstLineChars="0" w:firstLine="0"/>
        <w:rPr>
          <w:rFonts w:hint="eastAsia"/>
          <w:spacing w:val="0"/>
          <w:sz w:val="21"/>
          <w:szCs w:val="21"/>
        </w:rPr>
      </w:pPr>
      <w:r w:rsidRPr="009B4EC6">
        <w:rPr>
          <w:rFonts w:hint="eastAsia"/>
          <w:spacing w:val="0"/>
          <w:sz w:val="21"/>
          <w:szCs w:val="21"/>
        </w:rPr>
        <w:t>3、</w:t>
      </w:r>
      <w:proofErr w:type="gramStart"/>
      <w:r w:rsidR="004D4A5E" w:rsidRPr="009B4EC6">
        <w:rPr>
          <w:rFonts w:hint="eastAsia"/>
          <w:spacing w:val="0"/>
          <w:sz w:val="21"/>
          <w:szCs w:val="21"/>
        </w:rPr>
        <w:t>附社保证明</w:t>
      </w:r>
      <w:proofErr w:type="gramEnd"/>
      <w:r w:rsidR="004D4A5E" w:rsidRPr="009B4EC6">
        <w:rPr>
          <w:rFonts w:hint="eastAsia"/>
          <w:spacing w:val="0"/>
          <w:sz w:val="21"/>
          <w:szCs w:val="21"/>
        </w:rPr>
        <w:t>。</w:t>
      </w:r>
    </w:p>
    <w:p w14:paraId="04CCD721" w14:textId="77777777" w:rsidR="004D4A5E" w:rsidRPr="009B4EC6" w:rsidRDefault="004D4A5E" w:rsidP="004D4A5E">
      <w:pPr>
        <w:rPr>
          <w:rFonts w:hint="eastAsia"/>
        </w:rPr>
      </w:pPr>
    </w:p>
    <w:p w14:paraId="4165C975" w14:textId="77777777" w:rsidR="004D4A5E" w:rsidRPr="009B4EC6" w:rsidRDefault="004D4A5E" w:rsidP="004D4A5E">
      <w:pPr>
        <w:spacing w:line="420" w:lineRule="exact"/>
        <w:ind w:firstLineChars="250" w:firstLine="600"/>
        <w:rPr>
          <w:rFonts w:hint="eastAsia"/>
          <w:sz w:val="24"/>
        </w:rPr>
      </w:pPr>
    </w:p>
    <w:p w14:paraId="78EE5761" w14:textId="77777777" w:rsidR="004D4A5E" w:rsidRPr="009B4EC6" w:rsidRDefault="004D4A5E" w:rsidP="004D4A5E">
      <w:pPr>
        <w:spacing w:line="420" w:lineRule="exact"/>
        <w:ind w:firstLineChars="250" w:firstLine="600"/>
        <w:rPr>
          <w:rFonts w:hint="eastAsia"/>
          <w:sz w:val="24"/>
        </w:rPr>
      </w:pPr>
    </w:p>
    <w:p w14:paraId="6A9B282F" w14:textId="77777777" w:rsidR="004D4A5E" w:rsidRPr="009B4EC6" w:rsidRDefault="004D4A5E" w:rsidP="004D4A5E">
      <w:pPr>
        <w:spacing w:line="420" w:lineRule="exact"/>
        <w:ind w:firstLineChars="250" w:firstLine="600"/>
        <w:rPr>
          <w:rFonts w:hint="eastAsia"/>
          <w:sz w:val="24"/>
        </w:rPr>
      </w:pPr>
    </w:p>
    <w:p w14:paraId="5D618E54" w14:textId="77777777" w:rsidR="004D4A5E" w:rsidRPr="009B4EC6" w:rsidRDefault="004D4A5E" w:rsidP="004D4A5E">
      <w:pPr>
        <w:spacing w:line="420" w:lineRule="exact"/>
        <w:ind w:firstLineChars="250" w:firstLine="600"/>
        <w:rPr>
          <w:rFonts w:hint="eastAsia"/>
          <w:sz w:val="24"/>
        </w:rPr>
      </w:pPr>
    </w:p>
    <w:p w14:paraId="029E2501" w14:textId="77777777" w:rsidR="004D4A5E" w:rsidRPr="009B4EC6" w:rsidRDefault="004D4A5E" w:rsidP="004D4A5E">
      <w:pPr>
        <w:spacing w:line="420" w:lineRule="exact"/>
        <w:ind w:firstLineChars="250" w:firstLine="600"/>
        <w:rPr>
          <w:rFonts w:hint="eastAsia"/>
          <w:sz w:val="24"/>
        </w:rPr>
      </w:pPr>
    </w:p>
    <w:p w14:paraId="07FE4DD7" w14:textId="77777777" w:rsidR="004D4A5E" w:rsidRPr="009B4EC6" w:rsidRDefault="004D4A5E" w:rsidP="004D4A5E">
      <w:pPr>
        <w:spacing w:line="420" w:lineRule="exact"/>
        <w:ind w:firstLineChars="250" w:firstLine="600"/>
        <w:rPr>
          <w:rFonts w:hint="eastAsia"/>
          <w:sz w:val="24"/>
        </w:rPr>
      </w:pPr>
    </w:p>
    <w:p w14:paraId="41FCE69B" w14:textId="77777777" w:rsidR="004D4A5E" w:rsidRPr="009B4EC6" w:rsidRDefault="004D4A5E" w:rsidP="004D4A5E">
      <w:pPr>
        <w:spacing w:before="50" w:after="50" w:line="360" w:lineRule="auto"/>
        <w:rPr>
          <w:rFonts w:hint="eastAsia"/>
          <w:szCs w:val="21"/>
        </w:rPr>
      </w:pPr>
    </w:p>
    <w:p w14:paraId="1E27AD4E" w14:textId="77777777" w:rsidR="004D4A5E" w:rsidRPr="009B4EC6" w:rsidRDefault="004D4A5E" w:rsidP="004D4A5E">
      <w:pPr>
        <w:spacing w:beforeLines="50" w:before="120" w:afterLines="100" w:after="240" w:line="440" w:lineRule="exact"/>
        <w:jc w:val="center"/>
        <w:rPr>
          <w:rFonts w:ascii="黑体" w:eastAsia="黑体" w:hAnsi="黑体" w:hint="eastAsia"/>
          <w:bCs/>
          <w:sz w:val="32"/>
        </w:rPr>
      </w:pPr>
      <w:r w:rsidRPr="009B4EC6">
        <w:rPr>
          <w:rFonts w:ascii="黑体" w:eastAsia="黑体" w:hAnsi="黑体" w:hint="eastAsia"/>
          <w:bCs/>
          <w:sz w:val="32"/>
        </w:rPr>
        <w:lastRenderedPageBreak/>
        <w:t>五、拟投入施工现场的主要工程技术和管理人员一览表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140"/>
        <w:gridCol w:w="1140"/>
        <w:gridCol w:w="1140"/>
        <w:gridCol w:w="1141"/>
        <w:gridCol w:w="1745"/>
        <w:gridCol w:w="1746"/>
      </w:tblGrid>
      <w:tr w:rsidR="004D4A5E" w:rsidRPr="009B4EC6" w14:paraId="67EB011D" w14:textId="77777777" w:rsidTr="00E561B9">
        <w:trPr>
          <w:trHeight w:val="1417"/>
          <w:jc w:val="center"/>
        </w:trPr>
        <w:tc>
          <w:tcPr>
            <w:tcW w:w="876" w:type="dxa"/>
            <w:vAlign w:val="center"/>
          </w:tcPr>
          <w:p w14:paraId="73304E31" w14:textId="77777777" w:rsidR="004D4A5E" w:rsidRPr="009B4EC6" w:rsidRDefault="004D4A5E" w:rsidP="00E561B9">
            <w:pPr>
              <w:spacing w:line="280" w:lineRule="exact"/>
              <w:jc w:val="center"/>
              <w:rPr>
                <w:rFonts w:hint="eastAsia"/>
                <w:bCs/>
                <w:sz w:val="24"/>
              </w:rPr>
            </w:pPr>
            <w:r w:rsidRPr="009B4EC6">
              <w:rPr>
                <w:rFonts w:hint="eastAsia"/>
                <w:bCs/>
                <w:sz w:val="24"/>
              </w:rPr>
              <w:t>序号</w:t>
            </w:r>
          </w:p>
        </w:tc>
        <w:tc>
          <w:tcPr>
            <w:tcW w:w="1140" w:type="dxa"/>
            <w:vAlign w:val="center"/>
          </w:tcPr>
          <w:p w14:paraId="1F34AB3C" w14:textId="77777777" w:rsidR="004D4A5E" w:rsidRPr="009B4EC6" w:rsidRDefault="004D4A5E" w:rsidP="00E561B9">
            <w:pPr>
              <w:spacing w:line="280" w:lineRule="exact"/>
              <w:jc w:val="center"/>
              <w:rPr>
                <w:rFonts w:hint="eastAsia"/>
                <w:bCs/>
                <w:sz w:val="24"/>
              </w:rPr>
            </w:pPr>
            <w:r w:rsidRPr="009B4EC6">
              <w:rPr>
                <w:rFonts w:hint="eastAsia"/>
                <w:bCs/>
                <w:sz w:val="24"/>
              </w:rPr>
              <w:t>姓名</w:t>
            </w:r>
          </w:p>
        </w:tc>
        <w:tc>
          <w:tcPr>
            <w:tcW w:w="1140" w:type="dxa"/>
            <w:vAlign w:val="center"/>
          </w:tcPr>
          <w:p w14:paraId="4299D2F8" w14:textId="77777777" w:rsidR="004D4A5E" w:rsidRPr="009B4EC6" w:rsidRDefault="004D4A5E" w:rsidP="00E561B9">
            <w:pPr>
              <w:spacing w:line="280" w:lineRule="exact"/>
              <w:jc w:val="center"/>
              <w:rPr>
                <w:rFonts w:hint="eastAsia"/>
                <w:bCs/>
                <w:sz w:val="24"/>
              </w:rPr>
            </w:pPr>
            <w:r w:rsidRPr="009B4EC6">
              <w:rPr>
                <w:rFonts w:hint="eastAsia"/>
                <w:bCs/>
                <w:sz w:val="24"/>
              </w:rPr>
              <w:t>本项目</w:t>
            </w:r>
          </w:p>
          <w:p w14:paraId="223F5A73" w14:textId="77777777" w:rsidR="004D4A5E" w:rsidRPr="009B4EC6" w:rsidRDefault="004D4A5E" w:rsidP="00E561B9">
            <w:pPr>
              <w:spacing w:line="280" w:lineRule="exact"/>
              <w:jc w:val="center"/>
              <w:rPr>
                <w:rFonts w:hint="eastAsia"/>
                <w:bCs/>
                <w:sz w:val="24"/>
              </w:rPr>
            </w:pPr>
            <w:r w:rsidRPr="009B4EC6">
              <w:rPr>
                <w:rFonts w:hint="eastAsia"/>
                <w:bCs/>
                <w:sz w:val="24"/>
              </w:rPr>
              <w:t>拟任</w:t>
            </w:r>
          </w:p>
          <w:p w14:paraId="737DA5E5" w14:textId="77777777" w:rsidR="004D4A5E" w:rsidRPr="009B4EC6" w:rsidRDefault="004D4A5E" w:rsidP="00E561B9">
            <w:pPr>
              <w:spacing w:line="280" w:lineRule="exact"/>
              <w:jc w:val="center"/>
              <w:rPr>
                <w:rFonts w:hint="eastAsia"/>
                <w:bCs/>
                <w:sz w:val="24"/>
              </w:rPr>
            </w:pPr>
            <w:r w:rsidRPr="009B4EC6">
              <w:rPr>
                <w:rFonts w:hint="eastAsia"/>
                <w:bCs/>
                <w:sz w:val="24"/>
              </w:rPr>
              <w:t>岗位</w:t>
            </w:r>
          </w:p>
        </w:tc>
        <w:tc>
          <w:tcPr>
            <w:tcW w:w="1140" w:type="dxa"/>
            <w:vAlign w:val="center"/>
          </w:tcPr>
          <w:p w14:paraId="36524445" w14:textId="77777777" w:rsidR="004D4A5E" w:rsidRPr="009B4EC6" w:rsidRDefault="004D4A5E" w:rsidP="00E561B9">
            <w:pPr>
              <w:spacing w:line="280" w:lineRule="exact"/>
              <w:jc w:val="center"/>
              <w:rPr>
                <w:rFonts w:hint="eastAsia"/>
                <w:bCs/>
                <w:sz w:val="24"/>
              </w:rPr>
            </w:pPr>
            <w:r w:rsidRPr="009B4EC6">
              <w:rPr>
                <w:rFonts w:hint="eastAsia"/>
                <w:bCs/>
                <w:sz w:val="24"/>
              </w:rPr>
              <w:t>身份证</w:t>
            </w:r>
          </w:p>
          <w:p w14:paraId="0D11CB22" w14:textId="77777777" w:rsidR="004D4A5E" w:rsidRPr="009B4EC6" w:rsidRDefault="004D4A5E" w:rsidP="00E561B9">
            <w:pPr>
              <w:spacing w:line="280" w:lineRule="exact"/>
              <w:jc w:val="center"/>
              <w:rPr>
                <w:rFonts w:hint="eastAsia"/>
                <w:bCs/>
                <w:sz w:val="24"/>
              </w:rPr>
            </w:pPr>
            <w:r w:rsidRPr="009B4EC6">
              <w:rPr>
                <w:rFonts w:hint="eastAsia"/>
                <w:bCs/>
                <w:sz w:val="24"/>
              </w:rPr>
              <w:t>号码</w:t>
            </w:r>
          </w:p>
        </w:tc>
        <w:tc>
          <w:tcPr>
            <w:tcW w:w="1141" w:type="dxa"/>
            <w:vAlign w:val="center"/>
          </w:tcPr>
          <w:p w14:paraId="7EAA9670" w14:textId="77777777" w:rsidR="004D4A5E" w:rsidRPr="009B4EC6" w:rsidRDefault="004D4A5E" w:rsidP="00E561B9">
            <w:pPr>
              <w:spacing w:line="280" w:lineRule="exact"/>
              <w:jc w:val="center"/>
              <w:rPr>
                <w:rFonts w:hint="eastAsia"/>
                <w:bCs/>
                <w:sz w:val="24"/>
              </w:rPr>
            </w:pPr>
            <w:r w:rsidRPr="009B4EC6">
              <w:rPr>
                <w:rFonts w:hint="eastAsia"/>
                <w:bCs/>
                <w:sz w:val="24"/>
              </w:rPr>
              <w:t>性别</w:t>
            </w:r>
          </w:p>
        </w:tc>
        <w:tc>
          <w:tcPr>
            <w:tcW w:w="1745" w:type="dxa"/>
            <w:vAlign w:val="center"/>
          </w:tcPr>
          <w:p w14:paraId="715A44A4" w14:textId="77777777" w:rsidR="004D4A5E" w:rsidRPr="009B4EC6" w:rsidRDefault="004D4A5E" w:rsidP="00E561B9">
            <w:pPr>
              <w:spacing w:line="280" w:lineRule="exact"/>
              <w:jc w:val="center"/>
              <w:rPr>
                <w:rFonts w:hint="eastAsia"/>
                <w:bCs/>
                <w:sz w:val="24"/>
              </w:rPr>
            </w:pPr>
            <w:r w:rsidRPr="009B4EC6">
              <w:rPr>
                <w:rFonts w:hint="eastAsia"/>
                <w:bCs/>
                <w:sz w:val="24"/>
              </w:rPr>
              <w:t>资格或上岗证名称和证号</w:t>
            </w:r>
          </w:p>
        </w:tc>
        <w:tc>
          <w:tcPr>
            <w:tcW w:w="1746" w:type="dxa"/>
            <w:vAlign w:val="center"/>
          </w:tcPr>
          <w:p w14:paraId="2F082E75" w14:textId="77777777" w:rsidR="004D4A5E" w:rsidRPr="009B4EC6" w:rsidRDefault="004D4A5E" w:rsidP="00E561B9">
            <w:pPr>
              <w:spacing w:line="280" w:lineRule="exact"/>
              <w:jc w:val="center"/>
              <w:rPr>
                <w:rFonts w:hint="eastAsia"/>
                <w:bCs/>
                <w:sz w:val="24"/>
              </w:rPr>
            </w:pPr>
            <w:r w:rsidRPr="009B4EC6">
              <w:rPr>
                <w:rFonts w:hint="eastAsia"/>
                <w:bCs/>
                <w:sz w:val="24"/>
              </w:rPr>
              <w:t>安排上岗起止时间</w:t>
            </w:r>
          </w:p>
        </w:tc>
      </w:tr>
      <w:tr w:rsidR="004D4A5E" w:rsidRPr="009B4EC6" w14:paraId="438BEE50" w14:textId="77777777" w:rsidTr="00E561B9">
        <w:trPr>
          <w:jc w:val="center"/>
        </w:trPr>
        <w:tc>
          <w:tcPr>
            <w:tcW w:w="876" w:type="dxa"/>
          </w:tcPr>
          <w:p w14:paraId="3D96A1BB" w14:textId="77777777" w:rsidR="004D4A5E" w:rsidRPr="009B4EC6" w:rsidRDefault="004D4A5E" w:rsidP="00E561B9">
            <w:pPr>
              <w:spacing w:line="620" w:lineRule="exact"/>
              <w:rPr>
                <w:rFonts w:hint="eastAsia"/>
                <w:bCs/>
                <w:sz w:val="24"/>
              </w:rPr>
            </w:pPr>
          </w:p>
        </w:tc>
        <w:tc>
          <w:tcPr>
            <w:tcW w:w="1140" w:type="dxa"/>
          </w:tcPr>
          <w:p w14:paraId="56C767DC" w14:textId="77777777" w:rsidR="004D4A5E" w:rsidRPr="009B4EC6" w:rsidRDefault="004D4A5E" w:rsidP="00E561B9">
            <w:pPr>
              <w:spacing w:line="620" w:lineRule="exact"/>
              <w:rPr>
                <w:rFonts w:hint="eastAsia"/>
                <w:bCs/>
                <w:sz w:val="24"/>
              </w:rPr>
            </w:pPr>
          </w:p>
        </w:tc>
        <w:tc>
          <w:tcPr>
            <w:tcW w:w="1140" w:type="dxa"/>
          </w:tcPr>
          <w:p w14:paraId="3AE85676" w14:textId="77777777" w:rsidR="004D4A5E" w:rsidRPr="009B4EC6" w:rsidRDefault="004D4A5E" w:rsidP="00E561B9">
            <w:pPr>
              <w:spacing w:line="620" w:lineRule="exact"/>
              <w:rPr>
                <w:rFonts w:hint="eastAsia"/>
                <w:bCs/>
                <w:sz w:val="24"/>
              </w:rPr>
            </w:pPr>
          </w:p>
        </w:tc>
        <w:tc>
          <w:tcPr>
            <w:tcW w:w="1140" w:type="dxa"/>
          </w:tcPr>
          <w:p w14:paraId="7E49CA26" w14:textId="77777777" w:rsidR="004D4A5E" w:rsidRPr="009B4EC6" w:rsidRDefault="004D4A5E" w:rsidP="00E561B9">
            <w:pPr>
              <w:spacing w:line="620" w:lineRule="exact"/>
              <w:rPr>
                <w:rFonts w:hint="eastAsia"/>
                <w:bCs/>
                <w:sz w:val="24"/>
              </w:rPr>
            </w:pPr>
          </w:p>
        </w:tc>
        <w:tc>
          <w:tcPr>
            <w:tcW w:w="1141" w:type="dxa"/>
          </w:tcPr>
          <w:p w14:paraId="6FDD1979" w14:textId="77777777" w:rsidR="004D4A5E" w:rsidRPr="009B4EC6" w:rsidRDefault="004D4A5E" w:rsidP="00E561B9">
            <w:pPr>
              <w:spacing w:line="620" w:lineRule="exact"/>
              <w:rPr>
                <w:rFonts w:hint="eastAsia"/>
                <w:bCs/>
                <w:sz w:val="24"/>
              </w:rPr>
            </w:pPr>
          </w:p>
        </w:tc>
        <w:tc>
          <w:tcPr>
            <w:tcW w:w="1745" w:type="dxa"/>
          </w:tcPr>
          <w:p w14:paraId="102738F6" w14:textId="77777777" w:rsidR="004D4A5E" w:rsidRPr="009B4EC6" w:rsidRDefault="004D4A5E" w:rsidP="00E561B9">
            <w:pPr>
              <w:spacing w:line="620" w:lineRule="exact"/>
              <w:rPr>
                <w:rFonts w:hint="eastAsia"/>
                <w:bCs/>
                <w:sz w:val="24"/>
              </w:rPr>
            </w:pPr>
          </w:p>
        </w:tc>
        <w:tc>
          <w:tcPr>
            <w:tcW w:w="1746" w:type="dxa"/>
          </w:tcPr>
          <w:p w14:paraId="4BC0EE89" w14:textId="77777777" w:rsidR="004D4A5E" w:rsidRPr="009B4EC6" w:rsidRDefault="004D4A5E" w:rsidP="00E561B9">
            <w:pPr>
              <w:spacing w:line="620" w:lineRule="exact"/>
              <w:rPr>
                <w:rFonts w:hint="eastAsia"/>
                <w:bCs/>
                <w:sz w:val="24"/>
              </w:rPr>
            </w:pPr>
          </w:p>
        </w:tc>
      </w:tr>
      <w:tr w:rsidR="004D4A5E" w:rsidRPr="009B4EC6" w14:paraId="1618FA47" w14:textId="77777777" w:rsidTr="00E561B9">
        <w:trPr>
          <w:jc w:val="center"/>
        </w:trPr>
        <w:tc>
          <w:tcPr>
            <w:tcW w:w="876" w:type="dxa"/>
          </w:tcPr>
          <w:p w14:paraId="6A424628" w14:textId="77777777" w:rsidR="004D4A5E" w:rsidRPr="009B4EC6" w:rsidRDefault="004D4A5E" w:rsidP="00E561B9">
            <w:pPr>
              <w:spacing w:line="620" w:lineRule="exact"/>
              <w:rPr>
                <w:rFonts w:hint="eastAsia"/>
                <w:bCs/>
                <w:sz w:val="24"/>
              </w:rPr>
            </w:pPr>
          </w:p>
        </w:tc>
        <w:tc>
          <w:tcPr>
            <w:tcW w:w="1140" w:type="dxa"/>
          </w:tcPr>
          <w:p w14:paraId="0B8A573C" w14:textId="77777777" w:rsidR="004D4A5E" w:rsidRPr="009B4EC6" w:rsidRDefault="004D4A5E" w:rsidP="00E561B9">
            <w:pPr>
              <w:spacing w:line="620" w:lineRule="exact"/>
              <w:rPr>
                <w:rFonts w:hint="eastAsia"/>
                <w:bCs/>
                <w:sz w:val="24"/>
              </w:rPr>
            </w:pPr>
          </w:p>
        </w:tc>
        <w:tc>
          <w:tcPr>
            <w:tcW w:w="1140" w:type="dxa"/>
          </w:tcPr>
          <w:p w14:paraId="55413F16" w14:textId="77777777" w:rsidR="004D4A5E" w:rsidRPr="009B4EC6" w:rsidRDefault="004D4A5E" w:rsidP="00E561B9">
            <w:pPr>
              <w:spacing w:line="620" w:lineRule="exact"/>
              <w:rPr>
                <w:rFonts w:hint="eastAsia"/>
                <w:bCs/>
                <w:sz w:val="24"/>
              </w:rPr>
            </w:pPr>
          </w:p>
        </w:tc>
        <w:tc>
          <w:tcPr>
            <w:tcW w:w="1140" w:type="dxa"/>
          </w:tcPr>
          <w:p w14:paraId="431E01DD" w14:textId="77777777" w:rsidR="004D4A5E" w:rsidRPr="009B4EC6" w:rsidRDefault="004D4A5E" w:rsidP="00E561B9">
            <w:pPr>
              <w:spacing w:line="620" w:lineRule="exact"/>
              <w:rPr>
                <w:rFonts w:hint="eastAsia"/>
                <w:bCs/>
                <w:sz w:val="24"/>
              </w:rPr>
            </w:pPr>
          </w:p>
        </w:tc>
        <w:tc>
          <w:tcPr>
            <w:tcW w:w="1141" w:type="dxa"/>
          </w:tcPr>
          <w:p w14:paraId="713A5113" w14:textId="77777777" w:rsidR="004D4A5E" w:rsidRPr="009B4EC6" w:rsidRDefault="004D4A5E" w:rsidP="00E561B9">
            <w:pPr>
              <w:spacing w:line="620" w:lineRule="exact"/>
              <w:rPr>
                <w:rFonts w:hint="eastAsia"/>
                <w:bCs/>
                <w:sz w:val="24"/>
              </w:rPr>
            </w:pPr>
          </w:p>
        </w:tc>
        <w:tc>
          <w:tcPr>
            <w:tcW w:w="1745" w:type="dxa"/>
          </w:tcPr>
          <w:p w14:paraId="65454547" w14:textId="77777777" w:rsidR="004D4A5E" w:rsidRPr="009B4EC6" w:rsidRDefault="004D4A5E" w:rsidP="00E561B9">
            <w:pPr>
              <w:spacing w:line="620" w:lineRule="exact"/>
              <w:rPr>
                <w:rFonts w:hint="eastAsia"/>
                <w:bCs/>
                <w:sz w:val="24"/>
              </w:rPr>
            </w:pPr>
          </w:p>
        </w:tc>
        <w:tc>
          <w:tcPr>
            <w:tcW w:w="1746" w:type="dxa"/>
          </w:tcPr>
          <w:p w14:paraId="2D7FACE8" w14:textId="77777777" w:rsidR="004D4A5E" w:rsidRPr="009B4EC6" w:rsidRDefault="004D4A5E" w:rsidP="00E561B9">
            <w:pPr>
              <w:spacing w:line="620" w:lineRule="exact"/>
              <w:rPr>
                <w:rFonts w:hint="eastAsia"/>
                <w:bCs/>
                <w:sz w:val="24"/>
              </w:rPr>
            </w:pPr>
          </w:p>
        </w:tc>
      </w:tr>
      <w:tr w:rsidR="004D4A5E" w:rsidRPr="009B4EC6" w14:paraId="53B243BC" w14:textId="77777777" w:rsidTr="00E561B9">
        <w:trPr>
          <w:jc w:val="center"/>
        </w:trPr>
        <w:tc>
          <w:tcPr>
            <w:tcW w:w="876" w:type="dxa"/>
          </w:tcPr>
          <w:p w14:paraId="57463FE5" w14:textId="77777777" w:rsidR="004D4A5E" w:rsidRPr="009B4EC6" w:rsidRDefault="004D4A5E" w:rsidP="00E561B9">
            <w:pPr>
              <w:spacing w:line="620" w:lineRule="exact"/>
              <w:rPr>
                <w:rFonts w:hint="eastAsia"/>
                <w:bCs/>
                <w:sz w:val="24"/>
              </w:rPr>
            </w:pPr>
          </w:p>
        </w:tc>
        <w:tc>
          <w:tcPr>
            <w:tcW w:w="1140" w:type="dxa"/>
          </w:tcPr>
          <w:p w14:paraId="3D0E26AF" w14:textId="77777777" w:rsidR="004D4A5E" w:rsidRPr="009B4EC6" w:rsidRDefault="004D4A5E" w:rsidP="00E561B9">
            <w:pPr>
              <w:spacing w:line="620" w:lineRule="exact"/>
              <w:rPr>
                <w:rFonts w:hint="eastAsia"/>
                <w:bCs/>
                <w:sz w:val="24"/>
              </w:rPr>
            </w:pPr>
          </w:p>
        </w:tc>
        <w:tc>
          <w:tcPr>
            <w:tcW w:w="1140" w:type="dxa"/>
          </w:tcPr>
          <w:p w14:paraId="62EED007" w14:textId="77777777" w:rsidR="004D4A5E" w:rsidRPr="009B4EC6" w:rsidRDefault="004D4A5E" w:rsidP="00E561B9">
            <w:pPr>
              <w:spacing w:line="620" w:lineRule="exact"/>
              <w:rPr>
                <w:rFonts w:hint="eastAsia"/>
                <w:bCs/>
                <w:sz w:val="24"/>
              </w:rPr>
            </w:pPr>
          </w:p>
        </w:tc>
        <w:tc>
          <w:tcPr>
            <w:tcW w:w="1140" w:type="dxa"/>
          </w:tcPr>
          <w:p w14:paraId="7EAF8F2E" w14:textId="77777777" w:rsidR="004D4A5E" w:rsidRPr="009B4EC6" w:rsidRDefault="004D4A5E" w:rsidP="00E561B9">
            <w:pPr>
              <w:spacing w:line="620" w:lineRule="exact"/>
              <w:rPr>
                <w:rFonts w:hint="eastAsia"/>
                <w:bCs/>
                <w:sz w:val="24"/>
              </w:rPr>
            </w:pPr>
          </w:p>
        </w:tc>
        <w:tc>
          <w:tcPr>
            <w:tcW w:w="1141" w:type="dxa"/>
          </w:tcPr>
          <w:p w14:paraId="3014D478" w14:textId="77777777" w:rsidR="004D4A5E" w:rsidRPr="009B4EC6" w:rsidRDefault="004D4A5E" w:rsidP="00E561B9">
            <w:pPr>
              <w:spacing w:line="620" w:lineRule="exact"/>
              <w:rPr>
                <w:rFonts w:hint="eastAsia"/>
                <w:bCs/>
                <w:sz w:val="24"/>
              </w:rPr>
            </w:pPr>
          </w:p>
        </w:tc>
        <w:tc>
          <w:tcPr>
            <w:tcW w:w="1745" w:type="dxa"/>
          </w:tcPr>
          <w:p w14:paraId="2A27C3B5" w14:textId="77777777" w:rsidR="004D4A5E" w:rsidRPr="009B4EC6" w:rsidRDefault="004D4A5E" w:rsidP="00E561B9">
            <w:pPr>
              <w:spacing w:line="620" w:lineRule="exact"/>
              <w:rPr>
                <w:rFonts w:hint="eastAsia"/>
                <w:bCs/>
                <w:sz w:val="24"/>
              </w:rPr>
            </w:pPr>
          </w:p>
        </w:tc>
        <w:tc>
          <w:tcPr>
            <w:tcW w:w="1746" w:type="dxa"/>
          </w:tcPr>
          <w:p w14:paraId="528BAE80" w14:textId="77777777" w:rsidR="004D4A5E" w:rsidRPr="009B4EC6" w:rsidRDefault="004D4A5E" w:rsidP="00E561B9">
            <w:pPr>
              <w:spacing w:line="620" w:lineRule="exact"/>
              <w:rPr>
                <w:rFonts w:hint="eastAsia"/>
                <w:bCs/>
                <w:sz w:val="24"/>
              </w:rPr>
            </w:pPr>
          </w:p>
        </w:tc>
      </w:tr>
      <w:tr w:rsidR="004D4A5E" w:rsidRPr="009B4EC6" w14:paraId="4D8353DD" w14:textId="77777777" w:rsidTr="00E561B9">
        <w:trPr>
          <w:jc w:val="center"/>
        </w:trPr>
        <w:tc>
          <w:tcPr>
            <w:tcW w:w="876" w:type="dxa"/>
          </w:tcPr>
          <w:p w14:paraId="78DD57F6" w14:textId="77777777" w:rsidR="004D4A5E" w:rsidRPr="009B4EC6" w:rsidRDefault="004D4A5E" w:rsidP="00E561B9">
            <w:pPr>
              <w:spacing w:line="620" w:lineRule="exact"/>
              <w:rPr>
                <w:rFonts w:hint="eastAsia"/>
                <w:bCs/>
                <w:sz w:val="24"/>
              </w:rPr>
            </w:pPr>
          </w:p>
        </w:tc>
        <w:tc>
          <w:tcPr>
            <w:tcW w:w="1140" w:type="dxa"/>
          </w:tcPr>
          <w:p w14:paraId="5E84824F" w14:textId="77777777" w:rsidR="004D4A5E" w:rsidRPr="009B4EC6" w:rsidRDefault="004D4A5E" w:rsidP="00E561B9">
            <w:pPr>
              <w:spacing w:line="620" w:lineRule="exact"/>
              <w:rPr>
                <w:rFonts w:hint="eastAsia"/>
                <w:bCs/>
                <w:sz w:val="24"/>
              </w:rPr>
            </w:pPr>
          </w:p>
        </w:tc>
        <w:tc>
          <w:tcPr>
            <w:tcW w:w="1140" w:type="dxa"/>
          </w:tcPr>
          <w:p w14:paraId="1C87F9FA" w14:textId="77777777" w:rsidR="004D4A5E" w:rsidRPr="009B4EC6" w:rsidRDefault="004D4A5E" w:rsidP="00E561B9">
            <w:pPr>
              <w:spacing w:line="620" w:lineRule="exact"/>
              <w:rPr>
                <w:rFonts w:hint="eastAsia"/>
                <w:bCs/>
                <w:sz w:val="24"/>
              </w:rPr>
            </w:pPr>
          </w:p>
        </w:tc>
        <w:tc>
          <w:tcPr>
            <w:tcW w:w="1140" w:type="dxa"/>
          </w:tcPr>
          <w:p w14:paraId="278DA72A" w14:textId="77777777" w:rsidR="004D4A5E" w:rsidRPr="009B4EC6" w:rsidRDefault="004D4A5E" w:rsidP="00E561B9">
            <w:pPr>
              <w:spacing w:line="620" w:lineRule="exact"/>
              <w:rPr>
                <w:rFonts w:hint="eastAsia"/>
                <w:bCs/>
                <w:sz w:val="24"/>
              </w:rPr>
            </w:pPr>
          </w:p>
        </w:tc>
        <w:tc>
          <w:tcPr>
            <w:tcW w:w="1141" w:type="dxa"/>
          </w:tcPr>
          <w:p w14:paraId="0052CAB5" w14:textId="77777777" w:rsidR="004D4A5E" w:rsidRPr="009B4EC6" w:rsidRDefault="004D4A5E" w:rsidP="00E561B9">
            <w:pPr>
              <w:spacing w:line="620" w:lineRule="exact"/>
              <w:rPr>
                <w:rFonts w:hint="eastAsia"/>
                <w:bCs/>
                <w:sz w:val="24"/>
              </w:rPr>
            </w:pPr>
          </w:p>
        </w:tc>
        <w:tc>
          <w:tcPr>
            <w:tcW w:w="1745" w:type="dxa"/>
          </w:tcPr>
          <w:p w14:paraId="03372A12" w14:textId="77777777" w:rsidR="004D4A5E" w:rsidRPr="009B4EC6" w:rsidRDefault="004D4A5E" w:rsidP="00E561B9">
            <w:pPr>
              <w:spacing w:line="620" w:lineRule="exact"/>
              <w:rPr>
                <w:rFonts w:hint="eastAsia"/>
                <w:bCs/>
                <w:sz w:val="24"/>
              </w:rPr>
            </w:pPr>
          </w:p>
        </w:tc>
        <w:tc>
          <w:tcPr>
            <w:tcW w:w="1746" w:type="dxa"/>
          </w:tcPr>
          <w:p w14:paraId="76559D60" w14:textId="77777777" w:rsidR="004D4A5E" w:rsidRPr="009B4EC6" w:rsidRDefault="004D4A5E" w:rsidP="00E561B9">
            <w:pPr>
              <w:spacing w:line="620" w:lineRule="exact"/>
              <w:rPr>
                <w:rFonts w:hint="eastAsia"/>
                <w:bCs/>
                <w:sz w:val="24"/>
              </w:rPr>
            </w:pPr>
          </w:p>
        </w:tc>
      </w:tr>
      <w:tr w:rsidR="004D4A5E" w:rsidRPr="009B4EC6" w14:paraId="0AB27C57" w14:textId="77777777" w:rsidTr="00E561B9">
        <w:trPr>
          <w:jc w:val="center"/>
        </w:trPr>
        <w:tc>
          <w:tcPr>
            <w:tcW w:w="876" w:type="dxa"/>
          </w:tcPr>
          <w:p w14:paraId="423523C5" w14:textId="77777777" w:rsidR="004D4A5E" w:rsidRPr="009B4EC6" w:rsidRDefault="004D4A5E" w:rsidP="00E561B9">
            <w:pPr>
              <w:spacing w:line="620" w:lineRule="exact"/>
              <w:rPr>
                <w:rFonts w:hint="eastAsia"/>
                <w:bCs/>
                <w:sz w:val="24"/>
              </w:rPr>
            </w:pPr>
          </w:p>
        </w:tc>
        <w:tc>
          <w:tcPr>
            <w:tcW w:w="1140" w:type="dxa"/>
          </w:tcPr>
          <w:p w14:paraId="0BAA1848" w14:textId="77777777" w:rsidR="004D4A5E" w:rsidRPr="009B4EC6" w:rsidRDefault="004D4A5E" w:rsidP="00E561B9">
            <w:pPr>
              <w:spacing w:line="620" w:lineRule="exact"/>
              <w:rPr>
                <w:rFonts w:hint="eastAsia"/>
                <w:bCs/>
                <w:sz w:val="24"/>
              </w:rPr>
            </w:pPr>
          </w:p>
        </w:tc>
        <w:tc>
          <w:tcPr>
            <w:tcW w:w="1140" w:type="dxa"/>
          </w:tcPr>
          <w:p w14:paraId="17724239" w14:textId="77777777" w:rsidR="004D4A5E" w:rsidRPr="009B4EC6" w:rsidRDefault="004D4A5E" w:rsidP="00E561B9">
            <w:pPr>
              <w:spacing w:line="620" w:lineRule="exact"/>
              <w:rPr>
                <w:rFonts w:hint="eastAsia"/>
                <w:bCs/>
                <w:sz w:val="24"/>
              </w:rPr>
            </w:pPr>
          </w:p>
        </w:tc>
        <w:tc>
          <w:tcPr>
            <w:tcW w:w="1140" w:type="dxa"/>
          </w:tcPr>
          <w:p w14:paraId="156343CD" w14:textId="77777777" w:rsidR="004D4A5E" w:rsidRPr="009B4EC6" w:rsidRDefault="004D4A5E" w:rsidP="00E561B9">
            <w:pPr>
              <w:spacing w:line="620" w:lineRule="exact"/>
              <w:rPr>
                <w:rFonts w:hint="eastAsia"/>
                <w:bCs/>
                <w:sz w:val="24"/>
              </w:rPr>
            </w:pPr>
          </w:p>
        </w:tc>
        <w:tc>
          <w:tcPr>
            <w:tcW w:w="1141" w:type="dxa"/>
          </w:tcPr>
          <w:p w14:paraId="1C2CC0B4" w14:textId="77777777" w:rsidR="004D4A5E" w:rsidRPr="009B4EC6" w:rsidRDefault="004D4A5E" w:rsidP="00E561B9">
            <w:pPr>
              <w:spacing w:line="620" w:lineRule="exact"/>
              <w:rPr>
                <w:rFonts w:hint="eastAsia"/>
                <w:bCs/>
                <w:sz w:val="24"/>
              </w:rPr>
            </w:pPr>
          </w:p>
        </w:tc>
        <w:tc>
          <w:tcPr>
            <w:tcW w:w="1745" w:type="dxa"/>
          </w:tcPr>
          <w:p w14:paraId="7BE979D3" w14:textId="77777777" w:rsidR="004D4A5E" w:rsidRPr="009B4EC6" w:rsidRDefault="004D4A5E" w:rsidP="00E561B9">
            <w:pPr>
              <w:spacing w:line="620" w:lineRule="exact"/>
              <w:rPr>
                <w:rFonts w:hint="eastAsia"/>
                <w:bCs/>
                <w:sz w:val="24"/>
              </w:rPr>
            </w:pPr>
          </w:p>
        </w:tc>
        <w:tc>
          <w:tcPr>
            <w:tcW w:w="1746" w:type="dxa"/>
          </w:tcPr>
          <w:p w14:paraId="46F39BF2" w14:textId="77777777" w:rsidR="004D4A5E" w:rsidRPr="009B4EC6" w:rsidRDefault="004D4A5E" w:rsidP="00E561B9">
            <w:pPr>
              <w:spacing w:line="620" w:lineRule="exact"/>
              <w:rPr>
                <w:rFonts w:hint="eastAsia"/>
                <w:bCs/>
                <w:sz w:val="24"/>
              </w:rPr>
            </w:pPr>
          </w:p>
        </w:tc>
      </w:tr>
      <w:tr w:rsidR="004D4A5E" w:rsidRPr="009B4EC6" w14:paraId="7CA1B1F8" w14:textId="77777777" w:rsidTr="00E561B9">
        <w:trPr>
          <w:jc w:val="center"/>
        </w:trPr>
        <w:tc>
          <w:tcPr>
            <w:tcW w:w="876" w:type="dxa"/>
          </w:tcPr>
          <w:p w14:paraId="7C58DEE2" w14:textId="77777777" w:rsidR="004D4A5E" w:rsidRPr="009B4EC6" w:rsidRDefault="004D4A5E" w:rsidP="00E561B9">
            <w:pPr>
              <w:spacing w:line="620" w:lineRule="exact"/>
              <w:rPr>
                <w:rFonts w:hint="eastAsia"/>
                <w:bCs/>
                <w:sz w:val="24"/>
              </w:rPr>
            </w:pPr>
          </w:p>
        </w:tc>
        <w:tc>
          <w:tcPr>
            <w:tcW w:w="1140" w:type="dxa"/>
          </w:tcPr>
          <w:p w14:paraId="786B76AA" w14:textId="77777777" w:rsidR="004D4A5E" w:rsidRPr="009B4EC6" w:rsidRDefault="004D4A5E" w:rsidP="00E561B9">
            <w:pPr>
              <w:spacing w:line="620" w:lineRule="exact"/>
              <w:rPr>
                <w:rFonts w:hint="eastAsia"/>
                <w:bCs/>
                <w:sz w:val="24"/>
              </w:rPr>
            </w:pPr>
          </w:p>
        </w:tc>
        <w:tc>
          <w:tcPr>
            <w:tcW w:w="1140" w:type="dxa"/>
          </w:tcPr>
          <w:p w14:paraId="4DB44D9F" w14:textId="77777777" w:rsidR="004D4A5E" w:rsidRPr="009B4EC6" w:rsidRDefault="004D4A5E" w:rsidP="00E561B9">
            <w:pPr>
              <w:spacing w:line="620" w:lineRule="exact"/>
              <w:rPr>
                <w:rFonts w:hint="eastAsia"/>
                <w:bCs/>
                <w:sz w:val="24"/>
              </w:rPr>
            </w:pPr>
          </w:p>
        </w:tc>
        <w:tc>
          <w:tcPr>
            <w:tcW w:w="1140" w:type="dxa"/>
          </w:tcPr>
          <w:p w14:paraId="19129BF7" w14:textId="77777777" w:rsidR="004D4A5E" w:rsidRPr="009B4EC6" w:rsidRDefault="004D4A5E" w:rsidP="00E561B9">
            <w:pPr>
              <w:spacing w:line="620" w:lineRule="exact"/>
              <w:rPr>
                <w:rFonts w:hint="eastAsia"/>
                <w:bCs/>
                <w:sz w:val="24"/>
              </w:rPr>
            </w:pPr>
          </w:p>
        </w:tc>
        <w:tc>
          <w:tcPr>
            <w:tcW w:w="1141" w:type="dxa"/>
          </w:tcPr>
          <w:p w14:paraId="79F605FA" w14:textId="77777777" w:rsidR="004D4A5E" w:rsidRPr="009B4EC6" w:rsidRDefault="004D4A5E" w:rsidP="00E561B9">
            <w:pPr>
              <w:spacing w:line="620" w:lineRule="exact"/>
              <w:rPr>
                <w:rFonts w:hint="eastAsia"/>
                <w:bCs/>
                <w:sz w:val="24"/>
              </w:rPr>
            </w:pPr>
          </w:p>
        </w:tc>
        <w:tc>
          <w:tcPr>
            <w:tcW w:w="1745" w:type="dxa"/>
          </w:tcPr>
          <w:p w14:paraId="6E505150" w14:textId="77777777" w:rsidR="004D4A5E" w:rsidRPr="009B4EC6" w:rsidRDefault="004D4A5E" w:rsidP="00E561B9">
            <w:pPr>
              <w:spacing w:line="620" w:lineRule="exact"/>
              <w:rPr>
                <w:rFonts w:hint="eastAsia"/>
                <w:bCs/>
                <w:sz w:val="24"/>
              </w:rPr>
            </w:pPr>
          </w:p>
        </w:tc>
        <w:tc>
          <w:tcPr>
            <w:tcW w:w="1746" w:type="dxa"/>
          </w:tcPr>
          <w:p w14:paraId="1A4C4FE5" w14:textId="77777777" w:rsidR="004D4A5E" w:rsidRPr="009B4EC6" w:rsidRDefault="004D4A5E" w:rsidP="00E561B9">
            <w:pPr>
              <w:spacing w:line="620" w:lineRule="exact"/>
              <w:rPr>
                <w:rFonts w:hint="eastAsia"/>
                <w:bCs/>
                <w:sz w:val="24"/>
              </w:rPr>
            </w:pPr>
          </w:p>
        </w:tc>
      </w:tr>
      <w:tr w:rsidR="004D4A5E" w:rsidRPr="009B4EC6" w14:paraId="0CBFD6CB" w14:textId="77777777" w:rsidTr="00E561B9">
        <w:trPr>
          <w:jc w:val="center"/>
        </w:trPr>
        <w:tc>
          <w:tcPr>
            <w:tcW w:w="876" w:type="dxa"/>
          </w:tcPr>
          <w:p w14:paraId="6235769F" w14:textId="77777777" w:rsidR="004D4A5E" w:rsidRPr="009B4EC6" w:rsidRDefault="004D4A5E" w:rsidP="00E561B9">
            <w:pPr>
              <w:spacing w:line="620" w:lineRule="exact"/>
              <w:rPr>
                <w:rFonts w:hint="eastAsia"/>
                <w:bCs/>
                <w:sz w:val="24"/>
              </w:rPr>
            </w:pPr>
          </w:p>
        </w:tc>
        <w:tc>
          <w:tcPr>
            <w:tcW w:w="1140" w:type="dxa"/>
          </w:tcPr>
          <w:p w14:paraId="38149199" w14:textId="77777777" w:rsidR="004D4A5E" w:rsidRPr="009B4EC6" w:rsidRDefault="004D4A5E" w:rsidP="00E561B9">
            <w:pPr>
              <w:spacing w:line="620" w:lineRule="exact"/>
              <w:rPr>
                <w:rFonts w:hint="eastAsia"/>
                <w:bCs/>
                <w:sz w:val="24"/>
              </w:rPr>
            </w:pPr>
          </w:p>
        </w:tc>
        <w:tc>
          <w:tcPr>
            <w:tcW w:w="1140" w:type="dxa"/>
          </w:tcPr>
          <w:p w14:paraId="08225A46" w14:textId="77777777" w:rsidR="004D4A5E" w:rsidRPr="009B4EC6" w:rsidRDefault="004D4A5E" w:rsidP="00E561B9">
            <w:pPr>
              <w:spacing w:line="620" w:lineRule="exact"/>
              <w:rPr>
                <w:rFonts w:hint="eastAsia"/>
                <w:bCs/>
                <w:sz w:val="24"/>
              </w:rPr>
            </w:pPr>
          </w:p>
        </w:tc>
        <w:tc>
          <w:tcPr>
            <w:tcW w:w="1140" w:type="dxa"/>
          </w:tcPr>
          <w:p w14:paraId="28EDF20B" w14:textId="77777777" w:rsidR="004D4A5E" w:rsidRPr="009B4EC6" w:rsidRDefault="004D4A5E" w:rsidP="00E561B9">
            <w:pPr>
              <w:spacing w:line="620" w:lineRule="exact"/>
              <w:rPr>
                <w:rFonts w:hint="eastAsia"/>
                <w:bCs/>
                <w:sz w:val="24"/>
              </w:rPr>
            </w:pPr>
          </w:p>
        </w:tc>
        <w:tc>
          <w:tcPr>
            <w:tcW w:w="1141" w:type="dxa"/>
          </w:tcPr>
          <w:p w14:paraId="4B6B55D4" w14:textId="77777777" w:rsidR="004D4A5E" w:rsidRPr="009B4EC6" w:rsidRDefault="004D4A5E" w:rsidP="00E561B9">
            <w:pPr>
              <w:pStyle w:val="aff9"/>
              <w:spacing w:line="620" w:lineRule="exact"/>
              <w:ind w:left="5250"/>
              <w:rPr>
                <w:rFonts w:hint="eastAsia"/>
                <w:bCs/>
              </w:rPr>
            </w:pPr>
          </w:p>
        </w:tc>
        <w:tc>
          <w:tcPr>
            <w:tcW w:w="1745" w:type="dxa"/>
          </w:tcPr>
          <w:p w14:paraId="6FC88AF1" w14:textId="77777777" w:rsidR="004D4A5E" w:rsidRPr="009B4EC6" w:rsidRDefault="004D4A5E" w:rsidP="00E561B9">
            <w:pPr>
              <w:spacing w:line="620" w:lineRule="exact"/>
              <w:rPr>
                <w:rFonts w:hint="eastAsia"/>
                <w:bCs/>
                <w:sz w:val="24"/>
              </w:rPr>
            </w:pPr>
          </w:p>
        </w:tc>
        <w:tc>
          <w:tcPr>
            <w:tcW w:w="1746" w:type="dxa"/>
          </w:tcPr>
          <w:p w14:paraId="7B873316" w14:textId="77777777" w:rsidR="004D4A5E" w:rsidRPr="009B4EC6" w:rsidRDefault="004D4A5E" w:rsidP="00E561B9">
            <w:pPr>
              <w:spacing w:line="620" w:lineRule="exact"/>
              <w:rPr>
                <w:rFonts w:hint="eastAsia"/>
                <w:bCs/>
                <w:sz w:val="24"/>
              </w:rPr>
            </w:pPr>
          </w:p>
        </w:tc>
      </w:tr>
      <w:tr w:rsidR="004D4A5E" w:rsidRPr="009B4EC6" w14:paraId="23BD8A17" w14:textId="77777777" w:rsidTr="00E561B9">
        <w:trPr>
          <w:jc w:val="center"/>
        </w:trPr>
        <w:tc>
          <w:tcPr>
            <w:tcW w:w="876" w:type="dxa"/>
          </w:tcPr>
          <w:p w14:paraId="369FF0B4" w14:textId="77777777" w:rsidR="004D4A5E" w:rsidRPr="009B4EC6" w:rsidRDefault="004D4A5E" w:rsidP="00E561B9">
            <w:pPr>
              <w:spacing w:line="620" w:lineRule="exact"/>
              <w:rPr>
                <w:rFonts w:hint="eastAsia"/>
                <w:bCs/>
                <w:sz w:val="24"/>
              </w:rPr>
            </w:pPr>
          </w:p>
        </w:tc>
        <w:tc>
          <w:tcPr>
            <w:tcW w:w="1140" w:type="dxa"/>
          </w:tcPr>
          <w:p w14:paraId="30E203C1" w14:textId="77777777" w:rsidR="004D4A5E" w:rsidRPr="009B4EC6" w:rsidRDefault="004D4A5E" w:rsidP="00E561B9">
            <w:pPr>
              <w:spacing w:line="620" w:lineRule="exact"/>
              <w:rPr>
                <w:rFonts w:hint="eastAsia"/>
                <w:bCs/>
                <w:sz w:val="24"/>
              </w:rPr>
            </w:pPr>
          </w:p>
        </w:tc>
        <w:tc>
          <w:tcPr>
            <w:tcW w:w="1140" w:type="dxa"/>
          </w:tcPr>
          <w:p w14:paraId="69B6DF33" w14:textId="77777777" w:rsidR="004D4A5E" w:rsidRPr="009B4EC6" w:rsidRDefault="004D4A5E" w:rsidP="00E561B9">
            <w:pPr>
              <w:spacing w:line="620" w:lineRule="exact"/>
              <w:rPr>
                <w:rFonts w:hint="eastAsia"/>
                <w:bCs/>
                <w:sz w:val="24"/>
              </w:rPr>
            </w:pPr>
          </w:p>
        </w:tc>
        <w:tc>
          <w:tcPr>
            <w:tcW w:w="1140" w:type="dxa"/>
          </w:tcPr>
          <w:p w14:paraId="279D8A6F" w14:textId="77777777" w:rsidR="004D4A5E" w:rsidRPr="009B4EC6" w:rsidRDefault="004D4A5E" w:rsidP="00E561B9">
            <w:pPr>
              <w:spacing w:line="620" w:lineRule="exact"/>
              <w:rPr>
                <w:rFonts w:hint="eastAsia"/>
                <w:bCs/>
                <w:sz w:val="24"/>
              </w:rPr>
            </w:pPr>
          </w:p>
        </w:tc>
        <w:tc>
          <w:tcPr>
            <w:tcW w:w="1141" w:type="dxa"/>
          </w:tcPr>
          <w:p w14:paraId="61D4952C" w14:textId="77777777" w:rsidR="004D4A5E" w:rsidRPr="009B4EC6" w:rsidRDefault="004D4A5E" w:rsidP="00E561B9">
            <w:pPr>
              <w:spacing w:line="620" w:lineRule="exact"/>
              <w:rPr>
                <w:rFonts w:hint="eastAsia"/>
                <w:bCs/>
                <w:sz w:val="24"/>
              </w:rPr>
            </w:pPr>
          </w:p>
        </w:tc>
        <w:tc>
          <w:tcPr>
            <w:tcW w:w="1745" w:type="dxa"/>
          </w:tcPr>
          <w:p w14:paraId="336B9273" w14:textId="77777777" w:rsidR="004D4A5E" w:rsidRPr="009B4EC6" w:rsidRDefault="004D4A5E" w:rsidP="00E561B9">
            <w:pPr>
              <w:spacing w:line="620" w:lineRule="exact"/>
              <w:rPr>
                <w:rFonts w:hint="eastAsia"/>
                <w:bCs/>
                <w:sz w:val="24"/>
              </w:rPr>
            </w:pPr>
          </w:p>
        </w:tc>
        <w:tc>
          <w:tcPr>
            <w:tcW w:w="1746" w:type="dxa"/>
          </w:tcPr>
          <w:p w14:paraId="40DE1AF9" w14:textId="77777777" w:rsidR="004D4A5E" w:rsidRPr="009B4EC6" w:rsidRDefault="004D4A5E" w:rsidP="00E561B9">
            <w:pPr>
              <w:spacing w:line="620" w:lineRule="exact"/>
              <w:rPr>
                <w:rFonts w:hint="eastAsia"/>
                <w:bCs/>
                <w:sz w:val="24"/>
              </w:rPr>
            </w:pPr>
          </w:p>
        </w:tc>
      </w:tr>
      <w:tr w:rsidR="004D4A5E" w:rsidRPr="009B4EC6" w14:paraId="4E681ADA" w14:textId="77777777" w:rsidTr="00E561B9">
        <w:trPr>
          <w:jc w:val="center"/>
        </w:trPr>
        <w:tc>
          <w:tcPr>
            <w:tcW w:w="876" w:type="dxa"/>
          </w:tcPr>
          <w:p w14:paraId="396760B5" w14:textId="77777777" w:rsidR="004D4A5E" w:rsidRPr="009B4EC6" w:rsidRDefault="004D4A5E" w:rsidP="00E561B9">
            <w:pPr>
              <w:spacing w:line="620" w:lineRule="exact"/>
              <w:rPr>
                <w:rFonts w:hint="eastAsia"/>
                <w:bCs/>
                <w:sz w:val="24"/>
              </w:rPr>
            </w:pPr>
          </w:p>
        </w:tc>
        <w:tc>
          <w:tcPr>
            <w:tcW w:w="1140" w:type="dxa"/>
          </w:tcPr>
          <w:p w14:paraId="4DF5DD1D" w14:textId="77777777" w:rsidR="004D4A5E" w:rsidRPr="009B4EC6" w:rsidRDefault="004D4A5E" w:rsidP="00E561B9">
            <w:pPr>
              <w:spacing w:line="620" w:lineRule="exact"/>
              <w:rPr>
                <w:rFonts w:hint="eastAsia"/>
                <w:bCs/>
                <w:sz w:val="24"/>
              </w:rPr>
            </w:pPr>
          </w:p>
        </w:tc>
        <w:tc>
          <w:tcPr>
            <w:tcW w:w="1140" w:type="dxa"/>
          </w:tcPr>
          <w:p w14:paraId="6C3087CF" w14:textId="77777777" w:rsidR="004D4A5E" w:rsidRPr="009B4EC6" w:rsidRDefault="004D4A5E" w:rsidP="00E561B9">
            <w:pPr>
              <w:spacing w:line="620" w:lineRule="exact"/>
              <w:rPr>
                <w:rFonts w:hint="eastAsia"/>
                <w:bCs/>
                <w:sz w:val="24"/>
              </w:rPr>
            </w:pPr>
          </w:p>
        </w:tc>
        <w:tc>
          <w:tcPr>
            <w:tcW w:w="1140" w:type="dxa"/>
          </w:tcPr>
          <w:p w14:paraId="1CD70E15" w14:textId="77777777" w:rsidR="004D4A5E" w:rsidRPr="009B4EC6" w:rsidRDefault="004D4A5E" w:rsidP="00E561B9">
            <w:pPr>
              <w:spacing w:line="620" w:lineRule="exact"/>
              <w:rPr>
                <w:rFonts w:hint="eastAsia"/>
                <w:bCs/>
                <w:sz w:val="24"/>
              </w:rPr>
            </w:pPr>
          </w:p>
        </w:tc>
        <w:tc>
          <w:tcPr>
            <w:tcW w:w="1141" w:type="dxa"/>
          </w:tcPr>
          <w:p w14:paraId="0143F51A" w14:textId="77777777" w:rsidR="004D4A5E" w:rsidRPr="009B4EC6" w:rsidRDefault="004D4A5E" w:rsidP="00E561B9">
            <w:pPr>
              <w:spacing w:line="620" w:lineRule="exact"/>
              <w:rPr>
                <w:rFonts w:hint="eastAsia"/>
                <w:bCs/>
                <w:sz w:val="24"/>
              </w:rPr>
            </w:pPr>
          </w:p>
        </w:tc>
        <w:tc>
          <w:tcPr>
            <w:tcW w:w="1745" w:type="dxa"/>
          </w:tcPr>
          <w:p w14:paraId="271EA623" w14:textId="77777777" w:rsidR="004D4A5E" w:rsidRPr="009B4EC6" w:rsidRDefault="004D4A5E" w:rsidP="00E561B9">
            <w:pPr>
              <w:spacing w:line="620" w:lineRule="exact"/>
              <w:rPr>
                <w:rFonts w:hint="eastAsia"/>
                <w:bCs/>
                <w:sz w:val="24"/>
              </w:rPr>
            </w:pPr>
          </w:p>
        </w:tc>
        <w:tc>
          <w:tcPr>
            <w:tcW w:w="1746" w:type="dxa"/>
          </w:tcPr>
          <w:p w14:paraId="5DD84F53" w14:textId="77777777" w:rsidR="004D4A5E" w:rsidRPr="009B4EC6" w:rsidRDefault="004D4A5E" w:rsidP="00E561B9">
            <w:pPr>
              <w:spacing w:line="620" w:lineRule="exact"/>
              <w:rPr>
                <w:rFonts w:hint="eastAsia"/>
                <w:bCs/>
                <w:sz w:val="24"/>
              </w:rPr>
            </w:pPr>
          </w:p>
        </w:tc>
      </w:tr>
      <w:tr w:rsidR="004D4A5E" w:rsidRPr="009B4EC6" w14:paraId="14D8C3CB" w14:textId="77777777" w:rsidTr="00E561B9">
        <w:trPr>
          <w:jc w:val="center"/>
        </w:trPr>
        <w:tc>
          <w:tcPr>
            <w:tcW w:w="876" w:type="dxa"/>
          </w:tcPr>
          <w:p w14:paraId="0ADAEA60" w14:textId="77777777" w:rsidR="004D4A5E" w:rsidRPr="009B4EC6" w:rsidRDefault="004D4A5E" w:rsidP="00E561B9">
            <w:pPr>
              <w:spacing w:line="620" w:lineRule="exact"/>
              <w:rPr>
                <w:rFonts w:hint="eastAsia"/>
                <w:bCs/>
                <w:sz w:val="24"/>
              </w:rPr>
            </w:pPr>
          </w:p>
        </w:tc>
        <w:tc>
          <w:tcPr>
            <w:tcW w:w="1140" w:type="dxa"/>
          </w:tcPr>
          <w:p w14:paraId="0B5E1BCD" w14:textId="77777777" w:rsidR="004D4A5E" w:rsidRPr="009B4EC6" w:rsidRDefault="004D4A5E" w:rsidP="00E561B9">
            <w:pPr>
              <w:spacing w:line="620" w:lineRule="exact"/>
              <w:rPr>
                <w:rFonts w:hint="eastAsia"/>
                <w:bCs/>
                <w:sz w:val="24"/>
              </w:rPr>
            </w:pPr>
          </w:p>
        </w:tc>
        <w:tc>
          <w:tcPr>
            <w:tcW w:w="1140" w:type="dxa"/>
          </w:tcPr>
          <w:p w14:paraId="345D406B" w14:textId="77777777" w:rsidR="004D4A5E" w:rsidRPr="009B4EC6" w:rsidRDefault="004D4A5E" w:rsidP="00E561B9">
            <w:pPr>
              <w:spacing w:line="620" w:lineRule="exact"/>
              <w:rPr>
                <w:rFonts w:hint="eastAsia"/>
                <w:bCs/>
                <w:sz w:val="24"/>
              </w:rPr>
            </w:pPr>
          </w:p>
        </w:tc>
        <w:tc>
          <w:tcPr>
            <w:tcW w:w="1140" w:type="dxa"/>
          </w:tcPr>
          <w:p w14:paraId="787D2481" w14:textId="77777777" w:rsidR="004D4A5E" w:rsidRPr="009B4EC6" w:rsidRDefault="004D4A5E" w:rsidP="00E561B9">
            <w:pPr>
              <w:spacing w:line="620" w:lineRule="exact"/>
              <w:rPr>
                <w:rFonts w:hint="eastAsia"/>
                <w:bCs/>
                <w:sz w:val="24"/>
              </w:rPr>
            </w:pPr>
          </w:p>
        </w:tc>
        <w:tc>
          <w:tcPr>
            <w:tcW w:w="1141" w:type="dxa"/>
          </w:tcPr>
          <w:p w14:paraId="73EE6EAF" w14:textId="77777777" w:rsidR="004D4A5E" w:rsidRPr="009B4EC6" w:rsidRDefault="004D4A5E" w:rsidP="00E561B9">
            <w:pPr>
              <w:spacing w:line="620" w:lineRule="exact"/>
              <w:rPr>
                <w:rFonts w:hint="eastAsia"/>
                <w:bCs/>
                <w:sz w:val="24"/>
              </w:rPr>
            </w:pPr>
          </w:p>
        </w:tc>
        <w:tc>
          <w:tcPr>
            <w:tcW w:w="1745" w:type="dxa"/>
          </w:tcPr>
          <w:p w14:paraId="1D19194D" w14:textId="77777777" w:rsidR="004D4A5E" w:rsidRPr="009B4EC6" w:rsidRDefault="004D4A5E" w:rsidP="00E561B9">
            <w:pPr>
              <w:spacing w:line="620" w:lineRule="exact"/>
              <w:rPr>
                <w:rFonts w:hint="eastAsia"/>
                <w:bCs/>
                <w:sz w:val="24"/>
              </w:rPr>
            </w:pPr>
          </w:p>
        </w:tc>
        <w:tc>
          <w:tcPr>
            <w:tcW w:w="1746" w:type="dxa"/>
          </w:tcPr>
          <w:p w14:paraId="66EC5DD6" w14:textId="77777777" w:rsidR="004D4A5E" w:rsidRPr="009B4EC6" w:rsidRDefault="004D4A5E" w:rsidP="00E561B9">
            <w:pPr>
              <w:spacing w:line="620" w:lineRule="exact"/>
              <w:rPr>
                <w:rFonts w:hint="eastAsia"/>
                <w:bCs/>
                <w:sz w:val="24"/>
              </w:rPr>
            </w:pPr>
          </w:p>
        </w:tc>
      </w:tr>
    </w:tbl>
    <w:p w14:paraId="5ADC0F8C" w14:textId="77777777" w:rsidR="004D4A5E" w:rsidRPr="009B4EC6" w:rsidRDefault="004D4A5E" w:rsidP="004D4A5E">
      <w:pPr>
        <w:spacing w:line="440" w:lineRule="exact"/>
        <w:ind w:leftChars="200" w:left="720" w:hangingChars="150" w:hanging="360"/>
        <w:rPr>
          <w:rFonts w:hint="eastAsia"/>
          <w:bCs/>
          <w:sz w:val="24"/>
        </w:rPr>
      </w:pPr>
      <w:r w:rsidRPr="009B4EC6">
        <w:rPr>
          <w:rFonts w:hint="eastAsia"/>
          <w:bCs/>
          <w:sz w:val="24"/>
        </w:rPr>
        <w:t>注：</w:t>
      </w:r>
      <w:proofErr w:type="gramStart"/>
      <w:r w:rsidRPr="009B4EC6">
        <w:rPr>
          <w:rFonts w:hint="eastAsia"/>
          <w:bCs/>
          <w:sz w:val="24"/>
        </w:rPr>
        <w:t>附社保证明</w:t>
      </w:r>
      <w:proofErr w:type="gramEnd"/>
      <w:r w:rsidRPr="009B4EC6">
        <w:rPr>
          <w:rFonts w:hint="eastAsia"/>
          <w:bCs/>
          <w:sz w:val="24"/>
        </w:rPr>
        <w:t>。</w:t>
      </w:r>
    </w:p>
    <w:p w14:paraId="474D4EAB" w14:textId="77777777" w:rsidR="004D4A5E" w:rsidRPr="009B4EC6" w:rsidRDefault="004D4A5E" w:rsidP="004D4A5E">
      <w:pPr>
        <w:pStyle w:val="a9"/>
        <w:spacing w:before="120"/>
        <w:ind w:firstLine="174"/>
        <w:rPr>
          <w:rFonts w:hint="eastAsia"/>
        </w:rPr>
      </w:pPr>
    </w:p>
    <w:p w14:paraId="7BCFC3AB" w14:textId="77777777" w:rsidR="004D4A5E" w:rsidRPr="009B4EC6" w:rsidRDefault="004D4A5E" w:rsidP="004D4A5E">
      <w:pPr>
        <w:spacing w:beforeLines="50" w:before="120" w:afterLines="50" w:after="120" w:line="440" w:lineRule="exact"/>
        <w:ind w:firstLineChars="1574" w:firstLine="3778"/>
        <w:rPr>
          <w:rFonts w:hint="eastAsia"/>
          <w:sz w:val="24"/>
          <w:u w:val="single"/>
        </w:rPr>
      </w:pPr>
      <w:r w:rsidRPr="009B4EC6">
        <w:rPr>
          <w:sz w:val="24"/>
        </w:rPr>
        <w:t>投</w:t>
      </w:r>
      <w:r w:rsidRPr="009B4EC6">
        <w:rPr>
          <w:rFonts w:hint="eastAsia"/>
          <w:sz w:val="24"/>
        </w:rPr>
        <w:t xml:space="preserve">   </w:t>
      </w:r>
      <w:r w:rsidRPr="009B4EC6">
        <w:rPr>
          <w:sz w:val="24"/>
        </w:rPr>
        <w:t>标</w:t>
      </w:r>
      <w:r w:rsidRPr="009B4EC6">
        <w:rPr>
          <w:rFonts w:hint="eastAsia"/>
          <w:sz w:val="24"/>
        </w:rPr>
        <w:t xml:space="preserve">   </w:t>
      </w:r>
      <w:r w:rsidRPr="009B4EC6">
        <w:rPr>
          <w:sz w:val="24"/>
        </w:rPr>
        <w:t>人：</w:t>
      </w:r>
      <w:r w:rsidRPr="009B4EC6">
        <w:rPr>
          <w:sz w:val="24"/>
          <w:u w:val="single"/>
        </w:rPr>
        <w:t xml:space="preserve">   </w:t>
      </w:r>
      <w:r w:rsidRPr="009B4EC6">
        <w:rPr>
          <w:rFonts w:hint="eastAsia"/>
          <w:sz w:val="24"/>
          <w:u w:val="single"/>
        </w:rPr>
        <w:t xml:space="preserve">   </w:t>
      </w:r>
      <w:r w:rsidRPr="009B4EC6">
        <w:rPr>
          <w:sz w:val="24"/>
          <w:u w:val="single"/>
        </w:rPr>
        <w:t xml:space="preserve"> (单位盖章) </w:t>
      </w:r>
      <w:r w:rsidRPr="009B4EC6">
        <w:rPr>
          <w:rFonts w:hint="eastAsia"/>
          <w:sz w:val="24"/>
          <w:u w:val="single"/>
        </w:rPr>
        <w:t xml:space="preserve">   </w:t>
      </w:r>
      <w:r w:rsidRPr="009B4EC6">
        <w:rPr>
          <w:sz w:val="24"/>
          <w:u w:val="single"/>
        </w:rPr>
        <w:t xml:space="preserve"> </w:t>
      </w:r>
    </w:p>
    <w:p w14:paraId="6C92773F" w14:textId="77777777" w:rsidR="004D4A5E" w:rsidRPr="009B4EC6" w:rsidRDefault="004D4A5E" w:rsidP="004D4A5E">
      <w:pPr>
        <w:spacing w:before="50" w:after="50" w:line="360" w:lineRule="auto"/>
        <w:ind w:firstLineChars="1700" w:firstLine="4080"/>
        <w:rPr>
          <w:rFonts w:hint="eastAsia"/>
          <w:sz w:val="24"/>
          <w:u w:val="single"/>
        </w:rPr>
      </w:pPr>
      <w:r w:rsidRPr="009B4EC6">
        <w:rPr>
          <w:sz w:val="24"/>
        </w:rPr>
        <w:t>法定代表人：</w:t>
      </w:r>
      <w:r w:rsidRPr="009B4EC6">
        <w:rPr>
          <w:sz w:val="24"/>
          <w:u w:val="single"/>
        </w:rPr>
        <w:t xml:space="preserve">      (签字</w:t>
      </w:r>
      <w:r w:rsidRPr="009B4EC6">
        <w:rPr>
          <w:rFonts w:hint="eastAsia"/>
          <w:sz w:val="24"/>
          <w:u w:val="single"/>
        </w:rPr>
        <w:t>或盖章</w:t>
      </w:r>
      <w:r w:rsidRPr="009B4EC6">
        <w:rPr>
          <w:sz w:val="24"/>
          <w:u w:val="single"/>
        </w:rPr>
        <w:t xml:space="preserve">)   </w:t>
      </w:r>
      <w:r w:rsidRPr="009B4EC6">
        <w:rPr>
          <w:rFonts w:hint="eastAsia"/>
          <w:sz w:val="24"/>
          <w:u w:val="single"/>
        </w:rPr>
        <w:t xml:space="preserve"> </w:t>
      </w:r>
    </w:p>
    <w:p w14:paraId="49F59D1A" w14:textId="77777777" w:rsidR="004D4A5E" w:rsidRPr="009B4EC6" w:rsidRDefault="004D4A5E" w:rsidP="004D4A5E">
      <w:pPr>
        <w:spacing w:before="50" w:after="50" w:line="360" w:lineRule="auto"/>
        <w:ind w:firstLineChars="2250" w:firstLine="5400"/>
        <w:rPr>
          <w:rFonts w:hint="eastAsia"/>
          <w:szCs w:val="21"/>
        </w:rPr>
      </w:pPr>
      <w:r w:rsidRPr="009B4EC6">
        <w:rPr>
          <w:sz w:val="24"/>
          <w:u w:val="single"/>
        </w:rPr>
        <w:t xml:space="preserve">      </w:t>
      </w:r>
      <w:r w:rsidRPr="009B4EC6">
        <w:rPr>
          <w:sz w:val="24"/>
        </w:rPr>
        <w:t>年</w:t>
      </w:r>
      <w:r w:rsidRPr="009B4EC6">
        <w:rPr>
          <w:sz w:val="24"/>
          <w:u w:val="single"/>
        </w:rPr>
        <w:t xml:space="preserve">    </w:t>
      </w:r>
      <w:r w:rsidRPr="009B4EC6">
        <w:rPr>
          <w:sz w:val="24"/>
        </w:rPr>
        <w:t>月</w:t>
      </w:r>
      <w:r w:rsidRPr="009B4EC6">
        <w:rPr>
          <w:sz w:val="24"/>
          <w:u w:val="single"/>
        </w:rPr>
        <w:t xml:space="preserve">     </w:t>
      </w:r>
      <w:r w:rsidRPr="009B4EC6">
        <w:rPr>
          <w:rFonts w:hint="eastAsia"/>
          <w:sz w:val="24"/>
        </w:rPr>
        <w:t>日</w:t>
      </w:r>
    </w:p>
    <w:p w14:paraId="6E98D9F7" w14:textId="77777777" w:rsidR="004D4A5E" w:rsidRPr="009B4EC6" w:rsidRDefault="004D4A5E" w:rsidP="004D4A5E">
      <w:pPr>
        <w:spacing w:line="360" w:lineRule="auto"/>
        <w:ind w:rightChars="-275" w:right="-495" w:firstLineChars="1500" w:firstLine="2700"/>
        <w:rPr>
          <w:rFonts w:ascii="黑体" w:eastAsia="黑体" w:hAnsi="黑体" w:hint="eastAsia"/>
          <w:bCs/>
          <w:sz w:val="32"/>
        </w:rPr>
      </w:pPr>
      <w:r w:rsidRPr="009B4EC6">
        <w:br w:type="page"/>
      </w:r>
      <w:r w:rsidRPr="009B4EC6">
        <w:rPr>
          <w:rFonts w:ascii="黑体" w:eastAsia="黑体" w:hAnsi="黑体" w:hint="eastAsia"/>
          <w:bCs/>
          <w:sz w:val="32"/>
        </w:rPr>
        <w:lastRenderedPageBreak/>
        <w:t>六、承 诺 书</w:t>
      </w:r>
    </w:p>
    <w:p w14:paraId="78EECBAB" w14:textId="77777777" w:rsidR="004D4A5E" w:rsidRPr="009B4EC6" w:rsidRDefault="004D4A5E" w:rsidP="004D4A5E">
      <w:pPr>
        <w:spacing w:line="360" w:lineRule="auto"/>
        <w:rPr>
          <w:rFonts w:hint="eastAsia"/>
          <w:sz w:val="28"/>
          <w:szCs w:val="28"/>
          <w:u w:val="single"/>
        </w:rPr>
      </w:pPr>
    </w:p>
    <w:p w14:paraId="7C085189" w14:textId="77777777" w:rsidR="004D4A5E" w:rsidRPr="009B4EC6" w:rsidRDefault="004D4A5E" w:rsidP="004D4A5E">
      <w:pPr>
        <w:spacing w:line="360" w:lineRule="auto"/>
        <w:rPr>
          <w:rFonts w:hint="eastAsia"/>
          <w:sz w:val="28"/>
          <w:szCs w:val="28"/>
        </w:rPr>
      </w:pPr>
      <w:r w:rsidRPr="009B4EC6">
        <w:rPr>
          <w:rFonts w:hint="eastAsia"/>
          <w:sz w:val="28"/>
          <w:szCs w:val="28"/>
          <w:u w:val="single"/>
        </w:rPr>
        <w:t xml:space="preserve">                     </w:t>
      </w:r>
      <w:r w:rsidRPr="009B4EC6">
        <w:rPr>
          <w:sz w:val="28"/>
          <w:szCs w:val="28"/>
        </w:rPr>
        <w:t>（</w:t>
      </w:r>
      <w:r w:rsidRPr="009B4EC6">
        <w:rPr>
          <w:rFonts w:hint="eastAsia"/>
          <w:sz w:val="28"/>
          <w:szCs w:val="28"/>
        </w:rPr>
        <w:t>招标人名称</w:t>
      </w:r>
      <w:r w:rsidRPr="009B4EC6">
        <w:rPr>
          <w:sz w:val="28"/>
          <w:szCs w:val="28"/>
        </w:rPr>
        <w:t>）</w:t>
      </w:r>
      <w:r w:rsidRPr="009B4EC6">
        <w:rPr>
          <w:rFonts w:hint="eastAsia"/>
          <w:sz w:val="28"/>
          <w:szCs w:val="28"/>
        </w:rPr>
        <w:t>：</w:t>
      </w:r>
    </w:p>
    <w:p w14:paraId="662CDCB1" w14:textId="77777777" w:rsidR="004D4A5E" w:rsidRPr="009B4EC6" w:rsidRDefault="004D4A5E" w:rsidP="004D4A5E">
      <w:pPr>
        <w:spacing w:line="360" w:lineRule="auto"/>
        <w:ind w:firstLineChars="200" w:firstLine="560"/>
        <w:rPr>
          <w:rFonts w:hint="eastAsia"/>
          <w:sz w:val="28"/>
          <w:szCs w:val="28"/>
        </w:rPr>
      </w:pPr>
      <w:r w:rsidRPr="009B4EC6">
        <w:rPr>
          <w:rFonts w:hint="eastAsia"/>
          <w:sz w:val="28"/>
          <w:szCs w:val="28"/>
        </w:rPr>
        <w:t>我公司参加了</w:t>
      </w:r>
      <w:r w:rsidRPr="009B4EC6">
        <w:rPr>
          <w:rFonts w:hint="eastAsia"/>
          <w:sz w:val="28"/>
          <w:szCs w:val="28"/>
          <w:u w:val="single"/>
        </w:rPr>
        <w:t xml:space="preserve">                          </w:t>
      </w:r>
      <w:r w:rsidRPr="009B4EC6">
        <w:rPr>
          <w:rFonts w:hint="eastAsia"/>
          <w:sz w:val="28"/>
          <w:szCs w:val="28"/>
        </w:rPr>
        <w:t>工程的投标活动，我公司在此承诺：在投标截止时间前，我公司未被人民法院列入限制失信被执行人投标资格名单。</w:t>
      </w:r>
    </w:p>
    <w:p w14:paraId="621B701B" w14:textId="77777777" w:rsidR="004D4A5E" w:rsidRPr="009B4EC6" w:rsidRDefault="004D4A5E" w:rsidP="004D4A5E">
      <w:pPr>
        <w:spacing w:line="360" w:lineRule="auto"/>
        <w:ind w:firstLineChars="200" w:firstLine="560"/>
        <w:rPr>
          <w:rFonts w:hint="eastAsia"/>
          <w:sz w:val="28"/>
          <w:szCs w:val="28"/>
        </w:rPr>
      </w:pPr>
      <w:r w:rsidRPr="009B4EC6">
        <w:rPr>
          <w:rFonts w:hint="eastAsia"/>
          <w:sz w:val="28"/>
          <w:szCs w:val="28"/>
        </w:rPr>
        <w:t>如我公司违背了上述承诺，本项目招标人有权取消我公司的中标资格，并由招标人将我公司的违约行为上报相关主管部门，作为不良记录纳入建设市场信息管理系统。</w:t>
      </w:r>
    </w:p>
    <w:p w14:paraId="51A894AC" w14:textId="77777777" w:rsidR="004D4A5E" w:rsidRPr="009B4EC6" w:rsidRDefault="004D4A5E" w:rsidP="004D4A5E">
      <w:pPr>
        <w:spacing w:line="700" w:lineRule="exact"/>
        <w:ind w:firstLineChars="1266" w:firstLine="3798"/>
        <w:rPr>
          <w:rFonts w:hint="eastAsia"/>
          <w:sz w:val="30"/>
          <w:szCs w:val="30"/>
        </w:rPr>
      </w:pPr>
    </w:p>
    <w:p w14:paraId="4B5C74A8" w14:textId="77777777" w:rsidR="004D4A5E" w:rsidRPr="009B4EC6" w:rsidRDefault="004D4A5E" w:rsidP="004D4A5E">
      <w:pPr>
        <w:spacing w:line="700" w:lineRule="exact"/>
        <w:rPr>
          <w:rFonts w:hint="eastAsia"/>
          <w:sz w:val="30"/>
          <w:szCs w:val="30"/>
        </w:rPr>
      </w:pPr>
    </w:p>
    <w:p w14:paraId="34F439A2" w14:textId="77777777" w:rsidR="004D4A5E" w:rsidRPr="009B4EC6" w:rsidRDefault="004D4A5E" w:rsidP="004D4A5E">
      <w:pPr>
        <w:spacing w:line="700" w:lineRule="exact"/>
        <w:ind w:firstLineChars="1266" w:firstLine="3798"/>
        <w:rPr>
          <w:rFonts w:hint="eastAsia"/>
          <w:sz w:val="30"/>
          <w:szCs w:val="30"/>
        </w:rPr>
      </w:pPr>
      <w:r w:rsidRPr="009B4EC6">
        <w:rPr>
          <w:rFonts w:hint="eastAsia"/>
          <w:sz w:val="30"/>
          <w:szCs w:val="30"/>
        </w:rPr>
        <w:t>投标单位：</w:t>
      </w:r>
      <w:r w:rsidRPr="009B4EC6">
        <w:rPr>
          <w:rFonts w:hint="eastAsia"/>
          <w:sz w:val="30"/>
          <w:szCs w:val="30"/>
          <w:u w:val="single"/>
        </w:rPr>
        <w:t xml:space="preserve">            </w:t>
      </w:r>
      <w:r w:rsidRPr="009B4EC6">
        <w:rPr>
          <w:rFonts w:hint="eastAsia"/>
          <w:sz w:val="30"/>
          <w:szCs w:val="30"/>
        </w:rPr>
        <w:t>（盖章）</w:t>
      </w:r>
    </w:p>
    <w:p w14:paraId="1853C536" w14:textId="77777777" w:rsidR="004D4A5E" w:rsidRPr="009B4EC6" w:rsidRDefault="004D4A5E" w:rsidP="004D4A5E">
      <w:pPr>
        <w:spacing w:line="700" w:lineRule="exact"/>
        <w:rPr>
          <w:rFonts w:hint="eastAsia"/>
          <w:sz w:val="30"/>
          <w:szCs w:val="30"/>
        </w:rPr>
      </w:pPr>
      <w:r w:rsidRPr="009B4EC6">
        <w:rPr>
          <w:rFonts w:hint="eastAsia"/>
          <w:sz w:val="30"/>
          <w:szCs w:val="30"/>
        </w:rPr>
        <w:t xml:space="preserve">                          法定代表人：</w:t>
      </w:r>
      <w:r w:rsidRPr="009B4EC6">
        <w:rPr>
          <w:rFonts w:hint="eastAsia"/>
          <w:sz w:val="30"/>
          <w:szCs w:val="30"/>
          <w:u w:val="single"/>
        </w:rPr>
        <w:t xml:space="preserve">        </w:t>
      </w:r>
      <w:r w:rsidRPr="009B4EC6">
        <w:rPr>
          <w:rFonts w:hint="eastAsia"/>
          <w:sz w:val="30"/>
          <w:szCs w:val="30"/>
        </w:rPr>
        <w:t xml:space="preserve"> （签字或盖章）</w:t>
      </w:r>
    </w:p>
    <w:p w14:paraId="60C1556C" w14:textId="77777777" w:rsidR="004D4A5E" w:rsidRPr="009B4EC6" w:rsidRDefault="004D4A5E" w:rsidP="004D4A5E">
      <w:pPr>
        <w:spacing w:line="700" w:lineRule="exact"/>
        <w:rPr>
          <w:rFonts w:hint="eastAsia"/>
          <w:sz w:val="30"/>
          <w:szCs w:val="30"/>
        </w:rPr>
      </w:pPr>
      <w:r w:rsidRPr="009B4EC6">
        <w:rPr>
          <w:rFonts w:hint="eastAsia"/>
          <w:sz w:val="30"/>
          <w:szCs w:val="30"/>
        </w:rPr>
        <w:t xml:space="preserve">                          日期：</w:t>
      </w:r>
      <w:r w:rsidRPr="009B4EC6">
        <w:rPr>
          <w:rFonts w:hint="eastAsia"/>
          <w:sz w:val="30"/>
          <w:szCs w:val="30"/>
          <w:u w:val="single"/>
        </w:rPr>
        <w:t xml:space="preserve">      </w:t>
      </w:r>
      <w:r w:rsidRPr="009B4EC6">
        <w:rPr>
          <w:rFonts w:hint="eastAsia"/>
          <w:sz w:val="30"/>
          <w:szCs w:val="30"/>
        </w:rPr>
        <w:t>年</w:t>
      </w:r>
      <w:r w:rsidRPr="009B4EC6">
        <w:rPr>
          <w:rFonts w:hint="eastAsia"/>
          <w:sz w:val="30"/>
          <w:szCs w:val="30"/>
          <w:u w:val="single"/>
        </w:rPr>
        <w:t xml:space="preserve">      </w:t>
      </w:r>
      <w:r w:rsidRPr="009B4EC6">
        <w:rPr>
          <w:rFonts w:hint="eastAsia"/>
          <w:sz w:val="30"/>
          <w:szCs w:val="30"/>
        </w:rPr>
        <w:t>月</w:t>
      </w:r>
      <w:r w:rsidRPr="009B4EC6">
        <w:rPr>
          <w:rFonts w:hint="eastAsia"/>
          <w:sz w:val="30"/>
          <w:szCs w:val="30"/>
          <w:u w:val="single"/>
        </w:rPr>
        <w:t xml:space="preserve">      </w:t>
      </w:r>
      <w:r w:rsidRPr="009B4EC6">
        <w:rPr>
          <w:rFonts w:hint="eastAsia"/>
          <w:sz w:val="30"/>
          <w:szCs w:val="30"/>
        </w:rPr>
        <w:t>日</w:t>
      </w:r>
    </w:p>
    <w:p w14:paraId="73F701E6" w14:textId="77777777" w:rsidR="004D4A5E" w:rsidRPr="009B4EC6" w:rsidRDefault="004D4A5E" w:rsidP="004D4A5E">
      <w:pPr>
        <w:jc w:val="center"/>
        <w:rPr>
          <w:rFonts w:eastAsia="黑体" w:hint="eastAsia"/>
          <w:sz w:val="28"/>
          <w:szCs w:val="28"/>
        </w:rPr>
      </w:pPr>
    </w:p>
    <w:bookmarkEnd w:id="1337"/>
    <w:bookmarkEnd w:id="1338"/>
    <w:bookmarkEnd w:id="1339"/>
    <w:bookmarkEnd w:id="1340"/>
    <w:bookmarkEnd w:id="1341"/>
    <w:p w14:paraId="6610C372" w14:textId="77777777" w:rsidR="00120E60" w:rsidRPr="009B4EC6" w:rsidRDefault="00120E60" w:rsidP="00175B4C">
      <w:pPr>
        <w:pStyle w:val="378020"/>
        <w:rPr>
          <w:rFonts w:hint="eastAsia"/>
          <w:b/>
          <w:sz w:val="44"/>
          <w:szCs w:val="44"/>
        </w:rPr>
        <w:sectPr w:rsidR="00120E60" w:rsidRPr="009B4EC6">
          <w:pgSz w:w="11906" w:h="16838"/>
          <w:pgMar w:top="1588" w:right="1418" w:bottom="1588" w:left="1418" w:header="1021" w:footer="1134" w:gutter="0"/>
          <w:cols w:space="720"/>
          <w:docGrid w:linePitch="312"/>
        </w:sectPr>
      </w:pPr>
    </w:p>
    <w:p w14:paraId="2C26E606" w14:textId="77777777" w:rsidR="00120E60" w:rsidRPr="009B4EC6" w:rsidRDefault="00120E60" w:rsidP="00120E60">
      <w:pPr>
        <w:spacing w:line="360" w:lineRule="auto"/>
        <w:ind w:rightChars="-275" w:right="-495"/>
        <w:jc w:val="left"/>
        <w:rPr>
          <w:rFonts w:ascii="黑体" w:eastAsia="黑体" w:hAnsi="黑体" w:hint="eastAsia"/>
          <w:bCs/>
          <w:sz w:val="32"/>
        </w:rPr>
      </w:pPr>
      <w:r w:rsidRPr="009B4EC6">
        <w:rPr>
          <w:rFonts w:ascii="黑体" w:eastAsia="黑体" w:hAnsi="黑体" w:hint="eastAsia"/>
          <w:bCs/>
          <w:sz w:val="32"/>
        </w:rPr>
        <w:lastRenderedPageBreak/>
        <w:t>七、项目负责人</w:t>
      </w:r>
      <w:r w:rsidRPr="009B4EC6">
        <w:rPr>
          <w:rFonts w:ascii="黑体" w:eastAsia="黑体" w:hAnsi="黑体"/>
          <w:bCs/>
          <w:sz w:val="32"/>
        </w:rPr>
        <w:t>无在建</w:t>
      </w:r>
      <w:r w:rsidRPr="009B4EC6">
        <w:rPr>
          <w:rFonts w:ascii="黑体" w:eastAsia="黑体" w:hAnsi="黑体" w:hint="eastAsia"/>
          <w:bCs/>
          <w:sz w:val="32"/>
        </w:rPr>
        <w:t>承诺书（格式</w:t>
      </w:r>
      <w:r w:rsidRPr="009B4EC6">
        <w:rPr>
          <w:rFonts w:ascii="黑体" w:eastAsia="黑体" w:hAnsi="黑体"/>
          <w:bCs/>
          <w:sz w:val="32"/>
        </w:rPr>
        <w:t>由投标人自拟</w:t>
      </w:r>
      <w:r w:rsidRPr="009B4EC6">
        <w:rPr>
          <w:rFonts w:ascii="黑体" w:eastAsia="黑体" w:hAnsi="黑体" w:hint="eastAsia"/>
          <w:bCs/>
          <w:sz w:val="32"/>
        </w:rPr>
        <w:t>）</w:t>
      </w:r>
    </w:p>
    <w:p w14:paraId="6B534673" w14:textId="77777777" w:rsidR="00120E60" w:rsidRPr="009B4EC6" w:rsidRDefault="00120E60" w:rsidP="00120E60">
      <w:pPr>
        <w:spacing w:line="360" w:lineRule="auto"/>
        <w:ind w:rightChars="-275" w:right="-495"/>
        <w:jc w:val="left"/>
        <w:rPr>
          <w:rFonts w:ascii="黑体" w:eastAsia="黑体" w:hAnsi="黑体" w:hint="eastAsia"/>
          <w:bCs/>
          <w:sz w:val="32"/>
        </w:rPr>
        <w:sectPr w:rsidR="00120E60" w:rsidRPr="009B4EC6">
          <w:pgSz w:w="11906" w:h="16838"/>
          <w:pgMar w:top="1588" w:right="1418" w:bottom="1588" w:left="1418" w:header="1021" w:footer="1134" w:gutter="0"/>
          <w:cols w:space="720"/>
          <w:docGrid w:linePitch="312"/>
        </w:sectPr>
      </w:pPr>
      <w:r w:rsidRPr="009B4EC6">
        <w:rPr>
          <w:rFonts w:ascii="黑体" w:eastAsia="黑体" w:hAnsi="黑体" w:hint="eastAsia"/>
          <w:bCs/>
          <w:sz w:val="32"/>
        </w:rPr>
        <w:t xml:space="preserve"> </w:t>
      </w:r>
    </w:p>
    <w:p w14:paraId="74C2948C" w14:textId="77777777" w:rsidR="004A7B5E" w:rsidRPr="009B4EC6" w:rsidRDefault="00120E60" w:rsidP="004A7B5E">
      <w:pPr>
        <w:tabs>
          <w:tab w:val="left" w:pos="2790"/>
        </w:tabs>
        <w:spacing w:line="360" w:lineRule="auto"/>
        <w:jc w:val="center"/>
        <w:rPr>
          <w:rFonts w:cs="宋体" w:hint="eastAsia"/>
          <w:sz w:val="28"/>
          <w:szCs w:val="28"/>
        </w:rPr>
      </w:pPr>
      <w:r w:rsidRPr="009B4EC6">
        <w:rPr>
          <w:rFonts w:cs="宋体" w:hint="eastAsia"/>
          <w:sz w:val="28"/>
          <w:szCs w:val="28"/>
        </w:rPr>
        <w:lastRenderedPageBreak/>
        <w:t>八</w:t>
      </w:r>
      <w:r w:rsidR="004A7B5E" w:rsidRPr="009B4EC6">
        <w:rPr>
          <w:rFonts w:cs="宋体" w:hint="eastAsia"/>
          <w:sz w:val="28"/>
          <w:szCs w:val="28"/>
        </w:rPr>
        <w:t>、主要机械设备和试验检测设备最低要求</w:t>
      </w:r>
    </w:p>
    <w:tbl>
      <w:tblPr>
        <w:tblpPr w:leftFromText="180" w:rightFromText="180" w:vertAnchor="page" w:horzAnchor="margin" w:tblpY="2629"/>
        <w:tblW w:w="90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28" w:type="dxa"/>
          <w:bottom w:w="28" w:type="dxa"/>
          <w:right w:w="28" w:type="dxa"/>
        </w:tblCellMar>
        <w:tblLook w:val="04A0" w:firstRow="1" w:lastRow="0" w:firstColumn="1" w:lastColumn="0" w:noHBand="0" w:noVBand="1"/>
      </w:tblPr>
      <w:tblGrid>
        <w:gridCol w:w="1918"/>
        <w:gridCol w:w="3570"/>
        <w:gridCol w:w="1155"/>
        <w:gridCol w:w="2415"/>
      </w:tblGrid>
      <w:tr w:rsidR="004A7B5E" w:rsidRPr="009B4EC6" w14:paraId="55B00EB4" w14:textId="77777777" w:rsidTr="00AE432E">
        <w:trPr>
          <w:trHeight w:val="567"/>
        </w:trPr>
        <w:tc>
          <w:tcPr>
            <w:tcW w:w="1918" w:type="dxa"/>
            <w:vAlign w:val="center"/>
          </w:tcPr>
          <w:p w14:paraId="67C9B8EA" w14:textId="77777777" w:rsidR="004A7B5E" w:rsidRPr="009B4EC6" w:rsidRDefault="004A7B5E" w:rsidP="00AE432E">
            <w:pPr>
              <w:tabs>
                <w:tab w:val="left" w:pos="2790"/>
              </w:tabs>
              <w:spacing w:line="360" w:lineRule="auto"/>
              <w:jc w:val="center"/>
              <w:rPr>
                <w:rFonts w:cs="宋体" w:hint="eastAsia"/>
                <w:sz w:val="28"/>
                <w:szCs w:val="28"/>
              </w:rPr>
            </w:pPr>
            <w:r w:rsidRPr="009B4EC6">
              <w:rPr>
                <w:rFonts w:cs="宋体" w:hint="eastAsia"/>
                <w:sz w:val="28"/>
                <w:szCs w:val="28"/>
              </w:rPr>
              <w:t>设备名称</w:t>
            </w:r>
          </w:p>
        </w:tc>
        <w:tc>
          <w:tcPr>
            <w:tcW w:w="3570" w:type="dxa"/>
            <w:vAlign w:val="center"/>
          </w:tcPr>
          <w:p w14:paraId="40C7E52A" w14:textId="77777777" w:rsidR="004A7B5E" w:rsidRPr="009B4EC6" w:rsidRDefault="004A7B5E" w:rsidP="00AE432E">
            <w:pPr>
              <w:tabs>
                <w:tab w:val="left" w:pos="2790"/>
              </w:tabs>
              <w:spacing w:line="360" w:lineRule="auto"/>
              <w:jc w:val="center"/>
              <w:rPr>
                <w:rFonts w:cs="宋体" w:hint="eastAsia"/>
                <w:sz w:val="28"/>
                <w:szCs w:val="28"/>
              </w:rPr>
            </w:pPr>
            <w:r w:rsidRPr="009B4EC6">
              <w:rPr>
                <w:rFonts w:cs="宋体" w:hint="eastAsia"/>
                <w:sz w:val="28"/>
                <w:szCs w:val="28"/>
              </w:rPr>
              <w:t>规格、功能及容量</w:t>
            </w:r>
          </w:p>
        </w:tc>
        <w:tc>
          <w:tcPr>
            <w:tcW w:w="1155" w:type="dxa"/>
            <w:vAlign w:val="center"/>
          </w:tcPr>
          <w:p w14:paraId="4FAF5546" w14:textId="77777777" w:rsidR="004A7B5E" w:rsidRPr="009B4EC6" w:rsidRDefault="004A7B5E" w:rsidP="00AE432E">
            <w:pPr>
              <w:tabs>
                <w:tab w:val="left" w:pos="2790"/>
              </w:tabs>
              <w:spacing w:line="360" w:lineRule="auto"/>
              <w:jc w:val="center"/>
              <w:rPr>
                <w:rFonts w:cs="宋体" w:hint="eastAsia"/>
                <w:sz w:val="28"/>
                <w:szCs w:val="28"/>
              </w:rPr>
            </w:pPr>
            <w:r w:rsidRPr="009B4EC6">
              <w:rPr>
                <w:rFonts w:cs="宋体" w:hint="eastAsia"/>
                <w:sz w:val="28"/>
                <w:szCs w:val="28"/>
              </w:rPr>
              <w:t>单位</w:t>
            </w:r>
          </w:p>
        </w:tc>
        <w:tc>
          <w:tcPr>
            <w:tcW w:w="2415" w:type="dxa"/>
            <w:vAlign w:val="center"/>
          </w:tcPr>
          <w:p w14:paraId="1467302E" w14:textId="77777777" w:rsidR="004A7B5E" w:rsidRPr="009B4EC6" w:rsidRDefault="004A7B5E" w:rsidP="00AE432E">
            <w:pPr>
              <w:tabs>
                <w:tab w:val="left" w:pos="2790"/>
              </w:tabs>
              <w:spacing w:line="360" w:lineRule="auto"/>
              <w:jc w:val="center"/>
              <w:rPr>
                <w:rFonts w:cs="宋体" w:hint="eastAsia"/>
                <w:sz w:val="28"/>
                <w:szCs w:val="28"/>
              </w:rPr>
            </w:pPr>
            <w:r w:rsidRPr="009B4EC6">
              <w:rPr>
                <w:rFonts w:cs="宋体" w:hint="eastAsia"/>
                <w:sz w:val="28"/>
                <w:szCs w:val="28"/>
              </w:rPr>
              <w:t>数量</w:t>
            </w:r>
          </w:p>
        </w:tc>
      </w:tr>
      <w:tr w:rsidR="004A7B5E" w:rsidRPr="009B4EC6" w14:paraId="52B7864D" w14:textId="77777777" w:rsidTr="00AE432E">
        <w:trPr>
          <w:trHeight w:val="567"/>
        </w:trPr>
        <w:tc>
          <w:tcPr>
            <w:tcW w:w="1918" w:type="dxa"/>
            <w:vAlign w:val="center"/>
          </w:tcPr>
          <w:p w14:paraId="5E30FFDB" w14:textId="77777777" w:rsidR="004A7B5E" w:rsidRPr="009B4EC6" w:rsidRDefault="004A7B5E" w:rsidP="00AE432E">
            <w:pPr>
              <w:tabs>
                <w:tab w:val="left" w:pos="2790"/>
              </w:tabs>
              <w:spacing w:line="360" w:lineRule="auto"/>
              <w:jc w:val="center"/>
              <w:rPr>
                <w:rFonts w:cs="宋体" w:hint="eastAsia"/>
                <w:sz w:val="28"/>
                <w:szCs w:val="28"/>
              </w:rPr>
            </w:pPr>
            <w:r w:rsidRPr="009B4EC6">
              <w:rPr>
                <w:spacing w:val="7"/>
                <w:sz w:val="28"/>
                <w:szCs w:val="28"/>
              </w:rPr>
              <w:t>摊铺机</w:t>
            </w:r>
          </w:p>
        </w:tc>
        <w:tc>
          <w:tcPr>
            <w:tcW w:w="3570" w:type="dxa"/>
            <w:vAlign w:val="center"/>
          </w:tcPr>
          <w:p w14:paraId="18D4670D" w14:textId="77777777" w:rsidR="004A7B5E" w:rsidRPr="009B4EC6" w:rsidRDefault="004A7B5E" w:rsidP="00AE432E">
            <w:pPr>
              <w:pStyle w:val="TableText"/>
              <w:spacing w:line="228" w:lineRule="auto"/>
              <w:jc w:val="center"/>
              <w:rPr>
                <w:rFonts w:hint="eastAsia"/>
                <w:sz w:val="28"/>
                <w:szCs w:val="28"/>
              </w:rPr>
            </w:pPr>
            <w:r w:rsidRPr="009B4EC6">
              <w:rPr>
                <w:rFonts w:hint="eastAsia"/>
                <w:spacing w:val="-2"/>
                <w:sz w:val="28"/>
                <w:szCs w:val="28"/>
                <w:lang w:eastAsia="zh-CN"/>
              </w:rPr>
              <w:t>满足施工要求</w:t>
            </w:r>
          </w:p>
        </w:tc>
        <w:tc>
          <w:tcPr>
            <w:tcW w:w="1155" w:type="dxa"/>
            <w:vAlign w:val="center"/>
          </w:tcPr>
          <w:p w14:paraId="2782262E" w14:textId="77777777" w:rsidR="004A7B5E" w:rsidRPr="009B4EC6" w:rsidRDefault="004A7B5E" w:rsidP="00AE432E">
            <w:pPr>
              <w:pStyle w:val="TableText"/>
              <w:spacing w:line="231" w:lineRule="auto"/>
              <w:jc w:val="center"/>
              <w:rPr>
                <w:rFonts w:hint="eastAsia"/>
                <w:sz w:val="28"/>
                <w:szCs w:val="28"/>
              </w:rPr>
            </w:pPr>
            <w:r w:rsidRPr="009B4EC6">
              <w:rPr>
                <w:sz w:val="28"/>
                <w:szCs w:val="28"/>
              </w:rPr>
              <w:t>台</w:t>
            </w:r>
          </w:p>
        </w:tc>
        <w:tc>
          <w:tcPr>
            <w:tcW w:w="2415" w:type="dxa"/>
            <w:vAlign w:val="center"/>
          </w:tcPr>
          <w:p w14:paraId="46FF7EFD" w14:textId="77777777" w:rsidR="004A7B5E" w:rsidRPr="009B4EC6" w:rsidRDefault="004A7B5E" w:rsidP="00AE432E">
            <w:pPr>
              <w:pStyle w:val="TableText"/>
              <w:spacing w:line="189" w:lineRule="auto"/>
              <w:jc w:val="center"/>
              <w:rPr>
                <w:rFonts w:hint="eastAsia"/>
                <w:sz w:val="28"/>
                <w:szCs w:val="28"/>
                <w:lang w:eastAsia="zh-CN"/>
              </w:rPr>
            </w:pPr>
          </w:p>
        </w:tc>
      </w:tr>
      <w:tr w:rsidR="004A7B5E" w:rsidRPr="009B4EC6" w14:paraId="189535CD" w14:textId="77777777" w:rsidTr="00AE432E">
        <w:trPr>
          <w:trHeight w:val="567"/>
        </w:trPr>
        <w:tc>
          <w:tcPr>
            <w:tcW w:w="1918" w:type="dxa"/>
            <w:vAlign w:val="center"/>
          </w:tcPr>
          <w:p w14:paraId="65A8225E" w14:textId="77777777" w:rsidR="004A7B5E" w:rsidRPr="009B4EC6" w:rsidRDefault="004A7B5E" w:rsidP="00AE432E">
            <w:pPr>
              <w:pStyle w:val="TableText"/>
              <w:spacing w:line="228" w:lineRule="auto"/>
              <w:jc w:val="center"/>
              <w:rPr>
                <w:rFonts w:hint="eastAsia"/>
                <w:sz w:val="28"/>
                <w:szCs w:val="28"/>
              </w:rPr>
            </w:pPr>
            <w:proofErr w:type="spellStart"/>
            <w:r w:rsidRPr="009B4EC6">
              <w:rPr>
                <w:spacing w:val="6"/>
                <w:sz w:val="28"/>
                <w:szCs w:val="28"/>
              </w:rPr>
              <w:t>铣刨机</w:t>
            </w:r>
            <w:proofErr w:type="spellEnd"/>
          </w:p>
        </w:tc>
        <w:tc>
          <w:tcPr>
            <w:tcW w:w="3570" w:type="dxa"/>
            <w:vAlign w:val="center"/>
          </w:tcPr>
          <w:p w14:paraId="7E3B6DA6" w14:textId="77777777" w:rsidR="004A7B5E" w:rsidRPr="009B4EC6" w:rsidRDefault="004A7B5E" w:rsidP="00AE432E">
            <w:pPr>
              <w:pStyle w:val="TableText"/>
              <w:spacing w:line="228" w:lineRule="auto"/>
              <w:jc w:val="center"/>
              <w:rPr>
                <w:rFonts w:hint="eastAsia"/>
                <w:sz w:val="28"/>
                <w:szCs w:val="28"/>
              </w:rPr>
            </w:pPr>
            <w:r w:rsidRPr="009B4EC6">
              <w:rPr>
                <w:rFonts w:hint="eastAsia"/>
                <w:spacing w:val="-2"/>
                <w:sz w:val="28"/>
                <w:szCs w:val="28"/>
                <w:lang w:eastAsia="zh-CN"/>
              </w:rPr>
              <w:t>满足施工要求</w:t>
            </w:r>
          </w:p>
        </w:tc>
        <w:tc>
          <w:tcPr>
            <w:tcW w:w="1155" w:type="dxa"/>
            <w:vAlign w:val="center"/>
          </w:tcPr>
          <w:p w14:paraId="48EA8306" w14:textId="77777777" w:rsidR="004A7B5E" w:rsidRPr="009B4EC6" w:rsidRDefault="004A7B5E" w:rsidP="00AE432E">
            <w:pPr>
              <w:pStyle w:val="TableText"/>
              <w:spacing w:line="231" w:lineRule="auto"/>
              <w:jc w:val="center"/>
              <w:rPr>
                <w:rFonts w:hint="eastAsia"/>
                <w:sz w:val="28"/>
                <w:szCs w:val="28"/>
              </w:rPr>
            </w:pPr>
            <w:r w:rsidRPr="009B4EC6">
              <w:rPr>
                <w:sz w:val="28"/>
                <w:szCs w:val="28"/>
              </w:rPr>
              <w:t>台</w:t>
            </w:r>
          </w:p>
        </w:tc>
        <w:tc>
          <w:tcPr>
            <w:tcW w:w="2415" w:type="dxa"/>
            <w:vAlign w:val="center"/>
          </w:tcPr>
          <w:p w14:paraId="67B1519F" w14:textId="77777777" w:rsidR="004A7B5E" w:rsidRPr="009B4EC6" w:rsidRDefault="004A7B5E" w:rsidP="00AE432E">
            <w:pPr>
              <w:pStyle w:val="TableText"/>
              <w:spacing w:line="189" w:lineRule="auto"/>
              <w:jc w:val="center"/>
              <w:rPr>
                <w:rFonts w:hint="eastAsia"/>
                <w:sz w:val="28"/>
                <w:szCs w:val="28"/>
              </w:rPr>
            </w:pPr>
          </w:p>
        </w:tc>
      </w:tr>
      <w:tr w:rsidR="004A7B5E" w:rsidRPr="009B4EC6" w14:paraId="769E6C7B" w14:textId="77777777" w:rsidTr="00AE432E">
        <w:trPr>
          <w:trHeight w:val="567"/>
        </w:trPr>
        <w:tc>
          <w:tcPr>
            <w:tcW w:w="1918" w:type="dxa"/>
            <w:vAlign w:val="center"/>
          </w:tcPr>
          <w:p w14:paraId="2F3DC8AC" w14:textId="77777777" w:rsidR="004A7B5E" w:rsidRPr="009B4EC6" w:rsidRDefault="004A7B5E" w:rsidP="00AE432E">
            <w:pPr>
              <w:pStyle w:val="TableText"/>
              <w:spacing w:line="228" w:lineRule="auto"/>
              <w:jc w:val="center"/>
              <w:rPr>
                <w:rFonts w:hint="eastAsia"/>
                <w:sz w:val="28"/>
                <w:szCs w:val="28"/>
              </w:rPr>
            </w:pPr>
            <w:proofErr w:type="spellStart"/>
            <w:r w:rsidRPr="009B4EC6">
              <w:rPr>
                <w:spacing w:val="-2"/>
                <w:sz w:val="28"/>
                <w:szCs w:val="28"/>
              </w:rPr>
              <w:t>自卸汽车</w:t>
            </w:r>
            <w:proofErr w:type="spellEnd"/>
          </w:p>
        </w:tc>
        <w:tc>
          <w:tcPr>
            <w:tcW w:w="3570" w:type="dxa"/>
            <w:vAlign w:val="center"/>
          </w:tcPr>
          <w:p w14:paraId="70484819" w14:textId="77777777" w:rsidR="004A7B5E" w:rsidRPr="009B4EC6" w:rsidRDefault="004A7B5E" w:rsidP="00AE432E">
            <w:pPr>
              <w:pStyle w:val="TableText"/>
              <w:spacing w:line="228" w:lineRule="auto"/>
              <w:jc w:val="center"/>
              <w:rPr>
                <w:rFonts w:hint="eastAsia"/>
                <w:sz w:val="28"/>
                <w:szCs w:val="28"/>
              </w:rPr>
            </w:pPr>
            <w:proofErr w:type="spellStart"/>
            <w:r w:rsidRPr="009B4EC6">
              <w:rPr>
                <w:spacing w:val="8"/>
                <w:sz w:val="28"/>
                <w:szCs w:val="28"/>
              </w:rPr>
              <w:t>满足施工要求</w:t>
            </w:r>
            <w:proofErr w:type="spellEnd"/>
          </w:p>
        </w:tc>
        <w:tc>
          <w:tcPr>
            <w:tcW w:w="1155" w:type="dxa"/>
            <w:vAlign w:val="center"/>
          </w:tcPr>
          <w:p w14:paraId="2002CA37" w14:textId="77777777" w:rsidR="004A7B5E" w:rsidRPr="009B4EC6" w:rsidRDefault="004A7B5E" w:rsidP="00AE432E">
            <w:pPr>
              <w:pStyle w:val="TableText"/>
              <w:spacing w:line="228" w:lineRule="auto"/>
              <w:jc w:val="center"/>
              <w:rPr>
                <w:rFonts w:hint="eastAsia"/>
                <w:sz w:val="28"/>
                <w:szCs w:val="28"/>
              </w:rPr>
            </w:pPr>
            <w:r w:rsidRPr="009B4EC6">
              <w:rPr>
                <w:spacing w:val="1"/>
                <w:sz w:val="28"/>
                <w:szCs w:val="28"/>
              </w:rPr>
              <w:t>辆</w:t>
            </w:r>
          </w:p>
        </w:tc>
        <w:tc>
          <w:tcPr>
            <w:tcW w:w="2415" w:type="dxa"/>
            <w:vAlign w:val="center"/>
          </w:tcPr>
          <w:p w14:paraId="26145F72" w14:textId="77777777" w:rsidR="004A7B5E" w:rsidRPr="009B4EC6" w:rsidRDefault="004A7B5E" w:rsidP="00AE432E">
            <w:pPr>
              <w:pStyle w:val="TableText"/>
              <w:spacing w:line="189" w:lineRule="auto"/>
              <w:jc w:val="center"/>
              <w:rPr>
                <w:rFonts w:hint="eastAsia"/>
                <w:sz w:val="28"/>
                <w:szCs w:val="28"/>
                <w:lang w:eastAsia="zh-CN"/>
              </w:rPr>
            </w:pPr>
          </w:p>
        </w:tc>
      </w:tr>
      <w:tr w:rsidR="004A7B5E" w:rsidRPr="009B4EC6" w14:paraId="6FABA796" w14:textId="77777777" w:rsidTr="00AE432E">
        <w:trPr>
          <w:trHeight w:val="567"/>
        </w:trPr>
        <w:tc>
          <w:tcPr>
            <w:tcW w:w="1918" w:type="dxa"/>
            <w:vAlign w:val="center"/>
          </w:tcPr>
          <w:p w14:paraId="36B4A33E" w14:textId="77777777" w:rsidR="004A7B5E" w:rsidRPr="009B4EC6" w:rsidRDefault="004A7B5E" w:rsidP="00AE432E">
            <w:pPr>
              <w:pStyle w:val="TableText"/>
              <w:spacing w:line="228" w:lineRule="auto"/>
              <w:jc w:val="center"/>
              <w:rPr>
                <w:rFonts w:hint="eastAsia"/>
                <w:sz w:val="28"/>
                <w:szCs w:val="28"/>
              </w:rPr>
            </w:pPr>
            <w:proofErr w:type="spellStart"/>
            <w:r w:rsidRPr="009B4EC6">
              <w:rPr>
                <w:spacing w:val="8"/>
                <w:sz w:val="28"/>
                <w:szCs w:val="28"/>
              </w:rPr>
              <w:t>沥青洒布车</w:t>
            </w:r>
            <w:proofErr w:type="spellEnd"/>
          </w:p>
        </w:tc>
        <w:tc>
          <w:tcPr>
            <w:tcW w:w="3570" w:type="dxa"/>
            <w:vAlign w:val="center"/>
          </w:tcPr>
          <w:p w14:paraId="4AE76567" w14:textId="77777777" w:rsidR="004A7B5E" w:rsidRPr="009B4EC6" w:rsidRDefault="004A7B5E" w:rsidP="00AE432E">
            <w:pPr>
              <w:pStyle w:val="TableText"/>
              <w:spacing w:line="228" w:lineRule="auto"/>
              <w:jc w:val="center"/>
              <w:rPr>
                <w:rFonts w:hint="eastAsia"/>
                <w:sz w:val="28"/>
                <w:szCs w:val="28"/>
              </w:rPr>
            </w:pPr>
            <w:proofErr w:type="spellStart"/>
            <w:r w:rsidRPr="009B4EC6">
              <w:rPr>
                <w:spacing w:val="8"/>
                <w:sz w:val="28"/>
                <w:szCs w:val="28"/>
              </w:rPr>
              <w:t>具备智能洒布功能</w:t>
            </w:r>
            <w:proofErr w:type="spellEnd"/>
          </w:p>
        </w:tc>
        <w:tc>
          <w:tcPr>
            <w:tcW w:w="1155" w:type="dxa"/>
            <w:vAlign w:val="center"/>
          </w:tcPr>
          <w:p w14:paraId="2A29FF21" w14:textId="77777777" w:rsidR="004A7B5E" w:rsidRPr="009B4EC6" w:rsidRDefault="004A7B5E" w:rsidP="00AE432E">
            <w:pPr>
              <w:pStyle w:val="TableText"/>
              <w:spacing w:line="228" w:lineRule="auto"/>
              <w:jc w:val="center"/>
              <w:rPr>
                <w:rFonts w:hint="eastAsia"/>
                <w:sz w:val="28"/>
                <w:szCs w:val="28"/>
              </w:rPr>
            </w:pPr>
            <w:r w:rsidRPr="009B4EC6">
              <w:rPr>
                <w:spacing w:val="1"/>
                <w:sz w:val="28"/>
                <w:szCs w:val="28"/>
              </w:rPr>
              <w:t>辆</w:t>
            </w:r>
          </w:p>
        </w:tc>
        <w:tc>
          <w:tcPr>
            <w:tcW w:w="2415" w:type="dxa"/>
            <w:vAlign w:val="center"/>
          </w:tcPr>
          <w:p w14:paraId="282D5F3E" w14:textId="77777777" w:rsidR="004A7B5E" w:rsidRPr="009B4EC6" w:rsidRDefault="004A7B5E" w:rsidP="00AE432E">
            <w:pPr>
              <w:pStyle w:val="TableText"/>
              <w:spacing w:line="189" w:lineRule="auto"/>
              <w:jc w:val="center"/>
              <w:rPr>
                <w:rFonts w:hint="eastAsia"/>
                <w:sz w:val="28"/>
                <w:szCs w:val="28"/>
                <w:lang w:eastAsia="zh-CN"/>
              </w:rPr>
            </w:pPr>
          </w:p>
        </w:tc>
      </w:tr>
      <w:tr w:rsidR="004A7B5E" w:rsidRPr="009B4EC6" w14:paraId="08E34B1A" w14:textId="77777777" w:rsidTr="00AE432E">
        <w:trPr>
          <w:trHeight w:val="567"/>
        </w:trPr>
        <w:tc>
          <w:tcPr>
            <w:tcW w:w="1918" w:type="dxa"/>
            <w:vAlign w:val="center"/>
          </w:tcPr>
          <w:p w14:paraId="27490C12" w14:textId="77777777" w:rsidR="004A7B5E" w:rsidRPr="009B4EC6" w:rsidRDefault="004A7B5E" w:rsidP="00AE432E">
            <w:pPr>
              <w:pStyle w:val="TableText"/>
              <w:spacing w:line="228" w:lineRule="auto"/>
              <w:jc w:val="center"/>
              <w:rPr>
                <w:rFonts w:hint="eastAsia"/>
                <w:spacing w:val="8"/>
                <w:sz w:val="28"/>
                <w:szCs w:val="28"/>
              </w:rPr>
            </w:pPr>
            <w:proofErr w:type="spellStart"/>
            <w:r w:rsidRPr="009B4EC6">
              <w:rPr>
                <w:spacing w:val="8"/>
                <w:sz w:val="28"/>
                <w:szCs w:val="28"/>
              </w:rPr>
              <w:t>双钢轮振动压路机</w:t>
            </w:r>
            <w:proofErr w:type="spellEnd"/>
          </w:p>
        </w:tc>
        <w:tc>
          <w:tcPr>
            <w:tcW w:w="3570" w:type="dxa"/>
            <w:vAlign w:val="center"/>
          </w:tcPr>
          <w:p w14:paraId="3860DBA4" w14:textId="77777777" w:rsidR="004A7B5E" w:rsidRPr="009B4EC6" w:rsidRDefault="004A7B5E" w:rsidP="00AE432E">
            <w:pPr>
              <w:pStyle w:val="TableText"/>
              <w:spacing w:line="228" w:lineRule="auto"/>
              <w:jc w:val="center"/>
              <w:rPr>
                <w:rFonts w:hint="eastAsia"/>
                <w:spacing w:val="8"/>
                <w:sz w:val="28"/>
                <w:szCs w:val="28"/>
              </w:rPr>
            </w:pPr>
            <w:r w:rsidRPr="009B4EC6">
              <w:rPr>
                <w:spacing w:val="8"/>
                <w:sz w:val="28"/>
                <w:szCs w:val="28"/>
              </w:rPr>
              <w:t>13吨以上</w:t>
            </w:r>
          </w:p>
        </w:tc>
        <w:tc>
          <w:tcPr>
            <w:tcW w:w="1155" w:type="dxa"/>
            <w:vAlign w:val="center"/>
          </w:tcPr>
          <w:p w14:paraId="76D6F8E4" w14:textId="77777777" w:rsidR="004A7B5E" w:rsidRPr="009B4EC6" w:rsidRDefault="004A7B5E" w:rsidP="00AE432E">
            <w:pPr>
              <w:pStyle w:val="TableText"/>
              <w:spacing w:line="228" w:lineRule="auto"/>
              <w:jc w:val="center"/>
              <w:rPr>
                <w:rFonts w:hint="eastAsia"/>
                <w:spacing w:val="8"/>
                <w:sz w:val="28"/>
                <w:szCs w:val="28"/>
              </w:rPr>
            </w:pPr>
            <w:r w:rsidRPr="009B4EC6">
              <w:rPr>
                <w:spacing w:val="8"/>
                <w:sz w:val="28"/>
                <w:szCs w:val="28"/>
              </w:rPr>
              <w:t>台</w:t>
            </w:r>
          </w:p>
        </w:tc>
        <w:tc>
          <w:tcPr>
            <w:tcW w:w="2415" w:type="dxa"/>
            <w:vAlign w:val="center"/>
          </w:tcPr>
          <w:p w14:paraId="30174C9F" w14:textId="77777777" w:rsidR="004A7B5E" w:rsidRPr="009B4EC6" w:rsidRDefault="004A7B5E" w:rsidP="00AE432E">
            <w:pPr>
              <w:pStyle w:val="TableText"/>
              <w:spacing w:line="228" w:lineRule="auto"/>
              <w:jc w:val="center"/>
              <w:rPr>
                <w:rFonts w:hint="eastAsia"/>
                <w:spacing w:val="8"/>
                <w:sz w:val="28"/>
                <w:szCs w:val="28"/>
                <w:lang w:eastAsia="zh-CN"/>
              </w:rPr>
            </w:pPr>
          </w:p>
        </w:tc>
      </w:tr>
      <w:tr w:rsidR="004A7B5E" w:rsidRPr="009B4EC6" w14:paraId="4A7D6AB4" w14:textId="77777777" w:rsidTr="00AE432E">
        <w:trPr>
          <w:trHeight w:val="567"/>
        </w:trPr>
        <w:tc>
          <w:tcPr>
            <w:tcW w:w="1918" w:type="dxa"/>
            <w:vAlign w:val="center"/>
          </w:tcPr>
          <w:p w14:paraId="12C4E809" w14:textId="77777777" w:rsidR="004A7B5E" w:rsidRPr="009B4EC6" w:rsidRDefault="004A7B5E" w:rsidP="00AE432E">
            <w:pPr>
              <w:pStyle w:val="TableText"/>
              <w:spacing w:line="228" w:lineRule="auto"/>
              <w:jc w:val="center"/>
              <w:rPr>
                <w:rFonts w:hint="eastAsia"/>
                <w:spacing w:val="8"/>
                <w:sz w:val="28"/>
                <w:szCs w:val="28"/>
              </w:rPr>
            </w:pPr>
            <w:proofErr w:type="spellStart"/>
            <w:r w:rsidRPr="009B4EC6">
              <w:rPr>
                <w:spacing w:val="8"/>
                <w:sz w:val="28"/>
                <w:szCs w:val="28"/>
              </w:rPr>
              <w:t>轮胎压路机</w:t>
            </w:r>
            <w:proofErr w:type="spellEnd"/>
          </w:p>
        </w:tc>
        <w:tc>
          <w:tcPr>
            <w:tcW w:w="3570" w:type="dxa"/>
            <w:vAlign w:val="center"/>
          </w:tcPr>
          <w:p w14:paraId="27064E9A" w14:textId="77777777" w:rsidR="004A7B5E" w:rsidRPr="009B4EC6" w:rsidRDefault="004A7B5E" w:rsidP="00AE432E">
            <w:pPr>
              <w:pStyle w:val="TableText"/>
              <w:spacing w:line="228" w:lineRule="auto"/>
              <w:jc w:val="center"/>
              <w:rPr>
                <w:rFonts w:hint="eastAsia"/>
                <w:spacing w:val="8"/>
                <w:sz w:val="28"/>
                <w:szCs w:val="28"/>
              </w:rPr>
            </w:pPr>
            <w:r w:rsidRPr="009B4EC6">
              <w:rPr>
                <w:spacing w:val="8"/>
                <w:sz w:val="28"/>
                <w:szCs w:val="28"/>
              </w:rPr>
              <w:t>25吨以上</w:t>
            </w:r>
          </w:p>
        </w:tc>
        <w:tc>
          <w:tcPr>
            <w:tcW w:w="1155" w:type="dxa"/>
            <w:vAlign w:val="center"/>
          </w:tcPr>
          <w:p w14:paraId="38023FAA" w14:textId="77777777" w:rsidR="004A7B5E" w:rsidRPr="009B4EC6" w:rsidRDefault="004A7B5E" w:rsidP="00AE432E">
            <w:pPr>
              <w:pStyle w:val="TableText"/>
              <w:spacing w:line="228" w:lineRule="auto"/>
              <w:jc w:val="center"/>
              <w:rPr>
                <w:rFonts w:hint="eastAsia"/>
                <w:spacing w:val="8"/>
                <w:sz w:val="28"/>
                <w:szCs w:val="28"/>
              </w:rPr>
            </w:pPr>
            <w:r w:rsidRPr="009B4EC6">
              <w:rPr>
                <w:spacing w:val="8"/>
                <w:sz w:val="28"/>
                <w:szCs w:val="28"/>
              </w:rPr>
              <w:t>台</w:t>
            </w:r>
          </w:p>
        </w:tc>
        <w:tc>
          <w:tcPr>
            <w:tcW w:w="2415" w:type="dxa"/>
            <w:vAlign w:val="center"/>
          </w:tcPr>
          <w:p w14:paraId="49512ECE" w14:textId="77777777" w:rsidR="004A7B5E" w:rsidRPr="009B4EC6" w:rsidRDefault="004A7B5E" w:rsidP="00AE432E">
            <w:pPr>
              <w:pStyle w:val="TableText"/>
              <w:spacing w:line="228" w:lineRule="auto"/>
              <w:jc w:val="center"/>
              <w:rPr>
                <w:rFonts w:hint="eastAsia"/>
                <w:spacing w:val="8"/>
                <w:sz w:val="28"/>
                <w:szCs w:val="28"/>
                <w:lang w:eastAsia="zh-CN"/>
              </w:rPr>
            </w:pPr>
          </w:p>
        </w:tc>
      </w:tr>
      <w:tr w:rsidR="004A7B5E" w:rsidRPr="009B4EC6" w14:paraId="1A2C9D47" w14:textId="77777777" w:rsidTr="00AE432E">
        <w:trPr>
          <w:trHeight w:val="567"/>
        </w:trPr>
        <w:tc>
          <w:tcPr>
            <w:tcW w:w="1918" w:type="dxa"/>
            <w:vAlign w:val="center"/>
          </w:tcPr>
          <w:p w14:paraId="48735B60" w14:textId="77777777" w:rsidR="004A7B5E" w:rsidRPr="009B4EC6" w:rsidRDefault="004A7B5E" w:rsidP="00AE432E">
            <w:pPr>
              <w:pStyle w:val="TableText"/>
              <w:spacing w:line="228" w:lineRule="auto"/>
              <w:jc w:val="center"/>
              <w:rPr>
                <w:rFonts w:hint="eastAsia"/>
                <w:spacing w:val="8"/>
                <w:sz w:val="28"/>
                <w:szCs w:val="28"/>
              </w:rPr>
            </w:pPr>
            <w:r w:rsidRPr="009B4EC6">
              <w:rPr>
                <w:rFonts w:hint="eastAsia"/>
                <w:spacing w:val="8"/>
                <w:sz w:val="28"/>
                <w:szCs w:val="28"/>
                <w:lang w:eastAsia="zh-CN"/>
              </w:rPr>
              <w:t>热熔标线设备</w:t>
            </w:r>
          </w:p>
        </w:tc>
        <w:tc>
          <w:tcPr>
            <w:tcW w:w="3570" w:type="dxa"/>
            <w:vAlign w:val="center"/>
          </w:tcPr>
          <w:p w14:paraId="0C853F81" w14:textId="77777777" w:rsidR="004A7B5E" w:rsidRPr="009B4EC6" w:rsidRDefault="004A7B5E" w:rsidP="00AE432E">
            <w:pPr>
              <w:pStyle w:val="TableText"/>
              <w:spacing w:line="228" w:lineRule="auto"/>
              <w:jc w:val="center"/>
              <w:rPr>
                <w:rFonts w:hint="eastAsia"/>
                <w:spacing w:val="8"/>
                <w:sz w:val="28"/>
                <w:szCs w:val="28"/>
              </w:rPr>
            </w:pPr>
            <w:proofErr w:type="spellStart"/>
            <w:r w:rsidRPr="009B4EC6">
              <w:rPr>
                <w:spacing w:val="8"/>
                <w:sz w:val="28"/>
                <w:szCs w:val="28"/>
              </w:rPr>
              <w:t>满足施工要求</w:t>
            </w:r>
            <w:proofErr w:type="spellEnd"/>
          </w:p>
        </w:tc>
        <w:tc>
          <w:tcPr>
            <w:tcW w:w="1155" w:type="dxa"/>
            <w:vAlign w:val="center"/>
          </w:tcPr>
          <w:p w14:paraId="6EE1F23B" w14:textId="77777777" w:rsidR="004A7B5E" w:rsidRPr="009B4EC6" w:rsidRDefault="004A7B5E" w:rsidP="00AE432E">
            <w:pPr>
              <w:pStyle w:val="TableText"/>
              <w:spacing w:line="228" w:lineRule="auto"/>
              <w:jc w:val="center"/>
              <w:rPr>
                <w:rFonts w:hint="eastAsia"/>
                <w:spacing w:val="8"/>
                <w:sz w:val="28"/>
                <w:szCs w:val="28"/>
              </w:rPr>
            </w:pPr>
            <w:r w:rsidRPr="009B4EC6">
              <w:rPr>
                <w:spacing w:val="8"/>
                <w:sz w:val="28"/>
                <w:szCs w:val="28"/>
              </w:rPr>
              <w:t>台</w:t>
            </w:r>
          </w:p>
        </w:tc>
        <w:tc>
          <w:tcPr>
            <w:tcW w:w="2415" w:type="dxa"/>
            <w:vAlign w:val="center"/>
          </w:tcPr>
          <w:p w14:paraId="6D16AE60" w14:textId="77777777" w:rsidR="004A7B5E" w:rsidRPr="009B4EC6" w:rsidRDefault="004A7B5E" w:rsidP="00AE432E">
            <w:pPr>
              <w:pStyle w:val="TableText"/>
              <w:spacing w:line="228" w:lineRule="auto"/>
              <w:jc w:val="center"/>
              <w:rPr>
                <w:rFonts w:hint="eastAsia"/>
                <w:spacing w:val="8"/>
                <w:sz w:val="28"/>
                <w:szCs w:val="28"/>
              </w:rPr>
            </w:pPr>
          </w:p>
        </w:tc>
      </w:tr>
      <w:tr w:rsidR="004A7B5E" w:rsidRPr="009B4EC6" w14:paraId="55A7D6A6" w14:textId="77777777" w:rsidTr="00AE432E">
        <w:trPr>
          <w:trHeight w:val="567"/>
        </w:trPr>
        <w:tc>
          <w:tcPr>
            <w:tcW w:w="1918" w:type="dxa"/>
            <w:vAlign w:val="center"/>
          </w:tcPr>
          <w:p w14:paraId="3C9A5EC5" w14:textId="77777777" w:rsidR="004A7B5E" w:rsidRPr="009B4EC6" w:rsidRDefault="004A7B5E" w:rsidP="00AE432E">
            <w:pPr>
              <w:pStyle w:val="TableText"/>
              <w:spacing w:line="228" w:lineRule="auto"/>
              <w:jc w:val="center"/>
              <w:rPr>
                <w:rFonts w:hint="eastAsia"/>
                <w:spacing w:val="8"/>
                <w:sz w:val="28"/>
                <w:szCs w:val="28"/>
                <w:lang w:eastAsia="zh-CN"/>
              </w:rPr>
            </w:pPr>
            <w:r w:rsidRPr="009B4EC6">
              <w:rPr>
                <w:rFonts w:hint="eastAsia"/>
                <w:spacing w:val="8"/>
                <w:sz w:val="28"/>
                <w:szCs w:val="28"/>
                <w:lang w:eastAsia="zh-CN"/>
              </w:rPr>
              <w:t>挖掘机</w:t>
            </w:r>
          </w:p>
        </w:tc>
        <w:tc>
          <w:tcPr>
            <w:tcW w:w="3570" w:type="dxa"/>
            <w:vAlign w:val="center"/>
          </w:tcPr>
          <w:p w14:paraId="09328B54" w14:textId="77777777" w:rsidR="004A7B5E" w:rsidRPr="009B4EC6" w:rsidRDefault="004A7B5E" w:rsidP="00AE432E">
            <w:pPr>
              <w:pStyle w:val="TableText"/>
              <w:spacing w:line="228" w:lineRule="auto"/>
              <w:jc w:val="center"/>
              <w:rPr>
                <w:rFonts w:hint="eastAsia"/>
                <w:spacing w:val="8"/>
                <w:sz w:val="28"/>
                <w:szCs w:val="28"/>
                <w:lang w:eastAsia="zh-CN"/>
              </w:rPr>
            </w:pPr>
            <w:proofErr w:type="spellStart"/>
            <w:r w:rsidRPr="009B4EC6">
              <w:rPr>
                <w:spacing w:val="8"/>
                <w:sz w:val="28"/>
                <w:szCs w:val="28"/>
              </w:rPr>
              <w:t>满足施工要求</w:t>
            </w:r>
            <w:proofErr w:type="spellEnd"/>
          </w:p>
        </w:tc>
        <w:tc>
          <w:tcPr>
            <w:tcW w:w="1155" w:type="dxa"/>
            <w:shd w:val="clear" w:color="auto" w:fill="auto"/>
            <w:vAlign w:val="center"/>
          </w:tcPr>
          <w:p w14:paraId="7317CE3C" w14:textId="77777777" w:rsidR="004A7B5E" w:rsidRPr="009B4EC6" w:rsidRDefault="004A7B5E" w:rsidP="00AE432E">
            <w:pPr>
              <w:pStyle w:val="TableText"/>
              <w:spacing w:line="228" w:lineRule="auto"/>
              <w:jc w:val="center"/>
              <w:rPr>
                <w:rFonts w:hint="eastAsia"/>
                <w:spacing w:val="8"/>
                <w:sz w:val="28"/>
                <w:szCs w:val="28"/>
              </w:rPr>
            </w:pPr>
            <w:r w:rsidRPr="009B4EC6">
              <w:rPr>
                <w:spacing w:val="8"/>
                <w:sz w:val="28"/>
                <w:szCs w:val="28"/>
              </w:rPr>
              <w:t>台</w:t>
            </w:r>
          </w:p>
        </w:tc>
        <w:tc>
          <w:tcPr>
            <w:tcW w:w="2415" w:type="dxa"/>
            <w:shd w:val="clear" w:color="auto" w:fill="auto"/>
            <w:vAlign w:val="center"/>
          </w:tcPr>
          <w:p w14:paraId="734FC0E4" w14:textId="77777777" w:rsidR="004A7B5E" w:rsidRPr="009B4EC6" w:rsidRDefault="004A7B5E" w:rsidP="00AE432E">
            <w:pPr>
              <w:pStyle w:val="TableText"/>
              <w:spacing w:line="228" w:lineRule="auto"/>
              <w:jc w:val="center"/>
              <w:rPr>
                <w:rFonts w:hint="eastAsia"/>
                <w:spacing w:val="8"/>
                <w:sz w:val="28"/>
                <w:szCs w:val="28"/>
              </w:rPr>
            </w:pPr>
          </w:p>
        </w:tc>
      </w:tr>
    </w:tbl>
    <w:p w14:paraId="22E286D5" w14:textId="77777777" w:rsidR="004A7B5E" w:rsidRPr="009B4EC6" w:rsidRDefault="004A7B5E" w:rsidP="00120E60">
      <w:pPr>
        <w:spacing w:line="360" w:lineRule="auto"/>
        <w:ind w:rightChars="-275" w:right="-495"/>
        <w:jc w:val="left"/>
        <w:rPr>
          <w:rFonts w:ascii="黑体" w:eastAsia="黑体" w:hAnsi="黑体" w:hint="eastAsia"/>
          <w:bCs/>
          <w:sz w:val="32"/>
        </w:rPr>
      </w:pPr>
    </w:p>
    <w:p w14:paraId="675B5BC3" w14:textId="77777777" w:rsidR="004A7B5E" w:rsidRPr="009B4EC6" w:rsidRDefault="004A7B5E" w:rsidP="00120E60">
      <w:pPr>
        <w:spacing w:line="360" w:lineRule="auto"/>
        <w:ind w:rightChars="-275" w:right="-495"/>
        <w:jc w:val="left"/>
        <w:rPr>
          <w:rFonts w:ascii="黑体" w:eastAsia="黑体" w:hAnsi="黑体" w:hint="eastAsia"/>
          <w:bCs/>
          <w:sz w:val="32"/>
        </w:rPr>
      </w:pPr>
    </w:p>
    <w:p w14:paraId="36DC457F" w14:textId="77777777" w:rsidR="004A7B5E" w:rsidRPr="009B4EC6" w:rsidRDefault="004A7B5E" w:rsidP="004A7B5E">
      <w:pPr>
        <w:spacing w:line="700" w:lineRule="exact"/>
        <w:ind w:firstLineChars="1266" w:firstLine="3798"/>
        <w:rPr>
          <w:rFonts w:hint="eastAsia"/>
          <w:sz w:val="30"/>
          <w:szCs w:val="30"/>
        </w:rPr>
      </w:pPr>
      <w:r w:rsidRPr="009B4EC6">
        <w:rPr>
          <w:rFonts w:hint="eastAsia"/>
          <w:sz w:val="30"/>
          <w:szCs w:val="30"/>
        </w:rPr>
        <w:t>投标单位：</w:t>
      </w:r>
      <w:r w:rsidRPr="009B4EC6">
        <w:rPr>
          <w:rFonts w:hint="eastAsia"/>
          <w:sz w:val="30"/>
          <w:szCs w:val="30"/>
          <w:u w:val="single"/>
        </w:rPr>
        <w:t xml:space="preserve">            </w:t>
      </w:r>
      <w:r w:rsidRPr="009B4EC6">
        <w:rPr>
          <w:rFonts w:hint="eastAsia"/>
          <w:sz w:val="30"/>
          <w:szCs w:val="30"/>
        </w:rPr>
        <w:t>（盖章）</w:t>
      </w:r>
    </w:p>
    <w:p w14:paraId="3B62E411" w14:textId="77777777" w:rsidR="004A7B5E" w:rsidRPr="009B4EC6" w:rsidRDefault="004A7B5E" w:rsidP="004A7B5E">
      <w:pPr>
        <w:spacing w:line="700" w:lineRule="exact"/>
        <w:rPr>
          <w:rFonts w:hint="eastAsia"/>
          <w:sz w:val="30"/>
          <w:szCs w:val="30"/>
        </w:rPr>
      </w:pPr>
      <w:r w:rsidRPr="009B4EC6">
        <w:rPr>
          <w:rFonts w:hint="eastAsia"/>
          <w:sz w:val="30"/>
          <w:szCs w:val="30"/>
        </w:rPr>
        <w:t xml:space="preserve">                          法定代表人：</w:t>
      </w:r>
      <w:r w:rsidRPr="009B4EC6">
        <w:rPr>
          <w:rFonts w:hint="eastAsia"/>
          <w:sz w:val="30"/>
          <w:szCs w:val="30"/>
          <w:u w:val="single"/>
        </w:rPr>
        <w:t xml:space="preserve">        </w:t>
      </w:r>
      <w:r w:rsidRPr="009B4EC6">
        <w:rPr>
          <w:rFonts w:hint="eastAsia"/>
          <w:sz w:val="30"/>
          <w:szCs w:val="30"/>
        </w:rPr>
        <w:t xml:space="preserve"> （签字或盖章）</w:t>
      </w:r>
    </w:p>
    <w:p w14:paraId="5BD42C3A" w14:textId="77777777" w:rsidR="004A7B5E" w:rsidRPr="009B4EC6" w:rsidRDefault="004A7B5E" w:rsidP="004A7B5E">
      <w:pPr>
        <w:spacing w:line="700" w:lineRule="exact"/>
        <w:rPr>
          <w:rFonts w:hint="eastAsia"/>
          <w:sz w:val="30"/>
          <w:szCs w:val="30"/>
        </w:rPr>
      </w:pPr>
      <w:r w:rsidRPr="009B4EC6">
        <w:rPr>
          <w:rFonts w:hint="eastAsia"/>
          <w:sz w:val="30"/>
          <w:szCs w:val="30"/>
        </w:rPr>
        <w:t xml:space="preserve">                          日期：</w:t>
      </w:r>
      <w:r w:rsidRPr="009B4EC6">
        <w:rPr>
          <w:rFonts w:hint="eastAsia"/>
          <w:sz w:val="30"/>
          <w:szCs w:val="30"/>
          <w:u w:val="single"/>
        </w:rPr>
        <w:t xml:space="preserve">      </w:t>
      </w:r>
      <w:r w:rsidRPr="009B4EC6">
        <w:rPr>
          <w:rFonts w:hint="eastAsia"/>
          <w:sz w:val="30"/>
          <w:szCs w:val="30"/>
        </w:rPr>
        <w:t>年</w:t>
      </w:r>
      <w:r w:rsidRPr="009B4EC6">
        <w:rPr>
          <w:rFonts w:hint="eastAsia"/>
          <w:sz w:val="30"/>
          <w:szCs w:val="30"/>
          <w:u w:val="single"/>
        </w:rPr>
        <w:t xml:space="preserve">      </w:t>
      </w:r>
      <w:r w:rsidRPr="009B4EC6">
        <w:rPr>
          <w:rFonts w:hint="eastAsia"/>
          <w:sz w:val="30"/>
          <w:szCs w:val="30"/>
        </w:rPr>
        <w:t>月</w:t>
      </w:r>
      <w:r w:rsidRPr="009B4EC6">
        <w:rPr>
          <w:rFonts w:hint="eastAsia"/>
          <w:sz w:val="30"/>
          <w:szCs w:val="30"/>
          <w:u w:val="single"/>
        </w:rPr>
        <w:t xml:space="preserve">      </w:t>
      </w:r>
      <w:r w:rsidRPr="009B4EC6">
        <w:rPr>
          <w:rFonts w:hint="eastAsia"/>
          <w:sz w:val="30"/>
          <w:szCs w:val="30"/>
        </w:rPr>
        <w:t>日</w:t>
      </w:r>
    </w:p>
    <w:p w14:paraId="75B194EB" w14:textId="77777777" w:rsidR="004A7B5E" w:rsidRPr="009B4EC6" w:rsidRDefault="004A7B5E" w:rsidP="004A7B5E">
      <w:pPr>
        <w:jc w:val="center"/>
        <w:rPr>
          <w:rFonts w:eastAsia="黑体" w:hint="eastAsia"/>
          <w:sz w:val="28"/>
          <w:szCs w:val="28"/>
        </w:rPr>
      </w:pPr>
    </w:p>
    <w:p w14:paraId="38AAF222" w14:textId="77777777" w:rsidR="004A7B5E" w:rsidRPr="009B4EC6" w:rsidRDefault="004A7B5E" w:rsidP="004A7B5E">
      <w:pPr>
        <w:pStyle w:val="378020"/>
        <w:rPr>
          <w:rFonts w:hint="eastAsia"/>
          <w:b/>
          <w:sz w:val="44"/>
          <w:szCs w:val="44"/>
        </w:rPr>
        <w:sectPr w:rsidR="004A7B5E" w:rsidRPr="009B4EC6">
          <w:pgSz w:w="11906" w:h="16838"/>
          <w:pgMar w:top="1588" w:right="1418" w:bottom="1588" w:left="1418" w:header="1021" w:footer="1134" w:gutter="0"/>
          <w:cols w:space="720"/>
          <w:docGrid w:linePitch="312"/>
        </w:sectPr>
      </w:pPr>
    </w:p>
    <w:p w14:paraId="1117D873" w14:textId="77777777" w:rsidR="00175B4C" w:rsidRPr="00120E60" w:rsidRDefault="004A7B5E" w:rsidP="00120E60">
      <w:pPr>
        <w:spacing w:line="360" w:lineRule="auto"/>
        <w:ind w:rightChars="-275" w:right="-495"/>
        <w:jc w:val="left"/>
        <w:rPr>
          <w:rFonts w:ascii="黑体" w:eastAsia="黑体" w:hAnsi="黑体" w:hint="eastAsia"/>
          <w:bCs/>
          <w:sz w:val="32"/>
        </w:rPr>
      </w:pPr>
      <w:r w:rsidRPr="009B4EC6">
        <w:rPr>
          <w:rFonts w:ascii="黑体" w:eastAsia="黑体" w:hAnsi="黑体" w:hint="eastAsia"/>
          <w:bCs/>
          <w:sz w:val="32"/>
        </w:rPr>
        <w:lastRenderedPageBreak/>
        <w:t>九</w:t>
      </w:r>
      <w:r w:rsidR="00120E60" w:rsidRPr="009B4EC6">
        <w:rPr>
          <w:rFonts w:ascii="黑体" w:eastAsia="黑体" w:hAnsi="黑体"/>
          <w:bCs/>
          <w:sz w:val="32"/>
        </w:rPr>
        <w:t>、</w:t>
      </w:r>
      <w:r w:rsidR="00120E60" w:rsidRPr="009B4EC6">
        <w:rPr>
          <w:rFonts w:ascii="黑体" w:eastAsia="黑体" w:hAnsi="黑体" w:hint="eastAsia"/>
          <w:bCs/>
          <w:sz w:val="32"/>
        </w:rPr>
        <w:t>资格审查</w:t>
      </w:r>
      <w:r w:rsidR="00120E60" w:rsidRPr="009B4EC6">
        <w:rPr>
          <w:rFonts w:ascii="黑体" w:eastAsia="黑体" w:hAnsi="黑体"/>
          <w:bCs/>
          <w:sz w:val="32"/>
        </w:rPr>
        <w:t>资料（</w:t>
      </w:r>
      <w:r w:rsidR="00120E60" w:rsidRPr="009B4EC6">
        <w:rPr>
          <w:rFonts w:ascii="黑体" w:eastAsia="黑体" w:hAnsi="黑体" w:hint="eastAsia"/>
          <w:bCs/>
          <w:sz w:val="32"/>
        </w:rPr>
        <w:t>由投标人</w:t>
      </w:r>
      <w:r w:rsidR="00120E60" w:rsidRPr="009B4EC6">
        <w:rPr>
          <w:rFonts w:ascii="黑体" w:eastAsia="黑体" w:hAnsi="黑体"/>
          <w:bCs/>
          <w:sz w:val="32"/>
        </w:rPr>
        <w:t>根据招标文件</w:t>
      </w:r>
      <w:r w:rsidR="00120E60" w:rsidRPr="009B4EC6">
        <w:rPr>
          <w:rFonts w:ascii="黑体" w:eastAsia="黑体" w:hAnsi="黑体" w:hint="eastAsia"/>
          <w:bCs/>
          <w:sz w:val="32"/>
        </w:rPr>
        <w:t>规定</w:t>
      </w:r>
      <w:r w:rsidR="00120E60" w:rsidRPr="009B4EC6">
        <w:rPr>
          <w:rFonts w:ascii="黑体" w:eastAsia="黑体" w:hAnsi="黑体"/>
          <w:bCs/>
          <w:sz w:val="32"/>
        </w:rPr>
        <w:t>的内容</w:t>
      </w:r>
      <w:r w:rsidR="00A43A64" w:rsidRPr="009B4EC6">
        <w:rPr>
          <w:rFonts w:ascii="黑体" w:eastAsia="黑体" w:hAnsi="黑体" w:hint="eastAsia"/>
          <w:bCs/>
          <w:sz w:val="32"/>
        </w:rPr>
        <w:t>提供</w:t>
      </w:r>
      <w:r w:rsidR="00120E60" w:rsidRPr="009B4EC6">
        <w:rPr>
          <w:rFonts w:ascii="黑体" w:eastAsia="黑体" w:hAnsi="黑体"/>
          <w:bCs/>
          <w:sz w:val="32"/>
        </w:rPr>
        <w:t>）</w:t>
      </w:r>
    </w:p>
    <w:sectPr w:rsidR="00175B4C" w:rsidRPr="00120E60">
      <w:pgSz w:w="11906" w:h="16838"/>
      <w:pgMar w:top="1588" w:right="1418" w:bottom="1588" w:left="1418" w:header="1021" w:footer="1134"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E5E06" w14:textId="77777777" w:rsidR="00AD0F23" w:rsidRDefault="00AD0F23">
      <w:pPr>
        <w:rPr>
          <w:rFonts w:hint="eastAsia"/>
        </w:rPr>
      </w:pPr>
      <w:r>
        <w:separator/>
      </w:r>
    </w:p>
  </w:endnote>
  <w:endnote w:type="continuationSeparator" w:id="0">
    <w:p w14:paraId="0A723CA6" w14:textId="77777777" w:rsidR="00AD0F23" w:rsidRDefault="00AD0F2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幼圆">
    <w:panose1 w:val="0201050906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华文新魏">
    <w:panose1 w:val="02010800040101010101"/>
    <w:charset w:val="86"/>
    <w:family w:val="auto"/>
    <w:pitch w:val="variable"/>
    <w:sig w:usb0="00000001" w:usb1="080F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97B9" w14:textId="77777777" w:rsidR="00356468" w:rsidRDefault="00356468" w:rsidP="00D744DF">
    <w:pPr>
      <w:pStyle w:val="afff"/>
      <w:jc w:val="center"/>
      <w:rPr>
        <w:rFonts w:hint="eastAsia"/>
      </w:rPr>
    </w:pPr>
    <w:r>
      <w:fldChar w:fldCharType="begin"/>
    </w:r>
    <w:r>
      <w:instrText>PAGE   \* MERGEFORMAT</w:instrText>
    </w:r>
    <w:r>
      <w:fldChar w:fldCharType="separate"/>
    </w:r>
    <w:r w:rsidR="00FA2D1A" w:rsidRPr="00FA2D1A">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8292" w14:textId="77777777" w:rsidR="00356468" w:rsidRDefault="00356468">
    <w:pPr>
      <w:pStyle w:val="afff"/>
      <w:rPr>
        <w:rFonts w:hint="eastAsia"/>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663C" w14:textId="77777777" w:rsidR="00356468" w:rsidRDefault="00356468">
    <w:pPr>
      <w:pStyle w:val="afff"/>
      <w:framePr w:w="414" w:wrap="around" w:vAnchor="text" w:hAnchor="page" w:x="1419" w:y="-13"/>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40</w:t>
    </w:r>
    <w:r>
      <w:rPr>
        <w:rStyle w:val="affff7"/>
        <w:rFonts w:ascii="Times New Roman" w:hAnsi="Times New Roman"/>
        <w:sz w:val="21"/>
        <w:szCs w:val="21"/>
      </w:rPr>
      <w:fldChar w:fldCharType="end"/>
    </w:r>
  </w:p>
  <w:p w14:paraId="5261E676" w14:textId="77777777" w:rsidR="00356468" w:rsidRDefault="00356468">
    <w:pPr>
      <w:pStyle w:val="afff"/>
      <w:ind w:right="360"/>
      <w:rPr>
        <w:rFonts w:hint="eastAsia"/>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BDA8" w14:textId="77777777" w:rsidR="00356468" w:rsidRDefault="00356468">
    <w:pPr>
      <w:pStyle w:val="afff"/>
      <w:framePr w:w="443" w:wrap="around" w:vAnchor="text" w:hAnchor="page" w:x="10029" w:y="2"/>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41</w:t>
    </w:r>
    <w:r>
      <w:rPr>
        <w:rStyle w:val="affff7"/>
        <w:rFonts w:ascii="Times New Roman" w:hAnsi="Times New Roman"/>
        <w:sz w:val="21"/>
        <w:szCs w:val="21"/>
      </w:rPr>
      <w:fldChar w:fldCharType="end"/>
    </w:r>
  </w:p>
  <w:p w14:paraId="7B1E8203" w14:textId="77777777" w:rsidR="00356468" w:rsidRDefault="00356468">
    <w:pPr>
      <w:pStyle w:val="afff"/>
      <w:ind w:right="360" w:firstLine="360"/>
      <w:rPr>
        <w:rFonts w:hint="eastAsia"/>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E92B6" w14:textId="77777777" w:rsidR="00356468" w:rsidRDefault="00356468">
    <w:pPr>
      <w:pStyle w:val="afff"/>
      <w:rPr>
        <w:rFonts w:hint="eastAsia"/>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E6A3" w14:textId="77777777" w:rsidR="00356468" w:rsidRDefault="00356468">
    <w:pPr>
      <w:pStyle w:val="afff"/>
      <w:framePr w:w="414" w:wrap="around" w:vAnchor="text" w:hAnchor="margin" w:xAlign="outside" w:y="2"/>
      <w:rPr>
        <w:rStyle w:val="affff7"/>
        <w:rFonts w:ascii="Times New Roman" w:hAnsi="Times New Roman"/>
        <w:sz w:val="21"/>
        <w:szCs w:val="21"/>
      </w:rPr>
    </w:pPr>
    <w:r>
      <w:rPr>
        <w:rFonts w:ascii="Times New Roman" w:hAnsi="Times New Roman"/>
        <w:sz w:val="21"/>
        <w:szCs w:val="21"/>
      </w:rPr>
      <w:fldChar w:fldCharType="begin"/>
    </w:r>
    <w:r>
      <w:rPr>
        <w:rStyle w:val="affff7"/>
        <w:rFonts w:ascii="Times New Roman" w:hAnsi="Times New Roman"/>
        <w:sz w:val="21"/>
        <w:szCs w:val="21"/>
      </w:rPr>
      <w:instrText xml:space="preserve">PAGE  </w:instrText>
    </w:r>
    <w:r>
      <w:rPr>
        <w:rFonts w:ascii="Times New Roman" w:hAnsi="Times New Roman"/>
        <w:sz w:val="21"/>
        <w:szCs w:val="21"/>
      </w:rPr>
      <w:fldChar w:fldCharType="separate"/>
    </w:r>
    <w:r w:rsidR="00FA2D1A">
      <w:rPr>
        <w:rStyle w:val="affff7"/>
        <w:rFonts w:ascii="Times New Roman" w:hAnsi="Times New Roman"/>
        <w:noProof/>
        <w:sz w:val="21"/>
        <w:szCs w:val="21"/>
      </w:rPr>
      <w:t>82</w:t>
    </w:r>
    <w:r>
      <w:rPr>
        <w:rFonts w:ascii="Times New Roman" w:hAnsi="Times New Roman"/>
        <w:sz w:val="21"/>
        <w:szCs w:val="21"/>
      </w:rPr>
      <w:fldChar w:fldCharType="end"/>
    </w:r>
  </w:p>
  <w:p w14:paraId="5521E23E" w14:textId="77777777" w:rsidR="00356468" w:rsidRDefault="00356468">
    <w:pPr>
      <w:pStyle w:val="afff"/>
      <w:ind w:right="360" w:firstLine="360"/>
      <w:rPr>
        <w:rFonts w:hint="eastAsia"/>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F7A0" w14:textId="77777777" w:rsidR="00356468" w:rsidRDefault="00356468">
    <w:pPr>
      <w:pStyle w:val="afff"/>
      <w:framePr w:w="414" w:wrap="around" w:vAnchor="text" w:hAnchor="margin" w:xAlign="outside" w:y="2"/>
      <w:ind w:firstLineChars="50" w:firstLine="105"/>
      <w:rPr>
        <w:rStyle w:val="affff7"/>
        <w:rFonts w:ascii="Times New Roman" w:hAnsi="Times New Roman"/>
        <w:sz w:val="21"/>
        <w:szCs w:val="21"/>
      </w:rPr>
    </w:pPr>
    <w:r>
      <w:rPr>
        <w:rFonts w:ascii="Times New Roman" w:hAnsi="Times New Roman"/>
        <w:sz w:val="21"/>
        <w:szCs w:val="21"/>
      </w:rPr>
      <w:fldChar w:fldCharType="begin"/>
    </w:r>
    <w:r>
      <w:rPr>
        <w:rStyle w:val="affff7"/>
        <w:rFonts w:ascii="Times New Roman" w:hAnsi="Times New Roman"/>
        <w:sz w:val="21"/>
        <w:szCs w:val="21"/>
      </w:rPr>
      <w:instrText xml:space="preserve">PAGE  </w:instrText>
    </w:r>
    <w:r>
      <w:rPr>
        <w:rFonts w:ascii="Times New Roman" w:hAnsi="Times New Roman"/>
        <w:sz w:val="21"/>
        <w:szCs w:val="21"/>
      </w:rPr>
      <w:fldChar w:fldCharType="separate"/>
    </w:r>
    <w:r w:rsidR="00FA2D1A">
      <w:rPr>
        <w:rStyle w:val="affff7"/>
        <w:rFonts w:ascii="Times New Roman" w:hAnsi="Times New Roman"/>
        <w:noProof/>
        <w:sz w:val="21"/>
        <w:szCs w:val="21"/>
      </w:rPr>
      <w:t>71</w:t>
    </w:r>
    <w:r>
      <w:rPr>
        <w:rFonts w:ascii="Times New Roman" w:hAnsi="Times New Roman"/>
        <w:sz w:val="21"/>
        <w:szCs w:val="21"/>
      </w:rPr>
      <w:fldChar w:fldCharType="end"/>
    </w:r>
  </w:p>
  <w:p w14:paraId="754A788F" w14:textId="77777777" w:rsidR="00356468" w:rsidRDefault="00356468">
    <w:pPr>
      <w:pStyle w:val="afff"/>
      <w:ind w:right="360"/>
      <w:rPr>
        <w:rFonts w:hint="eastAsia"/>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7A93" w14:textId="77777777" w:rsidR="00356468" w:rsidRDefault="00356468">
    <w:pPr>
      <w:pStyle w:val="afff"/>
      <w:jc w:val="right"/>
      <w:rPr>
        <w:rFonts w:hint="eastAsia"/>
      </w:rPr>
    </w:pPr>
    <w:r>
      <w:rPr>
        <w:rFonts w:ascii="Times New Roman" w:hAnsi="Times New Roman"/>
        <w:sz w:val="21"/>
      </w:rPr>
      <w:fldChar w:fldCharType="begin"/>
    </w:r>
    <w:r>
      <w:rPr>
        <w:rFonts w:ascii="Times New Roman" w:hAnsi="Times New Roman"/>
        <w:sz w:val="21"/>
      </w:rPr>
      <w:instrText>PAGE   \* MERGEFORMAT</w:instrText>
    </w:r>
    <w:r>
      <w:rPr>
        <w:rFonts w:ascii="Times New Roman" w:hAnsi="Times New Roman"/>
        <w:sz w:val="21"/>
      </w:rPr>
      <w:fldChar w:fldCharType="separate"/>
    </w:r>
    <w:r w:rsidR="00FA2D1A" w:rsidRPr="00FA2D1A">
      <w:rPr>
        <w:rFonts w:ascii="Times New Roman" w:hAnsi="Times New Roman"/>
        <w:noProof/>
        <w:sz w:val="21"/>
        <w:lang w:val="zh-CN"/>
      </w:rPr>
      <w:t>73</w:t>
    </w:r>
    <w:r>
      <w:rPr>
        <w:rFonts w:ascii="Times New Roman" w:hAnsi="Times New Roman"/>
        <w:sz w:val="21"/>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45EA" w14:textId="77777777" w:rsidR="00356468" w:rsidRDefault="00356468">
    <w:pPr>
      <w:pStyle w:val="afff"/>
      <w:jc w:val="right"/>
      <w:rPr>
        <w:rFonts w:hint="eastAsia"/>
      </w:rPr>
    </w:pPr>
    <w:r>
      <w:rPr>
        <w:rFonts w:ascii="Times New Roman" w:hAnsi="Times New Roman"/>
        <w:sz w:val="21"/>
      </w:rPr>
      <w:fldChar w:fldCharType="begin"/>
    </w:r>
    <w:r>
      <w:rPr>
        <w:rFonts w:ascii="Times New Roman" w:hAnsi="Times New Roman"/>
        <w:sz w:val="21"/>
      </w:rPr>
      <w:instrText>PAGE   \* MERGEFORMAT</w:instrText>
    </w:r>
    <w:r>
      <w:rPr>
        <w:rFonts w:ascii="Times New Roman" w:hAnsi="Times New Roman"/>
        <w:sz w:val="21"/>
      </w:rPr>
      <w:fldChar w:fldCharType="separate"/>
    </w:r>
    <w:r w:rsidR="00FA2D1A" w:rsidRPr="00FA2D1A">
      <w:rPr>
        <w:rFonts w:ascii="Times New Roman" w:hAnsi="Times New Roman"/>
        <w:noProof/>
        <w:sz w:val="21"/>
        <w:lang w:val="zh-CN"/>
      </w:rPr>
      <w:t>83</w:t>
    </w:r>
    <w:r>
      <w:rPr>
        <w:rFonts w:ascii="Times New Roman" w:hAnsi="Times New Roman"/>
        <w:sz w:val="21"/>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8F78" w14:textId="77777777" w:rsidR="00356468" w:rsidRDefault="00356468">
    <w:pPr>
      <w:pStyle w:val="afff"/>
      <w:framePr w:w="414" w:wrap="around" w:vAnchor="text" w:hAnchor="margin" w:xAlign="outside" w:y="-5"/>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84</w:t>
    </w:r>
    <w:r>
      <w:rPr>
        <w:rStyle w:val="affff7"/>
        <w:rFonts w:ascii="Times New Roman" w:hAnsi="Times New Roman"/>
        <w:sz w:val="21"/>
        <w:szCs w:val="21"/>
      </w:rPr>
      <w:fldChar w:fldCharType="end"/>
    </w:r>
  </w:p>
  <w:p w14:paraId="5E04A25E" w14:textId="77777777" w:rsidR="00356468" w:rsidRDefault="00356468">
    <w:pPr>
      <w:pStyle w:val="afff"/>
      <w:ind w:right="360" w:firstLine="360"/>
      <w:rPr>
        <w:rFonts w:hint="eastAsia"/>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6BE93" w14:textId="77777777" w:rsidR="00356468" w:rsidRDefault="00356468">
    <w:pPr>
      <w:pStyle w:val="afff"/>
      <w:framePr w:wrap="around" w:vAnchor="text" w:hAnchor="margin" w:xAlign="outside" w:y="1"/>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85</w:t>
    </w:r>
    <w:r>
      <w:rPr>
        <w:rStyle w:val="affff7"/>
        <w:rFonts w:ascii="Times New Roman" w:hAnsi="Times New Roman"/>
        <w:sz w:val="21"/>
        <w:szCs w:val="21"/>
      </w:rPr>
      <w:fldChar w:fldCharType="end"/>
    </w:r>
  </w:p>
  <w:p w14:paraId="44E9B6D6" w14:textId="77777777" w:rsidR="00356468" w:rsidRDefault="00356468">
    <w:pPr>
      <w:pStyle w:val="afff"/>
      <w:ind w:right="360"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89" w14:textId="77777777" w:rsidR="00356468" w:rsidRDefault="00356468" w:rsidP="00D744DF">
    <w:pPr>
      <w:ind w:right="360" w:firstLineChars="3800" w:firstLine="6840"/>
      <w:jc w:val="left"/>
      <w:rPr>
        <w:rFonts w:ascii="黑体" w:eastAsia="黑体" w:hint="eastAsia"/>
        <w:i/>
        <w:szCs w:val="18"/>
      </w:rPr>
    </w:pPr>
    <w:r w:rsidRPr="00D744DF">
      <w:rPr>
        <w:rFonts w:ascii="黑体" w:eastAsia="黑体"/>
        <w:i/>
        <w:szCs w:val="18"/>
      </w:rPr>
      <w:fldChar w:fldCharType="begin"/>
    </w:r>
    <w:r w:rsidRPr="00D744DF">
      <w:rPr>
        <w:rFonts w:ascii="黑体" w:eastAsia="黑体"/>
        <w:i/>
        <w:szCs w:val="18"/>
      </w:rPr>
      <w:instrText>PAGE   \* MERGEFORMAT</w:instrText>
    </w:r>
    <w:r w:rsidRPr="00D744DF">
      <w:rPr>
        <w:rFonts w:ascii="黑体" w:eastAsia="黑体"/>
        <w:i/>
        <w:szCs w:val="18"/>
      </w:rPr>
      <w:fldChar w:fldCharType="separate"/>
    </w:r>
    <w:r w:rsidR="00FA2D1A" w:rsidRPr="00FA2D1A">
      <w:rPr>
        <w:rFonts w:ascii="黑体" w:eastAsia="黑体"/>
        <w:i/>
        <w:noProof/>
        <w:szCs w:val="18"/>
        <w:lang w:val="zh-CN"/>
      </w:rPr>
      <w:t>3</w:t>
    </w:r>
    <w:r w:rsidRPr="00D744DF">
      <w:rPr>
        <w:rFonts w:ascii="黑体" w:eastAsia="黑体"/>
        <w:i/>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91F2" w14:textId="77777777" w:rsidR="00356468" w:rsidRDefault="00356468">
    <w:pPr>
      <w:pStyle w:val="afff"/>
      <w:rPr>
        <w:rFonts w:hint="eastAsia"/>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61985" w14:textId="77777777" w:rsidR="00356468" w:rsidRDefault="00356468">
    <w:pPr>
      <w:pStyle w:val="afff"/>
      <w:framePr w:w="414" w:wrap="around" w:vAnchor="text" w:hAnchor="margin" w:xAlign="outside" w:y="-5"/>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86</w:t>
    </w:r>
    <w:r>
      <w:rPr>
        <w:rStyle w:val="affff7"/>
        <w:rFonts w:ascii="Times New Roman" w:hAnsi="Times New Roman"/>
        <w:sz w:val="21"/>
        <w:szCs w:val="21"/>
      </w:rPr>
      <w:fldChar w:fldCharType="end"/>
    </w:r>
  </w:p>
  <w:p w14:paraId="52EDEB2B" w14:textId="77777777" w:rsidR="00356468" w:rsidRDefault="00356468">
    <w:pPr>
      <w:pStyle w:val="afff"/>
      <w:ind w:right="360" w:firstLine="360"/>
      <w:rPr>
        <w:rFonts w:hint="eastAsia"/>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512D5" w14:textId="77777777" w:rsidR="00356468" w:rsidRDefault="00356468">
    <w:pPr>
      <w:pStyle w:val="afff"/>
      <w:framePr w:wrap="around" w:vAnchor="text" w:hAnchor="margin" w:xAlign="outside" w:y="1"/>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943DD3">
      <w:rPr>
        <w:rStyle w:val="affff7"/>
        <w:rFonts w:ascii="Times New Roman" w:hAnsi="Times New Roman"/>
        <w:noProof/>
        <w:sz w:val="21"/>
        <w:szCs w:val="21"/>
      </w:rPr>
      <w:t>85</w:t>
    </w:r>
    <w:r>
      <w:rPr>
        <w:rStyle w:val="affff7"/>
        <w:rFonts w:ascii="Times New Roman" w:hAnsi="Times New Roman"/>
        <w:sz w:val="21"/>
        <w:szCs w:val="21"/>
      </w:rPr>
      <w:fldChar w:fldCharType="end"/>
    </w:r>
  </w:p>
  <w:p w14:paraId="5A50634C" w14:textId="77777777" w:rsidR="00356468" w:rsidRDefault="00356468">
    <w:pPr>
      <w:pStyle w:val="afff"/>
      <w:ind w:right="360" w:firstLine="360"/>
      <w:rPr>
        <w:rFonts w:hint="eastAsia"/>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96E1B" w14:textId="77777777" w:rsidR="00356468" w:rsidRDefault="00356468">
    <w:pPr>
      <w:pStyle w:val="afff"/>
      <w:framePr w:w="414" w:wrap="around" w:vAnchor="text" w:hAnchor="margin" w:xAlign="outside" w:y="-5"/>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98</w:t>
    </w:r>
    <w:r>
      <w:rPr>
        <w:rStyle w:val="affff7"/>
        <w:rFonts w:ascii="Times New Roman" w:hAnsi="Times New Roman"/>
        <w:sz w:val="21"/>
        <w:szCs w:val="21"/>
      </w:rPr>
      <w:fldChar w:fldCharType="end"/>
    </w:r>
  </w:p>
  <w:p w14:paraId="3361FC64" w14:textId="77777777" w:rsidR="00356468" w:rsidRDefault="00356468">
    <w:pPr>
      <w:pStyle w:val="afff"/>
      <w:ind w:right="360" w:firstLine="360"/>
      <w:rPr>
        <w:rFonts w:hint="eastAsia"/>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0526E" w14:textId="77777777" w:rsidR="00356468" w:rsidRDefault="00356468">
    <w:pPr>
      <w:pStyle w:val="afff"/>
      <w:framePr w:wrap="around" w:vAnchor="text" w:hAnchor="margin" w:xAlign="outside" w:y="1"/>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99</w:t>
    </w:r>
    <w:r>
      <w:rPr>
        <w:rStyle w:val="affff7"/>
        <w:rFonts w:ascii="Times New Roman" w:hAnsi="Times New Roman"/>
        <w:sz w:val="21"/>
        <w:szCs w:val="21"/>
      </w:rPr>
      <w:fldChar w:fldCharType="end"/>
    </w:r>
  </w:p>
  <w:p w14:paraId="3DC71E74" w14:textId="77777777" w:rsidR="00356468" w:rsidRDefault="00356468">
    <w:pPr>
      <w:pStyle w:val="afff"/>
      <w:ind w:right="360" w:firstLine="360"/>
      <w:rPr>
        <w:rFonts w:hint="eastAsia"/>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07C" w14:textId="77777777" w:rsidR="00356468" w:rsidRDefault="00000000">
    <w:pPr>
      <w:pStyle w:val="afff"/>
      <w:rPr>
        <w:rFonts w:hint="eastAsia"/>
      </w:rPr>
    </w:pPr>
    <w:r>
      <w:rPr>
        <w:rFonts w:hint="eastAsia"/>
      </w:rPr>
      <w:pict w14:anchorId="0F2F1078">
        <v:shapetype id="_x0000_t202" coordsize="21600,21600" o:spt="202" path="m,l,21600r21600,l21600,xe">
          <v:stroke joinstyle="miter"/>
          <v:path gradientshapeok="t" o:connecttype="rect"/>
        </v:shapetype>
        <v:shape id="文本框 1085" o:spid="_x0000_s1030" type="#_x0000_t202" style="position:absolute;margin-left:0;margin-top:0;width:2in;height:2in;z-index:251660288;mso-wrap-style:none;mso-position-horizontal:center;mso-position-horizontal-relative:margin;v-text-anchor:top" filled="f" stroked="f">
          <v:fill o:detectmouseclick="t"/>
          <v:textbox style="mso-fit-shape-to-text:t" inset="0,0,0,0">
            <w:txbxContent>
              <w:p w14:paraId="08E7CB7E" w14:textId="77777777" w:rsidR="00356468" w:rsidRDefault="00356468">
                <w:pPr>
                  <w:pStyle w:val="afff"/>
                  <w:rPr>
                    <w:rFonts w:hint="eastAsia"/>
                  </w:rPr>
                </w:pPr>
                <w:r>
                  <w:fldChar w:fldCharType="begin"/>
                </w:r>
                <w:r>
                  <w:instrText xml:space="preserve"> PAGE  \* MERGEFORMAT </w:instrText>
                </w:r>
                <w:r>
                  <w:fldChar w:fldCharType="separate"/>
                </w:r>
                <w:r>
                  <w:rPr>
                    <w:noProof/>
                  </w:rPr>
                  <w:t>84</w:t>
                </w:r>
                <w:r>
                  <w:fldChar w:fldCharType="end"/>
                </w:r>
              </w:p>
            </w:txbxContent>
          </v:textbox>
          <w10:wrap anchorx="margin"/>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793FC" w14:textId="77777777" w:rsidR="00356468" w:rsidRDefault="00000000">
    <w:pPr>
      <w:pStyle w:val="afff"/>
      <w:rPr>
        <w:rFonts w:hint="eastAsia"/>
      </w:rPr>
    </w:pPr>
    <w:r>
      <w:rPr>
        <w:rFonts w:hint="eastAsia"/>
      </w:rPr>
      <w:pict w14:anchorId="1B97825E">
        <v:shapetype id="_x0000_t202" coordsize="21600,21600" o:spt="202" path="m,l,21600r21600,l21600,xe">
          <v:stroke joinstyle="miter"/>
          <v:path gradientshapeok="t" o:connecttype="rect"/>
        </v:shapetype>
        <v:shape id="文本框 1075" o:spid="_x0000_s1025" type="#_x0000_t202" style="position:absolute;margin-left:0;margin-top:0;width:2in;height:2in;z-index:251658240;mso-wrap-style:none;mso-position-horizontal:center;mso-position-horizontal-relative:margin;v-text-anchor:top" filled="f" stroked="f">
          <v:fill o:detectmouseclick="t"/>
          <v:textbox style="mso-fit-shape-to-text:t" inset="0,0,0,0">
            <w:txbxContent>
              <w:p w14:paraId="3B70B711" w14:textId="77777777" w:rsidR="00356468" w:rsidRDefault="00356468">
                <w:pPr>
                  <w:pStyle w:val="afff"/>
                  <w:rPr>
                    <w:rFonts w:hint="eastAsia"/>
                  </w:rPr>
                </w:pPr>
                <w:r>
                  <w:fldChar w:fldCharType="begin"/>
                </w:r>
                <w:r>
                  <w:instrText xml:space="preserve"> PAGE  \* MERGEFORMAT </w:instrText>
                </w:r>
                <w:r>
                  <w:fldChar w:fldCharType="separate"/>
                </w:r>
                <w:r>
                  <w:t>83</w:t>
                </w:r>
                <w:r>
                  <w:fldChar w:fldCharType="end"/>
                </w:r>
              </w:p>
            </w:txbxContent>
          </v:textbox>
          <w10:wrap anchorx="margin"/>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AACE" w14:textId="77777777" w:rsidR="00356468" w:rsidRDefault="00000000">
    <w:pPr>
      <w:pStyle w:val="afff"/>
      <w:tabs>
        <w:tab w:val="clear" w:pos="4153"/>
        <w:tab w:val="left" w:pos="3903"/>
      </w:tabs>
      <w:rPr>
        <w:rFonts w:hint="eastAsia"/>
      </w:rPr>
    </w:pPr>
    <w:r>
      <w:rPr>
        <w:rFonts w:hint="eastAsia"/>
      </w:rPr>
      <w:pict w14:anchorId="1E712186">
        <v:shapetype id="_x0000_t202" coordsize="21600,21600" o:spt="202" path="m,l,21600r21600,l21600,xe">
          <v:stroke joinstyle="miter"/>
          <v:path gradientshapeok="t" o:connecttype="rect"/>
        </v:shapetype>
        <v:shape id="文本框 1077" o:spid="_x0000_s1026" type="#_x0000_t202" style="position:absolute;margin-left:0;margin-top:0;width:2in;height:2in;z-index:251659264;mso-wrap-style:none;mso-position-horizontal:center;mso-position-horizontal-relative:margin;v-text-anchor:top" filled="f" stroked="f">
          <v:fill o:detectmouseclick="t"/>
          <v:textbox style="mso-fit-shape-to-text:t" inset="0,0,0,0">
            <w:txbxContent>
              <w:p w14:paraId="236FD31F" w14:textId="77777777" w:rsidR="00356468" w:rsidRDefault="00356468">
                <w:pPr>
                  <w:pStyle w:val="afff"/>
                  <w:rPr>
                    <w:rFonts w:hint="eastAsia"/>
                  </w:rPr>
                </w:pPr>
                <w:r>
                  <w:fldChar w:fldCharType="begin"/>
                </w:r>
                <w:r>
                  <w:instrText xml:space="preserve"> PAGE  \* MERGEFORMAT </w:instrText>
                </w:r>
                <w:r>
                  <w:fldChar w:fldCharType="separate"/>
                </w:r>
                <w:r w:rsidR="00FA2D1A">
                  <w:rPr>
                    <w:noProof/>
                  </w:rPr>
                  <w:t>104</w:t>
                </w:r>
                <w:r>
                  <w:fldChar w:fldCharType="end"/>
                </w:r>
              </w:p>
            </w:txbxContent>
          </v:textbox>
          <w10:wrap anchorx="margin"/>
        </v:shape>
      </w:pict>
    </w:r>
    <w:r w:rsidR="00356468">
      <w:rPr>
        <w:rFonts w:hint="eastAsia"/>
      </w:rPr>
      <w:tab/>
      <w:t>111</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C7844" w14:textId="77777777" w:rsidR="00356468" w:rsidRDefault="00356468">
    <w:pPr>
      <w:pStyle w:val="afff"/>
      <w:rPr>
        <w:rFonts w:hint="eastAsia"/>
        <w:szCs w:val="21"/>
      </w:rPr>
    </w:pPr>
    <w:r>
      <w:rPr>
        <w:noProof/>
      </w:rPr>
      <mc:AlternateContent>
        <mc:Choice Requires="wps">
          <w:drawing>
            <wp:anchor distT="0" distB="0" distL="114300" distR="114300" simplePos="0" relativeHeight="251655168" behindDoc="0" locked="0" layoutInCell="1" allowOverlap="1" wp14:anchorId="751FCF31" wp14:editId="605C8FDF">
              <wp:simplePos x="0" y="0"/>
              <wp:positionH relativeFrom="margin">
                <wp:align>center</wp:align>
              </wp:positionH>
              <wp:positionV relativeFrom="paragraph">
                <wp:posOffset>0</wp:posOffset>
              </wp:positionV>
              <wp:extent cx="114935" cy="131445"/>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52CBFF50" w14:textId="77777777" w:rsidR="00356468" w:rsidRDefault="00356468">
                          <w:pPr>
                            <w:pStyle w:val="afff"/>
                            <w:rPr>
                              <w:rFonts w:hint="eastAsia"/>
                            </w:rPr>
                          </w:pPr>
                          <w:r>
                            <w:fldChar w:fldCharType="begin"/>
                          </w:r>
                          <w:r>
                            <w:instrText xml:space="preserve"> PAGE  \* MERGEFORMAT </w:instrText>
                          </w:r>
                          <w:r>
                            <w:fldChar w:fldCharType="separate"/>
                          </w:r>
                          <w:r w:rsidR="00FA2D1A">
                            <w:rPr>
                              <w:noProof/>
                            </w:rPr>
                            <w:t>108</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1FCF31" id="_x0000_t202" coordsize="21600,21600" o:spt="202" path="m,l,21600r21600,l21600,xe">
              <v:stroke joinstyle="miter"/>
              <v:path gradientshapeok="t" o:connecttype="rect"/>
            </v:shapetype>
            <v:shape id="文本框 6" o:spid="_x0000_s1026" type="#_x0000_t202" style="position:absolute;margin-left:0;margin-top:0;width:9.05pt;height:10.35pt;z-index:25165516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PzUnMLXAQAAlQMA&#10;AA4AAAAAAAAAAAAAAAAALgIAAGRycy9lMm9Eb2MueG1sUEsBAi0AFAAGAAgAAAAhAAiJARHXAAAA&#10;AwEAAA8AAAAAAAAAAAAAAAAAMQQAAGRycy9kb3ducmV2LnhtbFBLBQYAAAAABAAEAPMAAAA1BQAA&#10;AAA=&#10;" filled="f" stroked="f">
              <v:textbox style="mso-fit-shape-to-text:t" inset="0,0,0,0">
                <w:txbxContent>
                  <w:p w14:paraId="52CBFF50" w14:textId="77777777" w:rsidR="00356468" w:rsidRDefault="00356468">
                    <w:pPr>
                      <w:pStyle w:val="afff"/>
                      <w:rPr>
                        <w:rFonts w:hint="eastAsia"/>
                      </w:rPr>
                    </w:pPr>
                    <w:r>
                      <w:fldChar w:fldCharType="begin"/>
                    </w:r>
                    <w:r>
                      <w:instrText xml:space="preserve"> PAGE  \* MERGEFORMAT </w:instrText>
                    </w:r>
                    <w:r>
                      <w:fldChar w:fldCharType="separate"/>
                    </w:r>
                    <w:r w:rsidR="00FA2D1A">
                      <w:rPr>
                        <w:noProof/>
                      </w:rPr>
                      <w:t>108</w:t>
                    </w:r>
                    <w:r>
                      <w:fldChar w:fldCharType="end"/>
                    </w:r>
                  </w:p>
                </w:txbxContent>
              </v:textbox>
              <w10:wrap anchorx="margin"/>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112F" w14:textId="77777777" w:rsidR="00356468" w:rsidRDefault="00356468">
    <w:pPr>
      <w:pStyle w:val="afff"/>
      <w:rPr>
        <w:rFonts w:hint="eastAsia"/>
      </w:rPr>
    </w:pPr>
    <w:r>
      <w:rPr>
        <w:noProof/>
      </w:rPr>
      <mc:AlternateContent>
        <mc:Choice Requires="wps">
          <w:drawing>
            <wp:anchor distT="0" distB="0" distL="114300" distR="114300" simplePos="0" relativeHeight="251656192" behindDoc="0" locked="0" layoutInCell="1" allowOverlap="1" wp14:anchorId="5A084EA1" wp14:editId="0BBD508E">
              <wp:simplePos x="0" y="0"/>
              <wp:positionH relativeFrom="margin">
                <wp:align>center</wp:align>
              </wp:positionH>
              <wp:positionV relativeFrom="paragraph">
                <wp:posOffset>0</wp:posOffset>
              </wp:positionV>
              <wp:extent cx="114935" cy="13144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034A4EDE" w14:textId="77777777" w:rsidR="00356468" w:rsidRDefault="00356468">
                          <w:pPr>
                            <w:pStyle w:val="afff"/>
                            <w:rPr>
                              <w:rFonts w:hint="eastAsia"/>
                            </w:rPr>
                          </w:pPr>
                          <w:r>
                            <w:fldChar w:fldCharType="begin"/>
                          </w:r>
                          <w:r>
                            <w:instrText xml:space="preserve"> PAGE  \* MERGEFORMAT </w:instrText>
                          </w:r>
                          <w:r>
                            <w:fldChar w:fldCharType="separate"/>
                          </w:r>
                          <w:r w:rsidR="00FA2D1A">
                            <w:rPr>
                              <w:noProof/>
                            </w:rPr>
                            <w:t>109</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A084EA1" id="_x0000_t202" coordsize="21600,21600" o:spt="202" path="m,l,21600r21600,l21600,xe">
              <v:stroke joinstyle="miter"/>
              <v:path gradientshapeok="t" o:connecttype="rect"/>
            </v:shapetype>
            <v:shape id="文本框 5" o:spid="_x0000_s1027" type="#_x0000_t202" style="position:absolute;margin-left:0;margin-top:0;width:9.05pt;height:10.35pt;z-index:25165619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GA8mLbXAQAAlQMA&#10;AA4AAAAAAAAAAAAAAAAALgIAAGRycy9lMm9Eb2MueG1sUEsBAi0AFAAGAAgAAAAhAAiJARHXAAAA&#10;AwEAAA8AAAAAAAAAAAAAAAAAMQQAAGRycy9kb3ducmV2LnhtbFBLBQYAAAAABAAEAPMAAAA1BQAA&#10;AAA=&#10;" filled="f" stroked="f">
              <v:textbox style="mso-fit-shape-to-text:t" inset="0,0,0,0">
                <w:txbxContent>
                  <w:p w14:paraId="034A4EDE" w14:textId="77777777" w:rsidR="00356468" w:rsidRDefault="00356468">
                    <w:pPr>
                      <w:pStyle w:val="afff"/>
                      <w:rPr>
                        <w:rFonts w:hint="eastAsia"/>
                      </w:rPr>
                    </w:pPr>
                    <w:r>
                      <w:fldChar w:fldCharType="begin"/>
                    </w:r>
                    <w:r>
                      <w:instrText xml:space="preserve"> PAGE  \* MERGEFORMAT </w:instrText>
                    </w:r>
                    <w:r>
                      <w:fldChar w:fldCharType="separate"/>
                    </w:r>
                    <w:r w:rsidR="00FA2D1A">
                      <w:rPr>
                        <w:noProof/>
                      </w:rPr>
                      <w:t>109</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0C85" w14:textId="77777777" w:rsidR="00356468" w:rsidRDefault="00356468">
    <w:pPr>
      <w:pStyle w:val="afff"/>
      <w:framePr w:w="309" w:wrap="around" w:vAnchor="text" w:hAnchor="margin" w:xAlign="outside" w:y="-5"/>
      <w:rPr>
        <w:rStyle w:val="affff7"/>
        <w:rFonts w:hint="eastAsia"/>
        <w:sz w:val="21"/>
        <w:szCs w:val="21"/>
      </w:rPr>
    </w:pPr>
    <w:r>
      <w:rPr>
        <w:rStyle w:val="affff7"/>
        <w:sz w:val="21"/>
        <w:szCs w:val="21"/>
      </w:rPr>
      <w:fldChar w:fldCharType="begin"/>
    </w:r>
    <w:r>
      <w:rPr>
        <w:rStyle w:val="affff7"/>
        <w:sz w:val="21"/>
        <w:szCs w:val="21"/>
      </w:rPr>
      <w:instrText xml:space="preserve">PAGE  </w:instrText>
    </w:r>
    <w:r>
      <w:rPr>
        <w:rStyle w:val="affff7"/>
        <w:sz w:val="21"/>
        <w:szCs w:val="21"/>
      </w:rPr>
      <w:fldChar w:fldCharType="separate"/>
    </w:r>
    <w:r w:rsidR="00FA2D1A">
      <w:rPr>
        <w:rStyle w:val="affff7"/>
        <w:noProof/>
        <w:sz w:val="21"/>
        <w:szCs w:val="21"/>
      </w:rPr>
      <w:t>6</w:t>
    </w:r>
    <w:r>
      <w:rPr>
        <w:rStyle w:val="affff7"/>
        <w:sz w:val="21"/>
        <w:szCs w:val="21"/>
      </w:rPr>
      <w:fldChar w:fldCharType="end"/>
    </w:r>
  </w:p>
  <w:p w14:paraId="6D2D05E2" w14:textId="77777777" w:rsidR="00356468" w:rsidRDefault="00356468">
    <w:pPr>
      <w:pStyle w:val="afff"/>
      <w:ind w:right="360" w:firstLine="360"/>
      <w:rPr>
        <w:rFonts w:hint="eastAsia"/>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94378" w14:textId="77777777" w:rsidR="00356468" w:rsidRDefault="00356468">
    <w:pPr>
      <w:pStyle w:val="afff"/>
      <w:tabs>
        <w:tab w:val="clear" w:pos="4153"/>
        <w:tab w:val="left" w:pos="3903"/>
      </w:tabs>
      <w:rPr>
        <w:rFonts w:hint="eastAsia"/>
      </w:rPr>
    </w:pPr>
    <w:r>
      <w:rPr>
        <w:noProof/>
      </w:rPr>
      <mc:AlternateContent>
        <mc:Choice Requires="wps">
          <w:drawing>
            <wp:anchor distT="0" distB="0" distL="114300" distR="114300" simplePos="0" relativeHeight="251657216" behindDoc="0" locked="0" layoutInCell="1" allowOverlap="1" wp14:anchorId="78C817CC" wp14:editId="2F45E080">
              <wp:simplePos x="0" y="0"/>
              <wp:positionH relativeFrom="margin">
                <wp:align>center</wp:align>
              </wp:positionH>
              <wp:positionV relativeFrom="paragraph">
                <wp:posOffset>0</wp:posOffset>
              </wp:positionV>
              <wp:extent cx="1828800" cy="182880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703176EB" w14:textId="77777777" w:rsidR="00356468" w:rsidRDefault="00356468">
                          <w:pPr>
                            <w:pStyle w:val="afff"/>
                            <w:rPr>
                              <w:rFonts w:hint="eastAsia"/>
                            </w:rPr>
                          </w:pPr>
                          <w:r>
                            <w:fldChar w:fldCharType="begin"/>
                          </w:r>
                          <w:r>
                            <w:instrText xml:space="preserve"> PAGE  \* MERGEFORMAT </w:instrText>
                          </w:r>
                          <w:r>
                            <w:fldChar w:fldCharType="separate"/>
                          </w:r>
                          <w:r>
                            <w:t>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C817CC" id="_x0000_t202" coordsize="21600,21600" o:spt="202" path="m,l,21600r21600,l21600,xe">
              <v:stroke joinstyle="miter"/>
              <v:path gradientshapeok="t" o:connecttype="rect"/>
            </v:shapetype>
            <v:shape id="文本框 4" o:spid="_x0000_s1028" type="#_x0000_t202" style="position:absolute;margin-left:0;margin-top:0;width:2in;height:2in;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" filled="f" stroked="f">
              <v:textbox style="mso-fit-shape-to-text:t" inset="0,0,0,0">
                <w:txbxContent>
                  <w:p w14:paraId="703176EB" w14:textId="77777777" w:rsidR="00356468" w:rsidRDefault="00356468">
                    <w:pPr>
                      <w:pStyle w:val="afff"/>
                      <w:rPr>
                        <w:rFonts w:hint="eastAsia"/>
                      </w:rPr>
                    </w:pPr>
                    <w:r>
                      <w:fldChar w:fldCharType="begin"/>
                    </w:r>
                    <w:r>
                      <w:instrText xml:space="preserve"> PAGE  \* MERGEFORMAT </w:instrText>
                    </w:r>
                    <w:r>
                      <w:fldChar w:fldCharType="separate"/>
                    </w:r>
                    <w:r>
                      <w:t>0</w:t>
                    </w:r>
                    <w:r>
                      <w:fldChar w:fldCharType="end"/>
                    </w:r>
                  </w:p>
                </w:txbxContent>
              </v:textbox>
              <w10:wrap anchorx="margin"/>
            </v:shape>
          </w:pict>
        </mc:Fallback>
      </mc:AlternateContent>
    </w:r>
    <w:r>
      <w:rPr>
        <w:rFonts w:hint="eastAsia"/>
      </w:rPr>
      <w:tab/>
      <w:t>111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5C9B" w14:textId="77777777" w:rsidR="00356468" w:rsidRDefault="00356468">
    <w:pPr>
      <w:pStyle w:val="afff"/>
      <w:framePr w:wrap="around" w:vAnchor="text" w:hAnchor="margin" w:xAlign="outside" w:y="1"/>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5</w:t>
    </w:r>
    <w:r>
      <w:rPr>
        <w:rStyle w:val="affff7"/>
        <w:rFonts w:ascii="Times New Roman" w:hAnsi="Times New Roman"/>
        <w:sz w:val="21"/>
        <w:szCs w:val="21"/>
      </w:rPr>
      <w:fldChar w:fldCharType="end"/>
    </w:r>
  </w:p>
  <w:p w14:paraId="34DD5E48" w14:textId="77777777" w:rsidR="00356468" w:rsidRDefault="00356468">
    <w:pPr>
      <w:pStyle w:val="afff"/>
      <w:ind w:right="360" w:firstLine="360"/>
      <w:rPr>
        <w:rFonts w:hint="eastAsi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CF4EF" w14:textId="77777777" w:rsidR="00356468" w:rsidRDefault="00356468">
    <w:pPr>
      <w:pStyle w:val="afff"/>
      <w:rPr>
        <w:rFonts w:hint="eastAsi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088E" w14:textId="77777777" w:rsidR="00356468" w:rsidRDefault="00356468">
    <w:pPr>
      <w:pStyle w:val="afff"/>
      <w:framePr w:wrap="around" w:vAnchor="text" w:hAnchor="margin" w:xAlign="outside" w:y="1"/>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18</w:t>
    </w:r>
    <w:r>
      <w:rPr>
        <w:rStyle w:val="affff7"/>
        <w:rFonts w:ascii="Times New Roman" w:hAnsi="Times New Roman"/>
        <w:sz w:val="21"/>
        <w:szCs w:val="21"/>
      </w:rPr>
      <w:fldChar w:fldCharType="end"/>
    </w:r>
  </w:p>
  <w:p w14:paraId="7E4AF797" w14:textId="77777777" w:rsidR="00356468" w:rsidRDefault="00356468">
    <w:pPr>
      <w:pStyle w:val="afff"/>
      <w:ind w:right="360" w:firstLine="360"/>
      <w:rPr>
        <w:rFonts w:hint="eastAsia"/>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FA7B" w14:textId="77777777" w:rsidR="00356468" w:rsidRDefault="00356468">
    <w:pPr>
      <w:pStyle w:val="afff"/>
      <w:framePr w:w="414" w:wrap="around" w:vAnchor="text" w:hAnchor="margin" w:xAlign="outside" w:y="2"/>
      <w:ind w:firstLineChars="100" w:firstLine="210"/>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17</w:t>
    </w:r>
    <w:r>
      <w:rPr>
        <w:rStyle w:val="affff7"/>
        <w:rFonts w:ascii="Times New Roman" w:hAnsi="Times New Roman"/>
        <w:sz w:val="21"/>
        <w:szCs w:val="21"/>
      </w:rPr>
      <w:fldChar w:fldCharType="end"/>
    </w:r>
  </w:p>
  <w:p w14:paraId="3CE60279" w14:textId="77777777" w:rsidR="00356468" w:rsidRDefault="00356468">
    <w:pPr>
      <w:pStyle w:val="afff"/>
      <w:ind w:right="360" w:firstLine="360"/>
      <w:rPr>
        <w:rFonts w:hint="eastAsia"/>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3872F" w14:textId="77777777" w:rsidR="00356468" w:rsidRDefault="00356468">
    <w:pPr>
      <w:pStyle w:val="afff"/>
      <w:framePr w:w="414" w:wrap="around" w:vAnchor="text" w:hAnchor="margin" w:xAlign="outside" w:y="-5"/>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20</w:t>
    </w:r>
    <w:r>
      <w:rPr>
        <w:rStyle w:val="affff7"/>
        <w:rFonts w:ascii="Times New Roman" w:hAnsi="Times New Roman"/>
        <w:sz w:val="21"/>
        <w:szCs w:val="21"/>
      </w:rPr>
      <w:fldChar w:fldCharType="end"/>
    </w:r>
  </w:p>
  <w:p w14:paraId="4D25DF21" w14:textId="77777777" w:rsidR="00356468" w:rsidRDefault="00356468">
    <w:pPr>
      <w:pStyle w:val="afff"/>
      <w:ind w:right="360" w:firstLine="360"/>
      <w:rPr>
        <w:rFonts w:hint="eastAsia"/>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0617" w14:textId="77777777" w:rsidR="00356468" w:rsidRDefault="00356468">
    <w:pPr>
      <w:pStyle w:val="afff"/>
      <w:framePr w:wrap="around" w:vAnchor="text" w:hAnchor="margin" w:xAlign="outside" w:y="1"/>
      <w:rPr>
        <w:rStyle w:val="affff7"/>
        <w:rFonts w:ascii="Times New Roman" w:hAnsi="Times New Roman"/>
        <w:sz w:val="21"/>
        <w:szCs w:val="21"/>
      </w:rPr>
    </w:pPr>
    <w:r>
      <w:rPr>
        <w:rStyle w:val="affff7"/>
        <w:rFonts w:ascii="Times New Roman" w:hAnsi="Times New Roman"/>
        <w:sz w:val="21"/>
        <w:szCs w:val="21"/>
      </w:rPr>
      <w:fldChar w:fldCharType="begin"/>
    </w:r>
    <w:r>
      <w:rPr>
        <w:rStyle w:val="affff7"/>
        <w:rFonts w:ascii="Times New Roman" w:hAnsi="Times New Roman"/>
        <w:sz w:val="21"/>
        <w:szCs w:val="21"/>
      </w:rPr>
      <w:instrText xml:space="preserve">PAGE  </w:instrText>
    </w:r>
    <w:r>
      <w:rPr>
        <w:rStyle w:val="affff7"/>
        <w:rFonts w:ascii="Times New Roman" w:hAnsi="Times New Roman"/>
        <w:sz w:val="21"/>
        <w:szCs w:val="21"/>
      </w:rPr>
      <w:fldChar w:fldCharType="separate"/>
    </w:r>
    <w:r w:rsidR="00FA2D1A">
      <w:rPr>
        <w:rStyle w:val="affff7"/>
        <w:rFonts w:ascii="Times New Roman" w:hAnsi="Times New Roman"/>
        <w:noProof/>
        <w:sz w:val="21"/>
        <w:szCs w:val="21"/>
      </w:rPr>
      <w:t>19</w:t>
    </w:r>
    <w:r>
      <w:rPr>
        <w:rStyle w:val="affff7"/>
        <w:rFonts w:ascii="Times New Roman" w:hAnsi="Times New Roman"/>
        <w:sz w:val="21"/>
        <w:szCs w:val="21"/>
      </w:rPr>
      <w:fldChar w:fldCharType="end"/>
    </w:r>
  </w:p>
  <w:p w14:paraId="4E718DC0" w14:textId="77777777" w:rsidR="00356468" w:rsidRDefault="00356468">
    <w:pPr>
      <w:pStyle w:val="afff"/>
      <w:ind w:right="360"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522E1" w14:textId="77777777" w:rsidR="00AD0F23" w:rsidRDefault="00AD0F23">
      <w:pPr>
        <w:rPr>
          <w:rFonts w:hint="eastAsia"/>
        </w:rPr>
      </w:pPr>
      <w:r>
        <w:separator/>
      </w:r>
    </w:p>
  </w:footnote>
  <w:footnote w:type="continuationSeparator" w:id="0">
    <w:p w14:paraId="5D112ECA" w14:textId="77777777" w:rsidR="00AD0F23" w:rsidRDefault="00AD0F23">
      <w:pPr>
        <w:rPr>
          <w:rFonts w:hint="eastAsia"/>
        </w:rPr>
      </w:pPr>
      <w:r>
        <w:continuationSeparator/>
      </w:r>
    </w:p>
  </w:footnote>
  <w:footnote w:id="1">
    <w:p w14:paraId="26C25DDA" w14:textId="77777777" w:rsidR="00356468" w:rsidRDefault="00356468">
      <w:pPr>
        <w:pStyle w:val="afffa"/>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8ED4" w14:textId="77777777" w:rsidR="00356468" w:rsidRPr="00612787" w:rsidRDefault="00356468" w:rsidP="00612787">
    <w:pPr>
      <w:pStyle w:val="afff2"/>
      <w:rPr>
        <w:rFonts w:hint="eastAsia"/>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5D98" w14:textId="77777777" w:rsidR="00356468" w:rsidRDefault="00356468">
    <w:pPr>
      <w:pStyle w:val="afff2"/>
      <w:rPr>
        <w:rFonts w:hint="eastAsia"/>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0DF96" w14:textId="77777777" w:rsidR="00356468" w:rsidRDefault="00356468">
    <w:pPr>
      <w:pStyle w:val="afff2"/>
      <w:rPr>
        <w:rFonts w:ascii="黑体" w:eastAsia="黑体" w:hint="eastAsia"/>
        <w:sz w:val="21"/>
        <w:szCs w:val="21"/>
      </w:rPr>
    </w:pPr>
    <w:r>
      <w:rPr>
        <w:rFonts w:ascii="黑体" w:eastAsia="黑体" w:hint="eastAsia"/>
        <w:sz w:val="21"/>
        <w:szCs w:val="21"/>
      </w:rPr>
      <w:t>浙江省公路养护工程施工招标文件</w:t>
    </w:r>
  </w:p>
  <w:p w14:paraId="59BE70F5" w14:textId="77777777" w:rsidR="00356468" w:rsidRDefault="00356468">
    <w:pPr>
      <w:rPr>
        <w:rFonts w:hint="eastAsia"/>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D5637" w14:textId="77777777" w:rsidR="00356468" w:rsidRDefault="00356468">
    <w:pPr>
      <w:pStyle w:val="afff2"/>
      <w:pBdr>
        <w:bottom w:val="none" w:sz="0" w:space="0" w:color="auto"/>
      </w:pBdr>
      <w:rPr>
        <w:rFonts w:hint="eastAsia"/>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2108" w14:textId="77777777" w:rsidR="00356468" w:rsidRDefault="00356468">
    <w:pPr>
      <w:pStyle w:val="afff2"/>
      <w:rPr>
        <w:rFonts w:hint="eastAsia"/>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B53D" w14:textId="77777777" w:rsidR="00356468" w:rsidRDefault="00356468">
    <w:pPr>
      <w:pStyle w:val="afff2"/>
      <w:rPr>
        <w:rFonts w:hint="eastAsia"/>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98B95" w14:textId="77777777" w:rsidR="00356468" w:rsidRDefault="00356468">
    <w:pPr>
      <w:pStyle w:val="afff2"/>
      <w:rPr>
        <w:rFonts w:hint="eastAsia"/>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DF76D" w14:textId="77777777" w:rsidR="00356468" w:rsidRDefault="00356468">
    <w:pPr>
      <w:pStyle w:val="afff2"/>
      <w:jc w:val="right"/>
      <w:rPr>
        <w:rFonts w:ascii="黑体" w:eastAsia="黑体" w:hint="eastAsia"/>
        <w:sz w:val="21"/>
        <w:szCs w:val="21"/>
      </w:rPr>
    </w:pPr>
    <w:r>
      <w:rPr>
        <w:rFonts w:hint="eastAsia"/>
      </w:rPr>
      <w:t xml:space="preserve">                                                                          </w:t>
    </w:r>
    <w:r>
      <w:rPr>
        <w:rFonts w:ascii="黑体" w:eastAsia="黑体" w:hint="eastAsia"/>
        <w:sz w:val="21"/>
        <w:szCs w:val="21"/>
      </w:rPr>
      <w:t xml:space="preserve">第五章  </w:t>
    </w:r>
    <w:r>
      <w:rPr>
        <w:rFonts w:ascii="黑体" w:eastAsia="黑体" w:hint="eastAsia"/>
        <w:sz w:val="21"/>
        <w:szCs w:val="21"/>
      </w:rPr>
      <w:t>工程量清单</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C092" w14:textId="77777777" w:rsidR="00356468" w:rsidRDefault="00356468">
    <w:pPr>
      <w:rPr>
        <w:rFonts w:hint="eastAsia"/>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9703" w14:textId="77777777" w:rsidR="00356468" w:rsidRDefault="00356468">
    <w:pPr>
      <w:rPr>
        <w:rFonts w:hint="eastAsia"/>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10E5" w14:textId="77777777" w:rsidR="00356468" w:rsidRDefault="00356468">
    <w:pPr>
      <w:pStyle w:val="afff2"/>
      <w:rPr>
        <w:rFonts w:ascii="黑体" w:eastAsia="黑体" w:hint="eastAsia"/>
        <w:sz w:val="21"/>
        <w:szCs w:val="21"/>
      </w:rPr>
    </w:pPr>
    <w:r>
      <w:rPr>
        <w:rFonts w:ascii="黑体" w:eastAsia="黑体" w:hint="eastAsia"/>
        <w:sz w:val="21"/>
        <w:szCs w:val="21"/>
      </w:rPr>
      <w:t xml:space="preserve"> </w:t>
    </w:r>
  </w:p>
  <w:p w14:paraId="51C3C1EF" w14:textId="77777777" w:rsidR="00356468" w:rsidRDefault="00356468">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05E3" w14:textId="77777777" w:rsidR="00356468" w:rsidRDefault="00356468">
    <w:pPr>
      <w:rPr>
        <w:rFonts w:hint="eastAsia"/>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A5D78" w14:textId="77777777" w:rsidR="00356468" w:rsidRDefault="00356468">
    <w:pPr>
      <w:rPr>
        <w:rFonts w:hint="eastAsia"/>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6935" w14:textId="77777777" w:rsidR="00356468" w:rsidRPr="00501114" w:rsidRDefault="00356468" w:rsidP="00501114">
    <w:pPr>
      <w:pStyle w:val="afff2"/>
      <w:rPr>
        <w:rFonts w:hint="eastAsia"/>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DF59D" w14:textId="77777777" w:rsidR="00356468" w:rsidRDefault="00356468">
    <w:pPr>
      <w:rPr>
        <w:rFonts w:hint="eastAsia"/>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6AD30" w14:textId="77777777" w:rsidR="00356468" w:rsidRDefault="00356468">
    <w:pPr>
      <w:pStyle w:val="afff2"/>
      <w:rPr>
        <w:rFonts w:hint="eastAsia"/>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DF28B" w14:textId="77777777" w:rsidR="00356468" w:rsidRDefault="00356468">
    <w:pPr>
      <w:rPr>
        <w:rFonts w:hint="eastAsia"/>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FA4E" w14:textId="77777777" w:rsidR="00356468" w:rsidRDefault="00356468">
    <w:pPr>
      <w:rPr>
        <w:rFonts w:hint="eastAsia"/>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6BCC" w14:textId="77777777" w:rsidR="00356468" w:rsidRPr="00A7659D" w:rsidRDefault="00356468" w:rsidP="00A7659D">
    <w:pPr>
      <w:pStyle w:val="afff2"/>
      <w:rPr>
        <w:rFonts w:hint="eastAsia"/>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9B6B" w14:textId="77777777" w:rsidR="00356468" w:rsidRDefault="00356468">
    <w:pPr>
      <w:pStyle w:val="afff2"/>
      <w:pBdr>
        <w:bottom w:val="none" w:sz="0" w:space="1" w:color="auto"/>
      </w:pBdr>
      <w:rPr>
        <w:rFonts w:hint="eastAsia"/>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7626" w14:textId="77777777" w:rsidR="00356468" w:rsidRDefault="00356468">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C542D" w14:textId="77777777" w:rsidR="00356468" w:rsidRDefault="00356468">
    <w:pPr>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F720" w14:textId="77777777" w:rsidR="00356468" w:rsidRDefault="00356468">
    <w:pPr>
      <w:pStyle w:val="afff2"/>
      <w:jc w:val="both"/>
      <w:rPr>
        <w:rFonts w:ascii="黑体" w:eastAsia="黑体" w:hint="eastAsia"/>
        <w:sz w:val="21"/>
        <w:szCs w:val="21"/>
      </w:rPr>
    </w:pPr>
    <w:r>
      <w:rPr>
        <w:rFonts w:ascii="幼圆" w:eastAsia="幼圆" w:hint="eastAsia"/>
      </w:rPr>
      <w:t xml:space="preserve">       </w:t>
    </w:r>
    <w:r>
      <w:rPr>
        <w:rFonts w:hint="eastAsia"/>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DBF8" w14:textId="77777777" w:rsidR="00356468" w:rsidRDefault="00356468">
    <w:pPr>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8D8FC" w14:textId="77777777" w:rsidR="00356468" w:rsidRDefault="00356468">
    <w:pPr>
      <w:rPr>
        <w:rFonts w:hint="eastAsia"/>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4222" w14:textId="77777777" w:rsidR="00356468" w:rsidRDefault="00356468">
    <w:pPr>
      <w:pStyle w:val="afff2"/>
      <w:rPr>
        <w:rFonts w:hint="eastAsia"/>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0603" w14:textId="77777777" w:rsidR="00356468" w:rsidRDefault="00356468">
    <w:pPr>
      <w:pStyle w:val="afff2"/>
      <w:rPr>
        <w:rFonts w:hint="eastAsia"/>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FFE8" w14:textId="77777777" w:rsidR="00356468" w:rsidRPr="00CC13AC" w:rsidRDefault="00356468" w:rsidP="00CC13AC">
    <w:pPr>
      <w:pStyle w:val="afff2"/>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B4831A"/>
    <w:multiLevelType w:val="singleLevel"/>
    <w:tmpl w:val="96B4831A"/>
    <w:lvl w:ilvl="0">
      <w:start w:val="1"/>
      <w:numFmt w:val="decimal"/>
      <w:suff w:val="nothing"/>
      <w:lvlText w:val="%1．"/>
      <w:lvlJc w:val="left"/>
    </w:lvl>
  </w:abstractNum>
  <w:abstractNum w:abstractNumId="1" w15:restartNumberingAfterBreak="0">
    <w:nsid w:val="9C9340FB"/>
    <w:multiLevelType w:val="singleLevel"/>
    <w:tmpl w:val="9C9340FB"/>
    <w:lvl w:ilvl="0">
      <w:start w:val="1"/>
      <w:numFmt w:val="decimal"/>
      <w:lvlText w:val="%1."/>
      <w:lvlJc w:val="left"/>
      <w:pPr>
        <w:tabs>
          <w:tab w:val="left" w:pos="312"/>
        </w:tabs>
      </w:pPr>
    </w:lvl>
  </w:abstractNum>
  <w:abstractNum w:abstractNumId="2" w15:restartNumberingAfterBreak="0">
    <w:nsid w:val="A49B5B14"/>
    <w:multiLevelType w:val="singleLevel"/>
    <w:tmpl w:val="A49B5B14"/>
    <w:lvl w:ilvl="0">
      <w:start w:val="4"/>
      <w:numFmt w:val="decimal"/>
      <w:lvlText w:val="%1."/>
      <w:lvlJc w:val="left"/>
      <w:pPr>
        <w:tabs>
          <w:tab w:val="left" w:pos="312"/>
        </w:tabs>
      </w:pPr>
    </w:lvl>
  </w:abstractNum>
  <w:abstractNum w:abstractNumId="3" w15:restartNumberingAfterBreak="0">
    <w:nsid w:val="B3397D70"/>
    <w:multiLevelType w:val="singleLevel"/>
    <w:tmpl w:val="B3397D70"/>
    <w:lvl w:ilvl="0">
      <w:start w:val="1"/>
      <w:numFmt w:val="decimal"/>
      <w:suff w:val="nothing"/>
      <w:lvlText w:val="%1、"/>
      <w:lvlJc w:val="left"/>
    </w:lvl>
  </w:abstractNum>
  <w:abstractNum w:abstractNumId="4" w15:restartNumberingAfterBreak="0">
    <w:nsid w:val="FFFFFF7C"/>
    <w:multiLevelType w:val="singleLevel"/>
    <w:tmpl w:val="FFFFFF7C"/>
    <w:lvl w:ilvl="0">
      <w:start w:val="1"/>
      <w:numFmt w:val="decimal"/>
      <w:pStyle w:val="5"/>
      <w:lvlText w:val="%1."/>
      <w:lvlJc w:val="left"/>
      <w:pPr>
        <w:tabs>
          <w:tab w:val="num" w:pos="2040"/>
        </w:tabs>
        <w:ind w:left="2040" w:hanging="360"/>
      </w:pPr>
    </w:lvl>
  </w:abstractNum>
  <w:abstractNum w:abstractNumId="5" w15:restartNumberingAfterBreak="0">
    <w:nsid w:val="FFFFFF7D"/>
    <w:multiLevelType w:val="singleLevel"/>
    <w:tmpl w:val="FFFFFF7D"/>
    <w:lvl w:ilvl="0">
      <w:start w:val="1"/>
      <w:numFmt w:val="decimal"/>
      <w:pStyle w:val="4"/>
      <w:lvlText w:val="%1."/>
      <w:lvlJc w:val="left"/>
      <w:pPr>
        <w:tabs>
          <w:tab w:val="num" w:pos="1620"/>
        </w:tabs>
        <w:ind w:left="1620" w:hanging="360"/>
      </w:pPr>
    </w:lvl>
  </w:abstractNum>
  <w:abstractNum w:abstractNumId="6" w15:restartNumberingAfterBreak="0">
    <w:nsid w:val="FFFFFF7E"/>
    <w:multiLevelType w:val="singleLevel"/>
    <w:tmpl w:val="FFFFFF7E"/>
    <w:lvl w:ilvl="0">
      <w:start w:val="1"/>
      <w:numFmt w:val="decimal"/>
      <w:pStyle w:val="3"/>
      <w:lvlText w:val="%1."/>
      <w:lvlJc w:val="left"/>
      <w:pPr>
        <w:tabs>
          <w:tab w:val="num" w:pos="1200"/>
        </w:tabs>
        <w:ind w:left="1200" w:hanging="360"/>
      </w:pPr>
    </w:lvl>
  </w:abstractNum>
  <w:abstractNum w:abstractNumId="7"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8" w15:restartNumberingAfterBreak="0">
    <w:nsid w:val="FFFFFF80"/>
    <w:multiLevelType w:val="singleLevel"/>
    <w:tmpl w:val="FFFFFF80"/>
    <w:lvl w:ilvl="0">
      <w:start w:val="1"/>
      <w:numFmt w:val="bullet"/>
      <w:pStyle w:val="50"/>
      <w:lvlText w:val=""/>
      <w:lvlJc w:val="left"/>
      <w:pPr>
        <w:tabs>
          <w:tab w:val="num" w:pos="2040"/>
        </w:tabs>
        <w:ind w:left="2040" w:hanging="360"/>
      </w:pPr>
      <w:rPr>
        <w:rFonts w:ascii="Wingdings" w:hAnsi="Wingdings" w:hint="default"/>
      </w:rPr>
    </w:lvl>
  </w:abstractNum>
  <w:abstractNum w:abstractNumId="9" w15:restartNumberingAfterBreak="0">
    <w:nsid w:val="FFFFFF81"/>
    <w:multiLevelType w:val="singleLevel"/>
    <w:tmpl w:val="FFFFFF81"/>
    <w:lvl w:ilvl="0">
      <w:start w:val="1"/>
      <w:numFmt w:val="bullet"/>
      <w:pStyle w:val="40"/>
      <w:lvlText w:val=""/>
      <w:lvlJc w:val="left"/>
      <w:pPr>
        <w:tabs>
          <w:tab w:val="num" w:pos="1620"/>
        </w:tabs>
        <w:ind w:left="1620" w:hanging="360"/>
      </w:pPr>
      <w:rPr>
        <w:rFonts w:ascii="Wingdings" w:hAnsi="Wingdings" w:hint="default"/>
      </w:rPr>
    </w:lvl>
  </w:abstractNum>
  <w:abstractNum w:abstractNumId="10" w15:restartNumberingAfterBreak="0">
    <w:nsid w:val="FFFFFF82"/>
    <w:multiLevelType w:val="singleLevel"/>
    <w:tmpl w:val="FFFFFF82"/>
    <w:lvl w:ilvl="0">
      <w:start w:val="1"/>
      <w:numFmt w:val="bullet"/>
      <w:pStyle w:val="30"/>
      <w:lvlText w:val=""/>
      <w:lvlJc w:val="left"/>
      <w:pPr>
        <w:tabs>
          <w:tab w:val="num" w:pos="1200"/>
        </w:tabs>
        <w:ind w:left="1200" w:hanging="360"/>
      </w:pPr>
      <w:rPr>
        <w:rFonts w:ascii="Wingdings" w:hAnsi="Wingdings" w:hint="default"/>
      </w:rPr>
    </w:lvl>
  </w:abstractNum>
  <w:abstractNum w:abstractNumId="11" w15:restartNumberingAfterBreak="0">
    <w:nsid w:val="FFFFFF83"/>
    <w:multiLevelType w:val="singleLevel"/>
    <w:tmpl w:val="FFFFFF83"/>
    <w:lvl w:ilvl="0">
      <w:start w:val="1"/>
      <w:numFmt w:val="bullet"/>
      <w:pStyle w:val="20"/>
      <w:lvlText w:val=""/>
      <w:lvlJc w:val="left"/>
      <w:pPr>
        <w:tabs>
          <w:tab w:val="num" w:pos="780"/>
        </w:tabs>
        <w:ind w:left="780" w:hanging="360"/>
      </w:pPr>
      <w:rPr>
        <w:rFonts w:ascii="Wingdings" w:hAnsi="Wingdings" w:hint="default"/>
      </w:rPr>
    </w:lvl>
  </w:abstractNum>
  <w:abstractNum w:abstractNumId="12"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13" w15:restartNumberingAfterBreak="0">
    <w:nsid w:val="FFFFFF89"/>
    <w:multiLevelType w:val="singleLevel"/>
    <w:tmpl w:val="FFFFFF89"/>
    <w:lvl w:ilvl="0">
      <w:start w:val="1"/>
      <w:numFmt w:val="bullet"/>
      <w:pStyle w:val="a0"/>
      <w:lvlText w:val=""/>
      <w:lvlJc w:val="left"/>
      <w:pPr>
        <w:tabs>
          <w:tab w:val="num" w:pos="360"/>
        </w:tabs>
        <w:ind w:left="360" w:hanging="360"/>
      </w:pPr>
      <w:rPr>
        <w:rFonts w:ascii="Wingdings" w:hAnsi="Wingdings" w:hint="default"/>
      </w:rPr>
    </w:lvl>
  </w:abstractNum>
  <w:abstractNum w:abstractNumId="14" w15:restartNumberingAfterBreak="0">
    <w:nsid w:val="108E3B0F"/>
    <w:multiLevelType w:val="singleLevel"/>
    <w:tmpl w:val="B3397D70"/>
    <w:lvl w:ilvl="0">
      <w:start w:val="1"/>
      <w:numFmt w:val="decimal"/>
      <w:suff w:val="nothing"/>
      <w:lvlText w:val="%1、"/>
      <w:lvlJc w:val="left"/>
    </w:lvl>
  </w:abstractNum>
  <w:abstractNum w:abstractNumId="15" w15:restartNumberingAfterBreak="0">
    <w:nsid w:val="15FF1FE5"/>
    <w:multiLevelType w:val="singleLevel"/>
    <w:tmpl w:val="15FF1FE5"/>
    <w:lvl w:ilvl="0">
      <w:start w:val="1"/>
      <w:numFmt w:val="decimal"/>
      <w:suff w:val="nothing"/>
      <w:lvlText w:val="（%1）"/>
      <w:lvlJc w:val="left"/>
    </w:lvl>
  </w:abstractNum>
  <w:abstractNum w:abstractNumId="16" w15:restartNumberingAfterBreak="0">
    <w:nsid w:val="1A530484"/>
    <w:multiLevelType w:val="singleLevel"/>
    <w:tmpl w:val="1A530484"/>
    <w:lvl w:ilvl="0">
      <w:start w:val="2"/>
      <w:numFmt w:val="decimal"/>
      <w:suff w:val="nothing"/>
      <w:lvlText w:val="（%1）"/>
      <w:lvlJc w:val="left"/>
    </w:lvl>
  </w:abstractNum>
  <w:abstractNum w:abstractNumId="17" w15:restartNumberingAfterBreak="0">
    <w:nsid w:val="229734FF"/>
    <w:multiLevelType w:val="multilevel"/>
    <w:tmpl w:val="229734FF"/>
    <w:lvl w:ilvl="0">
      <w:start w:val="1"/>
      <w:numFmt w:val="decimal"/>
      <w:lvlText w:val="第%1条"/>
      <w:lvlJc w:val="left"/>
      <w:pPr>
        <w:ind w:left="0" w:firstLine="0"/>
      </w:pPr>
    </w:lvl>
    <w:lvl w:ilvl="1">
      <w:start w:val="1"/>
      <w:numFmt w:val="decimal"/>
      <w:pStyle w:val="31"/>
      <w:lvlText w:val="%1.%2"/>
      <w:lvlJc w:val="left"/>
      <w:pPr>
        <w:ind w:left="0" w:firstLine="0"/>
      </w:pPr>
    </w:lvl>
    <w:lvl w:ilvl="2">
      <w:start w:val="1"/>
      <w:numFmt w:val="decimal"/>
      <w:pStyle w:val="41"/>
      <w:lvlText w:val="%1.%2.%3"/>
      <w:lvlJc w:val="left"/>
      <w:pPr>
        <w:ind w:left="0" w:firstLine="0"/>
      </w:pPr>
    </w:lvl>
    <w:lvl w:ilvl="3">
      <w:start w:val="1"/>
      <w:numFmt w:val="decimal"/>
      <w:pStyle w:val="51"/>
      <w:lvlText w:val="%1.%2.%3.%4"/>
      <w:lvlJc w:val="left"/>
      <w:pPr>
        <w:ind w:left="0" w:firstLine="0"/>
      </w:pPr>
    </w:lvl>
    <w:lvl w:ilvl="4">
      <w:start w:val="1"/>
      <w:numFmt w:val="decimal"/>
      <w:pStyle w:val="6"/>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29C08C25"/>
    <w:multiLevelType w:val="singleLevel"/>
    <w:tmpl w:val="29C08C25"/>
    <w:lvl w:ilvl="0">
      <w:start w:val="4"/>
      <w:numFmt w:val="decimal"/>
      <w:suff w:val="nothing"/>
      <w:lvlText w:val="（%1）"/>
      <w:lvlJc w:val="left"/>
    </w:lvl>
  </w:abstractNum>
  <w:abstractNum w:abstractNumId="19" w15:restartNumberingAfterBreak="0">
    <w:nsid w:val="3059064E"/>
    <w:multiLevelType w:val="singleLevel"/>
    <w:tmpl w:val="3059064E"/>
    <w:lvl w:ilvl="0">
      <w:start w:val="1"/>
      <w:numFmt w:val="decimal"/>
      <w:suff w:val="space"/>
      <w:lvlText w:val="%1."/>
      <w:lvlJc w:val="left"/>
    </w:lvl>
  </w:abstractNum>
  <w:abstractNum w:abstractNumId="20" w15:restartNumberingAfterBreak="0">
    <w:nsid w:val="3AA800C6"/>
    <w:multiLevelType w:val="multilevel"/>
    <w:tmpl w:val="3AA800C6"/>
    <w:lvl w:ilvl="0">
      <w:start w:val="1"/>
      <w:numFmt w:val="decimal"/>
      <w:pStyle w:val="21"/>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rPr>
        <w:rFonts w:ascii="仿宋_GB2312" w:eastAsia="仿宋_GB2312" w:hint="eastAsia"/>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59A26703"/>
    <w:multiLevelType w:val="multilevel"/>
    <w:tmpl w:val="59A26703"/>
    <w:lvl w:ilvl="0">
      <w:start w:val="1"/>
      <w:numFmt w:val="decimal"/>
      <w:lvlText w:val="（%1）"/>
      <w:lvlJc w:val="left"/>
      <w:pPr>
        <w:tabs>
          <w:tab w:val="num" w:pos="426"/>
        </w:tabs>
        <w:ind w:left="256" w:firstLine="284"/>
      </w:pPr>
      <w:rPr>
        <w:rFonts w:ascii="宋体" w:eastAsia="宋体" w:hAnsi="宋体" w:hint="eastAsia"/>
        <w:b w:val="0"/>
        <w:lang w:val="en-US"/>
      </w:rPr>
    </w:lvl>
    <w:lvl w:ilvl="1">
      <w:start w:val="1"/>
      <w:numFmt w:val="lowerLetter"/>
      <w:lvlText w:val="%2)"/>
      <w:lvlJc w:val="left"/>
      <w:pPr>
        <w:tabs>
          <w:tab w:val="num" w:pos="1526"/>
        </w:tabs>
        <w:ind w:left="1526" w:hanging="420"/>
      </w:pPr>
    </w:lvl>
    <w:lvl w:ilvl="2">
      <w:start w:val="1"/>
      <w:numFmt w:val="lowerRoman"/>
      <w:lvlText w:val="%3."/>
      <w:lvlJc w:val="right"/>
      <w:pPr>
        <w:tabs>
          <w:tab w:val="num" w:pos="1946"/>
        </w:tabs>
        <w:ind w:left="1946" w:hanging="420"/>
      </w:pPr>
    </w:lvl>
    <w:lvl w:ilvl="3">
      <w:start w:val="1"/>
      <w:numFmt w:val="decimal"/>
      <w:lvlText w:val="%4."/>
      <w:lvlJc w:val="left"/>
      <w:pPr>
        <w:tabs>
          <w:tab w:val="num" w:pos="2366"/>
        </w:tabs>
        <w:ind w:left="2366" w:hanging="420"/>
      </w:pPr>
    </w:lvl>
    <w:lvl w:ilvl="4">
      <w:start w:val="1"/>
      <w:numFmt w:val="lowerLetter"/>
      <w:lvlText w:val="%5)"/>
      <w:lvlJc w:val="left"/>
      <w:pPr>
        <w:tabs>
          <w:tab w:val="num" w:pos="2786"/>
        </w:tabs>
        <w:ind w:left="2786" w:hanging="420"/>
      </w:pPr>
    </w:lvl>
    <w:lvl w:ilvl="5">
      <w:start w:val="1"/>
      <w:numFmt w:val="lowerRoman"/>
      <w:lvlText w:val="%6."/>
      <w:lvlJc w:val="right"/>
      <w:pPr>
        <w:tabs>
          <w:tab w:val="num" w:pos="3206"/>
        </w:tabs>
        <w:ind w:left="3206" w:hanging="420"/>
      </w:pPr>
    </w:lvl>
    <w:lvl w:ilvl="6">
      <w:start w:val="1"/>
      <w:numFmt w:val="decimal"/>
      <w:lvlText w:val="%7."/>
      <w:lvlJc w:val="left"/>
      <w:pPr>
        <w:tabs>
          <w:tab w:val="num" w:pos="3626"/>
        </w:tabs>
        <w:ind w:left="3626" w:hanging="420"/>
      </w:pPr>
    </w:lvl>
    <w:lvl w:ilvl="7">
      <w:start w:val="1"/>
      <w:numFmt w:val="lowerLetter"/>
      <w:lvlText w:val="%8)"/>
      <w:lvlJc w:val="left"/>
      <w:pPr>
        <w:tabs>
          <w:tab w:val="num" w:pos="4046"/>
        </w:tabs>
        <w:ind w:left="4046" w:hanging="420"/>
      </w:pPr>
    </w:lvl>
    <w:lvl w:ilvl="8">
      <w:start w:val="1"/>
      <w:numFmt w:val="lowerRoman"/>
      <w:lvlText w:val="%9."/>
      <w:lvlJc w:val="right"/>
      <w:pPr>
        <w:tabs>
          <w:tab w:val="num" w:pos="4466"/>
        </w:tabs>
        <w:ind w:left="4466" w:hanging="420"/>
      </w:pPr>
    </w:lvl>
  </w:abstractNum>
  <w:abstractNum w:abstractNumId="22" w15:restartNumberingAfterBreak="0">
    <w:nsid w:val="6CEA2025"/>
    <w:multiLevelType w:val="multilevel"/>
    <w:tmpl w:val="6CEA2025"/>
    <w:lvl w:ilvl="0">
      <w:start w:val="1"/>
      <w:numFmt w:val="none"/>
      <w:pStyle w:val="a1"/>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0" w:firstLine="0"/>
      </w:pPr>
      <w:rPr>
        <w:rFonts w:ascii="黑体" w:eastAsia="黑体" w:hAnsi="Times New Roman" w:hint="eastAsia"/>
        <w:b w:val="0"/>
        <w:i w:val="0"/>
        <w:sz w:val="21"/>
      </w:rPr>
    </w:lvl>
    <w:lvl w:ilvl="2">
      <w:start w:val="1"/>
      <w:numFmt w:val="decimal"/>
      <w:pStyle w:val="a3"/>
      <w:suff w:val="nothing"/>
      <w:lvlText w:val="%1%2.%3　"/>
      <w:lvlJc w:val="left"/>
      <w:pPr>
        <w:ind w:left="42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1E5951B"/>
    <w:multiLevelType w:val="singleLevel"/>
    <w:tmpl w:val="71E5951B"/>
    <w:lvl w:ilvl="0">
      <w:start w:val="6"/>
      <w:numFmt w:val="decimal"/>
      <w:suff w:val="nothing"/>
      <w:lvlText w:val="（%1）"/>
      <w:lvlJc w:val="left"/>
    </w:lvl>
  </w:abstractNum>
  <w:num w:numId="1" w16cid:durableId="1079059635">
    <w:abstractNumId w:val="7"/>
  </w:num>
  <w:num w:numId="2" w16cid:durableId="1861166968">
    <w:abstractNumId w:val="9"/>
  </w:num>
  <w:num w:numId="3" w16cid:durableId="721096965">
    <w:abstractNumId w:val="12"/>
  </w:num>
  <w:num w:numId="4" w16cid:durableId="432213143">
    <w:abstractNumId w:val="13"/>
  </w:num>
  <w:num w:numId="5" w16cid:durableId="1305351886">
    <w:abstractNumId w:val="10"/>
  </w:num>
  <w:num w:numId="6" w16cid:durableId="458501671">
    <w:abstractNumId w:val="6"/>
  </w:num>
  <w:num w:numId="7" w16cid:durableId="399643809">
    <w:abstractNumId w:val="11"/>
  </w:num>
  <w:num w:numId="8" w16cid:durableId="1448044387">
    <w:abstractNumId w:val="8"/>
  </w:num>
  <w:num w:numId="9" w16cid:durableId="842159658">
    <w:abstractNumId w:val="5"/>
  </w:num>
  <w:num w:numId="10" w16cid:durableId="1843475025">
    <w:abstractNumId w:val="4"/>
  </w:num>
  <w:num w:numId="11" w16cid:durableId="1665275795">
    <w:abstractNumId w:val="22"/>
  </w:num>
  <w:num w:numId="12" w16cid:durableId="2124376941">
    <w:abstractNumId w:val="17"/>
    <w:lvlOverride w:ilvl="0">
      <w:lvl w:ilvl="0">
        <w:start w:val="1"/>
        <w:numFmt w:val="decimal"/>
        <w:lvlText w:val="第%1条"/>
        <w:lvlJc w:val="left"/>
        <w:pPr>
          <w:ind w:left="0" w:firstLine="0"/>
        </w:pPr>
      </w:lvl>
    </w:lvlOverride>
    <w:lvlOverride w:ilvl="1">
      <w:lvl w:ilvl="1">
        <w:start w:val="1"/>
        <w:numFmt w:val="decimal"/>
        <w:pStyle w:val="31"/>
        <w:lvlText w:val="%1.%2"/>
        <w:lvlJc w:val="left"/>
        <w:pPr>
          <w:ind w:left="1843" w:firstLine="0"/>
        </w:pPr>
      </w:lvl>
    </w:lvlOverride>
    <w:lvlOverride w:ilvl="2">
      <w:lvl w:ilvl="2">
        <w:start w:val="1"/>
        <w:numFmt w:val="decimal"/>
        <w:pStyle w:val="41"/>
        <w:lvlText w:val="%1.%2.%3"/>
        <w:lvlJc w:val="left"/>
        <w:pPr>
          <w:ind w:left="2126" w:firstLine="0"/>
        </w:pPr>
      </w:lvl>
    </w:lvlOverride>
    <w:lvlOverride w:ilvl="3">
      <w:lvl w:ilvl="3">
        <w:start w:val="1"/>
        <w:numFmt w:val="decimal"/>
        <w:pStyle w:val="51"/>
        <w:lvlText w:val="%1.%2.%3.%4"/>
        <w:lvlJc w:val="left"/>
        <w:pPr>
          <w:ind w:left="710" w:firstLine="0"/>
        </w:pPr>
      </w:lvl>
    </w:lvlOverride>
    <w:lvlOverride w:ilvl="4">
      <w:lvl w:ilvl="4">
        <w:start w:val="1"/>
        <w:numFmt w:val="decimal"/>
        <w:pStyle w:val="6"/>
        <w:lvlText w:val="%1.%2.%3.%4.%5"/>
        <w:lvlJc w:val="left"/>
        <w:pPr>
          <w:ind w:left="0" w:firstLine="0"/>
        </w:pPr>
      </w:lvl>
    </w:lvlOverride>
    <w:lvlOverride w:ilvl="5">
      <w:lvl w:ilvl="5">
        <w:start w:val="1"/>
        <w:numFmt w:val="decimal"/>
        <w:lvlText w:val="%1.%2.%3.%4.%5.%6"/>
        <w:lvlJc w:val="left"/>
        <w:pPr>
          <w:ind w:left="0" w:firstLine="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left"/>
        <w:pPr>
          <w:ind w:left="0" w:firstLine="0"/>
        </w:pPr>
      </w:lvl>
    </w:lvlOverride>
  </w:num>
  <w:num w:numId="13" w16cid:durableId="445278475">
    <w:abstractNumId w:val="20"/>
  </w:num>
  <w:num w:numId="14" w16cid:durableId="221719546">
    <w:abstractNumId w:val="18"/>
  </w:num>
  <w:num w:numId="15" w16cid:durableId="137577320">
    <w:abstractNumId w:val="16"/>
  </w:num>
  <w:num w:numId="16" w16cid:durableId="850484639">
    <w:abstractNumId w:val="15"/>
  </w:num>
  <w:num w:numId="17" w16cid:durableId="1201669415">
    <w:abstractNumId w:val="21"/>
  </w:num>
  <w:num w:numId="18" w16cid:durableId="900870249">
    <w:abstractNumId w:val="3"/>
  </w:num>
  <w:num w:numId="19" w16cid:durableId="1509178250">
    <w:abstractNumId w:val="14"/>
  </w:num>
  <w:num w:numId="20" w16cid:durableId="541358920">
    <w:abstractNumId w:val="2"/>
  </w:num>
  <w:num w:numId="21" w16cid:durableId="691108038">
    <w:abstractNumId w:val="0"/>
  </w:num>
  <w:num w:numId="22" w16cid:durableId="1940522994">
    <w:abstractNumId w:val="19"/>
  </w:num>
  <w:num w:numId="23" w16cid:durableId="605579363">
    <w:abstractNumId w:val="1"/>
  </w:num>
  <w:num w:numId="24" w16cid:durableId="20310563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mirrorMargin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evenAndOddHeaders/>
  <w:characterSpacingControl w:val="doNotCompress"/>
  <w:hdrShapeDefaults>
    <o:shapedefaults v:ext="edit" spidmax="2050" fill="f">
      <v:fill on="f"/>
    </o:shapedefaults>
    <o:shapelayout v:ext="edit">
      <o:idmap v:ext="edit" data="1"/>
    </o:shapelayout>
  </w:hdrShapeDefaults>
  <w:footnotePr>
    <w:numFmt w:val="decimalEnclosedCircleChines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wZWY0MWZmOTAwYTUwZTMzMzRmYmU5MjAwZjIyOGUifQ=="/>
  </w:docVars>
  <w:rsids>
    <w:rsidRoot w:val="00931089"/>
    <w:rsid w:val="D2FFEE1F"/>
    <w:rsid w:val="F5BFB475"/>
    <w:rsid w:val="FF54F2E8"/>
    <w:rsid w:val="00000165"/>
    <w:rsid w:val="000001BA"/>
    <w:rsid w:val="00000979"/>
    <w:rsid w:val="00001007"/>
    <w:rsid w:val="00001A1E"/>
    <w:rsid w:val="00001D19"/>
    <w:rsid w:val="00001D74"/>
    <w:rsid w:val="00001E67"/>
    <w:rsid w:val="00001FE2"/>
    <w:rsid w:val="00002EB2"/>
    <w:rsid w:val="000032B7"/>
    <w:rsid w:val="000038AC"/>
    <w:rsid w:val="00003A22"/>
    <w:rsid w:val="00003AE2"/>
    <w:rsid w:val="00003C16"/>
    <w:rsid w:val="00003C78"/>
    <w:rsid w:val="00003FEC"/>
    <w:rsid w:val="000047CB"/>
    <w:rsid w:val="000047E0"/>
    <w:rsid w:val="000049B8"/>
    <w:rsid w:val="00005169"/>
    <w:rsid w:val="0000516F"/>
    <w:rsid w:val="00005A2A"/>
    <w:rsid w:val="000062B5"/>
    <w:rsid w:val="000064E6"/>
    <w:rsid w:val="0000692B"/>
    <w:rsid w:val="0000697C"/>
    <w:rsid w:val="00006EC7"/>
    <w:rsid w:val="0001091D"/>
    <w:rsid w:val="0001096A"/>
    <w:rsid w:val="00010E72"/>
    <w:rsid w:val="00010E8D"/>
    <w:rsid w:val="00011603"/>
    <w:rsid w:val="000117B5"/>
    <w:rsid w:val="000119E9"/>
    <w:rsid w:val="00011AFF"/>
    <w:rsid w:val="00011FE4"/>
    <w:rsid w:val="00012B01"/>
    <w:rsid w:val="0001322E"/>
    <w:rsid w:val="0001340F"/>
    <w:rsid w:val="00013450"/>
    <w:rsid w:val="0001407C"/>
    <w:rsid w:val="00015424"/>
    <w:rsid w:val="00015B95"/>
    <w:rsid w:val="00015D4A"/>
    <w:rsid w:val="000165A0"/>
    <w:rsid w:val="00016732"/>
    <w:rsid w:val="00016A79"/>
    <w:rsid w:val="00016F6E"/>
    <w:rsid w:val="00017A6E"/>
    <w:rsid w:val="00020302"/>
    <w:rsid w:val="00021321"/>
    <w:rsid w:val="00021900"/>
    <w:rsid w:val="00021E63"/>
    <w:rsid w:val="0002225D"/>
    <w:rsid w:val="000223D4"/>
    <w:rsid w:val="000224A2"/>
    <w:rsid w:val="000228C2"/>
    <w:rsid w:val="00022B8A"/>
    <w:rsid w:val="00022D06"/>
    <w:rsid w:val="00022E42"/>
    <w:rsid w:val="00023B5C"/>
    <w:rsid w:val="00023FCE"/>
    <w:rsid w:val="000242A8"/>
    <w:rsid w:val="00024C7A"/>
    <w:rsid w:val="00024EC4"/>
    <w:rsid w:val="0002524B"/>
    <w:rsid w:val="00025484"/>
    <w:rsid w:val="000254A8"/>
    <w:rsid w:val="00026024"/>
    <w:rsid w:val="0002623D"/>
    <w:rsid w:val="000264FE"/>
    <w:rsid w:val="0002689F"/>
    <w:rsid w:val="00026C9A"/>
    <w:rsid w:val="00026CF2"/>
    <w:rsid w:val="00027A77"/>
    <w:rsid w:val="00030185"/>
    <w:rsid w:val="000304B1"/>
    <w:rsid w:val="00031394"/>
    <w:rsid w:val="000315D9"/>
    <w:rsid w:val="0003235F"/>
    <w:rsid w:val="00032673"/>
    <w:rsid w:val="0003290A"/>
    <w:rsid w:val="00032F92"/>
    <w:rsid w:val="00033987"/>
    <w:rsid w:val="00033FBA"/>
    <w:rsid w:val="0003448F"/>
    <w:rsid w:val="00034563"/>
    <w:rsid w:val="0003464D"/>
    <w:rsid w:val="00034C2F"/>
    <w:rsid w:val="00034CCF"/>
    <w:rsid w:val="00034F3E"/>
    <w:rsid w:val="00035F9B"/>
    <w:rsid w:val="000368D3"/>
    <w:rsid w:val="00036DD8"/>
    <w:rsid w:val="0003702E"/>
    <w:rsid w:val="0003778C"/>
    <w:rsid w:val="00037C43"/>
    <w:rsid w:val="000400AA"/>
    <w:rsid w:val="000405E2"/>
    <w:rsid w:val="000414E1"/>
    <w:rsid w:val="00041E5C"/>
    <w:rsid w:val="00042104"/>
    <w:rsid w:val="000427EF"/>
    <w:rsid w:val="00042976"/>
    <w:rsid w:val="00043306"/>
    <w:rsid w:val="0004356C"/>
    <w:rsid w:val="00043E59"/>
    <w:rsid w:val="000441DE"/>
    <w:rsid w:val="0004451F"/>
    <w:rsid w:val="0004488E"/>
    <w:rsid w:val="00044EBC"/>
    <w:rsid w:val="000450E0"/>
    <w:rsid w:val="000452E5"/>
    <w:rsid w:val="00045928"/>
    <w:rsid w:val="00045E24"/>
    <w:rsid w:val="000463CC"/>
    <w:rsid w:val="00046AA2"/>
    <w:rsid w:val="000470F5"/>
    <w:rsid w:val="000502FE"/>
    <w:rsid w:val="00050451"/>
    <w:rsid w:val="00050F8C"/>
    <w:rsid w:val="000513D9"/>
    <w:rsid w:val="000515D7"/>
    <w:rsid w:val="00051640"/>
    <w:rsid w:val="0005174C"/>
    <w:rsid w:val="00051B36"/>
    <w:rsid w:val="00052A01"/>
    <w:rsid w:val="00052AD3"/>
    <w:rsid w:val="00052E32"/>
    <w:rsid w:val="00052FAC"/>
    <w:rsid w:val="000532F6"/>
    <w:rsid w:val="00053645"/>
    <w:rsid w:val="000542E1"/>
    <w:rsid w:val="00054379"/>
    <w:rsid w:val="00054BBA"/>
    <w:rsid w:val="000553BD"/>
    <w:rsid w:val="000555E2"/>
    <w:rsid w:val="0005567A"/>
    <w:rsid w:val="00055725"/>
    <w:rsid w:val="000558C5"/>
    <w:rsid w:val="00055B3C"/>
    <w:rsid w:val="00055F56"/>
    <w:rsid w:val="000560A9"/>
    <w:rsid w:val="000560CF"/>
    <w:rsid w:val="0005621B"/>
    <w:rsid w:val="00056633"/>
    <w:rsid w:val="00056785"/>
    <w:rsid w:val="00056949"/>
    <w:rsid w:val="000569D5"/>
    <w:rsid w:val="000569FB"/>
    <w:rsid w:val="00056BFF"/>
    <w:rsid w:val="00056E8A"/>
    <w:rsid w:val="00056FA7"/>
    <w:rsid w:val="00057187"/>
    <w:rsid w:val="0005729D"/>
    <w:rsid w:val="000578A2"/>
    <w:rsid w:val="000601DE"/>
    <w:rsid w:val="00060463"/>
    <w:rsid w:val="00060A69"/>
    <w:rsid w:val="00060CD0"/>
    <w:rsid w:val="00060DD1"/>
    <w:rsid w:val="00061225"/>
    <w:rsid w:val="000613BE"/>
    <w:rsid w:val="00061CB6"/>
    <w:rsid w:val="0006214F"/>
    <w:rsid w:val="00062C26"/>
    <w:rsid w:val="00062C99"/>
    <w:rsid w:val="0006304B"/>
    <w:rsid w:val="000632C7"/>
    <w:rsid w:val="00063626"/>
    <w:rsid w:val="00063717"/>
    <w:rsid w:val="00063E5F"/>
    <w:rsid w:val="00063E97"/>
    <w:rsid w:val="000641AE"/>
    <w:rsid w:val="00064252"/>
    <w:rsid w:val="0006458A"/>
    <w:rsid w:val="00065404"/>
    <w:rsid w:val="0006545D"/>
    <w:rsid w:val="00065744"/>
    <w:rsid w:val="00065A69"/>
    <w:rsid w:val="00065BB2"/>
    <w:rsid w:val="00065C82"/>
    <w:rsid w:val="00065E68"/>
    <w:rsid w:val="00066082"/>
    <w:rsid w:val="0006669D"/>
    <w:rsid w:val="000667E9"/>
    <w:rsid w:val="00066CF6"/>
    <w:rsid w:val="00066FB9"/>
    <w:rsid w:val="0006719C"/>
    <w:rsid w:val="00067440"/>
    <w:rsid w:val="000675ED"/>
    <w:rsid w:val="000676A6"/>
    <w:rsid w:val="0006789F"/>
    <w:rsid w:val="00070932"/>
    <w:rsid w:val="00070991"/>
    <w:rsid w:val="00070F02"/>
    <w:rsid w:val="00071293"/>
    <w:rsid w:val="0007193F"/>
    <w:rsid w:val="000726E1"/>
    <w:rsid w:val="00072844"/>
    <w:rsid w:val="00073050"/>
    <w:rsid w:val="00073234"/>
    <w:rsid w:val="00073738"/>
    <w:rsid w:val="00073AE1"/>
    <w:rsid w:val="00073E00"/>
    <w:rsid w:val="000744EE"/>
    <w:rsid w:val="00074652"/>
    <w:rsid w:val="00074668"/>
    <w:rsid w:val="00074F59"/>
    <w:rsid w:val="00075C87"/>
    <w:rsid w:val="00076370"/>
    <w:rsid w:val="00076FF4"/>
    <w:rsid w:val="000770A7"/>
    <w:rsid w:val="00077B58"/>
    <w:rsid w:val="00077ED0"/>
    <w:rsid w:val="00077F11"/>
    <w:rsid w:val="000803E9"/>
    <w:rsid w:val="00080401"/>
    <w:rsid w:val="000804C0"/>
    <w:rsid w:val="00080535"/>
    <w:rsid w:val="000805E5"/>
    <w:rsid w:val="00081619"/>
    <w:rsid w:val="00081712"/>
    <w:rsid w:val="00081B9D"/>
    <w:rsid w:val="00081EF9"/>
    <w:rsid w:val="00081FB0"/>
    <w:rsid w:val="0008227C"/>
    <w:rsid w:val="00082685"/>
    <w:rsid w:val="0008285D"/>
    <w:rsid w:val="00082B1A"/>
    <w:rsid w:val="0008320F"/>
    <w:rsid w:val="00083AEF"/>
    <w:rsid w:val="00083DBD"/>
    <w:rsid w:val="00083EF6"/>
    <w:rsid w:val="00083FCA"/>
    <w:rsid w:val="000844D4"/>
    <w:rsid w:val="0008471F"/>
    <w:rsid w:val="0008491D"/>
    <w:rsid w:val="00084ACD"/>
    <w:rsid w:val="00084B76"/>
    <w:rsid w:val="00084D4C"/>
    <w:rsid w:val="00084F68"/>
    <w:rsid w:val="00085F04"/>
    <w:rsid w:val="00086726"/>
    <w:rsid w:val="000875F7"/>
    <w:rsid w:val="00087DBB"/>
    <w:rsid w:val="00090617"/>
    <w:rsid w:val="00090BDA"/>
    <w:rsid w:val="0009139F"/>
    <w:rsid w:val="000914F3"/>
    <w:rsid w:val="000914F5"/>
    <w:rsid w:val="00092984"/>
    <w:rsid w:val="00092D41"/>
    <w:rsid w:val="00092E65"/>
    <w:rsid w:val="00094791"/>
    <w:rsid w:val="00094F18"/>
    <w:rsid w:val="000952E4"/>
    <w:rsid w:val="00095567"/>
    <w:rsid w:val="00095694"/>
    <w:rsid w:val="00095C76"/>
    <w:rsid w:val="00095F3C"/>
    <w:rsid w:val="00096EB1"/>
    <w:rsid w:val="000976BA"/>
    <w:rsid w:val="000977E9"/>
    <w:rsid w:val="00097A99"/>
    <w:rsid w:val="000A00D8"/>
    <w:rsid w:val="000A06F4"/>
    <w:rsid w:val="000A0D2B"/>
    <w:rsid w:val="000A0E73"/>
    <w:rsid w:val="000A1097"/>
    <w:rsid w:val="000A13D0"/>
    <w:rsid w:val="000A160D"/>
    <w:rsid w:val="000A185E"/>
    <w:rsid w:val="000A195C"/>
    <w:rsid w:val="000A1B24"/>
    <w:rsid w:val="000A270E"/>
    <w:rsid w:val="000A2FAB"/>
    <w:rsid w:val="000A325D"/>
    <w:rsid w:val="000A4031"/>
    <w:rsid w:val="000A42C5"/>
    <w:rsid w:val="000A4442"/>
    <w:rsid w:val="000A4671"/>
    <w:rsid w:val="000A4EBD"/>
    <w:rsid w:val="000A50AD"/>
    <w:rsid w:val="000A5818"/>
    <w:rsid w:val="000A5F90"/>
    <w:rsid w:val="000A7207"/>
    <w:rsid w:val="000B016D"/>
    <w:rsid w:val="000B0435"/>
    <w:rsid w:val="000B140E"/>
    <w:rsid w:val="000B1793"/>
    <w:rsid w:val="000B1B00"/>
    <w:rsid w:val="000B1D1D"/>
    <w:rsid w:val="000B1E29"/>
    <w:rsid w:val="000B1FA0"/>
    <w:rsid w:val="000B2355"/>
    <w:rsid w:val="000B23C7"/>
    <w:rsid w:val="000B2755"/>
    <w:rsid w:val="000B293F"/>
    <w:rsid w:val="000B2FCC"/>
    <w:rsid w:val="000B3672"/>
    <w:rsid w:val="000B3693"/>
    <w:rsid w:val="000B3E5A"/>
    <w:rsid w:val="000B44D8"/>
    <w:rsid w:val="000B513C"/>
    <w:rsid w:val="000B55F4"/>
    <w:rsid w:val="000B5AE9"/>
    <w:rsid w:val="000B5CD3"/>
    <w:rsid w:val="000B5FDC"/>
    <w:rsid w:val="000B608E"/>
    <w:rsid w:val="000B6918"/>
    <w:rsid w:val="000B7186"/>
    <w:rsid w:val="000B74FB"/>
    <w:rsid w:val="000B7682"/>
    <w:rsid w:val="000B7A77"/>
    <w:rsid w:val="000B7B01"/>
    <w:rsid w:val="000B7C0D"/>
    <w:rsid w:val="000C006B"/>
    <w:rsid w:val="000C04AA"/>
    <w:rsid w:val="000C1124"/>
    <w:rsid w:val="000C1B12"/>
    <w:rsid w:val="000C20AF"/>
    <w:rsid w:val="000C24D3"/>
    <w:rsid w:val="000C2957"/>
    <w:rsid w:val="000C3009"/>
    <w:rsid w:val="000C309C"/>
    <w:rsid w:val="000C347B"/>
    <w:rsid w:val="000C3771"/>
    <w:rsid w:val="000C3EBD"/>
    <w:rsid w:val="000C422D"/>
    <w:rsid w:val="000C4667"/>
    <w:rsid w:val="000C475B"/>
    <w:rsid w:val="000C478C"/>
    <w:rsid w:val="000C47A5"/>
    <w:rsid w:val="000C48EA"/>
    <w:rsid w:val="000C4CFA"/>
    <w:rsid w:val="000C4E15"/>
    <w:rsid w:val="000C5280"/>
    <w:rsid w:val="000C52CE"/>
    <w:rsid w:val="000C5704"/>
    <w:rsid w:val="000C58BB"/>
    <w:rsid w:val="000C5F34"/>
    <w:rsid w:val="000C7A84"/>
    <w:rsid w:val="000D0C4A"/>
    <w:rsid w:val="000D1C93"/>
    <w:rsid w:val="000D222D"/>
    <w:rsid w:val="000D2501"/>
    <w:rsid w:val="000D2730"/>
    <w:rsid w:val="000D2AD3"/>
    <w:rsid w:val="000D2F03"/>
    <w:rsid w:val="000D3174"/>
    <w:rsid w:val="000D324A"/>
    <w:rsid w:val="000D3ADB"/>
    <w:rsid w:val="000D40BE"/>
    <w:rsid w:val="000D531B"/>
    <w:rsid w:val="000D57B1"/>
    <w:rsid w:val="000D59CF"/>
    <w:rsid w:val="000D6427"/>
    <w:rsid w:val="000D6695"/>
    <w:rsid w:val="000D6C8B"/>
    <w:rsid w:val="000D6EEE"/>
    <w:rsid w:val="000D79E3"/>
    <w:rsid w:val="000D7A7B"/>
    <w:rsid w:val="000E00E8"/>
    <w:rsid w:val="000E0544"/>
    <w:rsid w:val="000E075F"/>
    <w:rsid w:val="000E0A13"/>
    <w:rsid w:val="000E1268"/>
    <w:rsid w:val="000E149B"/>
    <w:rsid w:val="000E1815"/>
    <w:rsid w:val="000E186C"/>
    <w:rsid w:val="000E18A1"/>
    <w:rsid w:val="000E2410"/>
    <w:rsid w:val="000E2AA0"/>
    <w:rsid w:val="000E3388"/>
    <w:rsid w:val="000E350C"/>
    <w:rsid w:val="000E35A3"/>
    <w:rsid w:val="000E3E45"/>
    <w:rsid w:val="000E46B1"/>
    <w:rsid w:val="000E4ED5"/>
    <w:rsid w:val="000E5261"/>
    <w:rsid w:val="000E5D50"/>
    <w:rsid w:val="000E6158"/>
    <w:rsid w:val="000E6562"/>
    <w:rsid w:val="000E6737"/>
    <w:rsid w:val="000E6B7E"/>
    <w:rsid w:val="000E6F69"/>
    <w:rsid w:val="000E7137"/>
    <w:rsid w:val="000E724B"/>
    <w:rsid w:val="000E7331"/>
    <w:rsid w:val="000F0559"/>
    <w:rsid w:val="000F0890"/>
    <w:rsid w:val="000F109D"/>
    <w:rsid w:val="000F1EE9"/>
    <w:rsid w:val="000F264A"/>
    <w:rsid w:val="000F2666"/>
    <w:rsid w:val="000F2C2D"/>
    <w:rsid w:val="000F2D2C"/>
    <w:rsid w:val="000F2DCD"/>
    <w:rsid w:val="000F30F4"/>
    <w:rsid w:val="000F426D"/>
    <w:rsid w:val="000F42B5"/>
    <w:rsid w:val="000F4B3B"/>
    <w:rsid w:val="000F4BF2"/>
    <w:rsid w:val="000F4EB7"/>
    <w:rsid w:val="000F5397"/>
    <w:rsid w:val="000F5AAB"/>
    <w:rsid w:val="000F5F76"/>
    <w:rsid w:val="000F60AD"/>
    <w:rsid w:val="000F61F5"/>
    <w:rsid w:val="000F6928"/>
    <w:rsid w:val="000F730C"/>
    <w:rsid w:val="001000EF"/>
    <w:rsid w:val="0010018D"/>
    <w:rsid w:val="00100598"/>
    <w:rsid w:val="001008E1"/>
    <w:rsid w:val="00100DA1"/>
    <w:rsid w:val="001015EA"/>
    <w:rsid w:val="0010169B"/>
    <w:rsid w:val="00101D95"/>
    <w:rsid w:val="001020A1"/>
    <w:rsid w:val="00102566"/>
    <w:rsid w:val="001026C3"/>
    <w:rsid w:val="00102AAB"/>
    <w:rsid w:val="00102B80"/>
    <w:rsid w:val="001055B6"/>
    <w:rsid w:val="00105950"/>
    <w:rsid w:val="00106280"/>
    <w:rsid w:val="001063F5"/>
    <w:rsid w:val="0010649F"/>
    <w:rsid w:val="00106A3B"/>
    <w:rsid w:val="0010703E"/>
    <w:rsid w:val="001074D9"/>
    <w:rsid w:val="00107E42"/>
    <w:rsid w:val="001101AE"/>
    <w:rsid w:val="001103A7"/>
    <w:rsid w:val="00110953"/>
    <w:rsid w:val="00110D12"/>
    <w:rsid w:val="0011103A"/>
    <w:rsid w:val="001113E7"/>
    <w:rsid w:val="00111DCE"/>
    <w:rsid w:val="00111F18"/>
    <w:rsid w:val="00112705"/>
    <w:rsid w:val="00112BA1"/>
    <w:rsid w:val="00112DB3"/>
    <w:rsid w:val="00112EC0"/>
    <w:rsid w:val="001136C2"/>
    <w:rsid w:val="0011397E"/>
    <w:rsid w:val="00113CD0"/>
    <w:rsid w:val="00113EB8"/>
    <w:rsid w:val="001146AB"/>
    <w:rsid w:val="001150A3"/>
    <w:rsid w:val="001155CF"/>
    <w:rsid w:val="00115694"/>
    <w:rsid w:val="00115E58"/>
    <w:rsid w:val="00115E90"/>
    <w:rsid w:val="00116684"/>
    <w:rsid w:val="001201DA"/>
    <w:rsid w:val="00120245"/>
    <w:rsid w:val="00120333"/>
    <w:rsid w:val="0012090B"/>
    <w:rsid w:val="00120A79"/>
    <w:rsid w:val="00120AAD"/>
    <w:rsid w:val="00120D47"/>
    <w:rsid w:val="00120E60"/>
    <w:rsid w:val="00120ECE"/>
    <w:rsid w:val="0012185B"/>
    <w:rsid w:val="00121BC8"/>
    <w:rsid w:val="0012231E"/>
    <w:rsid w:val="00122EEC"/>
    <w:rsid w:val="001230D4"/>
    <w:rsid w:val="001233FB"/>
    <w:rsid w:val="001237D5"/>
    <w:rsid w:val="00124438"/>
    <w:rsid w:val="00124B8E"/>
    <w:rsid w:val="00125059"/>
    <w:rsid w:val="0012553E"/>
    <w:rsid w:val="00125812"/>
    <w:rsid w:val="0012632E"/>
    <w:rsid w:val="00126B08"/>
    <w:rsid w:val="00126FC8"/>
    <w:rsid w:val="00127821"/>
    <w:rsid w:val="00130444"/>
    <w:rsid w:val="0013078C"/>
    <w:rsid w:val="00130F12"/>
    <w:rsid w:val="001311DE"/>
    <w:rsid w:val="001316AC"/>
    <w:rsid w:val="00131E5A"/>
    <w:rsid w:val="00131FB9"/>
    <w:rsid w:val="0013217F"/>
    <w:rsid w:val="001327E4"/>
    <w:rsid w:val="0013280D"/>
    <w:rsid w:val="00132E10"/>
    <w:rsid w:val="0013321E"/>
    <w:rsid w:val="00133F18"/>
    <w:rsid w:val="0013403C"/>
    <w:rsid w:val="00134211"/>
    <w:rsid w:val="00134603"/>
    <w:rsid w:val="001346AC"/>
    <w:rsid w:val="00134E0E"/>
    <w:rsid w:val="00134E83"/>
    <w:rsid w:val="00135129"/>
    <w:rsid w:val="00136215"/>
    <w:rsid w:val="001364B6"/>
    <w:rsid w:val="00136AE1"/>
    <w:rsid w:val="00137104"/>
    <w:rsid w:val="001371C3"/>
    <w:rsid w:val="00137418"/>
    <w:rsid w:val="00137423"/>
    <w:rsid w:val="00137438"/>
    <w:rsid w:val="00137582"/>
    <w:rsid w:val="001375EF"/>
    <w:rsid w:val="00137E05"/>
    <w:rsid w:val="0014008E"/>
    <w:rsid w:val="00140890"/>
    <w:rsid w:val="00140E44"/>
    <w:rsid w:val="00141626"/>
    <w:rsid w:val="001416CF"/>
    <w:rsid w:val="00141757"/>
    <w:rsid w:val="00141FEF"/>
    <w:rsid w:val="001428AA"/>
    <w:rsid w:val="00142D70"/>
    <w:rsid w:val="00142E21"/>
    <w:rsid w:val="00143A71"/>
    <w:rsid w:val="001445B3"/>
    <w:rsid w:val="00144D7C"/>
    <w:rsid w:val="001451AE"/>
    <w:rsid w:val="001454B3"/>
    <w:rsid w:val="001457E7"/>
    <w:rsid w:val="001457E8"/>
    <w:rsid w:val="0014614D"/>
    <w:rsid w:val="0014665F"/>
    <w:rsid w:val="00146D55"/>
    <w:rsid w:val="0014785E"/>
    <w:rsid w:val="00147B19"/>
    <w:rsid w:val="001501CB"/>
    <w:rsid w:val="00150885"/>
    <w:rsid w:val="00150DC7"/>
    <w:rsid w:val="00151298"/>
    <w:rsid w:val="001515E8"/>
    <w:rsid w:val="00151667"/>
    <w:rsid w:val="001516D6"/>
    <w:rsid w:val="0015195D"/>
    <w:rsid w:val="00152C96"/>
    <w:rsid w:val="00152E26"/>
    <w:rsid w:val="00153091"/>
    <w:rsid w:val="0015345B"/>
    <w:rsid w:val="00153475"/>
    <w:rsid w:val="00153AB2"/>
    <w:rsid w:val="00153D16"/>
    <w:rsid w:val="001540BA"/>
    <w:rsid w:val="00154386"/>
    <w:rsid w:val="001544FF"/>
    <w:rsid w:val="00154721"/>
    <w:rsid w:val="00154E43"/>
    <w:rsid w:val="00155253"/>
    <w:rsid w:val="0015535A"/>
    <w:rsid w:val="001553BD"/>
    <w:rsid w:val="001557F5"/>
    <w:rsid w:val="001558B5"/>
    <w:rsid w:val="00155B3C"/>
    <w:rsid w:val="00155DEA"/>
    <w:rsid w:val="00155E1C"/>
    <w:rsid w:val="00156102"/>
    <w:rsid w:val="00156851"/>
    <w:rsid w:val="00156C5D"/>
    <w:rsid w:val="0015754B"/>
    <w:rsid w:val="001576B5"/>
    <w:rsid w:val="0015781D"/>
    <w:rsid w:val="00157C0F"/>
    <w:rsid w:val="00157CFB"/>
    <w:rsid w:val="00157DBD"/>
    <w:rsid w:val="001610FB"/>
    <w:rsid w:val="0016151A"/>
    <w:rsid w:val="001617FD"/>
    <w:rsid w:val="0016196E"/>
    <w:rsid w:val="00161CAB"/>
    <w:rsid w:val="0016211D"/>
    <w:rsid w:val="0016283D"/>
    <w:rsid w:val="00162BDA"/>
    <w:rsid w:val="00162F20"/>
    <w:rsid w:val="001632D1"/>
    <w:rsid w:val="00163688"/>
    <w:rsid w:val="00163AF2"/>
    <w:rsid w:val="001643DB"/>
    <w:rsid w:val="00164864"/>
    <w:rsid w:val="00164962"/>
    <w:rsid w:val="00164A39"/>
    <w:rsid w:val="001650B4"/>
    <w:rsid w:val="00165CC8"/>
    <w:rsid w:val="00166271"/>
    <w:rsid w:val="001669DE"/>
    <w:rsid w:val="00166A0B"/>
    <w:rsid w:val="00167048"/>
    <w:rsid w:val="0016712C"/>
    <w:rsid w:val="00167882"/>
    <w:rsid w:val="001702B5"/>
    <w:rsid w:val="00170568"/>
    <w:rsid w:val="00170763"/>
    <w:rsid w:val="00170B3E"/>
    <w:rsid w:val="00170EF2"/>
    <w:rsid w:val="001712FE"/>
    <w:rsid w:val="00171459"/>
    <w:rsid w:val="001718ED"/>
    <w:rsid w:val="00171B21"/>
    <w:rsid w:val="00172169"/>
    <w:rsid w:val="00172339"/>
    <w:rsid w:val="001724FD"/>
    <w:rsid w:val="0017299B"/>
    <w:rsid w:val="00172F7A"/>
    <w:rsid w:val="00173324"/>
    <w:rsid w:val="00173ADB"/>
    <w:rsid w:val="00173BF0"/>
    <w:rsid w:val="00173C0D"/>
    <w:rsid w:val="00173D94"/>
    <w:rsid w:val="0017407E"/>
    <w:rsid w:val="001749CB"/>
    <w:rsid w:val="00174FC7"/>
    <w:rsid w:val="0017519B"/>
    <w:rsid w:val="00175B4C"/>
    <w:rsid w:val="001763B3"/>
    <w:rsid w:val="00176842"/>
    <w:rsid w:val="00176864"/>
    <w:rsid w:val="00176B06"/>
    <w:rsid w:val="00177628"/>
    <w:rsid w:val="00177A55"/>
    <w:rsid w:val="00177CD3"/>
    <w:rsid w:val="001803F3"/>
    <w:rsid w:val="001804FE"/>
    <w:rsid w:val="0018088A"/>
    <w:rsid w:val="00180AAF"/>
    <w:rsid w:val="00180B90"/>
    <w:rsid w:val="001811ED"/>
    <w:rsid w:val="0018164C"/>
    <w:rsid w:val="00181778"/>
    <w:rsid w:val="00181EA2"/>
    <w:rsid w:val="00181EF8"/>
    <w:rsid w:val="00182504"/>
    <w:rsid w:val="00182692"/>
    <w:rsid w:val="001842A6"/>
    <w:rsid w:val="00184F86"/>
    <w:rsid w:val="001853CF"/>
    <w:rsid w:val="00185633"/>
    <w:rsid w:val="00185FDB"/>
    <w:rsid w:val="00186587"/>
    <w:rsid w:val="0018671D"/>
    <w:rsid w:val="00186BF2"/>
    <w:rsid w:val="00186F1A"/>
    <w:rsid w:val="00187313"/>
    <w:rsid w:val="00187392"/>
    <w:rsid w:val="00187CFE"/>
    <w:rsid w:val="0019003B"/>
    <w:rsid w:val="00190634"/>
    <w:rsid w:val="001915AC"/>
    <w:rsid w:val="00191757"/>
    <w:rsid w:val="00191917"/>
    <w:rsid w:val="00191A57"/>
    <w:rsid w:val="00191D58"/>
    <w:rsid w:val="00191F4E"/>
    <w:rsid w:val="00193537"/>
    <w:rsid w:val="001935D9"/>
    <w:rsid w:val="00193E09"/>
    <w:rsid w:val="00194CCC"/>
    <w:rsid w:val="00195A23"/>
    <w:rsid w:val="00195B63"/>
    <w:rsid w:val="00195EEA"/>
    <w:rsid w:val="00195FB8"/>
    <w:rsid w:val="00196116"/>
    <w:rsid w:val="001967FB"/>
    <w:rsid w:val="00196F87"/>
    <w:rsid w:val="0019746C"/>
    <w:rsid w:val="00197682"/>
    <w:rsid w:val="001A043C"/>
    <w:rsid w:val="001A09A0"/>
    <w:rsid w:val="001A0EF9"/>
    <w:rsid w:val="001A2DA1"/>
    <w:rsid w:val="001A2FFE"/>
    <w:rsid w:val="001A3BA3"/>
    <w:rsid w:val="001A4156"/>
    <w:rsid w:val="001A4210"/>
    <w:rsid w:val="001A4288"/>
    <w:rsid w:val="001A45F5"/>
    <w:rsid w:val="001A46B4"/>
    <w:rsid w:val="001A46C4"/>
    <w:rsid w:val="001A4BDF"/>
    <w:rsid w:val="001A673B"/>
    <w:rsid w:val="001A6D60"/>
    <w:rsid w:val="001A7135"/>
    <w:rsid w:val="001A72AC"/>
    <w:rsid w:val="001A7666"/>
    <w:rsid w:val="001A7772"/>
    <w:rsid w:val="001A77BA"/>
    <w:rsid w:val="001A7FE3"/>
    <w:rsid w:val="001B00E0"/>
    <w:rsid w:val="001B06A6"/>
    <w:rsid w:val="001B08B0"/>
    <w:rsid w:val="001B0965"/>
    <w:rsid w:val="001B0AEE"/>
    <w:rsid w:val="001B0C77"/>
    <w:rsid w:val="001B10E8"/>
    <w:rsid w:val="001B14D0"/>
    <w:rsid w:val="001B1BD1"/>
    <w:rsid w:val="001B287D"/>
    <w:rsid w:val="001B2FEB"/>
    <w:rsid w:val="001B313E"/>
    <w:rsid w:val="001B425F"/>
    <w:rsid w:val="001B4C90"/>
    <w:rsid w:val="001B5921"/>
    <w:rsid w:val="001B603A"/>
    <w:rsid w:val="001B61B1"/>
    <w:rsid w:val="001B6256"/>
    <w:rsid w:val="001B6690"/>
    <w:rsid w:val="001B66FE"/>
    <w:rsid w:val="001B6B06"/>
    <w:rsid w:val="001B760C"/>
    <w:rsid w:val="001B77D1"/>
    <w:rsid w:val="001B780E"/>
    <w:rsid w:val="001C0165"/>
    <w:rsid w:val="001C01C3"/>
    <w:rsid w:val="001C0A74"/>
    <w:rsid w:val="001C0A8B"/>
    <w:rsid w:val="001C19EB"/>
    <w:rsid w:val="001C1FCF"/>
    <w:rsid w:val="001C234B"/>
    <w:rsid w:val="001C2B18"/>
    <w:rsid w:val="001C318B"/>
    <w:rsid w:val="001C3531"/>
    <w:rsid w:val="001C36E6"/>
    <w:rsid w:val="001C36EC"/>
    <w:rsid w:val="001C386F"/>
    <w:rsid w:val="001C3FBC"/>
    <w:rsid w:val="001C4053"/>
    <w:rsid w:val="001C4099"/>
    <w:rsid w:val="001C40B2"/>
    <w:rsid w:val="001C44D9"/>
    <w:rsid w:val="001C4658"/>
    <w:rsid w:val="001C5719"/>
    <w:rsid w:val="001C5859"/>
    <w:rsid w:val="001C5F80"/>
    <w:rsid w:val="001C635E"/>
    <w:rsid w:val="001C6480"/>
    <w:rsid w:val="001C6C14"/>
    <w:rsid w:val="001C7084"/>
    <w:rsid w:val="001C7B38"/>
    <w:rsid w:val="001C7BB3"/>
    <w:rsid w:val="001D00C5"/>
    <w:rsid w:val="001D026C"/>
    <w:rsid w:val="001D02AB"/>
    <w:rsid w:val="001D0440"/>
    <w:rsid w:val="001D046A"/>
    <w:rsid w:val="001D06CA"/>
    <w:rsid w:val="001D0948"/>
    <w:rsid w:val="001D0C1E"/>
    <w:rsid w:val="001D0ECC"/>
    <w:rsid w:val="001D0FDE"/>
    <w:rsid w:val="001D13D2"/>
    <w:rsid w:val="001D1659"/>
    <w:rsid w:val="001D1CAF"/>
    <w:rsid w:val="001D2171"/>
    <w:rsid w:val="001D2765"/>
    <w:rsid w:val="001D28F1"/>
    <w:rsid w:val="001D2C5D"/>
    <w:rsid w:val="001D2F64"/>
    <w:rsid w:val="001D3550"/>
    <w:rsid w:val="001D3C9F"/>
    <w:rsid w:val="001D3F88"/>
    <w:rsid w:val="001D47D6"/>
    <w:rsid w:val="001D535A"/>
    <w:rsid w:val="001D5536"/>
    <w:rsid w:val="001D58F2"/>
    <w:rsid w:val="001D5BFA"/>
    <w:rsid w:val="001D6829"/>
    <w:rsid w:val="001D6B9C"/>
    <w:rsid w:val="001D6CE1"/>
    <w:rsid w:val="001D7337"/>
    <w:rsid w:val="001D7364"/>
    <w:rsid w:val="001D7761"/>
    <w:rsid w:val="001D7B04"/>
    <w:rsid w:val="001D7D12"/>
    <w:rsid w:val="001E0468"/>
    <w:rsid w:val="001E11E7"/>
    <w:rsid w:val="001E1747"/>
    <w:rsid w:val="001E2064"/>
    <w:rsid w:val="001E244C"/>
    <w:rsid w:val="001E2D5C"/>
    <w:rsid w:val="001E36B3"/>
    <w:rsid w:val="001E3F39"/>
    <w:rsid w:val="001E403B"/>
    <w:rsid w:val="001E4EE5"/>
    <w:rsid w:val="001E4FC7"/>
    <w:rsid w:val="001E5B95"/>
    <w:rsid w:val="001E603F"/>
    <w:rsid w:val="001E71A8"/>
    <w:rsid w:val="001E7909"/>
    <w:rsid w:val="001E7AC8"/>
    <w:rsid w:val="001E7C12"/>
    <w:rsid w:val="001E7F05"/>
    <w:rsid w:val="001F0032"/>
    <w:rsid w:val="001F0A66"/>
    <w:rsid w:val="001F142C"/>
    <w:rsid w:val="001F1869"/>
    <w:rsid w:val="001F1B2D"/>
    <w:rsid w:val="001F1C8F"/>
    <w:rsid w:val="001F1CAA"/>
    <w:rsid w:val="001F1DBF"/>
    <w:rsid w:val="001F20A1"/>
    <w:rsid w:val="001F2470"/>
    <w:rsid w:val="001F24A6"/>
    <w:rsid w:val="001F264B"/>
    <w:rsid w:val="001F2C8E"/>
    <w:rsid w:val="001F302D"/>
    <w:rsid w:val="001F3075"/>
    <w:rsid w:val="001F357A"/>
    <w:rsid w:val="001F3B9C"/>
    <w:rsid w:val="001F3D7E"/>
    <w:rsid w:val="001F40B0"/>
    <w:rsid w:val="001F426E"/>
    <w:rsid w:val="001F47BD"/>
    <w:rsid w:val="001F48DE"/>
    <w:rsid w:val="001F5311"/>
    <w:rsid w:val="001F54DB"/>
    <w:rsid w:val="001F5934"/>
    <w:rsid w:val="001F593F"/>
    <w:rsid w:val="001F597B"/>
    <w:rsid w:val="001F657D"/>
    <w:rsid w:val="001F69CA"/>
    <w:rsid w:val="001F6C16"/>
    <w:rsid w:val="001F6D6C"/>
    <w:rsid w:val="001F78C7"/>
    <w:rsid w:val="002000BD"/>
    <w:rsid w:val="002006D0"/>
    <w:rsid w:val="002011AF"/>
    <w:rsid w:val="0020167B"/>
    <w:rsid w:val="00201981"/>
    <w:rsid w:val="0020216A"/>
    <w:rsid w:val="0020221B"/>
    <w:rsid w:val="0020252C"/>
    <w:rsid w:val="0020280C"/>
    <w:rsid w:val="002028B3"/>
    <w:rsid w:val="00204B1A"/>
    <w:rsid w:val="002050CB"/>
    <w:rsid w:val="00205463"/>
    <w:rsid w:val="00205D81"/>
    <w:rsid w:val="00205DEF"/>
    <w:rsid w:val="00206108"/>
    <w:rsid w:val="00206DF7"/>
    <w:rsid w:val="002079F4"/>
    <w:rsid w:val="002101D7"/>
    <w:rsid w:val="002103A3"/>
    <w:rsid w:val="00210A17"/>
    <w:rsid w:val="00210A5E"/>
    <w:rsid w:val="00210B0C"/>
    <w:rsid w:val="00210CA0"/>
    <w:rsid w:val="00210DE4"/>
    <w:rsid w:val="00210E72"/>
    <w:rsid w:val="00211144"/>
    <w:rsid w:val="00211288"/>
    <w:rsid w:val="002118BB"/>
    <w:rsid w:val="00211A13"/>
    <w:rsid w:val="00211B00"/>
    <w:rsid w:val="00211E1F"/>
    <w:rsid w:val="0021439B"/>
    <w:rsid w:val="0021440A"/>
    <w:rsid w:val="00214542"/>
    <w:rsid w:val="002145B9"/>
    <w:rsid w:val="00214691"/>
    <w:rsid w:val="00214991"/>
    <w:rsid w:val="00214E22"/>
    <w:rsid w:val="002151C9"/>
    <w:rsid w:val="00215281"/>
    <w:rsid w:val="0021581D"/>
    <w:rsid w:val="00215919"/>
    <w:rsid w:val="00215A02"/>
    <w:rsid w:val="0021610C"/>
    <w:rsid w:val="00216418"/>
    <w:rsid w:val="00216728"/>
    <w:rsid w:val="00220042"/>
    <w:rsid w:val="0022033C"/>
    <w:rsid w:val="002206E5"/>
    <w:rsid w:val="002208DA"/>
    <w:rsid w:val="002211B0"/>
    <w:rsid w:val="0022126A"/>
    <w:rsid w:val="0022167C"/>
    <w:rsid w:val="00221B49"/>
    <w:rsid w:val="00221BBC"/>
    <w:rsid w:val="00221C61"/>
    <w:rsid w:val="00221EC5"/>
    <w:rsid w:val="00222194"/>
    <w:rsid w:val="00223433"/>
    <w:rsid w:val="002234F7"/>
    <w:rsid w:val="002237A5"/>
    <w:rsid w:val="002249C6"/>
    <w:rsid w:val="002253D8"/>
    <w:rsid w:val="00225805"/>
    <w:rsid w:val="00225D29"/>
    <w:rsid w:val="00227380"/>
    <w:rsid w:val="002273D9"/>
    <w:rsid w:val="00227D9A"/>
    <w:rsid w:val="00227DD6"/>
    <w:rsid w:val="00227F99"/>
    <w:rsid w:val="00230342"/>
    <w:rsid w:val="00230508"/>
    <w:rsid w:val="002306E9"/>
    <w:rsid w:val="00230780"/>
    <w:rsid w:val="00230A2B"/>
    <w:rsid w:val="00231307"/>
    <w:rsid w:val="0023197B"/>
    <w:rsid w:val="00232008"/>
    <w:rsid w:val="00232A04"/>
    <w:rsid w:val="00232ED3"/>
    <w:rsid w:val="00233064"/>
    <w:rsid w:val="00233406"/>
    <w:rsid w:val="002334B8"/>
    <w:rsid w:val="00233865"/>
    <w:rsid w:val="00233915"/>
    <w:rsid w:val="0023406A"/>
    <w:rsid w:val="002348CF"/>
    <w:rsid w:val="00234EA1"/>
    <w:rsid w:val="00235AAD"/>
    <w:rsid w:val="00236316"/>
    <w:rsid w:val="00236D69"/>
    <w:rsid w:val="002371C9"/>
    <w:rsid w:val="00237353"/>
    <w:rsid w:val="002373F9"/>
    <w:rsid w:val="00237588"/>
    <w:rsid w:val="00237665"/>
    <w:rsid w:val="00240D53"/>
    <w:rsid w:val="00241241"/>
    <w:rsid w:val="0024125C"/>
    <w:rsid w:val="00241A9E"/>
    <w:rsid w:val="00241BB5"/>
    <w:rsid w:val="00241DED"/>
    <w:rsid w:val="00242549"/>
    <w:rsid w:val="00242842"/>
    <w:rsid w:val="0024344E"/>
    <w:rsid w:val="002438BD"/>
    <w:rsid w:val="00243A74"/>
    <w:rsid w:val="00243BED"/>
    <w:rsid w:val="00243C0C"/>
    <w:rsid w:val="00244065"/>
    <w:rsid w:val="00244500"/>
    <w:rsid w:val="00244724"/>
    <w:rsid w:val="00244AC9"/>
    <w:rsid w:val="00246132"/>
    <w:rsid w:val="002463C1"/>
    <w:rsid w:val="00247200"/>
    <w:rsid w:val="00247313"/>
    <w:rsid w:val="00247D6F"/>
    <w:rsid w:val="00247F5F"/>
    <w:rsid w:val="0025011C"/>
    <w:rsid w:val="0025089A"/>
    <w:rsid w:val="002508BC"/>
    <w:rsid w:val="00251033"/>
    <w:rsid w:val="002511B6"/>
    <w:rsid w:val="002515E8"/>
    <w:rsid w:val="00251600"/>
    <w:rsid w:val="00251BAF"/>
    <w:rsid w:val="00251CD8"/>
    <w:rsid w:val="00251DDE"/>
    <w:rsid w:val="00252510"/>
    <w:rsid w:val="00253384"/>
    <w:rsid w:val="0025356A"/>
    <w:rsid w:val="0025486D"/>
    <w:rsid w:val="00254A05"/>
    <w:rsid w:val="00254B69"/>
    <w:rsid w:val="00254BC3"/>
    <w:rsid w:val="00254BEE"/>
    <w:rsid w:val="002550B0"/>
    <w:rsid w:val="00255572"/>
    <w:rsid w:val="002555BC"/>
    <w:rsid w:val="00255648"/>
    <w:rsid w:val="00255764"/>
    <w:rsid w:val="0025619A"/>
    <w:rsid w:val="00256BE8"/>
    <w:rsid w:val="0025710F"/>
    <w:rsid w:val="00257B7A"/>
    <w:rsid w:val="00257D2B"/>
    <w:rsid w:val="00257DE4"/>
    <w:rsid w:val="0026020D"/>
    <w:rsid w:val="00260FA4"/>
    <w:rsid w:val="002610BF"/>
    <w:rsid w:val="00261403"/>
    <w:rsid w:val="00261A9F"/>
    <w:rsid w:val="00261F7D"/>
    <w:rsid w:val="002620A2"/>
    <w:rsid w:val="00262225"/>
    <w:rsid w:val="002628DF"/>
    <w:rsid w:val="00262B50"/>
    <w:rsid w:val="00262D30"/>
    <w:rsid w:val="002638D0"/>
    <w:rsid w:val="00263C2A"/>
    <w:rsid w:val="002640E1"/>
    <w:rsid w:val="002641E1"/>
    <w:rsid w:val="0026429D"/>
    <w:rsid w:val="0026483E"/>
    <w:rsid w:val="00264B45"/>
    <w:rsid w:val="0026506F"/>
    <w:rsid w:val="002653C5"/>
    <w:rsid w:val="00265981"/>
    <w:rsid w:val="00265AD1"/>
    <w:rsid w:val="00265E0D"/>
    <w:rsid w:val="00265FC3"/>
    <w:rsid w:val="002661BD"/>
    <w:rsid w:val="00266A6C"/>
    <w:rsid w:val="00266BFB"/>
    <w:rsid w:val="00266C97"/>
    <w:rsid w:val="00266D8E"/>
    <w:rsid w:val="00266ECB"/>
    <w:rsid w:val="0026716E"/>
    <w:rsid w:val="00267766"/>
    <w:rsid w:val="00267B03"/>
    <w:rsid w:val="00267BAA"/>
    <w:rsid w:val="00270AB2"/>
    <w:rsid w:val="00270F14"/>
    <w:rsid w:val="00272088"/>
    <w:rsid w:val="00272098"/>
    <w:rsid w:val="00272463"/>
    <w:rsid w:val="00272C30"/>
    <w:rsid w:val="002737EC"/>
    <w:rsid w:val="00274103"/>
    <w:rsid w:val="00274E2E"/>
    <w:rsid w:val="002750F7"/>
    <w:rsid w:val="0027554A"/>
    <w:rsid w:val="002757D5"/>
    <w:rsid w:val="00275B04"/>
    <w:rsid w:val="00276AFF"/>
    <w:rsid w:val="00276BCD"/>
    <w:rsid w:val="00276FF4"/>
    <w:rsid w:val="002776B8"/>
    <w:rsid w:val="00277B8E"/>
    <w:rsid w:val="00277BB7"/>
    <w:rsid w:val="00277E62"/>
    <w:rsid w:val="00280648"/>
    <w:rsid w:val="002806AD"/>
    <w:rsid w:val="00281214"/>
    <w:rsid w:val="002825FB"/>
    <w:rsid w:val="0028292A"/>
    <w:rsid w:val="002835BB"/>
    <w:rsid w:val="00284583"/>
    <w:rsid w:val="00285048"/>
    <w:rsid w:val="002852C0"/>
    <w:rsid w:val="00285F2A"/>
    <w:rsid w:val="00286097"/>
    <w:rsid w:val="00286D4D"/>
    <w:rsid w:val="00286EA8"/>
    <w:rsid w:val="002871C3"/>
    <w:rsid w:val="00287B8C"/>
    <w:rsid w:val="00287BBC"/>
    <w:rsid w:val="00287E4C"/>
    <w:rsid w:val="00290505"/>
    <w:rsid w:val="00290623"/>
    <w:rsid w:val="00290A09"/>
    <w:rsid w:val="0029113C"/>
    <w:rsid w:val="0029228C"/>
    <w:rsid w:val="002925FE"/>
    <w:rsid w:val="002926A8"/>
    <w:rsid w:val="00293F17"/>
    <w:rsid w:val="00294365"/>
    <w:rsid w:val="00294B27"/>
    <w:rsid w:val="0029500C"/>
    <w:rsid w:val="00295431"/>
    <w:rsid w:val="00296A81"/>
    <w:rsid w:val="00296C82"/>
    <w:rsid w:val="00296CD0"/>
    <w:rsid w:val="00296D15"/>
    <w:rsid w:val="00296E37"/>
    <w:rsid w:val="00297231"/>
    <w:rsid w:val="002A0593"/>
    <w:rsid w:val="002A0B9F"/>
    <w:rsid w:val="002A1BDA"/>
    <w:rsid w:val="002A1EBC"/>
    <w:rsid w:val="002A238C"/>
    <w:rsid w:val="002A23F7"/>
    <w:rsid w:val="002A24A3"/>
    <w:rsid w:val="002A2AAA"/>
    <w:rsid w:val="002A2FB6"/>
    <w:rsid w:val="002A3045"/>
    <w:rsid w:val="002A36F3"/>
    <w:rsid w:val="002A39DC"/>
    <w:rsid w:val="002A43C4"/>
    <w:rsid w:val="002A52DA"/>
    <w:rsid w:val="002A566C"/>
    <w:rsid w:val="002A6A60"/>
    <w:rsid w:val="002A711C"/>
    <w:rsid w:val="002A7154"/>
    <w:rsid w:val="002A7267"/>
    <w:rsid w:val="002A7465"/>
    <w:rsid w:val="002A766F"/>
    <w:rsid w:val="002A77EF"/>
    <w:rsid w:val="002B1A97"/>
    <w:rsid w:val="002B1D7A"/>
    <w:rsid w:val="002B2A8D"/>
    <w:rsid w:val="002B3307"/>
    <w:rsid w:val="002B36FB"/>
    <w:rsid w:val="002B396E"/>
    <w:rsid w:val="002B39A4"/>
    <w:rsid w:val="002B42B2"/>
    <w:rsid w:val="002B4906"/>
    <w:rsid w:val="002B4A15"/>
    <w:rsid w:val="002B4A8B"/>
    <w:rsid w:val="002B5FA0"/>
    <w:rsid w:val="002B6871"/>
    <w:rsid w:val="002B6A53"/>
    <w:rsid w:val="002B6C39"/>
    <w:rsid w:val="002B6E38"/>
    <w:rsid w:val="002B711B"/>
    <w:rsid w:val="002B7B97"/>
    <w:rsid w:val="002B7BEF"/>
    <w:rsid w:val="002C043B"/>
    <w:rsid w:val="002C0700"/>
    <w:rsid w:val="002C0950"/>
    <w:rsid w:val="002C0D4F"/>
    <w:rsid w:val="002C125E"/>
    <w:rsid w:val="002C14D9"/>
    <w:rsid w:val="002C1510"/>
    <w:rsid w:val="002C198E"/>
    <w:rsid w:val="002C1E30"/>
    <w:rsid w:val="002C2A71"/>
    <w:rsid w:val="002C2C33"/>
    <w:rsid w:val="002C31D7"/>
    <w:rsid w:val="002C322C"/>
    <w:rsid w:val="002C3616"/>
    <w:rsid w:val="002C37FE"/>
    <w:rsid w:val="002C399B"/>
    <w:rsid w:val="002C3B2D"/>
    <w:rsid w:val="002C3E2B"/>
    <w:rsid w:val="002C459C"/>
    <w:rsid w:val="002C4749"/>
    <w:rsid w:val="002C4894"/>
    <w:rsid w:val="002C570D"/>
    <w:rsid w:val="002C594D"/>
    <w:rsid w:val="002C5BAC"/>
    <w:rsid w:val="002C5C3F"/>
    <w:rsid w:val="002C5EF5"/>
    <w:rsid w:val="002C628C"/>
    <w:rsid w:val="002C67A5"/>
    <w:rsid w:val="002C6897"/>
    <w:rsid w:val="002C6B79"/>
    <w:rsid w:val="002C7496"/>
    <w:rsid w:val="002D017E"/>
    <w:rsid w:val="002D09AF"/>
    <w:rsid w:val="002D0A3B"/>
    <w:rsid w:val="002D20EF"/>
    <w:rsid w:val="002D2AD9"/>
    <w:rsid w:val="002D3251"/>
    <w:rsid w:val="002D32E8"/>
    <w:rsid w:val="002D3FB6"/>
    <w:rsid w:val="002D3FB8"/>
    <w:rsid w:val="002D44B0"/>
    <w:rsid w:val="002D46BD"/>
    <w:rsid w:val="002D4AF7"/>
    <w:rsid w:val="002D5169"/>
    <w:rsid w:val="002D52F2"/>
    <w:rsid w:val="002D5BAD"/>
    <w:rsid w:val="002D6069"/>
    <w:rsid w:val="002D617A"/>
    <w:rsid w:val="002D63BD"/>
    <w:rsid w:val="002D69C1"/>
    <w:rsid w:val="002D6BD7"/>
    <w:rsid w:val="002D793D"/>
    <w:rsid w:val="002D7963"/>
    <w:rsid w:val="002E03B3"/>
    <w:rsid w:val="002E03DA"/>
    <w:rsid w:val="002E0687"/>
    <w:rsid w:val="002E08FC"/>
    <w:rsid w:val="002E0C63"/>
    <w:rsid w:val="002E0D83"/>
    <w:rsid w:val="002E14F1"/>
    <w:rsid w:val="002E2E58"/>
    <w:rsid w:val="002E3AEC"/>
    <w:rsid w:val="002E4B4F"/>
    <w:rsid w:val="002E4DD7"/>
    <w:rsid w:val="002E55D5"/>
    <w:rsid w:val="002E58AC"/>
    <w:rsid w:val="002E5979"/>
    <w:rsid w:val="002E62F8"/>
    <w:rsid w:val="002E6676"/>
    <w:rsid w:val="002E693F"/>
    <w:rsid w:val="002E69A5"/>
    <w:rsid w:val="002E6AAC"/>
    <w:rsid w:val="002E708B"/>
    <w:rsid w:val="002E76BA"/>
    <w:rsid w:val="002E7D12"/>
    <w:rsid w:val="002F05AE"/>
    <w:rsid w:val="002F0F20"/>
    <w:rsid w:val="002F0FBB"/>
    <w:rsid w:val="002F1D74"/>
    <w:rsid w:val="002F255F"/>
    <w:rsid w:val="002F2E23"/>
    <w:rsid w:val="002F2E38"/>
    <w:rsid w:val="002F2FF0"/>
    <w:rsid w:val="002F34CA"/>
    <w:rsid w:val="002F3716"/>
    <w:rsid w:val="002F6424"/>
    <w:rsid w:val="002F6628"/>
    <w:rsid w:val="002F6811"/>
    <w:rsid w:val="002F6D46"/>
    <w:rsid w:val="002F6DAE"/>
    <w:rsid w:val="002F6DCF"/>
    <w:rsid w:val="003004BC"/>
    <w:rsid w:val="00300733"/>
    <w:rsid w:val="003009AD"/>
    <w:rsid w:val="0030131B"/>
    <w:rsid w:val="00301CE8"/>
    <w:rsid w:val="003020B2"/>
    <w:rsid w:val="00302689"/>
    <w:rsid w:val="0030275D"/>
    <w:rsid w:val="00303A19"/>
    <w:rsid w:val="00303B23"/>
    <w:rsid w:val="00303B8E"/>
    <w:rsid w:val="003040CC"/>
    <w:rsid w:val="003047E2"/>
    <w:rsid w:val="00304B11"/>
    <w:rsid w:val="00305198"/>
    <w:rsid w:val="00305E5A"/>
    <w:rsid w:val="0030628F"/>
    <w:rsid w:val="003063B0"/>
    <w:rsid w:val="00307FDC"/>
    <w:rsid w:val="003102EA"/>
    <w:rsid w:val="00310397"/>
    <w:rsid w:val="00310420"/>
    <w:rsid w:val="0031078F"/>
    <w:rsid w:val="00310DD8"/>
    <w:rsid w:val="00311173"/>
    <w:rsid w:val="0031177D"/>
    <w:rsid w:val="00311B32"/>
    <w:rsid w:val="00311B43"/>
    <w:rsid w:val="00311C4B"/>
    <w:rsid w:val="00311FF6"/>
    <w:rsid w:val="00312225"/>
    <w:rsid w:val="003124BC"/>
    <w:rsid w:val="00314B46"/>
    <w:rsid w:val="00314FFA"/>
    <w:rsid w:val="0031569F"/>
    <w:rsid w:val="00315F2A"/>
    <w:rsid w:val="00316070"/>
    <w:rsid w:val="003167A8"/>
    <w:rsid w:val="00316B1F"/>
    <w:rsid w:val="00316D9B"/>
    <w:rsid w:val="00316EA8"/>
    <w:rsid w:val="003173F8"/>
    <w:rsid w:val="003200EC"/>
    <w:rsid w:val="00320915"/>
    <w:rsid w:val="00320B5C"/>
    <w:rsid w:val="00321708"/>
    <w:rsid w:val="00321BCD"/>
    <w:rsid w:val="00322066"/>
    <w:rsid w:val="003232B7"/>
    <w:rsid w:val="00323AB1"/>
    <w:rsid w:val="00323B5F"/>
    <w:rsid w:val="00323EB0"/>
    <w:rsid w:val="003252BA"/>
    <w:rsid w:val="0032545D"/>
    <w:rsid w:val="00325B8B"/>
    <w:rsid w:val="003267E4"/>
    <w:rsid w:val="003268F6"/>
    <w:rsid w:val="00326D84"/>
    <w:rsid w:val="0032743D"/>
    <w:rsid w:val="003276FF"/>
    <w:rsid w:val="00327705"/>
    <w:rsid w:val="00327C27"/>
    <w:rsid w:val="00327C40"/>
    <w:rsid w:val="00327D00"/>
    <w:rsid w:val="00327D97"/>
    <w:rsid w:val="00330158"/>
    <w:rsid w:val="003306FC"/>
    <w:rsid w:val="00330AD3"/>
    <w:rsid w:val="003314D5"/>
    <w:rsid w:val="00331839"/>
    <w:rsid w:val="00331991"/>
    <w:rsid w:val="00331CBB"/>
    <w:rsid w:val="00331F56"/>
    <w:rsid w:val="00332811"/>
    <w:rsid w:val="00332812"/>
    <w:rsid w:val="00332D10"/>
    <w:rsid w:val="00332F96"/>
    <w:rsid w:val="00333036"/>
    <w:rsid w:val="00333777"/>
    <w:rsid w:val="00333D0A"/>
    <w:rsid w:val="003342D0"/>
    <w:rsid w:val="00334B0B"/>
    <w:rsid w:val="00335A9A"/>
    <w:rsid w:val="00336394"/>
    <w:rsid w:val="003367F9"/>
    <w:rsid w:val="0033687A"/>
    <w:rsid w:val="00337D9A"/>
    <w:rsid w:val="00337E90"/>
    <w:rsid w:val="003400C5"/>
    <w:rsid w:val="0034062E"/>
    <w:rsid w:val="00340A02"/>
    <w:rsid w:val="00340DBC"/>
    <w:rsid w:val="0034273B"/>
    <w:rsid w:val="003430A4"/>
    <w:rsid w:val="00343E5E"/>
    <w:rsid w:val="00345029"/>
    <w:rsid w:val="00345FF3"/>
    <w:rsid w:val="00346261"/>
    <w:rsid w:val="00346521"/>
    <w:rsid w:val="00346A52"/>
    <w:rsid w:val="00346A9E"/>
    <w:rsid w:val="00346EE6"/>
    <w:rsid w:val="00347173"/>
    <w:rsid w:val="00347BC4"/>
    <w:rsid w:val="003502F4"/>
    <w:rsid w:val="003504D7"/>
    <w:rsid w:val="003509AD"/>
    <w:rsid w:val="003509C8"/>
    <w:rsid w:val="00350DE3"/>
    <w:rsid w:val="0035190E"/>
    <w:rsid w:val="0035191F"/>
    <w:rsid w:val="00351A91"/>
    <w:rsid w:val="00351E65"/>
    <w:rsid w:val="00352311"/>
    <w:rsid w:val="003528EA"/>
    <w:rsid w:val="00352DB8"/>
    <w:rsid w:val="00352ED6"/>
    <w:rsid w:val="0035380A"/>
    <w:rsid w:val="00353BF6"/>
    <w:rsid w:val="00353C4F"/>
    <w:rsid w:val="00354093"/>
    <w:rsid w:val="003542B3"/>
    <w:rsid w:val="0035451B"/>
    <w:rsid w:val="003556DF"/>
    <w:rsid w:val="00355ADE"/>
    <w:rsid w:val="00355FC7"/>
    <w:rsid w:val="003561FE"/>
    <w:rsid w:val="00356468"/>
    <w:rsid w:val="00356640"/>
    <w:rsid w:val="00356699"/>
    <w:rsid w:val="003566BE"/>
    <w:rsid w:val="0035670C"/>
    <w:rsid w:val="00357253"/>
    <w:rsid w:val="00357BD9"/>
    <w:rsid w:val="00360498"/>
    <w:rsid w:val="003607B3"/>
    <w:rsid w:val="00361AF9"/>
    <w:rsid w:val="003621B6"/>
    <w:rsid w:val="00362495"/>
    <w:rsid w:val="003627CE"/>
    <w:rsid w:val="003627F6"/>
    <w:rsid w:val="00362B78"/>
    <w:rsid w:val="00362BC3"/>
    <w:rsid w:val="00362CAA"/>
    <w:rsid w:val="00362D6D"/>
    <w:rsid w:val="00363145"/>
    <w:rsid w:val="003639CE"/>
    <w:rsid w:val="00363B4C"/>
    <w:rsid w:val="00363E12"/>
    <w:rsid w:val="00363F49"/>
    <w:rsid w:val="00364A8F"/>
    <w:rsid w:val="00365121"/>
    <w:rsid w:val="0036519B"/>
    <w:rsid w:val="00365A33"/>
    <w:rsid w:val="00365AC3"/>
    <w:rsid w:val="0036600E"/>
    <w:rsid w:val="00366035"/>
    <w:rsid w:val="003660FC"/>
    <w:rsid w:val="00366554"/>
    <w:rsid w:val="00366D44"/>
    <w:rsid w:val="0036739C"/>
    <w:rsid w:val="00367681"/>
    <w:rsid w:val="00367E89"/>
    <w:rsid w:val="003703C6"/>
    <w:rsid w:val="00371482"/>
    <w:rsid w:val="00371651"/>
    <w:rsid w:val="003717FF"/>
    <w:rsid w:val="00371D65"/>
    <w:rsid w:val="00372191"/>
    <w:rsid w:val="003725FC"/>
    <w:rsid w:val="003726C4"/>
    <w:rsid w:val="00372715"/>
    <w:rsid w:val="00372911"/>
    <w:rsid w:val="0037294A"/>
    <w:rsid w:val="003729B8"/>
    <w:rsid w:val="00372BF7"/>
    <w:rsid w:val="003736B8"/>
    <w:rsid w:val="003738A3"/>
    <w:rsid w:val="00373A1C"/>
    <w:rsid w:val="003741E4"/>
    <w:rsid w:val="00374680"/>
    <w:rsid w:val="00374888"/>
    <w:rsid w:val="00374C5D"/>
    <w:rsid w:val="00374D15"/>
    <w:rsid w:val="00374E53"/>
    <w:rsid w:val="0037504D"/>
    <w:rsid w:val="003750A7"/>
    <w:rsid w:val="003753A9"/>
    <w:rsid w:val="00375C35"/>
    <w:rsid w:val="00376A60"/>
    <w:rsid w:val="00376B17"/>
    <w:rsid w:val="00377832"/>
    <w:rsid w:val="00380628"/>
    <w:rsid w:val="00380A0B"/>
    <w:rsid w:val="00380D0E"/>
    <w:rsid w:val="003811E8"/>
    <w:rsid w:val="003820CC"/>
    <w:rsid w:val="0038235C"/>
    <w:rsid w:val="00382C7D"/>
    <w:rsid w:val="00383244"/>
    <w:rsid w:val="003834B0"/>
    <w:rsid w:val="00384086"/>
    <w:rsid w:val="003849AF"/>
    <w:rsid w:val="00385318"/>
    <w:rsid w:val="00385CF1"/>
    <w:rsid w:val="00385D11"/>
    <w:rsid w:val="00385EFB"/>
    <w:rsid w:val="00385F4F"/>
    <w:rsid w:val="00386605"/>
    <w:rsid w:val="00386725"/>
    <w:rsid w:val="00386726"/>
    <w:rsid w:val="00386943"/>
    <w:rsid w:val="003876B6"/>
    <w:rsid w:val="00387830"/>
    <w:rsid w:val="00387CD8"/>
    <w:rsid w:val="00387D66"/>
    <w:rsid w:val="003901F7"/>
    <w:rsid w:val="00390D13"/>
    <w:rsid w:val="0039143D"/>
    <w:rsid w:val="003915B7"/>
    <w:rsid w:val="003918D9"/>
    <w:rsid w:val="003922BC"/>
    <w:rsid w:val="00392B82"/>
    <w:rsid w:val="00392D91"/>
    <w:rsid w:val="0039335A"/>
    <w:rsid w:val="003939C7"/>
    <w:rsid w:val="0039485D"/>
    <w:rsid w:val="0039490B"/>
    <w:rsid w:val="00394976"/>
    <w:rsid w:val="00394BAA"/>
    <w:rsid w:val="0039524B"/>
    <w:rsid w:val="003967A1"/>
    <w:rsid w:val="003968AB"/>
    <w:rsid w:val="00396A80"/>
    <w:rsid w:val="00397195"/>
    <w:rsid w:val="00397251"/>
    <w:rsid w:val="00397267"/>
    <w:rsid w:val="00397B9B"/>
    <w:rsid w:val="00397BA0"/>
    <w:rsid w:val="003A0833"/>
    <w:rsid w:val="003A0E1A"/>
    <w:rsid w:val="003A1547"/>
    <w:rsid w:val="003A1A09"/>
    <w:rsid w:val="003A248B"/>
    <w:rsid w:val="003A2841"/>
    <w:rsid w:val="003A393A"/>
    <w:rsid w:val="003A3E49"/>
    <w:rsid w:val="003A460F"/>
    <w:rsid w:val="003A4680"/>
    <w:rsid w:val="003A46F4"/>
    <w:rsid w:val="003A4B22"/>
    <w:rsid w:val="003A4B8F"/>
    <w:rsid w:val="003A4E45"/>
    <w:rsid w:val="003A52FF"/>
    <w:rsid w:val="003A53CE"/>
    <w:rsid w:val="003A643D"/>
    <w:rsid w:val="003A6E58"/>
    <w:rsid w:val="003A7AB4"/>
    <w:rsid w:val="003B0719"/>
    <w:rsid w:val="003B082C"/>
    <w:rsid w:val="003B154A"/>
    <w:rsid w:val="003B1B64"/>
    <w:rsid w:val="003B1B6C"/>
    <w:rsid w:val="003B29D9"/>
    <w:rsid w:val="003B308D"/>
    <w:rsid w:val="003B3188"/>
    <w:rsid w:val="003B31B9"/>
    <w:rsid w:val="003B3208"/>
    <w:rsid w:val="003B35D2"/>
    <w:rsid w:val="003B3939"/>
    <w:rsid w:val="003B396E"/>
    <w:rsid w:val="003B3A93"/>
    <w:rsid w:val="003B3C0B"/>
    <w:rsid w:val="003B3F8F"/>
    <w:rsid w:val="003B4B77"/>
    <w:rsid w:val="003B4D70"/>
    <w:rsid w:val="003B607D"/>
    <w:rsid w:val="003B6445"/>
    <w:rsid w:val="003B684E"/>
    <w:rsid w:val="003B72C0"/>
    <w:rsid w:val="003B72C1"/>
    <w:rsid w:val="003B74CE"/>
    <w:rsid w:val="003B7736"/>
    <w:rsid w:val="003B7F53"/>
    <w:rsid w:val="003C020A"/>
    <w:rsid w:val="003C082C"/>
    <w:rsid w:val="003C083E"/>
    <w:rsid w:val="003C0BDE"/>
    <w:rsid w:val="003C0CA8"/>
    <w:rsid w:val="003C10B9"/>
    <w:rsid w:val="003C12B8"/>
    <w:rsid w:val="003C1344"/>
    <w:rsid w:val="003C165F"/>
    <w:rsid w:val="003C19DD"/>
    <w:rsid w:val="003C23E8"/>
    <w:rsid w:val="003C249C"/>
    <w:rsid w:val="003C2517"/>
    <w:rsid w:val="003C2688"/>
    <w:rsid w:val="003C26CC"/>
    <w:rsid w:val="003C2E7B"/>
    <w:rsid w:val="003C2FF0"/>
    <w:rsid w:val="003C2FF9"/>
    <w:rsid w:val="003C3287"/>
    <w:rsid w:val="003C3C1B"/>
    <w:rsid w:val="003C3CFF"/>
    <w:rsid w:val="003C40FA"/>
    <w:rsid w:val="003C4FBE"/>
    <w:rsid w:val="003C6453"/>
    <w:rsid w:val="003C6460"/>
    <w:rsid w:val="003C667D"/>
    <w:rsid w:val="003C670F"/>
    <w:rsid w:val="003C672F"/>
    <w:rsid w:val="003C6B4C"/>
    <w:rsid w:val="003C6DD0"/>
    <w:rsid w:val="003C7148"/>
    <w:rsid w:val="003C7316"/>
    <w:rsid w:val="003D1274"/>
    <w:rsid w:val="003D2389"/>
    <w:rsid w:val="003D2736"/>
    <w:rsid w:val="003D273B"/>
    <w:rsid w:val="003D2FA2"/>
    <w:rsid w:val="003D3102"/>
    <w:rsid w:val="003D34A8"/>
    <w:rsid w:val="003D3818"/>
    <w:rsid w:val="003D4234"/>
    <w:rsid w:val="003D4247"/>
    <w:rsid w:val="003D42DB"/>
    <w:rsid w:val="003D43CE"/>
    <w:rsid w:val="003D45E5"/>
    <w:rsid w:val="003D47A0"/>
    <w:rsid w:val="003D4900"/>
    <w:rsid w:val="003D4C6C"/>
    <w:rsid w:val="003D5DB8"/>
    <w:rsid w:val="003D5EB2"/>
    <w:rsid w:val="003D6895"/>
    <w:rsid w:val="003D7760"/>
    <w:rsid w:val="003D7DE3"/>
    <w:rsid w:val="003E06AB"/>
    <w:rsid w:val="003E0ED4"/>
    <w:rsid w:val="003E191E"/>
    <w:rsid w:val="003E2434"/>
    <w:rsid w:val="003E30EC"/>
    <w:rsid w:val="003E31B7"/>
    <w:rsid w:val="003E3600"/>
    <w:rsid w:val="003E374B"/>
    <w:rsid w:val="003E3ABC"/>
    <w:rsid w:val="003E44AA"/>
    <w:rsid w:val="003E4B58"/>
    <w:rsid w:val="003E4C40"/>
    <w:rsid w:val="003E506C"/>
    <w:rsid w:val="003E5B64"/>
    <w:rsid w:val="003E5C68"/>
    <w:rsid w:val="003E6151"/>
    <w:rsid w:val="003E6216"/>
    <w:rsid w:val="003E6761"/>
    <w:rsid w:val="003E6834"/>
    <w:rsid w:val="003E6E5A"/>
    <w:rsid w:val="003E7DA3"/>
    <w:rsid w:val="003E7E9F"/>
    <w:rsid w:val="003F0365"/>
    <w:rsid w:val="003F04B2"/>
    <w:rsid w:val="003F075F"/>
    <w:rsid w:val="003F125E"/>
    <w:rsid w:val="003F1426"/>
    <w:rsid w:val="003F1D88"/>
    <w:rsid w:val="003F2BCE"/>
    <w:rsid w:val="003F2E50"/>
    <w:rsid w:val="003F2E74"/>
    <w:rsid w:val="003F3222"/>
    <w:rsid w:val="003F379D"/>
    <w:rsid w:val="003F3CE8"/>
    <w:rsid w:val="003F47B3"/>
    <w:rsid w:val="003F483B"/>
    <w:rsid w:val="003F49D3"/>
    <w:rsid w:val="003F5999"/>
    <w:rsid w:val="003F5EEA"/>
    <w:rsid w:val="003F6795"/>
    <w:rsid w:val="003F6B1A"/>
    <w:rsid w:val="003F6B1D"/>
    <w:rsid w:val="003F6DAD"/>
    <w:rsid w:val="003F6EC1"/>
    <w:rsid w:val="003F714C"/>
    <w:rsid w:val="003F71C4"/>
    <w:rsid w:val="003F73D0"/>
    <w:rsid w:val="003F759A"/>
    <w:rsid w:val="003F765F"/>
    <w:rsid w:val="003F783F"/>
    <w:rsid w:val="0040116C"/>
    <w:rsid w:val="004014FD"/>
    <w:rsid w:val="004017EE"/>
    <w:rsid w:val="0040231E"/>
    <w:rsid w:val="00402DBD"/>
    <w:rsid w:val="004035E6"/>
    <w:rsid w:val="004041AA"/>
    <w:rsid w:val="0040425F"/>
    <w:rsid w:val="00404966"/>
    <w:rsid w:val="00404A80"/>
    <w:rsid w:val="00404B74"/>
    <w:rsid w:val="00404E6B"/>
    <w:rsid w:val="00404EF9"/>
    <w:rsid w:val="00404EFD"/>
    <w:rsid w:val="00404FE5"/>
    <w:rsid w:val="004051CF"/>
    <w:rsid w:val="004060E1"/>
    <w:rsid w:val="004062E8"/>
    <w:rsid w:val="0040700D"/>
    <w:rsid w:val="00407013"/>
    <w:rsid w:val="00407608"/>
    <w:rsid w:val="0040779D"/>
    <w:rsid w:val="00410081"/>
    <w:rsid w:val="00410A93"/>
    <w:rsid w:val="004124F6"/>
    <w:rsid w:val="00412A7D"/>
    <w:rsid w:val="00412AF5"/>
    <w:rsid w:val="00412D57"/>
    <w:rsid w:val="00412DF2"/>
    <w:rsid w:val="00413B7D"/>
    <w:rsid w:val="00414078"/>
    <w:rsid w:val="00414104"/>
    <w:rsid w:val="00414159"/>
    <w:rsid w:val="004150CF"/>
    <w:rsid w:val="004150FD"/>
    <w:rsid w:val="00415192"/>
    <w:rsid w:val="0041579E"/>
    <w:rsid w:val="0041643B"/>
    <w:rsid w:val="004167A2"/>
    <w:rsid w:val="00416FC0"/>
    <w:rsid w:val="00417583"/>
    <w:rsid w:val="00417A8D"/>
    <w:rsid w:val="00417B21"/>
    <w:rsid w:val="00417EF4"/>
    <w:rsid w:val="00420096"/>
    <w:rsid w:val="004200DD"/>
    <w:rsid w:val="00420423"/>
    <w:rsid w:val="00420F66"/>
    <w:rsid w:val="00421654"/>
    <w:rsid w:val="00421D6C"/>
    <w:rsid w:val="00421FE0"/>
    <w:rsid w:val="004220AE"/>
    <w:rsid w:val="004224F7"/>
    <w:rsid w:val="00422856"/>
    <w:rsid w:val="00422E9E"/>
    <w:rsid w:val="00422F42"/>
    <w:rsid w:val="00422FB9"/>
    <w:rsid w:val="00423B8D"/>
    <w:rsid w:val="004240EA"/>
    <w:rsid w:val="00424383"/>
    <w:rsid w:val="004244B2"/>
    <w:rsid w:val="0042557E"/>
    <w:rsid w:val="004256F5"/>
    <w:rsid w:val="00425B28"/>
    <w:rsid w:val="00425BD5"/>
    <w:rsid w:val="00425EB1"/>
    <w:rsid w:val="00425F91"/>
    <w:rsid w:val="00426016"/>
    <w:rsid w:val="00426059"/>
    <w:rsid w:val="004269CC"/>
    <w:rsid w:val="00426C47"/>
    <w:rsid w:val="00426DF0"/>
    <w:rsid w:val="004270AC"/>
    <w:rsid w:val="0042762D"/>
    <w:rsid w:val="00427A58"/>
    <w:rsid w:val="00430070"/>
    <w:rsid w:val="004300F5"/>
    <w:rsid w:val="004301F8"/>
    <w:rsid w:val="004302BA"/>
    <w:rsid w:val="0043114A"/>
    <w:rsid w:val="00431180"/>
    <w:rsid w:val="00431232"/>
    <w:rsid w:val="0043169F"/>
    <w:rsid w:val="00432109"/>
    <w:rsid w:val="0043215F"/>
    <w:rsid w:val="0043233F"/>
    <w:rsid w:val="00432647"/>
    <w:rsid w:val="00432A5E"/>
    <w:rsid w:val="00432E3D"/>
    <w:rsid w:val="0043303C"/>
    <w:rsid w:val="004330C5"/>
    <w:rsid w:val="004332B9"/>
    <w:rsid w:val="004336AB"/>
    <w:rsid w:val="004337E8"/>
    <w:rsid w:val="0043390C"/>
    <w:rsid w:val="00433A7D"/>
    <w:rsid w:val="00433D05"/>
    <w:rsid w:val="0043419A"/>
    <w:rsid w:val="004341EB"/>
    <w:rsid w:val="00434410"/>
    <w:rsid w:val="00434882"/>
    <w:rsid w:val="00435A38"/>
    <w:rsid w:val="00435C10"/>
    <w:rsid w:val="00435C36"/>
    <w:rsid w:val="004364EF"/>
    <w:rsid w:val="00436D3A"/>
    <w:rsid w:val="0043792A"/>
    <w:rsid w:val="00437C37"/>
    <w:rsid w:val="004402D4"/>
    <w:rsid w:val="004405C5"/>
    <w:rsid w:val="0044075D"/>
    <w:rsid w:val="004409A9"/>
    <w:rsid w:val="00440D23"/>
    <w:rsid w:val="004413E3"/>
    <w:rsid w:val="00441E7F"/>
    <w:rsid w:val="00441EB6"/>
    <w:rsid w:val="00441EEC"/>
    <w:rsid w:val="0044284D"/>
    <w:rsid w:val="00442A41"/>
    <w:rsid w:val="00442F3E"/>
    <w:rsid w:val="0044340A"/>
    <w:rsid w:val="004434F9"/>
    <w:rsid w:val="0044350A"/>
    <w:rsid w:val="004438E8"/>
    <w:rsid w:val="004443B4"/>
    <w:rsid w:val="004447E3"/>
    <w:rsid w:val="00444AF8"/>
    <w:rsid w:val="00444BA8"/>
    <w:rsid w:val="00444E39"/>
    <w:rsid w:val="00445361"/>
    <w:rsid w:val="00445479"/>
    <w:rsid w:val="00445BD7"/>
    <w:rsid w:val="00445C3C"/>
    <w:rsid w:val="004466A7"/>
    <w:rsid w:val="00450208"/>
    <w:rsid w:val="004504A9"/>
    <w:rsid w:val="00450649"/>
    <w:rsid w:val="004507BF"/>
    <w:rsid w:val="00450B08"/>
    <w:rsid w:val="00451498"/>
    <w:rsid w:val="004514D7"/>
    <w:rsid w:val="00451686"/>
    <w:rsid w:val="00451809"/>
    <w:rsid w:val="00451CEC"/>
    <w:rsid w:val="00451DD3"/>
    <w:rsid w:val="00452C3A"/>
    <w:rsid w:val="00453539"/>
    <w:rsid w:val="00453D2F"/>
    <w:rsid w:val="00453EDB"/>
    <w:rsid w:val="00455161"/>
    <w:rsid w:val="00455407"/>
    <w:rsid w:val="00455AD2"/>
    <w:rsid w:val="00455E0A"/>
    <w:rsid w:val="004565C1"/>
    <w:rsid w:val="00456B6D"/>
    <w:rsid w:val="00456B8E"/>
    <w:rsid w:val="00456CE5"/>
    <w:rsid w:val="00457572"/>
    <w:rsid w:val="00457D63"/>
    <w:rsid w:val="00460418"/>
    <w:rsid w:val="00460456"/>
    <w:rsid w:val="00460681"/>
    <w:rsid w:val="0046069D"/>
    <w:rsid w:val="0046096D"/>
    <w:rsid w:val="00461036"/>
    <w:rsid w:val="0046286B"/>
    <w:rsid w:val="00462D58"/>
    <w:rsid w:val="00463935"/>
    <w:rsid w:val="00463DB4"/>
    <w:rsid w:val="00464410"/>
    <w:rsid w:val="004646A5"/>
    <w:rsid w:val="004649F0"/>
    <w:rsid w:val="00464CAA"/>
    <w:rsid w:val="00464E25"/>
    <w:rsid w:val="0046586C"/>
    <w:rsid w:val="00465B45"/>
    <w:rsid w:val="00466107"/>
    <w:rsid w:val="004664DA"/>
    <w:rsid w:val="004673E8"/>
    <w:rsid w:val="00467947"/>
    <w:rsid w:val="00467F12"/>
    <w:rsid w:val="00471177"/>
    <w:rsid w:val="004715F3"/>
    <w:rsid w:val="004730D4"/>
    <w:rsid w:val="00473733"/>
    <w:rsid w:val="004743FB"/>
    <w:rsid w:val="00474709"/>
    <w:rsid w:val="004749A0"/>
    <w:rsid w:val="00474C81"/>
    <w:rsid w:val="004750E6"/>
    <w:rsid w:val="00475316"/>
    <w:rsid w:val="00475553"/>
    <w:rsid w:val="004757F0"/>
    <w:rsid w:val="00475A4F"/>
    <w:rsid w:val="0047605E"/>
    <w:rsid w:val="00476B40"/>
    <w:rsid w:val="0047763D"/>
    <w:rsid w:val="00477ABA"/>
    <w:rsid w:val="00477C71"/>
    <w:rsid w:val="00477CFA"/>
    <w:rsid w:val="0048072B"/>
    <w:rsid w:val="00480955"/>
    <w:rsid w:val="0048117A"/>
    <w:rsid w:val="0048291F"/>
    <w:rsid w:val="00483D3B"/>
    <w:rsid w:val="00484594"/>
    <w:rsid w:val="00484BDA"/>
    <w:rsid w:val="00484CF1"/>
    <w:rsid w:val="004851DC"/>
    <w:rsid w:val="00485771"/>
    <w:rsid w:val="00485BA9"/>
    <w:rsid w:val="00485D22"/>
    <w:rsid w:val="004861BD"/>
    <w:rsid w:val="004864B7"/>
    <w:rsid w:val="00486A25"/>
    <w:rsid w:val="00486B00"/>
    <w:rsid w:val="00487D23"/>
    <w:rsid w:val="00490709"/>
    <w:rsid w:val="00491241"/>
    <w:rsid w:val="004914BA"/>
    <w:rsid w:val="00491645"/>
    <w:rsid w:val="00491902"/>
    <w:rsid w:val="00491D74"/>
    <w:rsid w:val="004926AE"/>
    <w:rsid w:val="004927F6"/>
    <w:rsid w:val="00492DD0"/>
    <w:rsid w:val="004931D9"/>
    <w:rsid w:val="004933A2"/>
    <w:rsid w:val="0049340F"/>
    <w:rsid w:val="004934BA"/>
    <w:rsid w:val="00493765"/>
    <w:rsid w:val="00493A93"/>
    <w:rsid w:val="00493BA2"/>
    <w:rsid w:val="00493F3B"/>
    <w:rsid w:val="0049429F"/>
    <w:rsid w:val="0049442B"/>
    <w:rsid w:val="00494885"/>
    <w:rsid w:val="00495268"/>
    <w:rsid w:val="004960AB"/>
    <w:rsid w:val="0049659A"/>
    <w:rsid w:val="00496630"/>
    <w:rsid w:val="00496FBA"/>
    <w:rsid w:val="004971ED"/>
    <w:rsid w:val="00497205"/>
    <w:rsid w:val="004973A8"/>
    <w:rsid w:val="00497602"/>
    <w:rsid w:val="00497675"/>
    <w:rsid w:val="004A09FB"/>
    <w:rsid w:val="004A0BDF"/>
    <w:rsid w:val="004A0BEF"/>
    <w:rsid w:val="004A0E6C"/>
    <w:rsid w:val="004A132B"/>
    <w:rsid w:val="004A1497"/>
    <w:rsid w:val="004A17DB"/>
    <w:rsid w:val="004A1D34"/>
    <w:rsid w:val="004A370E"/>
    <w:rsid w:val="004A399B"/>
    <w:rsid w:val="004A39B9"/>
    <w:rsid w:val="004A3AE0"/>
    <w:rsid w:val="004A4372"/>
    <w:rsid w:val="004A518D"/>
    <w:rsid w:val="004A6D7D"/>
    <w:rsid w:val="004A6ED5"/>
    <w:rsid w:val="004A6F2E"/>
    <w:rsid w:val="004A725C"/>
    <w:rsid w:val="004A7264"/>
    <w:rsid w:val="004A7B5E"/>
    <w:rsid w:val="004A7E71"/>
    <w:rsid w:val="004B014F"/>
    <w:rsid w:val="004B02AF"/>
    <w:rsid w:val="004B0865"/>
    <w:rsid w:val="004B093F"/>
    <w:rsid w:val="004B09A6"/>
    <w:rsid w:val="004B09B3"/>
    <w:rsid w:val="004B0BD0"/>
    <w:rsid w:val="004B0FBD"/>
    <w:rsid w:val="004B1115"/>
    <w:rsid w:val="004B1D66"/>
    <w:rsid w:val="004B2870"/>
    <w:rsid w:val="004B2D70"/>
    <w:rsid w:val="004B3067"/>
    <w:rsid w:val="004B32A9"/>
    <w:rsid w:val="004B34F6"/>
    <w:rsid w:val="004B4195"/>
    <w:rsid w:val="004B46BC"/>
    <w:rsid w:val="004B4F1A"/>
    <w:rsid w:val="004B5005"/>
    <w:rsid w:val="004B50B6"/>
    <w:rsid w:val="004B6A74"/>
    <w:rsid w:val="004B7537"/>
    <w:rsid w:val="004C0A1E"/>
    <w:rsid w:val="004C1120"/>
    <w:rsid w:val="004C146B"/>
    <w:rsid w:val="004C19B7"/>
    <w:rsid w:val="004C2A34"/>
    <w:rsid w:val="004C2ADE"/>
    <w:rsid w:val="004C2C86"/>
    <w:rsid w:val="004C2C95"/>
    <w:rsid w:val="004C2D72"/>
    <w:rsid w:val="004C2DAC"/>
    <w:rsid w:val="004C2F4B"/>
    <w:rsid w:val="004C36BC"/>
    <w:rsid w:val="004C3C58"/>
    <w:rsid w:val="004C5421"/>
    <w:rsid w:val="004C5DEE"/>
    <w:rsid w:val="004C6081"/>
    <w:rsid w:val="004C60B5"/>
    <w:rsid w:val="004C60D0"/>
    <w:rsid w:val="004C6218"/>
    <w:rsid w:val="004C6234"/>
    <w:rsid w:val="004C63D5"/>
    <w:rsid w:val="004C682B"/>
    <w:rsid w:val="004C6B0D"/>
    <w:rsid w:val="004C7590"/>
    <w:rsid w:val="004C77A0"/>
    <w:rsid w:val="004C7C9A"/>
    <w:rsid w:val="004C7E40"/>
    <w:rsid w:val="004D04A8"/>
    <w:rsid w:val="004D05F2"/>
    <w:rsid w:val="004D0A8B"/>
    <w:rsid w:val="004D0D88"/>
    <w:rsid w:val="004D171F"/>
    <w:rsid w:val="004D176C"/>
    <w:rsid w:val="004D1909"/>
    <w:rsid w:val="004D2BFE"/>
    <w:rsid w:val="004D2D66"/>
    <w:rsid w:val="004D3345"/>
    <w:rsid w:val="004D33C7"/>
    <w:rsid w:val="004D34E7"/>
    <w:rsid w:val="004D36DC"/>
    <w:rsid w:val="004D3B1F"/>
    <w:rsid w:val="004D3C7D"/>
    <w:rsid w:val="004D401C"/>
    <w:rsid w:val="004D4177"/>
    <w:rsid w:val="004D4530"/>
    <w:rsid w:val="004D4A5E"/>
    <w:rsid w:val="004D549F"/>
    <w:rsid w:val="004D5CA0"/>
    <w:rsid w:val="004D6BBE"/>
    <w:rsid w:val="004D6EA7"/>
    <w:rsid w:val="004D6FEB"/>
    <w:rsid w:val="004D7094"/>
    <w:rsid w:val="004D70AD"/>
    <w:rsid w:val="004D7423"/>
    <w:rsid w:val="004D7741"/>
    <w:rsid w:val="004E03FC"/>
    <w:rsid w:val="004E07E5"/>
    <w:rsid w:val="004E107E"/>
    <w:rsid w:val="004E14FD"/>
    <w:rsid w:val="004E1730"/>
    <w:rsid w:val="004E18BF"/>
    <w:rsid w:val="004E1C82"/>
    <w:rsid w:val="004E1CEC"/>
    <w:rsid w:val="004E1D86"/>
    <w:rsid w:val="004E2486"/>
    <w:rsid w:val="004E2658"/>
    <w:rsid w:val="004E26A5"/>
    <w:rsid w:val="004E26E5"/>
    <w:rsid w:val="004E2DB0"/>
    <w:rsid w:val="004E3AAC"/>
    <w:rsid w:val="004E3F86"/>
    <w:rsid w:val="004E4169"/>
    <w:rsid w:val="004E4696"/>
    <w:rsid w:val="004E4907"/>
    <w:rsid w:val="004E497F"/>
    <w:rsid w:val="004E4EC7"/>
    <w:rsid w:val="004E5065"/>
    <w:rsid w:val="004E5C4A"/>
    <w:rsid w:val="004E6666"/>
    <w:rsid w:val="004E66DC"/>
    <w:rsid w:val="004E66F4"/>
    <w:rsid w:val="004E6783"/>
    <w:rsid w:val="004E7236"/>
    <w:rsid w:val="004E786B"/>
    <w:rsid w:val="004E7AC3"/>
    <w:rsid w:val="004E7F35"/>
    <w:rsid w:val="004F0B71"/>
    <w:rsid w:val="004F0E44"/>
    <w:rsid w:val="004F0E7A"/>
    <w:rsid w:val="004F115A"/>
    <w:rsid w:val="004F1606"/>
    <w:rsid w:val="004F19DF"/>
    <w:rsid w:val="004F2353"/>
    <w:rsid w:val="004F2447"/>
    <w:rsid w:val="004F261E"/>
    <w:rsid w:val="004F3414"/>
    <w:rsid w:val="004F3849"/>
    <w:rsid w:val="004F3D0D"/>
    <w:rsid w:val="004F3D6D"/>
    <w:rsid w:val="004F4654"/>
    <w:rsid w:val="004F546F"/>
    <w:rsid w:val="004F5BD1"/>
    <w:rsid w:val="004F5ECB"/>
    <w:rsid w:val="004F6470"/>
    <w:rsid w:val="004F6BDF"/>
    <w:rsid w:val="004F6BE8"/>
    <w:rsid w:val="004F6EC1"/>
    <w:rsid w:val="004F718D"/>
    <w:rsid w:val="004F7437"/>
    <w:rsid w:val="004F7BA4"/>
    <w:rsid w:val="004F7BB6"/>
    <w:rsid w:val="005007DD"/>
    <w:rsid w:val="00500D4A"/>
    <w:rsid w:val="0050106C"/>
    <w:rsid w:val="00501114"/>
    <w:rsid w:val="005012A8"/>
    <w:rsid w:val="0050138F"/>
    <w:rsid w:val="00501A4A"/>
    <w:rsid w:val="005022F6"/>
    <w:rsid w:val="00502511"/>
    <w:rsid w:val="00502670"/>
    <w:rsid w:val="0050273D"/>
    <w:rsid w:val="005029EB"/>
    <w:rsid w:val="00502C0F"/>
    <w:rsid w:val="00502CB4"/>
    <w:rsid w:val="005035F0"/>
    <w:rsid w:val="00503CF0"/>
    <w:rsid w:val="00503FD0"/>
    <w:rsid w:val="00504183"/>
    <w:rsid w:val="00504BF7"/>
    <w:rsid w:val="00505247"/>
    <w:rsid w:val="005053B2"/>
    <w:rsid w:val="00505A5B"/>
    <w:rsid w:val="00506675"/>
    <w:rsid w:val="00506EDF"/>
    <w:rsid w:val="0050704F"/>
    <w:rsid w:val="005107A0"/>
    <w:rsid w:val="005110FF"/>
    <w:rsid w:val="005112E5"/>
    <w:rsid w:val="00511496"/>
    <w:rsid w:val="00511623"/>
    <w:rsid w:val="0051177C"/>
    <w:rsid w:val="00511780"/>
    <w:rsid w:val="005120F9"/>
    <w:rsid w:val="005128DD"/>
    <w:rsid w:val="00512D1D"/>
    <w:rsid w:val="0051366E"/>
    <w:rsid w:val="00513CD4"/>
    <w:rsid w:val="00513EFC"/>
    <w:rsid w:val="00514D71"/>
    <w:rsid w:val="00515057"/>
    <w:rsid w:val="0051566A"/>
    <w:rsid w:val="00515715"/>
    <w:rsid w:val="00515874"/>
    <w:rsid w:val="00515CBE"/>
    <w:rsid w:val="00515F26"/>
    <w:rsid w:val="0051625F"/>
    <w:rsid w:val="00517A46"/>
    <w:rsid w:val="00517D5D"/>
    <w:rsid w:val="0052094F"/>
    <w:rsid w:val="005209D5"/>
    <w:rsid w:val="005209E6"/>
    <w:rsid w:val="00520E1A"/>
    <w:rsid w:val="0052172D"/>
    <w:rsid w:val="005229B8"/>
    <w:rsid w:val="00522C88"/>
    <w:rsid w:val="00522E01"/>
    <w:rsid w:val="00523286"/>
    <w:rsid w:val="00523313"/>
    <w:rsid w:val="005238E2"/>
    <w:rsid w:val="005241CD"/>
    <w:rsid w:val="0052458A"/>
    <w:rsid w:val="005249D3"/>
    <w:rsid w:val="00524C52"/>
    <w:rsid w:val="00524CB4"/>
    <w:rsid w:val="00524D68"/>
    <w:rsid w:val="00524E12"/>
    <w:rsid w:val="005256E1"/>
    <w:rsid w:val="00527392"/>
    <w:rsid w:val="00527C0A"/>
    <w:rsid w:val="005301CA"/>
    <w:rsid w:val="00530AF9"/>
    <w:rsid w:val="00531B80"/>
    <w:rsid w:val="00532309"/>
    <w:rsid w:val="0053233A"/>
    <w:rsid w:val="00532561"/>
    <w:rsid w:val="00533E83"/>
    <w:rsid w:val="00533F3E"/>
    <w:rsid w:val="00534D30"/>
    <w:rsid w:val="00535038"/>
    <w:rsid w:val="005351D8"/>
    <w:rsid w:val="0053543B"/>
    <w:rsid w:val="0053558B"/>
    <w:rsid w:val="00535D2B"/>
    <w:rsid w:val="005370E2"/>
    <w:rsid w:val="00537390"/>
    <w:rsid w:val="0053766C"/>
    <w:rsid w:val="00540867"/>
    <w:rsid w:val="00540AB3"/>
    <w:rsid w:val="00540BE3"/>
    <w:rsid w:val="00540F4A"/>
    <w:rsid w:val="005418CF"/>
    <w:rsid w:val="005418D9"/>
    <w:rsid w:val="00542D4B"/>
    <w:rsid w:val="0054312D"/>
    <w:rsid w:val="00543C3A"/>
    <w:rsid w:val="00543D10"/>
    <w:rsid w:val="005440E3"/>
    <w:rsid w:val="00544803"/>
    <w:rsid w:val="005449A4"/>
    <w:rsid w:val="00545161"/>
    <w:rsid w:val="00546621"/>
    <w:rsid w:val="00547CC1"/>
    <w:rsid w:val="0055012A"/>
    <w:rsid w:val="00550833"/>
    <w:rsid w:val="00550DD9"/>
    <w:rsid w:val="00551485"/>
    <w:rsid w:val="00551558"/>
    <w:rsid w:val="0055186A"/>
    <w:rsid w:val="00551AE2"/>
    <w:rsid w:val="00552333"/>
    <w:rsid w:val="00552556"/>
    <w:rsid w:val="005528B5"/>
    <w:rsid w:val="005531D1"/>
    <w:rsid w:val="00553556"/>
    <w:rsid w:val="00554425"/>
    <w:rsid w:val="005546B3"/>
    <w:rsid w:val="00554C08"/>
    <w:rsid w:val="00555285"/>
    <w:rsid w:val="005553D2"/>
    <w:rsid w:val="00555861"/>
    <w:rsid w:val="005558A1"/>
    <w:rsid w:val="00555929"/>
    <w:rsid w:val="00555989"/>
    <w:rsid w:val="00555DB1"/>
    <w:rsid w:val="0055617E"/>
    <w:rsid w:val="005568C6"/>
    <w:rsid w:val="00556929"/>
    <w:rsid w:val="00556F84"/>
    <w:rsid w:val="0055716B"/>
    <w:rsid w:val="00557DDA"/>
    <w:rsid w:val="0056003B"/>
    <w:rsid w:val="005602AF"/>
    <w:rsid w:val="00560452"/>
    <w:rsid w:val="00560CA2"/>
    <w:rsid w:val="00561EB7"/>
    <w:rsid w:val="0056276E"/>
    <w:rsid w:val="00562E7B"/>
    <w:rsid w:val="00562F09"/>
    <w:rsid w:val="00563736"/>
    <w:rsid w:val="00564275"/>
    <w:rsid w:val="0056486F"/>
    <w:rsid w:val="0056494E"/>
    <w:rsid w:val="00564A32"/>
    <w:rsid w:val="00564A6A"/>
    <w:rsid w:val="00564B15"/>
    <w:rsid w:val="00565267"/>
    <w:rsid w:val="00565674"/>
    <w:rsid w:val="00565917"/>
    <w:rsid w:val="0056593C"/>
    <w:rsid w:val="00565AF1"/>
    <w:rsid w:val="00565CB5"/>
    <w:rsid w:val="005663FB"/>
    <w:rsid w:val="00566504"/>
    <w:rsid w:val="00566873"/>
    <w:rsid w:val="00567AAA"/>
    <w:rsid w:val="00570583"/>
    <w:rsid w:val="00570B46"/>
    <w:rsid w:val="005711D2"/>
    <w:rsid w:val="00571B05"/>
    <w:rsid w:val="00571CC4"/>
    <w:rsid w:val="005720CB"/>
    <w:rsid w:val="00572237"/>
    <w:rsid w:val="0057243B"/>
    <w:rsid w:val="005724F1"/>
    <w:rsid w:val="005728F8"/>
    <w:rsid w:val="00572B2B"/>
    <w:rsid w:val="00572C29"/>
    <w:rsid w:val="0057326C"/>
    <w:rsid w:val="00573457"/>
    <w:rsid w:val="0057348F"/>
    <w:rsid w:val="00574046"/>
    <w:rsid w:val="00574471"/>
    <w:rsid w:val="0057479B"/>
    <w:rsid w:val="00574EC4"/>
    <w:rsid w:val="00575102"/>
    <w:rsid w:val="005753B0"/>
    <w:rsid w:val="00575914"/>
    <w:rsid w:val="00575F03"/>
    <w:rsid w:val="005769B5"/>
    <w:rsid w:val="00577736"/>
    <w:rsid w:val="0057792C"/>
    <w:rsid w:val="00577F83"/>
    <w:rsid w:val="005808E3"/>
    <w:rsid w:val="00580D96"/>
    <w:rsid w:val="005810CC"/>
    <w:rsid w:val="00581374"/>
    <w:rsid w:val="005813B8"/>
    <w:rsid w:val="005815EC"/>
    <w:rsid w:val="005817FD"/>
    <w:rsid w:val="00581EBB"/>
    <w:rsid w:val="00581EE6"/>
    <w:rsid w:val="0058202F"/>
    <w:rsid w:val="005825F7"/>
    <w:rsid w:val="00583AE2"/>
    <w:rsid w:val="00583F3B"/>
    <w:rsid w:val="00583FBC"/>
    <w:rsid w:val="00584A11"/>
    <w:rsid w:val="0058512D"/>
    <w:rsid w:val="00585539"/>
    <w:rsid w:val="00585AB2"/>
    <w:rsid w:val="00585C73"/>
    <w:rsid w:val="0058603A"/>
    <w:rsid w:val="0058710F"/>
    <w:rsid w:val="00587D75"/>
    <w:rsid w:val="00587EB0"/>
    <w:rsid w:val="00590196"/>
    <w:rsid w:val="00590C6B"/>
    <w:rsid w:val="0059143E"/>
    <w:rsid w:val="0059197F"/>
    <w:rsid w:val="00591F26"/>
    <w:rsid w:val="00592142"/>
    <w:rsid w:val="00592366"/>
    <w:rsid w:val="005926EF"/>
    <w:rsid w:val="0059272E"/>
    <w:rsid w:val="00592942"/>
    <w:rsid w:val="00592A8A"/>
    <w:rsid w:val="00593795"/>
    <w:rsid w:val="005939D3"/>
    <w:rsid w:val="00594AEB"/>
    <w:rsid w:val="00594FE6"/>
    <w:rsid w:val="0059571F"/>
    <w:rsid w:val="005959DC"/>
    <w:rsid w:val="00595BEF"/>
    <w:rsid w:val="00596823"/>
    <w:rsid w:val="00596A01"/>
    <w:rsid w:val="00596B51"/>
    <w:rsid w:val="005977EB"/>
    <w:rsid w:val="005A0189"/>
    <w:rsid w:val="005A118B"/>
    <w:rsid w:val="005A1423"/>
    <w:rsid w:val="005A20A0"/>
    <w:rsid w:val="005A20D0"/>
    <w:rsid w:val="005A2D84"/>
    <w:rsid w:val="005A361A"/>
    <w:rsid w:val="005A36CB"/>
    <w:rsid w:val="005A4166"/>
    <w:rsid w:val="005A4866"/>
    <w:rsid w:val="005A51E9"/>
    <w:rsid w:val="005A5226"/>
    <w:rsid w:val="005A5625"/>
    <w:rsid w:val="005A5D57"/>
    <w:rsid w:val="005A6084"/>
    <w:rsid w:val="005A6366"/>
    <w:rsid w:val="005A68A2"/>
    <w:rsid w:val="005A6C46"/>
    <w:rsid w:val="005A70F6"/>
    <w:rsid w:val="005A763C"/>
    <w:rsid w:val="005B0A96"/>
    <w:rsid w:val="005B0CD9"/>
    <w:rsid w:val="005B16C0"/>
    <w:rsid w:val="005B1C5C"/>
    <w:rsid w:val="005B1FE5"/>
    <w:rsid w:val="005B28A6"/>
    <w:rsid w:val="005B2B45"/>
    <w:rsid w:val="005B307D"/>
    <w:rsid w:val="005B3589"/>
    <w:rsid w:val="005B3D3D"/>
    <w:rsid w:val="005B4F87"/>
    <w:rsid w:val="005B543C"/>
    <w:rsid w:val="005B6C68"/>
    <w:rsid w:val="005B6CFB"/>
    <w:rsid w:val="005B73FC"/>
    <w:rsid w:val="005B7A8C"/>
    <w:rsid w:val="005B7F15"/>
    <w:rsid w:val="005C032C"/>
    <w:rsid w:val="005C0BF8"/>
    <w:rsid w:val="005C37B7"/>
    <w:rsid w:val="005C394A"/>
    <w:rsid w:val="005C3BCE"/>
    <w:rsid w:val="005C3FAC"/>
    <w:rsid w:val="005C4276"/>
    <w:rsid w:val="005C42ED"/>
    <w:rsid w:val="005C4AE7"/>
    <w:rsid w:val="005C4CC4"/>
    <w:rsid w:val="005C5462"/>
    <w:rsid w:val="005C5ADB"/>
    <w:rsid w:val="005C5E95"/>
    <w:rsid w:val="005C6396"/>
    <w:rsid w:val="005C678B"/>
    <w:rsid w:val="005C6B82"/>
    <w:rsid w:val="005C7228"/>
    <w:rsid w:val="005C7360"/>
    <w:rsid w:val="005C73FC"/>
    <w:rsid w:val="005C7855"/>
    <w:rsid w:val="005C78EA"/>
    <w:rsid w:val="005D0080"/>
    <w:rsid w:val="005D00E8"/>
    <w:rsid w:val="005D0187"/>
    <w:rsid w:val="005D0219"/>
    <w:rsid w:val="005D0292"/>
    <w:rsid w:val="005D1DA5"/>
    <w:rsid w:val="005D1DD0"/>
    <w:rsid w:val="005D1DE8"/>
    <w:rsid w:val="005D1E52"/>
    <w:rsid w:val="005D249C"/>
    <w:rsid w:val="005D2AB4"/>
    <w:rsid w:val="005D2D25"/>
    <w:rsid w:val="005D2F3A"/>
    <w:rsid w:val="005D3143"/>
    <w:rsid w:val="005D3156"/>
    <w:rsid w:val="005D37E4"/>
    <w:rsid w:val="005D3E3A"/>
    <w:rsid w:val="005D3F38"/>
    <w:rsid w:val="005D42AF"/>
    <w:rsid w:val="005D467D"/>
    <w:rsid w:val="005D48CC"/>
    <w:rsid w:val="005D4970"/>
    <w:rsid w:val="005D535E"/>
    <w:rsid w:val="005D5432"/>
    <w:rsid w:val="005D55CA"/>
    <w:rsid w:val="005D6132"/>
    <w:rsid w:val="005D65F7"/>
    <w:rsid w:val="005D6D7C"/>
    <w:rsid w:val="005D71EA"/>
    <w:rsid w:val="005D75C5"/>
    <w:rsid w:val="005D7F72"/>
    <w:rsid w:val="005E0090"/>
    <w:rsid w:val="005E057B"/>
    <w:rsid w:val="005E1043"/>
    <w:rsid w:val="005E11C9"/>
    <w:rsid w:val="005E14EF"/>
    <w:rsid w:val="005E23C5"/>
    <w:rsid w:val="005E2664"/>
    <w:rsid w:val="005E269E"/>
    <w:rsid w:val="005E2933"/>
    <w:rsid w:val="005E35E6"/>
    <w:rsid w:val="005E3AA3"/>
    <w:rsid w:val="005E428B"/>
    <w:rsid w:val="005E4375"/>
    <w:rsid w:val="005E4690"/>
    <w:rsid w:val="005E47AC"/>
    <w:rsid w:val="005E5A25"/>
    <w:rsid w:val="005E5D52"/>
    <w:rsid w:val="005E614E"/>
    <w:rsid w:val="005E61BE"/>
    <w:rsid w:val="005E6288"/>
    <w:rsid w:val="005E6E2F"/>
    <w:rsid w:val="005E7CAB"/>
    <w:rsid w:val="005F04CD"/>
    <w:rsid w:val="005F0789"/>
    <w:rsid w:val="005F09FF"/>
    <w:rsid w:val="005F0CF0"/>
    <w:rsid w:val="005F115A"/>
    <w:rsid w:val="005F12B7"/>
    <w:rsid w:val="005F13FC"/>
    <w:rsid w:val="005F141D"/>
    <w:rsid w:val="005F1B22"/>
    <w:rsid w:val="005F1C98"/>
    <w:rsid w:val="005F2341"/>
    <w:rsid w:val="005F28FA"/>
    <w:rsid w:val="005F2B1C"/>
    <w:rsid w:val="005F2C79"/>
    <w:rsid w:val="005F2C97"/>
    <w:rsid w:val="005F2CC5"/>
    <w:rsid w:val="005F2F74"/>
    <w:rsid w:val="005F30AD"/>
    <w:rsid w:val="005F325F"/>
    <w:rsid w:val="005F342D"/>
    <w:rsid w:val="005F348A"/>
    <w:rsid w:val="005F3751"/>
    <w:rsid w:val="005F39DB"/>
    <w:rsid w:val="005F3D23"/>
    <w:rsid w:val="005F3D56"/>
    <w:rsid w:val="005F3FBB"/>
    <w:rsid w:val="005F4C0A"/>
    <w:rsid w:val="005F4CA3"/>
    <w:rsid w:val="005F58F7"/>
    <w:rsid w:val="005F59E9"/>
    <w:rsid w:val="005F6349"/>
    <w:rsid w:val="005F6A4D"/>
    <w:rsid w:val="005F6CCC"/>
    <w:rsid w:val="005F6F1A"/>
    <w:rsid w:val="005F6FE6"/>
    <w:rsid w:val="005F7142"/>
    <w:rsid w:val="005F72D0"/>
    <w:rsid w:val="005F768C"/>
    <w:rsid w:val="005F7774"/>
    <w:rsid w:val="005F7F82"/>
    <w:rsid w:val="006004E9"/>
    <w:rsid w:val="00600822"/>
    <w:rsid w:val="00600BAD"/>
    <w:rsid w:val="006012A9"/>
    <w:rsid w:val="00601792"/>
    <w:rsid w:val="006017D5"/>
    <w:rsid w:val="00601886"/>
    <w:rsid w:val="0060192D"/>
    <w:rsid w:val="00601E36"/>
    <w:rsid w:val="00601EFB"/>
    <w:rsid w:val="0060219B"/>
    <w:rsid w:val="00602454"/>
    <w:rsid w:val="00602601"/>
    <w:rsid w:val="00602829"/>
    <w:rsid w:val="006046D1"/>
    <w:rsid w:val="006048F4"/>
    <w:rsid w:val="00605077"/>
    <w:rsid w:val="006051A6"/>
    <w:rsid w:val="00605532"/>
    <w:rsid w:val="0060592B"/>
    <w:rsid w:val="00605BAE"/>
    <w:rsid w:val="00605C7C"/>
    <w:rsid w:val="00605EA9"/>
    <w:rsid w:val="00606148"/>
    <w:rsid w:val="006063E4"/>
    <w:rsid w:val="00606DF4"/>
    <w:rsid w:val="00606EEA"/>
    <w:rsid w:val="00607288"/>
    <w:rsid w:val="006074CE"/>
    <w:rsid w:val="006103B5"/>
    <w:rsid w:val="00610710"/>
    <w:rsid w:val="006107BB"/>
    <w:rsid w:val="006107F9"/>
    <w:rsid w:val="0061097D"/>
    <w:rsid w:val="00610FCE"/>
    <w:rsid w:val="00611050"/>
    <w:rsid w:val="00611102"/>
    <w:rsid w:val="00611D68"/>
    <w:rsid w:val="00612086"/>
    <w:rsid w:val="006126B9"/>
    <w:rsid w:val="00612787"/>
    <w:rsid w:val="0061341F"/>
    <w:rsid w:val="00613486"/>
    <w:rsid w:val="0061378D"/>
    <w:rsid w:val="00614959"/>
    <w:rsid w:val="006157BF"/>
    <w:rsid w:val="00615C66"/>
    <w:rsid w:val="00615EBA"/>
    <w:rsid w:val="00615FDD"/>
    <w:rsid w:val="00616C52"/>
    <w:rsid w:val="006170A4"/>
    <w:rsid w:val="00617A17"/>
    <w:rsid w:val="00617E84"/>
    <w:rsid w:val="00620138"/>
    <w:rsid w:val="0062020C"/>
    <w:rsid w:val="00620702"/>
    <w:rsid w:val="00620718"/>
    <w:rsid w:val="00621141"/>
    <w:rsid w:val="006214BC"/>
    <w:rsid w:val="00621E58"/>
    <w:rsid w:val="00621F9A"/>
    <w:rsid w:val="006227DE"/>
    <w:rsid w:val="006237AC"/>
    <w:rsid w:val="006237E1"/>
    <w:rsid w:val="00624C97"/>
    <w:rsid w:val="00624E6A"/>
    <w:rsid w:val="00624F82"/>
    <w:rsid w:val="00625BB2"/>
    <w:rsid w:val="00625FC3"/>
    <w:rsid w:val="0062603C"/>
    <w:rsid w:val="006260C3"/>
    <w:rsid w:val="006263F9"/>
    <w:rsid w:val="00626784"/>
    <w:rsid w:val="00626D84"/>
    <w:rsid w:val="00627107"/>
    <w:rsid w:val="006277EA"/>
    <w:rsid w:val="0063013F"/>
    <w:rsid w:val="00630C02"/>
    <w:rsid w:val="00631964"/>
    <w:rsid w:val="0063234B"/>
    <w:rsid w:val="00632B36"/>
    <w:rsid w:val="006330A1"/>
    <w:rsid w:val="0063311F"/>
    <w:rsid w:val="00633739"/>
    <w:rsid w:val="00633800"/>
    <w:rsid w:val="00634075"/>
    <w:rsid w:val="006352F0"/>
    <w:rsid w:val="00635325"/>
    <w:rsid w:val="0063589C"/>
    <w:rsid w:val="00635948"/>
    <w:rsid w:val="00636074"/>
    <w:rsid w:val="0063609A"/>
    <w:rsid w:val="00637033"/>
    <w:rsid w:val="006374C0"/>
    <w:rsid w:val="00637584"/>
    <w:rsid w:val="00637A9C"/>
    <w:rsid w:val="00637B24"/>
    <w:rsid w:val="006400B7"/>
    <w:rsid w:val="006404B2"/>
    <w:rsid w:val="0064085C"/>
    <w:rsid w:val="00640B7F"/>
    <w:rsid w:val="006410F6"/>
    <w:rsid w:val="006414CE"/>
    <w:rsid w:val="006416FB"/>
    <w:rsid w:val="0064179F"/>
    <w:rsid w:val="00642401"/>
    <w:rsid w:val="00642695"/>
    <w:rsid w:val="006427ED"/>
    <w:rsid w:val="00642DBB"/>
    <w:rsid w:val="00642E69"/>
    <w:rsid w:val="006432C2"/>
    <w:rsid w:val="00643593"/>
    <w:rsid w:val="00643974"/>
    <w:rsid w:val="006439B5"/>
    <w:rsid w:val="00643B05"/>
    <w:rsid w:val="0064587A"/>
    <w:rsid w:val="00645CD0"/>
    <w:rsid w:val="00645F4F"/>
    <w:rsid w:val="006467D9"/>
    <w:rsid w:val="0064686D"/>
    <w:rsid w:val="00646BC7"/>
    <w:rsid w:val="00647208"/>
    <w:rsid w:val="006477CB"/>
    <w:rsid w:val="00647A72"/>
    <w:rsid w:val="00647E9F"/>
    <w:rsid w:val="00651113"/>
    <w:rsid w:val="006514EB"/>
    <w:rsid w:val="00651A72"/>
    <w:rsid w:val="00651AB5"/>
    <w:rsid w:val="006526D1"/>
    <w:rsid w:val="00653342"/>
    <w:rsid w:val="00653AF1"/>
    <w:rsid w:val="00653BAC"/>
    <w:rsid w:val="0065454A"/>
    <w:rsid w:val="006547DD"/>
    <w:rsid w:val="006556F8"/>
    <w:rsid w:val="00655CCB"/>
    <w:rsid w:val="006562DE"/>
    <w:rsid w:val="006567CB"/>
    <w:rsid w:val="00656B8A"/>
    <w:rsid w:val="00660742"/>
    <w:rsid w:val="00660AD6"/>
    <w:rsid w:val="00660EBB"/>
    <w:rsid w:val="00661392"/>
    <w:rsid w:val="006624A4"/>
    <w:rsid w:val="00662D03"/>
    <w:rsid w:val="00663384"/>
    <w:rsid w:val="00663437"/>
    <w:rsid w:val="00663735"/>
    <w:rsid w:val="00663C20"/>
    <w:rsid w:val="00663FBB"/>
    <w:rsid w:val="006640DA"/>
    <w:rsid w:val="00664802"/>
    <w:rsid w:val="00664C12"/>
    <w:rsid w:val="00664E09"/>
    <w:rsid w:val="00664E21"/>
    <w:rsid w:val="00664E34"/>
    <w:rsid w:val="006650EE"/>
    <w:rsid w:val="00665806"/>
    <w:rsid w:val="00665ABD"/>
    <w:rsid w:val="00666383"/>
    <w:rsid w:val="0066685E"/>
    <w:rsid w:val="00666E59"/>
    <w:rsid w:val="00666FA2"/>
    <w:rsid w:val="00667004"/>
    <w:rsid w:val="006672D8"/>
    <w:rsid w:val="00670145"/>
    <w:rsid w:val="006701E1"/>
    <w:rsid w:val="006708CC"/>
    <w:rsid w:val="006715D8"/>
    <w:rsid w:val="0067169A"/>
    <w:rsid w:val="006719BA"/>
    <w:rsid w:val="00671A0F"/>
    <w:rsid w:val="00671AD1"/>
    <w:rsid w:val="00671DBB"/>
    <w:rsid w:val="006726B6"/>
    <w:rsid w:val="00672871"/>
    <w:rsid w:val="006728A7"/>
    <w:rsid w:val="00672C0D"/>
    <w:rsid w:val="00672F96"/>
    <w:rsid w:val="006731C6"/>
    <w:rsid w:val="00673692"/>
    <w:rsid w:val="00673D63"/>
    <w:rsid w:val="00673DB9"/>
    <w:rsid w:val="00674277"/>
    <w:rsid w:val="00674830"/>
    <w:rsid w:val="00674B3D"/>
    <w:rsid w:val="00674F6A"/>
    <w:rsid w:val="0067500F"/>
    <w:rsid w:val="0067530D"/>
    <w:rsid w:val="006753A5"/>
    <w:rsid w:val="006753CC"/>
    <w:rsid w:val="00675B8F"/>
    <w:rsid w:val="00675B9E"/>
    <w:rsid w:val="006760F8"/>
    <w:rsid w:val="0067625C"/>
    <w:rsid w:val="006764E8"/>
    <w:rsid w:val="006765DF"/>
    <w:rsid w:val="00676885"/>
    <w:rsid w:val="00676DF7"/>
    <w:rsid w:val="00676F2A"/>
    <w:rsid w:val="00677031"/>
    <w:rsid w:val="006774CB"/>
    <w:rsid w:val="006777E9"/>
    <w:rsid w:val="00677BF4"/>
    <w:rsid w:val="00677D77"/>
    <w:rsid w:val="0068011E"/>
    <w:rsid w:val="006827DF"/>
    <w:rsid w:val="00682953"/>
    <w:rsid w:val="00682B97"/>
    <w:rsid w:val="00682E44"/>
    <w:rsid w:val="006833D5"/>
    <w:rsid w:val="00683449"/>
    <w:rsid w:val="00683E56"/>
    <w:rsid w:val="006846D1"/>
    <w:rsid w:val="00684FAB"/>
    <w:rsid w:val="006854BD"/>
    <w:rsid w:val="0068554E"/>
    <w:rsid w:val="0068588E"/>
    <w:rsid w:val="00686000"/>
    <w:rsid w:val="0068622C"/>
    <w:rsid w:val="00686277"/>
    <w:rsid w:val="006862E2"/>
    <w:rsid w:val="00686957"/>
    <w:rsid w:val="00687937"/>
    <w:rsid w:val="006903AF"/>
    <w:rsid w:val="00690A42"/>
    <w:rsid w:val="00690BC5"/>
    <w:rsid w:val="00691077"/>
    <w:rsid w:val="006910D9"/>
    <w:rsid w:val="006919A2"/>
    <w:rsid w:val="00691AA7"/>
    <w:rsid w:val="006921E9"/>
    <w:rsid w:val="00692991"/>
    <w:rsid w:val="00692ED1"/>
    <w:rsid w:val="006934C3"/>
    <w:rsid w:val="0069370C"/>
    <w:rsid w:val="00693C16"/>
    <w:rsid w:val="00693D84"/>
    <w:rsid w:val="00693DC2"/>
    <w:rsid w:val="00693DED"/>
    <w:rsid w:val="00694017"/>
    <w:rsid w:val="006942C7"/>
    <w:rsid w:val="00695478"/>
    <w:rsid w:val="00695703"/>
    <w:rsid w:val="00695AA7"/>
    <w:rsid w:val="00695F46"/>
    <w:rsid w:val="00696197"/>
    <w:rsid w:val="00696265"/>
    <w:rsid w:val="0069644F"/>
    <w:rsid w:val="006965B7"/>
    <w:rsid w:val="00696C91"/>
    <w:rsid w:val="006975A3"/>
    <w:rsid w:val="00697BD6"/>
    <w:rsid w:val="00697C7B"/>
    <w:rsid w:val="006A06A4"/>
    <w:rsid w:val="006A0863"/>
    <w:rsid w:val="006A0901"/>
    <w:rsid w:val="006A0A03"/>
    <w:rsid w:val="006A0BE3"/>
    <w:rsid w:val="006A1C98"/>
    <w:rsid w:val="006A33C1"/>
    <w:rsid w:val="006A392C"/>
    <w:rsid w:val="006A49C3"/>
    <w:rsid w:val="006A4B06"/>
    <w:rsid w:val="006A4C5C"/>
    <w:rsid w:val="006A4DAF"/>
    <w:rsid w:val="006A5C96"/>
    <w:rsid w:val="006A5FF1"/>
    <w:rsid w:val="006A64F8"/>
    <w:rsid w:val="006A7489"/>
    <w:rsid w:val="006B0B30"/>
    <w:rsid w:val="006B0F6A"/>
    <w:rsid w:val="006B1079"/>
    <w:rsid w:val="006B1A15"/>
    <w:rsid w:val="006B1F54"/>
    <w:rsid w:val="006B25AC"/>
    <w:rsid w:val="006B2738"/>
    <w:rsid w:val="006B27F7"/>
    <w:rsid w:val="006B2D93"/>
    <w:rsid w:val="006B371A"/>
    <w:rsid w:val="006B4A06"/>
    <w:rsid w:val="006B4B59"/>
    <w:rsid w:val="006B514E"/>
    <w:rsid w:val="006B5188"/>
    <w:rsid w:val="006B5856"/>
    <w:rsid w:val="006B6286"/>
    <w:rsid w:val="006B67CD"/>
    <w:rsid w:val="006B6EB9"/>
    <w:rsid w:val="006B6F3B"/>
    <w:rsid w:val="006B6FE7"/>
    <w:rsid w:val="006B758D"/>
    <w:rsid w:val="006C063E"/>
    <w:rsid w:val="006C0C69"/>
    <w:rsid w:val="006C0F6F"/>
    <w:rsid w:val="006C136C"/>
    <w:rsid w:val="006C16E6"/>
    <w:rsid w:val="006C1F59"/>
    <w:rsid w:val="006C22C3"/>
    <w:rsid w:val="006C2768"/>
    <w:rsid w:val="006C2B99"/>
    <w:rsid w:val="006C2C38"/>
    <w:rsid w:val="006C429F"/>
    <w:rsid w:val="006C4318"/>
    <w:rsid w:val="006C452B"/>
    <w:rsid w:val="006C4AEE"/>
    <w:rsid w:val="006C5139"/>
    <w:rsid w:val="006C5389"/>
    <w:rsid w:val="006C59F1"/>
    <w:rsid w:val="006C5FDF"/>
    <w:rsid w:val="006C6195"/>
    <w:rsid w:val="006C6274"/>
    <w:rsid w:val="006C66A7"/>
    <w:rsid w:val="006C6E04"/>
    <w:rsid w:val="006C70E2"/>
    <w:rsid w:val="006C7320"/>
    <w:rsid w:val="006C7967"/>
    <w:rsid w:val="006D0715"/>
    <w:rsid w:val="006D0DFE"/>
    <w:rsid w:val="006D0F2E"/>
    <w:rsid w:val="006D18C1"/>
    <w:rsid w:val="006D1952"/>
    <w:rsid w:val="006D1E41"/>
    <w:rsid w:val="006D29A1"/>
    <w:rsid w:val="006D2A45"/>
    <w:rsid w:val="006D2E53"/>
    <w:rsid w:val="006D3415"/>
    <w:rsid w:val="006D3707"/>
    <w:rsid w:val="006D370D"/>
    <w:rsid w:val="006D38D3"/>
    <w:rsid w:val="006D3B39"/>
    <w:rsid w:val="006D3CDD"/>
    <w:rsid w:val="006D3E87"/>
    <w:rsid w:val="006D4075"/>
    <w:rsid w:val="006D413B"/>
    <w:rsid w:val="006D414B"/>
    <w:rsid w:val="006D4800"/>
    <w:rsid w:val="006D5250"/>
    <w:rsid w:val="006D55E9"/>
    <w:rsid w:val="006D5C89"/>
    <w:rsid w:val="006D5F30"/>
    <w:rsid w:val="006D6476"/>
    <w:rsid w:val="006D66EA"/>
    <w:rsid w:val="006D6F42"/>
    <w:rsid w:val="006D710E"/>
    <w:rsid w:val="006D73F9"/>
    <w:rsid w:val="006E0C03"/>
    <w:rsid w:val="006E115A"/>
    <w:rsid w:val="006E1EB3"/>
    <w:rsid w:val="006E209F"/>
    <w:rsid w:val="006E2534"/>
    <w:rsid w:val="006E27F1"/>
    <w:rsid w:val="006E2B5F"/>
    <w:rsid w:val="006E2CC9"/>
    <w:rsid w:val="006E2D38"/>
    <w:rsid w:val="006E3011"/>
    <w:rsid w:val="006E343E"/>
    <w:rsid w:val="006E3653"/>
    <w:rsid w:val="006E3770"/>
    <w:rsid w:val="006E380D"/>
    <w:rsid w:val="006E39B0"/>
    <w:rsid w:val="006E3EED"/>
    <w:rsid w:val="006E3FAF"/>
    <w:rsid w:val="006E40C2"/>
    <w:rsid w:val="006E434C"/>
    <w:rsid w:val="006E444C"/>
    <w:rsid w:val="006E52D3"/>
    <w:rsid w:val="006E5F8E"/>
    <w:rsid w:val="006E62B3"/>
    <w:rsid w:val="006E63EA"/>
    <w:rsid w:val="006E64E6"/>
    <w:rsid w:val="006E6818"/>
    <w:rsid w:val="006E718D"/>
    <w:rsid w:val="006E7C62"/>
    <w:rsid w:val="006E7D10"/>
    <w:rsid w:val="006F06C4"/>
    <w:rsid w:val="006F07B4"/>
    <w:rsid w:val="006F16DF"/>
    <w:rsid w:val="006F1B0A"/>
    <w:rsid w:val="006F1DC0"/>
    <w:rsid w:val="006F222D"/>
    <w:rsid w:val="006F2535"/>
    <w:rsid w:val="006F29DF"/>
    <w:rsid w:val="006F2A8F"/>
    <w:rsid w:val="006F2CB5"/>
    <w:rsid w:val="006F35D7"/>
    <w:rsid w:val="006F3A03"/>
    <w:rsid w:val="006F5786"/>
    <w:rsid w:val="006F613A"/>
    <w:rsid w:val="006F669B"/>
    <w:rsid w:val="006F6935"/>
    <w:rsid w:val="006F6FDE"/>
    <w:rsid w:val="006F73E8"/>
    <w:rsid w:val="006F757B"/>
    <w:rsid w:val="006F7F14"/>
    <w:rsid w:val="00700293"/>
    <w:rsid w:val="007002F0"/>
    <w:rsid w:val="00700302"/>
    <w:rsid w:val="007005AF"/>
    <w:rsid w:val="00700C81"/>
    <w:rsid w:val="00700CDB"/>
    <w:rsid w:val="007014E3"/>
    <w:rsid w:val="00701F06"/>
    <w:rsid w:val="007026FC"/>
    <w:rsid w:val="00702AD2"/>
    <w:rsid w:val="007038FC"/>
    <w:rsid w:val="00703B64"/>
    <w:rsid w:val="00703D08"/>
    <w:rsid w:val="00703F1F"/>
    <w:rsid w:val="00704504"/>
    <w:rsid w:val="007049AB"/>
    <w:rsid w:val="00705186"/>
    <w:rsid w:val="0070581A"/>
    <w:rsid w:val="0070598F"/>
    <w:rsid w:val="00705C4A"/>
    <w:rsid w:val="00706752"/>
    <w:rsid w:val="007069F4"/>
    <w:rsid w:val="00706EDB"/>
    <w:rsid w:val="007074BA"/>
    <w:rsid w:val="00707C8C"/>
    <w:rsid w:val="00710BA0"/>
    <w:rsid w:val="007119B0"/>
    <w:rsid w:val="0071221F"/>
    <w:rsid w:val="00712616"/>
    <w:rsid w:val="00712BB6"/>
    <w:rsid w:val="00712D30"/>
    <w:rsid w:val="007130A9"/>
    <w:rsid w:val="0071338E"/>
    <w:rsid w:val="007136DD"/>
    <w:rsid w:val="00713A96"/>
    <w:rsid w:val="00713E31"/>
    <w:rsid w:val="007143C8"/>
    <w:rsid w:val="00714A18"/>
    <w:rsid w:val="00714EF1"/>
    <w:rsid w:val="00714FB2"/>
    <w:rsid w:val="0071508E"/>
    <w:rsid w:val="007152FC"/>
    <w:rsid w:val="00715581"/>
    <w:rsid w:val="00715FEC"/>
    <w:rsid w:val="00716080"/>
    <w:rsid w:val="00716320"/>
    <w:rsid w:val="00716696"/>
    <w:rsid w:val="00716A8A"/>
    <w:rsid w:val="00716B6D"/>
    <w:rsid w:val="00716D0B"/>
    <w:rsid w:val="00716E02"/>
    <w:rsid w:val="0071735C"/>
    <w:rsid w:val="00717619"/>
    <w:rsid w:val="0071783C"/>
    <w:rsid w:val="00720958"/>
    <w:rsid w:val="00720A7D"/>
    <w:rsid w:val="00720A8F"/>
    <w:rsid w:val="00720A9D"/>
    <w:rsid w:val="00720DCC"/>
    <w:rsid w:val="0072184E"/>
    <w:rsid w:val="007219A1"/>
    <w:rsid w:val="00722179"/>
    <w:rsid w:val="0072225C"/>
    <w:rsid w:val="007222BB"/>
    <w:rsid w:val="0072244D"/>
    <w:rsid w:val="007224ED"/>
    <w:rsid w:val="007226EA"/>
    <w:rsid w:val="00723471"/>
    <w:rsid w:val="007239B5"/>
    <w:rsid w:val="00723B4B"/>
    <w:rsid w:val="00723FB7"/>
    <w:rsid w:val="007246F7"/>
    <w:rsid w:val="00724C72"/>
    <w:rsid w:val="00724E38"/>
    <w:rsid w:val="0072512A"/>
    <w:rsid w:val="007251B7"/>
    <w:rsid w:val="007254F4"/>
    <w:rsid w:val="007256F2"/>
    <w:rsid w:val="00726E0B"/>
    <w:rsid w:val="0072722A"/>
    <w:rsid w:val="0072747F"/>
    <w:rsid w:val="00727628"/>
    <w:rsid w:val="0072784A"/>
    <w:rsid w:val="00727AE8"/>
    <w:rsid w:val="00727B0B"/>
    <w:rsid w:val="00730913"/>
    <w:rsid w:val="00730F98"/>
    <w:rsid w:val="00731243"/>
    <w:rsid w:val="007317D5"/>
    <w:rsid w:val="00731C8A"/>
    <w:rsid w:val="00731DB7"/>
    <w:rsid w:val="007324A6"/>
    <w:rsid w:val="00732A20"/>
    <w:rsid w:val="0073328C"/>
    <w:rsid w:val="00733939"/>
    <w:rsid w:val="007343A1"/>
    <w:rsid w:val="00734905"/>
    <w:rsid w:val="00734DFA"/>
    <w:rsid w:val="007353E4"/>
    <w:rsid w:val="0073543D"/>
    <w:rsid w:val="00735C75"/>
    <w:rsid w:val="0073610B"/>
    <w:rsid w:val="00736156"/>
    <w:rsid w:val="0073624B"/>
    <w:rsid w:val="00736334"/>
    <w:rsid w:val="00736524"/>
    <w:rsid w:val="00736821"/>
    <w:rsid w:val="007374BB"/>
    <w:rsid w:val="00737FE7"/>
    <w:rsid w:val="00740656"/>
    <w:rsid w:val="0074108A"/>
    <w:rsid w:val="00741302"/>
    <w:rsid w:val="00741B39"/>
    <w:rsid w:val="00741D55"/>
    <w:rsid w:val="0074239B"/>
    <w:rsid w:val="0074269B"/>
    <w:rsid w:val="00743370"/>
    <w:rsid w:val="00743431"/>
    <w:rsid w:val="0074363A"/>
    <w:rsid w:val="007445AB"/>
    <w:rsid w:val="00744B58"/>
    <w:rsid w:val="00744D44"/>
    <w:rsid w:val="00744E86"/>
    <w:rsid w:val="00745096"/>
    <w:rsid w:val="0074511A"/>
    <w:rsid w:val="0074544F"/>
    <w:rsid w:val="007457BE"/>
    <w:rsid w:val="00745967"/>
    <w:rsid w:val="00745F4E"/>
    <w:rsid w:val="00746112"/>
    <w:rsid w:val="007468F0"/>
    <w:rsid w:val="007469BB"/>
    <w:rsid w:val="00746F25"/>
    <w:rsid w:val="0074730E"/>
    <w:rsid w:val="0074776B"/>
    <w:rsid w:val="007501DD"/>
    <w:rsid w:val="00750686"/>
    <w:rsid w:val="00750A43"/>
    <w:rsid w:val="00750EE3"/>
    <w:rsid w:val="00750FCF"/>
    <w:rsid w:val="00751027"/>
    <w:rsid w:val="007516EE"/>
    <w:rsid w:val="00751845"/>
    <w:rsid w:val="00751DB8"/>
    <w:rsid w:val="007523C5"/>
    <w:rsid w:val="007525A8"/>
    <w:rsid w:val="007526B5"/>
    <w:rsid w:val="00753173"/>
    <w:rsid w:val="0075347B"/>
    <w:rsid w:val="007535C3"/>
    <w:rsid w:val="007536EF"/>
    <w:rsid w:val="007539BF"/>
    <w:rsid w:val="00753CD4"/>
    <w:rsid w:val="00753D34"/>
    <w:rsid w:val="00753E86"/>
    <w:rsid w:val="00755352"/>
    <w:rsid w:val="007554C5"/>
    <w:rsid w:val="007558F5"/>
    <w:rsid w:val="00755DB9"/>
    <w:rsid w:val="00756031"/>
    <w:rsid w:val="0075606E"/>
    <w:rsid w:val="0075656C"/>
    <w:rsid w:val="007565CA"/>
    <w:rsid w:val="007567F5"/>
    <w:rsid w:val="0075698A"/>
    <w:rsid w:val="00756A89"/>
    <w:rsid w:val="00756E76"/>
    <w:rsid w:val="0075707C"/>
    <w:rsid w:val="00757F3C"/>
    <w:rsid w:val="007602DF"/>
    <w:rsid w:val="00760FD2"/>
    <w:rsid w:val="007617CD"/>
    <w:rsid w:val="00761D4B"/>
    <w:rsid w:val="00761FF0"/>
    <w:rsid w:val="00762B31"/>
    <w:rsid w:val="00763278"/>
    <w:rsid w:val="0076327E"/>
    <w:rsid w:val="007632D9"/>
    <w:rsid w:val="007633AB"/>
    <w:rsid w:val="007634E3"/>
    <w:rsid w:val="00763959"/>
    <w:rsid w:val="00763A17"/>
    <w:rsid w:val="00763BA1"/>
    <w:rsid w:val="00763D27"/>
    <w:rsid w:val="0076428C"/>
    <w:rsid w:val="00764AAD"/>
    <w:rsid w:val="00764C43"/>
    <w:rsid w:val="00764FD6"/>
    <w:rsid w:val="0076526E"/>
    <w:rsid w:val="007653FE"/>
    <w:rsid w:val="0076567D"/>
    <w:rsid w:val="007657A2"/>
    <w:rsid w:val="0076585A"/>
    <w:rsid w:val="00765A33"/>
    <w:rsid w:val="0076634D"/>
    <w:rsid w:val="00766833"/>
    <w:rsid w:val="00766D7C"/>
    <w:rsid w:val="0076711D"/>
    <w:rsid w:val="00767CE6"/>
    <w:rsid w:val="0077008A"/>
    <w:rsid w:val="00770112"/>
    <w:rsid w:val="007707E2"/>
    <w:rsid w:val="00770A09"/>
    <w:rsid w:val="00770D2E"/>
    <w:rsid w:val="00772852"/>
    <w:rsid w:val="007728D8"/>
    <w:rsid w:val="00774DC9"/>
    <w:rsid w:val="00774E35"/>
    <w:rsid w:val="0077514A"/>
    <w:rsid w:val="007752BF"/>
    <w:rsid w:val="00775BAD"/>
    <w:rsid w:val="00775D12"/>
    <w:rsid w:val="00776AA0"/>
    <w:rsid w:val="00776BE4"/>
    <w:rsid w:val="0077727C"/>
    <w:rsid w:val="00777865"/>
    <w:rsid w:val="007778C2"/>
    <w:rsid w:val="007779F8"/>
    <w:rsid w:val="00777B8B"/>
    <w:rsid w:val="00777CD5"/>
    <w:rsid w:val="0078014E"/>
    <w:rsid w:val="0078027B"/>
    <w:rsid w:val="00780843"/>
    <w:rsid w:val="00780CE8"/>
    <w:rsid w:val="0078154B"/>
    <w:rsid w:val="00782591"/>
    <w:rsid w:val="00782A0F"/>
    <w:rsid w:val="00782E0D"/>
    <w:rsid w:val="007833CD"/>
    <w:rsid w:val="0078376C"/>
    <w:rsid w:val="0078398F"/>
    <w:rsid w:val="007841C9"/>
    <w:rsid w:val="00785097"/>
    <w:rsid w:val="00785542"/>
    <w:rsid w:val="0078559F"/>
    <w:rsid w:val="007858FB"/>
    <w:rsid w:val="00785A80"/>
    <w:rsid w:val="00785CFA"/>
    <w:rsid w:val="0078607C"/>
    <w:rsid w:val="00786250"/>
    <w:rsid w:val="007864F8"/>
    <w:rsid w:val="007872A1"/>
    <w:rsid w:val="007876AD"/>
    <w:rsid w:val="00787777"/>
    <w:rsid w:val="00790098"/>
    <w:rsid w:val="007911D2"/>
    <w:rsid w:val="007912EA"/>
    <w:rsid w:val="007913EC"/>
    <w:rsid w:val="007915CE"/>
    <w:rsid w:val="00791915"/>
    <w:rsid w:val="00791A71"/>
    <w:rsid w:val="00791F2E"/>
    <w:rsid w:val="0079205D"/>
    <w:rsid w:val="00792592"/>
    <w:rsid w:val="00794325"/>
    <w:rsid w:val="007945D6"/>
    <w:rsid w:val="00794791"/>
    <w:rsid w:val="007947C4"/>
    <w:rsid w:val="00794996"/>
    <w:rsid w:val="00794A44"/>
    <w:rsid w:val="00794E48"/>
    <w:rsid w:val="007954BB"/>
    <w:rsid w:val="00796080"/>
    <w:rsid w:val="00796A12"/>
    <w:rsid w:val="00796A5A"/>
    <w:rsid w:val="007A066F"/>
    <w:rsid w:val="007A134C"/>
    <w:rsid w:val="007A1748"/>
    <w:rsid w:val="007A1E7A"/>
    <w:rsid w:val="007A24D1"/>
    <w:rsid w:val="007A29B0"/>
    <w:rsid w:val="007A3106"/>
    <w:rsid w:val="007A4451"/>
    <w:rsid w:val="007A4785"/>
    <w:rsid w:val="007A47E7"/>
    <w:rsid w:val="007A4887"/>
    <w:rsid w:val="007A4A7E"/>
    <w:rsid w:val="007A4AD3"/>
    <w:rsid w:val="007A4C3F"/>
    <w:rsid w:val="007A5C0A"/>
    <w:rsid w:val="007A5FC1"/>
    <w:rsid w:val="007A6167"/>
    <w:rsid w:val="007A7016"/>
    <w:rsid w:val="007A7183"/>
    <w:rsid w:val="007A757D"/>
    <w:rsid w:val="007A75B2"/>
    <w:rsid w:val="007A7604"/>
    <w:rsid w:val="007B121C"/>
    <w:rsid w:val="007B1470"/>
    <w:rsid w:val="007B1A6E"/>
    <w:rsid w:val="007B1CDB"/>
    <w:rsid w:val="007B1E5C"/>
    <w:rsid w:val="007B2174"/>
    <w:rsid w:val="007B21D2"/>
    <w:rsid w:val="007B2D33"/>
    <w:rsid w:val="007B315D"/>
    <w:rsid w:val="007B3DA7"/>
    <w:rsid w:val="007B3F8F"/>
    <w:rsid w:val="007B4368"/>
    <w:rsid w:val="007B4778"/>
    <w:rsid w:val="007B4F3B"/>
    <w:rsid w:val="007B52F7"/>
    <w:rsid w:val="007B57F3"/>
    <w:rsid w:val="007B58BD"/>
    <w:rsid w:val="007B59BA"/>
    <w:rsid w:val="007B5E6C"/>
    <w:rsid w:val="007B61BB"/>
    <w:rsid w:val="007B6731"/>
    <w:rsid w:val="007B6932"/>
    <w:rsid w:val="007B69EA"/>
    <w:rsid w:val="007B6F90"/>
    <w:rsid w:val="007B70EE"/>
    <w:rsid w:val="007B76C7"/>
    <w:rsid w:val="007B7A1D"/>
    <w:rsid w:val="007B7CC4"/>
    <w:rsid w:val="007C00D2"/>
    <w:rsid w:val="007C0C58"/>
    <w:rsid w:val="007C1037"/>
    <w:rsid w:val="007C105E"/>
    <w:rsid w:val="007C145E"/>
    <w:rsid w:val="007C148F"/>
    <w:rsid w:val="007C150A"/>
    <w:rsid w:val="007C1E90"/>
    <w:rsid w:val="007C1F9A"/>
    <w:rsid w:val="007C227C"/>
    <w:rsid w:val="007C22BC"/>
    <w:rsid w:val="007C2302"/>
    <w:rsid w:val="007C39D9"/>
    <w:rsid w:val="007C45F6"/>
    <w:rsid w:val="007C4C5C"/>
    <w:rsid w:val="007C5D13"/>
    <w:rsid w:val="007C5EC3"/>
    <w:rsid w:val="007C625B"/>
    <w:rsid w:val="007C62FA"/>
    <w:rsid w:val="007C6C18"/>
    <w:rsid w:val="007C6E97"/>
    <w:rsid w:val="007C7E03"/>
    <w:rsid w:val="007D0212"/>
    <w:rsid w:val="007D0319"/>
    <w:rsid w:val="007D063E"/>
    <w:rsid w:val="007D068E"/>
    <w:rsid w:val="007D0B6B"/>
    <w:rsid w:val="007D17BF"/>
    <w:rsid w:val="007D1DFD"/>
    <w:rsid w:val="007D2512"/>
    <w:rsid w:val="007D28E9"/>
    <w:rsid w:val="007D2E47"/>
    <w:rsid w:val="007D2F60"/>
    <w:rsid w:val="007D3E54"/>
    <w:rsid w:val="007D3F54"/>
    <w:rsid w:val="007D4674"/>
    <w:rsid w:val="007D4CCA"/>
    <w:rsid w:val="007D4CDD"/>
    <w:rsid w:val="007D4DC5"/>
    <w:rsid w:val="007D5178"/>
    <w:rsid w:val="007D5FBA"/>
    <w:rsid w:val="007D613A"/>
    <w:rsid w:val="007D6681"/>
    <w:rsid w:val="007D6D7D"/>
    <w:rsid w:val="007D703E"/>
    <w:rsid w:val="007D7192"/>
    <w:rsid w:val="007D7355"/>
    <w:rsid w:val="007D76B2"/>
    <w:rsid w:val="007D7D0E"/>
    <w:rsid w:val="007D7EE3"/>
    <w:rsid w:val="007E0970"/>
    <w:rsid w:val="007E0B82"/>
    <w:rsid w:val="007E0BEE"/>
    <w:rsid w:val="007E0F63"/>
    <w:rsid w:val="007E0F95"/>
    <w:rsid w:val="007E1291"/>
    <w:rsid w:val="007E14E2"/>
    <w:rsid w:val="007E1C31"/>
    <w:rsid w:val="007E1C84"/>
    <w:rsid w:val="007E2094"/>
    <w:rsid w:val="007E23FC"/>
    <w:rsid w:val="007E240F"/>
    <w:rsid w:val="007E2958"/>
    <w:rsid w:val="007E2979"/>
    <w:rsid w:val="007E2BDB"/>
    <w:rsid w:val="007E2E15"/>
    <w:rsid w:val="007E2F67"/>
    <w:rsid w:val="007E37AA"/>
    <w:rsid w:val="007E3B88"/>
    <w:rsid w:val="007E423B"/>
    <w:rsid w:val="007E5011"/>
    <w:rsid w:val="007E5066"/>
    <w:rsid w:val="007E5269"/>
    <w:rsid w:val="007E53D9"/>
    <w:rsid w:val="007E55E5"/>
    <w:rsid w:val="007E586B"/>
    <w:rsid w:val="007E5C38"/>
    <w:rsid w:val="007E6051"/>
    <w:rsid w:val="007E6498"/>
    <w:rsid w:val="007E65CB"/>
    <w:rsid w:val="007E66F1"/>
    <w:rsid w:val="007E6A97"/>
    <w:rsid w:val="007E7052"/>
    <w:rsid w:val="007E72A2"/>
    <w:rsid w:val="007E75A0"/>
    <w:rsid w:val="007E7AA2"/>
    <w:rsid w:val="007E7BCA"/>
    <w:rsid w:val="007F09A8"/>
    <w:rsid w:val="007F0AC6"/>
    <w:rsid w:val="007F0C1F"/>
    <w:rsid w:val="007F0FC3"/>
    <w:rsid w:val="007F23E3"/>
    <w:rsid w:val="007F2D16"/>
    <w:rsid w:val="007F35CB"/>
    <w:rsid w:val="007F3821"/>
    <w:rsid w:val="007F38A9"/>
    <w:rsid w:val="007F3C26"/>
    <w:rsid w:val="007F4625"/>
    <w:rsid w:val="007F540A"/>
    <w:rsid w:val="007F5B9C"/>
    <w:rsid w:val="007F6685"/>
    <w:rsid w:val="007F797E"/>
    <w:rsid w:val="00800102"/>
    <w:rsid w:val="008004DA"/>
    <w:rsid w:val="00800546"/>
    <w:rsid w:val="00800732"/>
    <w:rsid w:val="00800A8C"/>
    <w:rsid w:val="008013DC"/>
    <w:rsid w:val="00801EB8"/>
    <w:rsid w:val="0080202F"/>
    <w:rsid w:val="00802093"/>
    <w:rsid w:val="0080280C"/>
    <w:rsid w:val="00802A98"/>
    <w:rsid w:val="00802E40"/>
    <w:rsid w:val="00803D3E"/>
    <w:rsid w:val="00803EAA"/>
    <w:rsid w:val="008043AA"/>
    <w:rsid w:val="00804E5B"/>
    <w:rsid w:val="00805078"/>
    <w:rsid w:val="008053E9"/>
    <w:rsid w:val="0080775C"/>
    <w:rsid w:val="00810862"/>
    <w:rsid w:val="00810F84"/>
    <w:rsid w:val="008111BB"/>
    <w:rsid w:val="00811368"/>
    <w:rsid w:val="008122E5"/>
    <w:rsid w:val="008125AA"/>
    <w:rsid w:val="00812827"/>
    <w:rsid w:val="00812D5F"/>
    <w:rsid w:val="00812DB5"/>
    <w:rsid w:val="00812FAF"/>
    <w:rsid w:val="00813133"/>
    <w:rsid w:val="008143AD"/>
    <w:rsid w:val="00814C6E"/>
    <w:rsid w:val="00814CE8"/>
    <w:rsid w:val="008150C9"/>
    <w:rsid w:val="00815964"/>
    <w:rsid w:val="00815E2C"/>
    <w:rsid w:val="00816B20"/>
    <w:rsid w:val="00817130"/>
    <w:rsid w:val="00817272"/>
    <w:rsid w:val="00817812"/>
    <w:rsid w:val="00817BB2"/>
    <w:rsid w:val="00817CE5"/>
    <w:rsid w:val="00817F13"/>
    <w:rsid w:val="00820311"/>
    <w:rsid w:val="0082041C"/>
    <w:rsid w:val="00820CA3"/>
    <w:rsid w:val="00820D39"/>
    <w:rsid w:val="008211FD"/>
    <w:rsid w:val="00822401"/>
    <w:rsid w:val="008224D0"/>
    <w:rsid w:val="008229C8"/>
    <w:rsid w:val="00822F3E"/>
    <w:rsid w:val="008233C6"/>
    <w:rsid w:val="008239B1"/>
    <w:rsid w:val="00823C99"/>
    <w:rsid w:val="00824928"/>
    <w:rsid w:val="00824971"/>
    <w:rsid w:val="00825095"/>
    <w:rsid w:val="008250A9"/>
    <w:rsid w:val="00825402"/>
    <w:rsid w:val="008268B1"/>
    <w:rsid w:val="00827343"/>
    <w:rsid w:val="00827D42"/>
    <w:rsid w:val="00827E98"/>
    <w:rsid w:val="00830303"/>
    <w:rsid w:val="00830342"/>
    <w:rsid w:val="00830367"/>
    <w:rsid w:val="00830754"/>
    <w:rsid w:val="00830D45"/>
    <w:rsid w:val="00830DDF"/>
    <w:rsid w:val="00830FA2"/>
    <w:rsid w:val="00831364"/>
    <w:rsid w:val="00831935"/>
    <w:rsid w:val="008319C6"/>
    <w:rsid w:val="00831B83"/>
    <w:rsid w:val="00831D69"/>
    <w:rsid w:val="00831F71"/>
    <w:rsid w:val="0083273D"/>
    <w:rsid w:val="008328AF"/>
    <w:rsid w:val="00832BB0"/>
    <w:rsid w:val="00832D3D"/>
    <w:rsid w:val="00832DE9"/>
    <w:rsid w:val="00832E31"/>
    <w:rsid w:val="008332BA"/>
    <w:rsid w:val="008333A9"/>
    <w:rsid w:val="008333B0"/>
    <w:rsid w:val="0083364A"/>
    <w:rsid w:val="00833900"/>
    <w:rsid w:val="00833924"/>
    <w:rsid w:val="00833949"/>
    <w:rsid w:val="008339DE"/>
    <w:rsid w:val="00833BA8"/>
    <w:rsid w:val="00833EFB"/>
    <w:rsid w:val="00835044"/>
    <w:rsid w:val="008352B2"/>
    <w:rsid w:val="00836258"/>
    <w:rsid w:val="0083633B"/>
    <w:rsid w:val="00836475"/>
    <w:rsid w:val="008367F7"/>
    <w:rsid w:val="0083692B"/>
    <w:rsid w:val="00837828"/>
    <w:rsid w:val="00840A1F"/>
    <w:rsid w:val="0084122B"/>
    <w:rsid w:val="00841501"/>
    <w:rsid w:val="0084153B"/>
    <w:rsid w:val="008419CC"/>
    <w:rsid w:val="00841AB5"/>
    <w:rsid w:val="00841BD0"/>
    <w:rsid w:val="00841D4F"/>
    <w:rsid w:val="008427B9"/>
    <w:rsid w:val="008427C4"/>
    <w:rsid w:val="00842AC7"/>
    <w:rsid w:val="008437CF"/>
    <w:rsid w:val="00843B98"/>
    <w:rsid w:val="00844037"/>
    <w:rsid w:val="00844BD9"/>
    <w:rsid w:val="00844FC0"/>
    <w:rsid w:val="0084516C"/>
    <w:rsid w:val="008453A7"/>
    <w:rsid w:val="008457EB"/>
    <w:rsid w:val="008459BB"/>
    <w:rsid w:val="00845A28"/>
    <w:rsid w:val="00845E16"/>
    <w:rsid w:val="008463D7"/>
    <w:rsid w:val="008463E8"/>
    <w:rsid w:val="008465C6"/>
    <w:rsid w:val="008469E9"/>
    <w:rsid w:val="00846DB8"/>
    <w:rsid w:val="008471B6"/>
    <w:rsid w:val="0084742F"/>
    <w:rsid w:val="00847FD2"/>
    <w:rsid w:val="008501EE"/>
    <w:rsid w:val="00850A7F"/>
    <w:rsid w:val="00850E3F"/>
    <w:rsid w:val="0085143D"/>
    <w:rsid w:val="008515F8"/>
    <w:rsid w:val="008518DF"/>
    <w:rsid w:val="008519D7"/>
    <w:rsid w:val="00851C94"/>
    <w:rsid w:val="008525D4"/>
    <w:rsid w:val="00852A15"/>
    <w:rsid w:val="00852C5C"/>
    <w:rsid w:val="00853ABF"/>
    <w:rsid w:val="00853D1B"/>
    <w:rsid w:val="008547E2"/>
    <w:rsid w:val="00854DC4"/>
    <w:rsid w:val="008554A0"/>
    <w:rsid w:val="008554D3"/>
    <w:rsid w:val="00855A3C"/>
    <w:rsid w:val="00856775"/>
    <w:rsid w:val="0085681A"/>
    <w:rsid w:val="008574E9"/>
    <w:rsid w:val="008577A5"/>
    <w:rsid w:val="00857CB4"/>
    <w:rsid w:val="008600F1"/>
    <w:rsid w:val="0086030F"/>
    <w:rsid w:val="0086064C"/>
    <w:rsid w:val="00860847"/>
    <w:rsid w:val="00860A2D"/>
    <w:rsid w:val="0086143D"/>
    <w:rsid w:val="00861490"/>
    <w:rsid w:val="0086163A"/>
    <w:rsid w:val="00862179"/>
    <w:rsid w:val="00862182"/>
    <w:rsid w:val="008625AE"/>
    <w:rsid w:val="00862ECE"/>
    <w:rsid w:val="00863840"/>
    <w:rsid w:val="00863856"/>
    <w:rsid w:val="0086439F"/>
    <w:rsid w:val="00864788"/>
    <w:rsid w:val="008647E5"/>
    <w:rsid w:val="0086498C"/>
    <w:rsid w:val="00864AB9"/>
    <w:rsid w:val="00864F59"/>
    <w:rsid w:val="00864F76"/>
    <w:rsid w:val="008651E3"/>
    <w:rsid w:val="0086636B"/>
    <w:rsid w:val="00866512"/>
    <w:rsid w:val="0086653A"/>
    <w:rsid w:val="00866DAF"/>
    <w:rsid w:val="008674B2"/>
    <w:rsid w:val="00867724"/>
    <w:rsid w:val="00867730"/>
    <w:rsid w:val="00867D33"/>
    <w:rsid w:val="0087020A"/>
    <w:rsid w:val="0087063F"/>
    <w:rsid w:val="00870773"/>
    <w:rsid w:val="0087086B"/>
    <w:rsid w:val="00870C69"/>
    <w:rsid w:val="00870CB3"/>
    <w:rsid w:val="00870FA5"/>
    <w:rsid w:val="00871312"/>
    <w:rsid w:val="00871E35"/>
    <w:rsid w:val="00871FDE"/>
    <w:rsid w:val="008722AC"/>
    <w:rsid w:val="0087279F"/>
    <w:rsid w:val="00872B05"/>
    <w:rsid w:val="00873636"/>
    <w:rsid w:val="00873A45"/>
    <w:rsid w:val="00873A51"/>
    <w:rsid w:val="00874BDE"/>
    <w:rsid w:val="00874D59"/>
    <w:rsid w:val="00875143"/>
    <w:rsid w:val="0087557C"/>
    <w:rsid w:val="00875777"/>
    <w:rsid w:val="008765FA"/>
    <w:rsid w:val="0087701C"/>
    <w:rsid w:val="008772D2"/>
    <w:rsid w:val="008773A0"/>
    <w:rsid w:val="008778DC"/>
    <w:rsid w:val="008779F2"/>
    <w:rsid w:val="00877F38"/>
    <w:rsid w:val="008800A4"/>
    <w:rsid w:val="00880419"/>
    <w:rsid w:val="00880465"/>
    <w:rsid w:val="008808D1"/>
    <w:rsid w:val="0088095E"/>
    <w:rsid w:val="00880C98"/>
    <w:rsid w:val="00880E79"/>
    <w:rsid w:val="00881189"/>
    <w:rsid w:val="0088137E"/>
    <w:rsid w:val="00881C3D"/>
    <w:rsid w:val="00881CA2"/>
    <w:rsid w:val="008820DF"/>
    <w:rsid w:val="00882278"/>
    <w:rsid w:val="00882338"/>
    <w:rsid w:val="0088289E"/>
    <w:rsid w:val="00882B2C"/>
    <w:rsid w:val="00882F23"/>
    <w:rsid w:val="0088397B"/>
    <w:rsid w:val="00883D1E"/>
    <w:rsid w:val="00883D60"/>
    <w:rsid w:val="00883F8D"/>
    <w:rsid w:val="00883FEA"/>
    <w:rsid w:val="008858C1"/>
    <w:rsid w:val="00885F28"/>
    <w:rsid w:val="0088643F"/>
    <w:rsid w:val="0088667F"/>
    <w:rsid w:val="008869B6"/>
    <w:rsid w:val="00886B17"/>
    <w:rsid w:val="00886F11"/>
    <w:rsid w:val="00887966"/>
    <w:rsid w:val="00887AE4"/>
    <w:rsid w:val="008902A9"/>
    <w:rsid w:val="0089119C"/>
    <w:rsid w:val="00891A38"/>
    <w:rsid w:val="00891B0C"/>
    <w:rsid w:val="00891F74"/>
    <w:rsid w:val="00891FC3"/>
    <w:rsid w:val="00892948"/>
    <w:rsid w:val="008934DB"/>
    <w:rsid w:val="00893659"/>
    <w:rsid w:val="0089416D"/>
    <w:rsid w:val="008941E3"/>
    <w:rsid w:val="00894D28"/>
    <w:rsid w:val="00895D19"/>
    <w:rsid w:val="00896260"/>
    <w:rsid w:val="00896C66"/>
    <w:rsid w:val="008970A9"/>
    <w:rsid w:val="008A0686"/>
    <w:rsid w:val="008A08C8"/>
    <w:rsid w:val="008A1C02"/>
    <w:rsid w:val="008A252C"/>
    <w:rsid w:val="008A256C"/>
    <w:rsid w:val="008A2632"/>
    <w:rsid w:val="008A2A90"/>
    <w:rsid w:val="008A2B0F"/>
    <w:rsid w:val="008A42B1"/>
    <w:rsid w:val="008A4568"/>
    <w:rsid w:val="008A53CE"/>
    <w:rsid w:val="008A5D9E"/>
    <w:rsid w:val="008A62CF"/>
    <w:rsid w:val="008A62D3"/>
    <w:rsid w:val="008A6B68"/>
    <w:rsid w:val="008A6EDC"/>
    <w:rsid w:val="008A724D"/>
    <w:rsid w:val="008B0B11"/>
    <w:rsid w:val="008B11A1"/>
    <w:rsid w:val="008B1D0B"/>
    <w:rsid w:val="008B2617"/>
    <w:rsid w:val="008B3542"/>
    <w:rsid w:val="008B369B"/>
    <w:rsid w:val="008B39B5"/>
    <w:rsid w:val="008B4344"/>
    <w:rsid w:val="008B4D90"/>
    <w:rsid w:val="008B5C4E"/>
    <w:rsid w:val="008B5FB9"/>
    <w:rsid w:val="008B616C"/>
    <w:rsid w:val="008B6736"/>
    <w:rsid w:val="008B6BB3"/>
    <w:rsid w:val="008B6DD1"/>
    <w:rsid w:val="008B7189"/>
    <w:rsid w:val="008B7794"/>
    <w:rsid w:val="008B787B"/>
    <w:rsid w:val="008B7B1F"/>
    <w:rsid w:val="008B7C07"/>
    <w:rsid w:val="008B7E0F"/>
    <w:rsid w:val="008C0251"/>
    <w:rsid w:val="008C043D"/>
    <w:rsid w:val="008C05BD"/>
    <w:rsid w:val="008C1391"/>
    <w:rsid w:val="008C197C"/>
    <w:rsid w:val="008C1C57"/>
    <w:rsid w:val="008C1DF1"/>
    <w:rsid w:val="008C2035"/>
    <w:rsid w:val="008C21FC"/>
    <w:rsid w:val="008C2C05"/>
    <w:rsid w:val="008C3D2A"/>
    <w:rsid w:val="008C4307"/>
    <w:rsid w:val="008C45A3"/>
    <w:rsid w:val="008C4BBC"/>
    <w:rsid w:val="008C4DF8"/>
    <w:rsid w:val="008C50C6"/>
    <w:rsid w:val="008C5245"/>
    <w:rsid w:val="008C56CF"/>
    <w:rsid w:val="008C5B30"/>
    <w:rsid w:val="008C694F"/>
    <w:rsid w:val="008C7318"/>
    <w:rsid w:val="008C7512"/>
    <w:rsid w:val="008C76AE"/>
    <w:rsid w:val="008C7D2B"/>
    <w:rsid w:val="008D0411"/>
    <w:rsid w:val="008D08FE"/>
    <w:rsid w:val="008D1D0E"/>
    <w:rsid w:val="008D2690"/>
    <w:rsid w:val="008D283F"/>
    <w:rsid w:val="008D2984"/>
    <w:rsid w:val="008D2C93"/>
    <w:rsid w:val="008D2CF5"/>
    <w:rsid w:val="008D32C5"/>
    <w:rsid w:val="008D3519"/>
    <w:rsid w:val="008D3BAF"/>
    <w:rsid w:val="008D40E2"/>
    <w:rsid w:val="008D44AA"/>
    <w:rsid w:val="008D4F53"/>
    <w:rsid w:val="008D5642"/>
    <w:rsid w:val="008D6B2D"/>
    <w:rsid w:val="008D75EA"/>
    <w:rsid w:val="008D79F3"/>
    <w:rsid w:val="008E004B"/>
    <w:rsid w:val="008E01A5"/>
    <w:rsid w:val="008E11E8"/>
    <w:rsid w:val="008E1B71"/>
    <w:rsid w:val="008E1E6B"/>
    <w:rsid w:val="008E2341"/>
    <w:rsid w:val="008E2692"/>
    <w:rsid w:val="008E2C92"/>
    <w:rsid w:val="008E365F"/>
    <w:rsid w:val="008E36B9"/>
    <w:rsid w:val="008E3DB5"/>
    <w:rsid w:val="008E5626"/>
    <w:rsid w:val="008E5E9E"/>
    <w:rsid w:val="008E63B1"/>
    <w:rsid w:val="008E7CCE"/>
    <w:rsid w:val="008F001A"/>
    <w:rsid w:val="008F0044"/>
    <w:rsid w:val="008F0D38"/>
    <w:rsid w:val="008F1591"/>
    <w:rsid w:val="008F182A"/>
    <w:rsid w:val="008F1847"/>
    <w:rsid w:val="008F19BA"/>
    <w:rsid w:val="008F1AF0"/>
    <w:rsid w:val="008F1B7B"/>
    <w:rsid w:val="008F1F3C"/>
    <w:rsid w:val="008F2220"/>
    <w:rsid w:val="008F2560"/>
    <w:rsid w:val="008F2FB7"/>
    <w:rsid w:val="008F3284"/>
    <w:rsid w:val="008F3D4F"/>
    <w:rsid w:val="008F436A"/>
    <w:rsid w:val="008F439A"/>
    <w:rsid w:val="008F48BF"/>
    <w:rsid w:val="008F5573"/>
    <w:rsid w:val="008F63EF"/>
    <w:rsid w:val="008F6505"/>
    <w:rsid w:val="008F6577"/>
    <w:rsid w:val="008F661F"/>
    <w:rsid w:val="008F6A32"/>
    <w:rsid w:val="008F71BC"/>
    <w:rsid w:val="008F7715"/>
    <w:rsid w:val="0090043B"/>
    <w:rsid w:val="009009B5"/>
    <w:rsid w:val="00900F99"/>
    <w:rsid w:val="00900FE0"/>
    <w:rsid w:val="0090110A"/>
    <w:rsid w:val="00901C0A"/>
    <w:rsid w:val="00902698"/>
    <w:rsid w:val="009035F3"/>
    <w:rsid w:val="00903826"/>
    <w:rsid w:val="00903D9D"/>
    <w:rsid w:val="00903F33"/>
    <w:rsid w:val="00904529"/>
    <w:rsid w:val="009045EF"/>
    <w:rsid w:val="00904914"/>
    <w:rsid w:val="0090502A"/>
    <w:rsid w:val="009050B3"/>
    <w:rsid w:val="00905403"/>
    <w:rsid w:val="00905873"/>
    <w:rsid w:val="009058A5"/>
    <w:rsid w:val="00905B63"/>
    <w:rsid w:val="00905E85"/>
    <w:rsid w:val="00906270"/>
    <w:rsid w:val="00906A0A"/>
    <w:rsid w:val="00906C66"/>
    <w:rsid w:val="009072D8"/>
    <w:rsid w:val="0090791F"/>
    <w:rsid w:val="009100E2"/>
    <w:rsid w:val="00910225"/>
    <w:rsid w:val="00910713"/>
    <w:rsid w:val="00910F73"/>
    <w:rsid w:val="009111AA"/>
    <w:rsid w:val="00911375"/>
    <w:rsid w:val="0091237B"/>
    <w:rsid w:val="00912703"/>
    <w:rsid w:val="0091293C"/>
    <w:rsid w:val="00912C68"/>
    <w:rsid w:val="00912ED5"/>
    <w:rsid w:val="00912F48"/>
    <w:rsid w:val="00913280"/>
    <w:rsid w:val="0091378C"/>
    <w:rsid w:val="00913F02"/>
    <w:rsid w:val="00914368"/>
    <w:rsid w:val="00914B33"/>
    <w:rsid w:val="00915214"/>
    <w:rsid w:val="0091529B"/>
    <w:rsid w:val="009157F0"/>
    <w:rsid w:val="00915E44"/>
    <w:rsid w:val="00916401"/>
    <w:rsid w:val="0091691F"/>
    <w:rsid w:val="00916BFA"/>
    <w:rsid w:val="00916D77"/>
    <w:rsid w:val="00917462"/>
    <w:rsid w:val="009175D3"/>
    <w:rsid w:val="009177FE"/>
    <w:rsid w:val="00920023"/>
    <w:rsid w:val="009202F1"/>
    <w:rsid w:val="009204B0"/>
    <w:rsid w:val="009204C5"/>
    <w:rsid w:val="0092151C"/>
    <w:rsid w:val="009215A4"/>
    <w:rsid w:val="00922247"/>
    <w:rsid w:val="009226EA"/>
    <w:rsid w:val="0092275F"/>
    <w:rsid w:val="009227ED"/>
    <w:rsid w:val="00922D4C"/>
    <w:rsid w:val="009232E6"/>
    <w:rsid w:val="0092348B"/>
    <w:rsid w:val="0092359C"/>
    <w:rsid w:val="00923D2D"/>
    <w:rsid w:val="00923D38"/>
    <w:rsid w:val="0092401C"/>
    <w:rsid w:val="0092403D"/>
    <w:rsid w:val="00924833"/>
    <w:rsid w:val="00924AD1"/>
    <w:rsid w:val="009251A7"/>
    <w:rsid w:val="009253D8"/>
    <w:rsid w:val="00925CB4"/>
    <w:rsid w:val="009266C1"/>
    <w:rsid w:val="00926709"/>
    <w:rsid w:val="009272F4"/>
    <w:rsid w:val="00927B8F"/>
    <w:rsid w:val="009300AE"/>
    <w:rsid w:val="0093017E"/>
    <w:rsid w:val="00930261"/>
    <w:rsid w:val="00930600"/>
    <w:rsid w:val="009308DF"/>
    <w:rsid w:val="00930D50"/>
    <w:rsid w:val="00931089"/>
    <w:rsid w:val="009312F7"/>
    <w:rsid w:val="00931553"/>
    <w:rsid w:val="00931D62"/>
    <w:rsid w:val="0093216B"/>
    <w:rsid w:val="0093249C"/>
    <w:rsid w:val="00933071"/>
    <w:rsid w:val="00933E43"/>
    <w:rsid w:val="00934028"/>
    <w:rsid w:val="00934129"/>
    <w:rsid w:val="0093472B"/>
    <w:rsid w:val="00934D4E"/>
    <w:rsid w:val="00935235"/>
    <w:rsid w:val="0093542C"/>
    <w:rsid w:val="009357CF"/>
    <w:rsid w:val="00935B5D"/>
    <w:rsid w:val="00935D5E"/>
    <w:rsid w:val="00935FC3"/>
    <w:rsid w:val="0093618C"/>
    <w:rsid w:val="00936340"/>
    <w:rsid w:val="00936B9A"/>
    <w:rsid w:val="00937085"/>
    <w:rsid w:val="009370DA"/>
    <w:rsid w:val="00937243"/>
    <w:rsid w:val="009401B7"/>
    <w:rsid w:val="00940459"/>
    <w:rsid w:val="00940BA7"/>
    <w:rsid w:val="00940EC0"/>
    <w:rsid w:val="00941463"/>
    <w:rsid w:val="009414F4"/>
    <w:rsid w:val="009415B4"/>
    <w:rsid w:val="00942013"/>
    <w:rsid w:val="0094216D"/>
    <w:rsid w:val="009421C1"/>
    <w:rsid w:val="0094261E"/>
    <w:rsid w:val="00942DDD"/>
    <w:rsid w:val="00943564"/>
    <w:rsid w:val="009436AF"/>
    <w:rsid w:val="00943A9B"/>
    <w:rsid w:val="00943DD3"/>
    <w:rsid w:val="00943FAE"/>
    <w:rsid w:val="00944AAF"/>
    <w:rsid w:val="009458B8"/>
    <w:rsid w:val="00945929"/>
    <w:rsid w:val="00946441"/>
    <w:rsid w:val="00946A94"/>
    <w:rsid w:val="00946CE5"/>
    <w:rsid w:val="009475AB"/>
    <w:rsid w:val="00947AA5"/>
    <w:rsid w:val="00950A31"/>
    <w:rsid w:val="00950C15"/>
    <w:rsid w:val="00950FC9"/>
    <w:rsid w:val="0095135D"/>
    <w:rsid w:val="00951486"/>
    <w:rsid w:val="0095177B"/>
    <w:rsid w:val="00951C43"/>
    <w:rsid w:val="00951EB8"/>
    <w:rsid w:val="00951EDF"/>
    <w:rsid w:val="009520B3"/>
    <w:rsid w:val="009525D9"/>
    <w:rsid w:val="00952C55"/>
    <w:rsid w:val="00952D41"/>
    <w:rsid w:val="00952DEC"/>
    <w:rsid w:val="00953928"/>
    <w:rsid w:val="00953B7E"/>
    <w:rsid w:val="00954714"/>
    <w:rsid w:val="0095570F"/>
    <w:rsid w:val="009562C6"/>
    <w:rsid w:val="00956E0C"/>
    <w:rsid w:val="00957312"/>
    <w:rsid w:val="00957BF3"/>
    <w:rsid w:val="00957FD1"/>
    <w:rsid w:val="009607F6"/>
    <w:rsid w:val="00960D0B"/>
    <w:rsid w:val="00961996"/>
    <w:rsid w:val="009626D3"/>
    <w:rsid w:val="009629B3"/>
    <w:rsid w:val="00962FC3"/>
    <w:rsid w:val="00964F5D"/>
    <w:rsid w:val="00965059"/>
    <w:rsid w:val="009650BC"/>
    <w:rsid w:val="00965B3A"/>
    <w:rsid w:val="00965E8F"/>
    <w:rsid w:val="0096604B"/>
    <w:rsid w:val="009670E8"/>
    <w:rsid w:val="00967C7A"/>
    <w:rsid w:val="009701A1"/>
    <w:rsid w:val="0097020D"/>
    <w:rsid w:val="00970653"/>
    <w:rsid w:val="00970BA2"/>
    <w:rsid w:val="009714E5"/>
    <w:rsid w:val="009722F1"/>
    <w:rsid w:val="009722FD"/>
    <w:rsid w:val="00972A4C"/>
    <w:rsid w:val="00973AB7"/>
    <w:rsid w:val="00975061"/>
    <w:rsid w:val="0097531C"/>
    <w:rsid w:val="00975413"/>
    <w:rsid w:val="00975F34"/>
    <w:rsid w:val="00976611"/>
    <w:rsid w:val="00976B43"/>
    <w:rsid w:val="009771FE"/>
    <w:rsid w:val="00977494"/>
    <w:rsid w:val="009777FA"/>
    <w:rsid w:val="00977AF3"/>
    <w:rsid w:val="00977AF5"/>
    <w:rsid w:val="00980238"/>
    <w:rsid w:val="009807E6"/>
    <w:rsid w:val="0098081D"/>
    <w:rsid w:val="0098155B"/>
    <w:rsid w:val="0098165A"/>
    <w:rsid w:val="00982059"/>
    <w:rsid w:val="0098238B"/>
    <w:rsid w:val="0098263C"/>
    <w:rsid w:val="00982E28"/>
    <w:rsid w:val="00982F00"/>
    <w:rsid w:val="0098362F"/>
    <w:rsid w:val="00983F15"/>
    <w:rsid w:val="00984001"/>
    <w:rsid w:val="009840CF"/>
    <w:rsid w:val="0098437E"/>
    <w:rsid w:val="00984470"/>
    <w:rsid w:val="00984BA4"/>
    <w:rsid w:val="00984C46"/>
    <w:rsid w:val="00984C65"/>
    <w:rsid w:val="009855BA"/>
    <w:rsid w:val="00985740"/>
    <w:rsid w:val="00985E81"/>
    <w:rsid w:val="00985FCB"/>
    <w:rsid w:val="009863BC"/>
    <w:rsid w:val="0098655E"/>
    <w:rsid w:val="0098682F"/>
    <w:rsid w:val="00986873"/>
    <w:rsid w:val="0098730C"/>
    <w:rsid w:val="009877EB"/>
    <w:rsid w:val="00987AD6"/>
    <w:rsid w:val="009906ED"/>
    <w:rsid w:val="00990F66"/>
    <w:rsid w:val="00992640"/>
    <w:rsid w:val="00992BA6"/>
    <w:rsid w:val="00992C1E"/>
    <w:rsid w:val="00992D67"/>
    <w:rsid w:val="00992E19"/>
    <w:rsid w:val="009934A9"/>
    <w:rsid w:val="00993E75"/>
    <w:rsid w:val="00994BBE"/>
    <w:rsid w:val="00994D78"/>
    <w:rsid w:val="009951E1"/>
    <w:rsid w:val="00995227"/>
    <w:rsid w:val="009952A8"/>
    <w:rsid w:val="0099543A"/>
    <w:rsid w:val="009954C5"/>
    <w:rsid w:val="00995841"/>
    <w:rsid w:val="009958AB"/>
    <w:rsid w:val="00995994"/>
    <w:rsid w:val="00995A68"/>
    <w:rsid w:val="00995DFA"/>
    <w:rsid w:val="00995FFD"/>
    <w:rsid w:val="0099618C"/>
    <w:rsid w:val="009961CE"/>
    <w:rsid w:val="00996B4A"/>
    <w:rsid w:val="00996E2B"/>
    <w:rsid w:val="009970E6"/>
    <w:rsid w:val="009975E7"/>
    <w:rsid w:val="00997CF7"/>
    <w:rsid w:val="00997E2D"/>
    <w:rsid w:val="00997FDF"/>
    <w:rsid w:val="009A0B16"/>
    <w:rsid w:val="009A0DFE"/>
    <w:rsid w:val="009A1048"/>
    <w:rsid w:val="009A1346"/>
    <w:rsid w:val="009A1A1E"/>
    <w:rsid w:val="009A1D39"/>
    <w:rsid w:val="009A2396"/>
    <w:rsid w:val="009A263F"/>
    <w:rsid w:val="009A2D64"/>
    <w:rsid w:val="009A3790"/>
    <w:rsid w:val="009A3A46"/>
    <w:rsid w:val="009A3ED6"/>
    <w:rsid w:val="009A4080"/>
    <w:rsid w:val="009A4E70"/>
    <w:rsid w:val="009A52B8"/>
    <w:rsid w:val="009A57B1"/>
    <w:rsid w:val="009A57F0"/>
    <w:rsid w:val="009A5E18"/>
    <w:rsid w:val="009A5F1B"/>
    <w:rsid w:val="009A65CA"/>
    <w:rsid w:val="009A7035"/>
    <w:rsid w:val="009A70C7"/>
    <w:rsid w:val="009A73A2"/>
    <w:rsid w:val="009A75F8"/>
    <w:rsid w:val="009A76B0"/>
    <w:rsid w:val="009A78AB"/>
    <w:rsid w:val="009A7D81"/>
    <w:rsid w:val="009A7F30"/>
    <w:rsid w:val="009B0E46"/>
    <w:rsid w:val="009B141D"/>
    <w:rsid w:val="009B2790"/>
    <w:rsid w:val="009B2C56"/>
    <w:rsid w:val="009B2ED7"/>
    <w:rsid w:val="009B3357"/>
    <w:rsid w:val="009B3FB3"/>
    <w:rsid w:val="009B4058"/>
    <w:rsid w:val="009B475F"/>
    <w:rsid w:val="009B48D3"/>
    <w:rsid w:val="009B4A42"/>
    <w:rsid w:val="009B4EC6"/>
    <w:rsid w:val="009B5F29"/>
    <w:rsid w:val="009B603A"/>
    <w:rsid w:val="009B60FA"/>
    <w:rsid w:val="009B6712"/>
    <w:rsid w:val="009B6EA5"/>
    <w:rsid w:val="009B6FA8"/>
    <w:rsid w:val="009B7CD4"/>
    <w:rsid w:val="009B7D4D"/>
    <w:rsid w:val="009B7D82"/>
    <w:rsid w:val="009C1281"/>
    <w:rsid w:val="009C136B"/>
    <w:rsid w:val="009C251C"/>
    <w:rsid w:val="009C29DC"/>
    <w:rsid w:val="009C2F55"/>
    <w:rsid w:val="009C3A60"/>
    <w:rsid w:val="009C3C3E"/>
    <w:rsid w:val="009C3CE4"/>
    <w:rsid w:val="009C3DBA"/>
    <w:rsid w:val="009C3FF9"/>
    <w:rsid w:val="009C4601"/>
    <w:rsid w:val="009C4A89"/>
    <w:rsid w:val="009C4ADA"/>
    <w:rsid w:val="009C4AFB"/>
    <w:rsid w:val="009C5461"/>
    <w:rsid w:val="009C64BB"/>
    <w:rsid w:val="009C6585"/>
    <w:rsid w:val="009C67F9"/>
    <w:rsid w:val="009C7B50"/>
    <w:rsid w:val="009C7DAE"/>
    <w:rsid w:val="009C7E89"/>
    <w:rsid w:val="009D0298"/>
    <w:rsid w:val="009D0601"/>
    <w:rsid w:val="009D07F1"/>
    <w:rsid w:val="009D10FA"/>
    <w:rsid w:val="009D12A7"/>
    <w:rsid w:val="009D1B3F"/>
    <w:rsid w:val="009D2751"/>
    <w:rsid w:val="009D2EE6"/>
    <w:rsid w:val="009D31CE"/>
    <w:rsid w:val="009D37BB"/>
    <w:rsid w:val="009D39B6"/>
    <w:rsid w:val="009D3B54"/>
    <w:rsid w:val="009D43E5"/>
    <w:rsid w:val="009D440E"/>
    <w:rsid w:val="009D445A"/>
    <w:rsid w:val="009D4EB9"/>
    <w:rsid w:val="009D543E"/>
    <w:rsid w:val="009D5B02"/>
    <w:rsid w:val="009D5D5E"/>
    <w:rsid w:val="009D62BD"/>
    <w:rsid w:val="009D6D48"/>
    <w:rsid w:val="009D6E74"/>
    <w:rsid w:val="009D746A"/>
    <w:rsid w:val="009D7BCF"/>
    <w:rsid w:val="009D7C77"/>
    <w:rsid w:val="009D7F7A"/>
    <w:rsid w:val="009E04EC"/>
    <w:rsid w:val="009E0963"/>
    <w:rsid w:val="009E1238"/>
    <w:rsid w:val="009E1334"/>
    <w:rsid w:val="009E2BAB"/>
    <w:rsid w:val="009E3064"/>
    <w:rsid w:val="009E3403"/>
    <w:rsid w:val="009E34EC"/>
    <w:rsid w:val="009E379D"/>
    <w:rsid w:val="009E39F1"/>
    <w:rsid w:val="009E3AE2"/>
    <w:rsid w:val="009E3CF0"/>
    <w:rsid w:val="009E3F38"/>
    <w:rsid w:val="009E3F49"/>
    <w:rsid w:val="009E45D5"/>
    <w:rsid w:val="009E50AD"/>
    <w:rsid w:val="009E5482"/>
    <w:rsid w:val="009E577E"/>
    <w:rsid w:val="009E6289"/>
    <w:rsid w:val="009E666F"/>
    <w:rsid w:val="009E6D0B"/>
    <w:rsid w:val="009E6DB9"/>
    <w:rsid w:val="009E6F2B"/>
    <w:rsid w:val="009E7341"/>
    <w:rsid w:val="009E737D"/>
    <w:rsid w:val="009E7967"/>
    <w:rsid w:val="009E7AC7"/>
    <w:rsid w:val="009F0853"/>
    <w:rsid w:val="009F1104"/>
    <w:rsid w:val="009F1793"/>
    <w:rsid w:val="009F1C0C"/>
    <w:rsid w:val="009F1DCA"/>
    <w:rsid w:val="009F1DEA"/>
    <w:rsid w:val="009F240F"/>
    <w:rsid w:val="009F310C"/>
    <w:rsid w:val="009F3437"/>
    <w:rsid w:val="009F38E5"/>
    <w:rsid w:val="009F4169"/>
    <w:rsid w:val="009F46FA"/>
    <w:rsid w:val="009F495D"/>
    <w:rsid w:val="009F49CC"/>
    <w:rsid w:val="009F49EE"/>
    <w:rsid w:val="009F4A3C"/>
    <w:rsid w:val="009F4DF4"/>
    <w:rsid w:val="009F4F5E"/>
    <w:rsid w:val="009F50D3"/>
    <w:rsid w:val="009F5141"/>
    <w:rsid w:val="009F5E2E"/>
    <w:rsid w:val="009F6601"/>
    <w:rsid w:val="009F667F"/>
    <w:rsid w:val="009F6701"/>
    <w:rsid w:val="009F6C23"/>
    <w:rsid w:val="009F6DFA"/>
    <w:rsid w:val="009F722D"/>
    <w:rsid w:val="00A00A47"/>
    <w:rsid w:val="00A00B83"/>
    <w:rsid w:val="00A019CB"/>
    <w:rsid w:val="00A01AE5"/>
    <w:rsid w:val="00A01CF9"/>
    <w:rsid w:val="00A02007"/>
    <w:rsid w:val="00A029E2"/>
    <w:rsid w:val="00A03512"/>
    <w:rsid w:val="00A03715"/>
    <w:rsid w:val="00A03B09"/>
    <w:rsid w:val="00A0458A"/>
    <w:rsid w:val="00A050CC"/>
    <w:rsid w:val="00A0529F"/>
    <w:rsid w:val="00A055C9"/>
    <w:rsid w:val="00A05D2D"/>
    <w:rsid w:val="00A0633A"/>
    <w:rsid w:val="00A068DE"/>
    <w:rsid w:val="00A10D8C"/>
    <w:rsid w:val="00A10F65"/>
    <w:rsid w:val="00A11163"/>
    <w:rsid w:val="00A1150F"/>
    <w:rsid w:val="00A11A56"/>
    <w:rsid w:val="00A12E0A"/>
    <w:rsid w:val="00A12ECD"/>
    <w:rsid w:val="00A1310A"/>
    <w:rsid w:val="00A13416"/>
    <w:rsid w:val="00A145B7"/>
    <w:rsid w:val="00A14C73"/>
    <w:rsid w:val="00A14E79"/>
    <w:rsid w:val="00A154AD"/>
    <w:rsid w:val="00A15E63"/>
    <w:rsid w:val="00A16190"/>
    <w:rsid w:val="00A16772"/>
    <w:rsid w:val="00A16AE3"/>
    <w:rsid w:val="00A16F69"/>
    <w:rsid w:val="00A17466"/>
    <w:rsid w:val="00A178D3"/>
    <w:rsid w:val="00A17CD9"/>
    <w:rsid w:val="00A20379"/>
    <w:rsid w:val="00A204BA"/>
    <w:rsid w:val="00A214E6"/>
    <w:rsid w:val="00A2174C"/>
    <w:rsid w:val="00A217D3"/>
    <w:rsid w:val="00A21839"/>
    <w:rsid w:val="00A218A4"/>
    <w:rsid w:val="00A2196F"/>
    <w:rsid w:val="00A220AC"/>
    <w:rsid w:val="00A223A3"/>
    <w:rsid w:val="00A224AE"/>
    <w:rsid w:val="00A22C36"/>
    <w:rsid w:val="00A22E41"/>
    <w:rsid w:val="00A2359D"/>
    <w:rsid w:val="00A236AF"/>
    <w:rsid w:val="00A245AF"/>
    <w:rsid w:val="00A2468B"/>
    <w:rsid w:val="00A24755"/>
    <w:rsid w:val="00A253A8"/>
    <w:rsid w:val="00A25461"/>
    <w:rsid w:val="00A2628D"/>
    <w:rsid w:val="00A262D9"/>
    <w:rsid w:val="00A26546"/>
    <w:rsid w:val="00A265EF"/>
    <w:rsid w:val="00A26F7C"/>
    <w:rsid w:val="00A277AB"/>
    <w:rsid w:val="00A278AF"/>
    <w:rsid w:val="00A27A28"/>
    <w:rsid w:val="00A27D3D"/>
    <w:rsid w:val="00A27EE2"/>
    <w:rsid w:val="00A3062D"/>
    <w:rsid w:val="00A30A49"/>
    <w:rsid w:val="00A318EB"/>
    <w:rsid w:val="00A31923"/>
    <w:rsid w:val="00A31D2C"/>
    <w:rsid w:val="00A31F02"/>
    <w:rsid w:val="00A32116"/>
    <w:rsid w:val="00A332FB"/>
    <w:rsid w:val="00A33553"/>
    <w:rsid w:val="00A33F78"/>
    <w:rsid w:val="00A340EB"/>
    <w:rsid w:val="00A345EA"/>
    <w:rsid w:val="00A354C0"/>
    <w:rsid w:val="00A35F0C"/>
    <w:rsid w:val="00A365CE"/>
    <w:rsid w:val="00A366E7"/>
    <w:rsid w:val="00A36A09"/>
    <w:rsid w:val="00A36A88"/>
    <w:rsid w:val="00A37076"/>
    <w:rsid w:val="00A374EC"/>
    <w:rsid w:val="00A3764E"/>
    <w:rsid w:val="00A406BE"/>
    <w:rsid w:val="00A413D5"/>
    <w:rsid w:val="00A421B9"/>
    <w:rsid w:val="00A42250"/>
    <w:rsid w:val="00A426B7"/>
    <w:rsid w:val="00A428C3"/>
    <w:rsid w:val="00A42F72"/>
    <w:rsid w:val="00A4330D"/>
    <w:rsid w:val="00A43A64"/>
    <w:rsid w:val="00A43DB3"/>
    <w:rsid w:val="00A43DBC"/>
    <w:rsid w:val="00A43F29"/>
    <w:rsid w:val="00A442D8"/>
    <w:rsid w:val="00A44A48"/>
    <w:rsid w:val="00A44E0C"/>
    <w:rsid w:val="00A44EFE"/>
    <w:rsid w:val="00A45034"/>
    <w:rsid w:val="00A45196"/>
    <w:rsid w:val="00A45AE9"/>
    <w:rsid w:val="00A46696"/>
    <w:rsid w:val="00A467FC"/>
    <w:rsid w:val="00A46883"/>
    <w:rsid w:val="00A468DD"/>
    <w:rsid w:val="00A46FB3"/>
    <w:rsid w:val="00A4740C"/>
    <w:rsid w:val="00A4740E"/>
    <w:rsid w:val="00A47544"/>
    <w:rsid w:val="00A47AD6"/>
    <w:rsid w:val="00A47C7C"/>
    <w:rsid w:val="00A47D0B"/>
    <w:rsid w:val="00A50A4E"/>
    <w:rsid w:val="00A510E4"/>
    <w:rsid w:val="00A511C8"/>
    <w:rsid w:val="00A51E64"/>
    <w:rsid w:val="00A51FC2"/>
    <w:rsid w:val="00A524B9"/>
    <w:rsid w:val="00A52E86"/>
    <w:rsid w:val="00A53079"/>
    <w:rsid w:val="00A5367A"/>
    <w:rsid w:val="00A54610"/>
    <w:rsid w:val="00A54781"/>
    <w:rsid w:val="00A55171"/>
    <w:rsid w:val="00A556EF"/>
    <w:rsid w:val="00A5613F"/>
    <w:rsid w:val="00A566E5"/>
    <w:rsid w:val="00A568EE"/>
    <w:rsid w:val="00A56E5E"/>
    <w:rsid w:val="00A56E6F"/>
    <w:rsid w:val="00A57047"/>
    <w:rsid w:val="00A574C9"/>
    <w:rsid w:val="00A57748"/>
    <w:rsid w:val="00A579C6"/>
    <w:rsid w:val="00A60221"/>
    <w:rsid w:val="00A60EFC"/>
    <w:rsid w:val="00A61066"/>
    <w:rsid w:val="00A627A8"/>
    <w:rsid w:val="00A62DB3"/>
    <w:rsid w:val="00A63027"/>
    <w:rsid w:val="00A6341F"/>
    <w:rsid w:val="00A634D8"/>
    <w:rsid w:val="00A637D2"/>
    <w:rsid w:val="00A644D8"/>
    <w:rsid w:val="00A645C4"/>
    <w:rsid w:val="00A6462D"/>
    <w:rsid w:val="00A64994"/>
    <w:rsid w:val="00A650AC"/>
    <w:rsid w:val="00A651BE"/>
    <w:rsid w:val="00A65747"/>
    <w:rsid w:val="00A6577A"/>
    <w:rsid w:val="00A65E29"/>
    <w:rsid w:val="00A66168"/>
    <w:rsid w:val="00A662C1"/>
    <w:rsid w:val="00A663E8"/>
    <w:rsid w:val="00A6663E"/>
    <w:rsid w:val="00A66E7D"/>
    <w:rsid w:val="00A67ABB"/>
    <w:rsid w:val="00A70E8B"/>
    <w:rsid w:val="00A723FB"/>
    <w:rsid w:val="00A72774"/>
    <w:rsid w:val="00A727EC"/>
    <w:rsid w:val="00A729E8"/>
    <w:rsid w:val="00A72B92"/>
    <w:rsid w:val="00A72C94"/>
    <w:rsid w:val="00A72ED5"/>
    <w:rsid w:val="00A73F42"/>
    <w:rsid w:val="00A74647"/>
    <w:rsid w:val="00A748B1"/>
    <w:rsid w:val="00A7497E"/>
    <w:rsid w:val="00A75189"/>
    <w:rsid w:val="00A75858"/>
    <w:rsid w:val="00A759CD"/>
    <w:rsid w:val="00A7659D"/>
    <w:rsid w:val="00A7666E"/>
    <w:rsid w:val="00A76CD1"/>
    <w:rsid w:val="00A77156"/>
    <w:rsid w:val="00A774F9"/>
    <w:rsid w:val="00A77AA7"/>
    <w:rsid w:val="00A77FC4"/>
    <w:rsid w:val="00A80904"/>
    <w:rsid w:val="00A80E4D"/>
    <w:rsid w:val="00A813E8"/>
    <w:rsid w:val="00A8167F"/>
    <w:rsid w:val="00A821CB"/>
    <w:rsid w:val="00A82D52"/>
    <w:rsid w:val="00A82D8E"/>
    <w:rsid w:val="00A82ED6"/>
    <w:rsid w:val="00A8309F"/>
    <w:rsid w:val="00A8360F"/>
    <w:rsid w:val="00A8376F"/>
    <w:rsid w:val="00A8379A"/>
    <w:rsid w:val="00A838F4"/>
    <w:rsid w:val="00A83BA3"/>
    <w:rsid w:val="00A83E18"/>
    <w:rsid w:val="00A840B0"/>
    <w:rsid w:val="00A84334"/>
    <w:rsid w:val="00A85AD2"/>
    <w:rsid w:val="00A860BD"/>
    <w:rsid w:val="00A86340"/>
    <w:rsid w:val="00A865F4"/>
    <w:rsid w:val="00A867EF"/>
    <w:rsid w:val="00A87279"/>
    <w:rsid w:val="00A87C76"/>
    <w:rsid w:val="00A87DE8"/>
    <w:rsid w:val="00A87E85"/>
    <w:rsid w:val="00A90023"/>
    <w:rsid w:val="00A90C04"/>
    <w:rsid w:val="00A91148"/>
    <w:rsid w:val="00A911EC"/>
    <w:rsid w:val="00A91FC2"/>
    <w:rsid w:val="00A92132"/>
    <w:rsid w:val="00A928FE"/>
    <w:rsid w:val="00A92991"/>
    <w:rsid w:val="00A92C19"/>
    <w:rsid w:val="00A92C40"/>
    <w:rsid w:val="00A9319E"/>
    <w:rsid w:val="00A936F2"/>
    <w:rsid w:val="00A93972"/>
    <w:rsid w:val="00A939B8"/>
    <w:rsid w:val="00A94084"/>
    <w:rsid w:val="00A94BD9"/>
    <w:rsid w:val="00A94E80"/>
    <w:rsid w:val="00A9513C"/>
    <w:rsid w:val="00A956BA"/>
    <w:rsid w:val="00A95745"/>
    <w:rsid w:val="00A957EF"/>
    <w:rsid w:val="00A95A0D"/>
    <w:rsid w:val="00A965F6"/>
    <w:rsid w:val="00A9708B"/>
    <w:rsid w:val="00A9713A"/>
    <w:rsid w:val="00A97D48"/>
    <w:rsid w:val="00AA08BF"/>
    <w:rsid w:val="00AA0C4E"/>
    <w:rsid w:val="00AA0EB9"/>
    <w:rsid w:val="00AA1D2C"/>
    <w:rsid w:val="00AA1E76"/>
    <w:rsid w:val="00AA28A4"/>
    <w:rsid w:val="00AA2AFD"/>
    <w:rsid w:val="00AA2DA0"/>
    <w:rsid w:val="00AA35C5"/>
    <w:rsid w:val="00AA397B"/>
    <w:rsid w:val="00AA3985"/>
    <w:rsid w:val="00AA4284"/>
    <w:rsid w:val="00AA44E5"/>
    <w:rsid w:val="00AA49BF"/>
    <w:rsid w:val="00AA51CB"/>
    <w:rsid w:val="00AA5A16"/>
    <w:rsid w:val="00AA5E44"/>
    <w:rsid w:val="00AA67D7"/>
    <w:rsid w:val="00AA6C23"/>
    <w:rsid w:val="00AA6C91"/>
    <w:rsid w:val="00AA7233"/>
    <w:rsid w:val="00AB049F"/>
    <w:rsid w:val="00AB0936"/>
    <w:rsid w:val="00AB0D19"/>
    <w:rsid w:val="00AB0E4B"/>
    <w:rsid w:val="00AB0E7A"/>
    <w:rsid w:val="00AB14E8"/>
    <w:rsid w:val="00AB1927"/>
    <w:rsid w:val="00AB1B53"/>
    <w:rsid w:val="00AB2970"/>
    <w:rsid w:val="00AB2A74"/>
    <w:rsid w:val="00AB4006"/>
    <w:rsid w:val="00AB4400"/>
    <w:rsid w:val="00AB44BC"/>
    <w:rsid w:val="00AB452F"/>
    <w:rsid w:val="00AB47F6"/>
    <w:rsid w:val="00AB4A67"/>
    <w:rsid w:val="00AB4D66"/>
    <w:rsid w:val="00AB5071"/>
    <w:rsid w:val="00AB54A1"/>
    <w:rsid w:val="00AB54C9"/>
    <w:rsid w:val="00AB5734"/>
    <w:rsid w:val="00AB5B7B"/>
    <w:rsid w:val="00AB6A8F"/>
    <w:rsid w:val="00AB76A3"/>
    <w:rsid w:val="00AC08ED"/>
    <w:rsid w:val="00AC091C"/>
    <w:rsid w:val="00AC0C33"/>
    <w:rsid w:val="00AC0D20"/>
    <w:rsid w:val="00AC1925"/>
    <w:rsid w:val="00AC1B74"/>
    <w:rsid w:val="00AC25AE"/>
    <w:rsid w:val="00AC29D0"/>
    <w:rsid w:val="00AC2EBE"/>
    <w:rsid w:val="00AC31E8"/>
    <w:rsid w:val="00AC3EC9"/>
    <w:rsid w:val="00AC3F36"/>
    <w:rsid w:val="00AC47F3"/>
    <w:rsid w:val="00AC4E02"/>
    <w:rsid w:val="00AC60E3"/>
    <w:rsid w:val="00AC65E7"/>
    <w:rsid w:val="00AC6B70"/>
    <w:rsid w:val="00AC769B"/>
    <w:rsid w:val="00AC7B25"/>
    <w:rsid w:val="00AD021C"/>
    <w:rsid w:val="00AD0AFF"/>
    <w:rsid w:val="00AD0F23"/>
    <w:rsid w:val="00AD1F12"/>
    <w:rsid w:val="00AD20A3"/>
    <w:rsid w:val="00AD2459"/>
    <w:rsid w:val="00AD24EF"/>
    <w:rsid w:val="00AD27E5"/>
    <w:rsid w:val="00AD27EE"/>
    <w:rsid w:val="00AD2B14"/>
    <w:rsid w:val="00AD2C0B"/>
    <w:rsid w:val="00AD2D06"/>
    <w:rsid w:val="00AD3035"/>
    <w:rsid w:val="00AD316A"/>
    <w:rsid w:val="00AD3521"/>
    <w:rsid w:val="00AD3C18"/>
    <w:rsid w:val="00AD42D5"/>
    <w:rsid w:val="00AD457C"/>
    <w:rsid w:val="00AD530F"/>
    <w:rsid w:val="00AD5478"/>
    <w:rsid w:val="00AD5597"/>
    <w:rsid w:val="00AD5668"/>
    <w:rsid w:val="00AD5B79"/>
    <w:rsid w:val="00AD5C36"/>
    <w:rsid w:val="00AD5CAF"/>
    <w:rsid w:val="00AD5E4F"/>
    <w:rsid w:val="00AD6142"/>
    <w:rsid w:val="00AD677D"/>
    <w:rsid w:val="00AD7D7C"/>
    <w:rsid w:val="00AE067F"/>
    <w:rsid w:val="00AE0C6F"/>
    <w:rsid w:val="00AE1495"/>
    <w:rsid w:val="00AE1DB2"/>
    <w:rsid w:val="00AE1E36"/>
    <w:rsid w:val="00AE2EF1"/>
    <w:rsid w:val="00AE3084"/>
    <w:rsid w:val="00AE3491"/>
    <w:rsid w:val="00AE393C"/>
    <w:rsid w:val="00AE40E9"/>
    <w:rsid w:val="00AE4268"/>
    <w:rsid w:val="00AE479E"/>
    <w:rsid w:val="00AE4B46"/>
    <w:rsid w:val="00AE51FF"/>
    <w:rsid w:val="00AE581A"/>
    <w:rsid w:val="00AE5829"/>
    <w:rsid w:val="00AE5A3F"/>
    <w:rsid w:val="00AE5B62"/>
    <w:rsid w:val="00AE6288"/>
    <w:rsid w:val="00AE640A"/>
    <w:rsid w:val="00AE68DE"/>
    <w:rsid w:val="00AE7CE7"/>
    <w:rsid w:val="00AF1246"/>
    <w:rsid w:val="00AF1654"/>
    <w:rsid w:val="00AF1687"/>
    <w:rsid w:val="00AF1F31"/>
    <w:rsid w:val="00AF206A"/>
    <w:rsid w:val="00AF2A14"/>
    <w:rsid w:val="00AF454B"/>
    <w:rsid w:val="00AF4592"/>
    <w:rsid w:val="00AF4801"/>
    <w:rsid w:val="00AF4E8C"/>
    <w:rsid w:val="00AF4EFC"/>
    <w:rsid w:val="00AF512B"/>
    <w:rsid w:val="00AF663C"/>
    <w:rsid w:val="00AF7020"/>
    <w:rsid w:val="00AF7074"/>
    <w:rsid w:val="00B00A3A"/>
    <w:rsid w:val="00B00F1C"/>
    <w:rsid w:val="00B01594"/>
    <w:rsid w:val="00B01E6B"/>
    <w:rsid w:val="00B0226A"/>
    <w:rsid w:val="00B02DB7"/>
    <w:rsid w:val="00B035A8"/>
    <w:rsid w:val="00B0399A"/>
    <w:rsid w:val="00B03AB9"/>
    <w:rsid w:val="00B04160"/>
    <w:rsid w:val="00B041F4"/>
    <w:rsid w:val="00B04823"/>
    <w:rsid w:val="00B04826"/>
    <w:rsid w:val="00B0611A"/>
    <w:rsid w:val="00B07D49"/>
    <w:rsid w:val="00B1101C"/>
    <w:rsid w:val="00B1156E"/>
    <w:rsid w:val="00B122F3"/>
    <w:rsid w:val="00B12437"/>
    <w:rsid w:val="00B126D3"/>
    <w:rsid w:val="00B12719"/>
    <w:rsid w:val="00B12733"/>
    <w:rsid w:val="00B12845"/>
    <w:rsid w:val="00B12C04"/>
    <w:rsid w:val="00B12C7B"/>
    <w:rsid w:val="00B1325D"/>
    <w:rsid w:val="00B133FB"/>
    <w:rsid w:val="00B137D7"/>
    <w:rsid w:val="00B15908"/>
    <w:rsid w:val="00B15A65"/>
    <w:rsid w:val="00B16325"/>
    <w:rsid w:val="00B1682F"/>
    <w:rsid w:val="00B16F4B"/>
    <w:rsid w:val="00B17924"/>
    <w:rsid w:val="00B17A2D"/>
    <w:rsid w:val="00B17ADB"/>
    <w:rsid w:val="00B17DFC"/>
    <w:rsid w:val="00B20376"/>
    <w:rsid w:val="00B2056A"/>
    <w:rsid w:val="00B206BD"/>
    <w:rsid w:val="00B21190"/>
    <w:rsid w:val="00B21393"/>
    <w:rsid w:val="00B218A4"/>
    <w:rsid w:val="00B22778"/>
    <w:rsid w:val="00B22B9B"/>
    <w:rsid w:val="00B22BDE"/>
    <w:rsid w:val="00B2352A"/>
    <w:rsid w:val="00B23763"/>
    <w:rsid w:val="00B2385B"/>
    <w:rsid w:val="00B2389D"/>
    <w:rsid w:val="00B23C5C"/>
    <w:rsid w:val="00B23E62"/>
    <w:rsid w:val="00B2474B"/>
    <w:rsid w:val="00B24888"/>
    <w:rsid w:val="00B24D3B"/>
    <w:rsid w:val="00B2530F"/>
    <w:rsid w:val="00B25540"/>
    <w:rsid w:val="00B255C8"/>
    <w:rsid w:val="00B25718"/>
    <w:rsid w:val="00B26476"/>
    <w:rsid w:val="00B265FB"/>
    <w:rsid w:val="00B26F5B"/>
    <w:rsid w:val="00B276EF"/>
    <w:rsid w:val="00B27CD6"/>
    <w:rsid w:val="00B3048F"/>
    <w:rsid w:val="00B30A16"/>
    <w:rsid w:val="00B31058"/>
    <w:rsid w:val="00B3140F"/>
    <w:rsid w:val="00B3182C"/>
    <w:rsid w:val="00B32019"/>
    <w:rsid w:val="00B3238A"/>
    <w:rsid w:val="00B3274C"/>
    <w:rsid w:val="00B3306F"/>
    <w:rsid w:val="00B33C06"/>
    <w:rsid w:val="00B33DFC"/>
    <w:rsid w:val="00B33E39"/>
    <w:rsid w:val="00B3409B"/>
    <w:rsid w:val="00B3452E"/>
    <w:rsid w:val="00B3466F"/>
    <w:rsid w:val="00B3484E"/>
    <w:rsid w:val="00B348B5"/>
    <w:rsid w:val="00B3492B"/>
    <w:rsid w:val="00B34D36"/>
    <w:rsid w:val="00B35271"/>
    <w:rsid w:val="00B3578B"/>
    <w:rsid w:val="00B3592A"/>
    <w:rsid w:val="00B35CC5"/>
    <w:rsid w:val="00B35CC8"/>
    <w:rsid w:val="00B36F41"/>
    <w:rsid w:val="00B372FD"/>
    <w:rsid w:val="00B373E8"/>
    <w:rsid w:val="00B37851"/>
    <w:rsid w:val="00B37D36"/>
    <w:rsid w:val="00B37E89"/>
    <w:rsid w:val="00B37EF1"/>
    <w:rsid w:val="00B401B3"/>
    <w:rsid w:val="00B402B2"/>
    <w:rsid w:val="00B40B4C"/>
    <w:rsid w:val="00B41151"/>
    <w:rsid w:val="00B41579"/>
    <w:rsid w:val="00B4195F"/>
    <w:rsid w:val="00B41DF2"/>
    <w:rsid w:val="00B42020"/>
    <w:rsid w:val="00B420E9"/>
    <w:rsid w:val="00B42504"/>
    <w:rsid w:val="00B429BF"/>
    <w:rsid w:val="00B42CFD"/>
    <w:rsid w:val="00B43428"/>
    <w:rsid w:val="00B436ED"/>
    <w:rsid w:val="00B44444"/>
    <w:rsid w:val="00B4470E"/>
    <w:rsid w:val="00B44967"/>
    <w:rsid w:val="00B44AEF"/>
    <w:rsid w:val="00B44B5D"/>
    <w:rsid w:val="00B45324"/>
    <w:rsid w:val="00B45DE7"/>
    <w:rsid w:val="00B45F9D"/>
    <w:rsid w:val="00B46A9F"/>
    <w:rsid w:val="00B46D30"/>
    <w:rsid w:val="00B4752B"/>
    <w:rsid w:val="00B47A91"/>
    <w:rsid w:val="00B47ECC"/>
    <w:rsid w:val="00B50160"/>
    <w:rsid w:val="00B50514"/>
    <w:rsid w:val="00B507CF"/>
    <w:rsid w:val="00B5134D"/>
    <w:rsid w:val="00B51410"/>
    <w:rsid w:val="00B5156C"/>
    <w:rsid w:val="00B51B66"/>
    <w:rsid w:val="00B5298D"/>
    <w:rsid w:val="00B52A18"/>
    <w:rsid w:val="00B52C66"/>
    <w:rsid w:val="00B52D74"/>
    <w:rsid w:val="00B54AA6"/>
    <w:rsid w:val="00B54B97"/>
    <w:rsid w:val="00B54EE6"/>
    <w:rsid w:val="00B55FE2"/>
    <w:rsid w:val="00B56776"/>
    <w:rsid w:val="00B56782"/>
    <w:rsid w:val="00B56831"/>
    <w:rsid w:val="00B5735F"/>
    <w:rsid w:val="00B57DA0"/>
    <w:rsid w:val="00B57DAF"/>
    <w:rsid w:val="00B57EDA"/>
    <w:rsid w:val="00B6011B"/>
    <w:rsid w:val="00B60825"/>
    <w:rsid w:val="00B60F90"/>
    <w:rsid w:val="00B6153D"/>
    <w:rsid w:val="00B61C88"/>
    <w:rsid w:val="00B61CB6"/>
    <w:rsid w:val="00B61DED"/>
    <w:rsid w:val="00B62418"/>
    <w:rsid w:val="00B62917"/>
    <w:rsid w:val="00B6300A"/>
    <w:rsid w:val="00B63444"/>
    <w:rsid w:val="00B63478"/>
    <w:rsid w:val="00B63880"/>
    <w:rsid w:val="00B63E5F"/>
    <w:rsid w:val="00B642E8"/>
    <w:rsid w:val="00B64EDE"/>
    <w:rsid w:val="00B650C1"/>
    <w:rsid w:val="00B651B4"/>
    <w:rsid w:val="00B66124"/>
    <w:rsid w:val="00B663A2"/>
    <w:rsid w:val="00B67080"/>
    <w:rsid w:val="00B672E4"/>
    <w:rsid w:val="00B67D88"/>
    <w:rsid w:val="00B67FAA"/>
    <w:rsid w:val="00B70438"/>
    <w:rsid w:val="00B70FED"/>
    <w:rsid w:val="00B717F9"/>
    <w:rsid w:val="00B71949"/>
    <w:rsid w:val="00B71EF2"/>
    <w:rsid w:val="00B72987"/>
    <w:rsid w:val="00B72B5F"/>
    <w:rsid w:val="00B72DD7"/>
    <w:rsid w:val="00B73778"/>
    <w:rsid w:val="00B73CE8"/>
    <w:rsid w:val="00B7472B"/>
    <w:rsid w:val="00B748E7"/>
    <w:rsid w:val="00B74FFA"/>
    <w:rsid w:val="00B752D3"/>
    <w:rsid w:val="00B75770"/>
    <w:rsid w:val="00B757E5"/>
    <w:rsid w:val="00B7592D"/>
    <w:rsid w:val="00B75DBC"/>
    <w:rsid w:val="00B7678A"/>
    <w:rsid w:val="00B769D2"/>
    <w:rsid w:val="00B76CFF"/>
    <w:rsid w:val="00B77258"/>
    <w:rsid w:val="00B77292"/>
    <w:rsid w:val="00B77500"/>
    <w:rsid w:val="00B800F9"/>
    <w:rsid w:val="00B80399"/>
    <w:rsid w:val="00B806FA"/>
    <w:rsid w:val="00B80A26"/>
    <w:rsid w:val="00B80A95"/>
    <w:rsid w:val="00B80B51"/>
    <w:rsid w:val="00B80EE4"/>
    <w:rsid w:val="00B8103E"/>
    <w:rsid w:val="00B81121"/>
    <w:rsid w:val="00B812DE"/>
    <w:rsid w:val="00B8256B"/>
    <w:rsid w:val="00B83CF7"/>
    <w:rsid w:val="00B84179"/>
    <w:rsid w:val="00B8434B"/>
    <w:rsid w:val="00B858AE"/>
    <w:rsid w:val="00B86167"/>
    <w:rsid w:val="00B863A0"/>
    <w:rsid w:val="00B8680E"/>
    <w:rsid w:val="00B871BF"/>
    <w:rsid w:val="00B872A2"/>
    <w:rsid w:val="00B872BA"/>
    <w:rsid w:val="00B874DE"/>
    <w:rsid w:val="00B877A7"/>
    <w:rsid w:val="00B900AB"/>
    <w:rsid w:val="00B90219"/>
    <w:rsid w:val="00B90854"/>
    <w:rsid w:val="00B90935"/>
    <w:rsid w:val="00B90CF2"/>
    <w:rsid w:val="00B91F77"/>
    <w:rsid w:val="00B92F80"/>
    <w:rsid w:val="00B933C3"/>
    <w:rsid w:val="00B93A35"/>
    <w:rsid w:val="00B94478"/>
    <w:rsid w:val="00B9460A"/>
    <w:rsid w:val="00B94AA6"/>
    <w:rsid w:val="00B94AC1"/>
    <w:rsid w:val="00B94D1D"/>
    <w:rsid w:val="00B95D2D"/>
    <w:rsid w:val="00B95DD0"/>
    <w:rsid w:val="00B961A5"/>
    <w:rsid w:val="00B96367"/>
    <w:rsid w:val="00B96A73"/>
    <w:rsid w:val="00B96E61"/>
    <w:rsid w:val="00B97488"/>
    <w:rsid w:val="00B977B0"/>
    <w:rsid w:val="00B97F7A"/>
    <w:rsid w:val="00BA096A"/>
    <w:rsid w:val="00BA0FCC"/>
    <w:rsid w:val="00BA1151"/>
    <w:rsid w:val="00BA147A"/>
    <w:rsid w:val="00BA1DD3"/>
    <w:rsid w:val="00BA26CA"/>
    <w:rsid w:val="00BA2BAF"/>
    <w:rsid w:val="00BA34D5"/>
    <w:rsid w:val="00BA3500"/>
    <w:rsid w:val="00BA3611"/>
    <w:rsid w:val="00BA378F"/>
    <w:rsid w:val="00BA3821"/>
    <w:rsid w:val="00BA3986"/>
    <w:rsid w:val="00BA4243"/>
    <w:rsid w:val="00BA4267"/>
    <w:rsid w:val="00BA427B"/>
    <w:rsid w:val="00BA457D"/>
    <w:rsid w:val="00BA4DA9"/>
    <w:rsid w:val="00BA52A6"/>
    <w:rsid w:val="00BA5EDE"/>
    <w:rsid w:val="00BA60D1"/>
    <w:rsid w:val="00BA64F5"/>
    <w:rsid w:val="00BA6810"/>
    <w:rsid w:val="00BA6CF0"/>
    <w:rsid w:val="00BA703C"/>
    <w:rsid w:val="00BA73DD"/>
    <w:rsid w:val="00BA7535"/>
    <w:rsid w:val="00BA7B32"/>
    <w:rsid w:val="00BA7F60"/>
    <w:rsid w:val="00BB079B"/>
    <w:rsid w:val="00BB1391"/>
    <w:rsid w:val="00BB1BF8"/>
    <w:rsid w:val="00BB1F4A"/>
    <w:rsid w:val="00BB1F50"/>
    <w:rsid w:val="00BB1FF3"/>
    <w:rsid w:val="00BB255D"/>
    <w:rsid w:val="00BB308D"/>
    <w:rsid w:val="00BB3411"/>
    <w:rsid w:val="00BB35F9"/>
    <w:rsid w:val="00BB383B"/>
    <w:rsid w:val="00BB3FF6"/>
    <w:rsid w:val="00BB44A8"/>
    <w:rsid w:val="00BB456C"/>
    <w:rsid w:val="00BB49AE"/>
    <w:rsid w:val="00BB5530"/>
    <w:rsid w:val="00BB5607"/>
    <w:rsid w:val="00BB5E1A"/>
    <w:rsid w:val="00BB5FC5"/>
    <w:rsid w:val="00BB617E"/>
    <w:rsid w:val="00BB64A6"/>
    <w:rsid w:val="00BB68BF"/>
    <w:rsid w:val="00BB6AB6"/>
    <w:rsid w:val="00BB6B55"/>
    <w:rsid w:val="00BC029A"/>
    <w:rsid w:val="00BC0C3C"/>
    <w:rsid w:val="00BC0C97"/>
    <w:rsid w:val="00BC120B"/>
    <w:rsid w:val="00BC12F5"/>
    <w:rsid w:val="00BC164A"/>
    <w:rsid w:val="00BC21B9"/>
    <w:rsid w:val="00BC2270"/>
    <w:rsid w:val="00BC25C2"/>
    <w:rsid w:val="00BC261A"/>
    <w:rsid w:val="00BC2632"/>
    <w:rsid w:val="00BC27FE"/>
    <w:rsid w:val="00BC2BDA"/>
    <w:rsid w:val="00BC2F1C"/>
    <w:rsid w:val="00BC35AA"/>
    <w:rsid w:val="00BC35CE"/>
    <w:rsid w:val="00BC3ADB"/>
    <w:rsid w:val="00BC3C7D"/>
    <w:rsid w:val="00BC3E95"/>
    <w:rsid w:val="00BC3F6E"/>
    <w:rsid w:val="00BC41B2"/>
    <w:rsid w:val="00BC5232"/>
    <w:rsid w:val="00BC5639"/>
    <w:rsid w:val="00BC5867"/>
    <w:rsid w:val="00BC6295"/>
    <w:rsid w:val="00BC656E"/>
    <w:rsid w:val="00BC7047"/>
    <w:rsid w:val="00BC726C"/>
    <w:rsid w:val="00BC7341"/>
    <w:rsid w:val="00BC79B1"/>
    <w:rsid w:val="00BC7A8E"/>
    <w:rsid w:val="00BD0109"/>
    <w:rsid w:val="00BD0C6E"/>
    <w:rsid w:val="00BD1E02"/>
    <w:rsid w:val="00BD2078"/>
    <w:rsid w:val="00BD2105"/>
    <w:rsid w:val="00BD30DD"/>
    <w:rsid w:val="00BD3106"/>
    <w:rsid w:val="00BD33E0"/>
    <w:rsid w:val="00BD3671"/>
    <w:rsid w:val="00BD39A2"/>
    <w:rsid w:val="00BD3CE1"/>
    <w:rsid w:val="00BD3D23"/>
    <w:rsid w:val="00BD50DE"/>
    <w:rsid w:val="00BD5341"/>
    <w:rsid w:val="00BD5D4C"/>
    <w:rsid w:val="00BD65F0"/>
    <w:rsid w:val="00BD708D"/>
    <w:rsid w:val="00BD763B"/>
    <w:rsid w:val="00BE0A9D"/>
    <w:rsid w:val="00BE0ECC"/>
    <w:rsid w:val="00BE1524"/>
    <w:rsid w:val="00BE1787"/>
    <w:rsid w:val="00BE2A40"/>
    <w:rsid w:val="00BE3799"/>
    <w:rsid w:val="00BE37B4"/>
    <w:rsid w:val="00BE3C27"/>
    <w:rsid w:val="00BE3E4B"/>
    <w:rsid w:val="00BE3E8A"/>
    <w:rsid w:val="00BE4583"/>
    <w:rsid w:val="00BE4E16"/>
    <w:rsid w:val="00BE5023"/>
    <w:rsid w:val="00BE5410"/>
    <w:rsid w:val="00BE5989"/>
    <w:rsid w:val="00BE5D3A"/>
    <w:rsid w:val="00BE6077"/>
    <w:rsid w:val="00BE60E6"/>
    <w:rsid w:val="00BE6744"/>
    <w:rsid w:val="00BE6E05"/>
    <w:rsid w:val="00BE7182"/>
    <w:rsid w:val="00BE7A5C"/>
    <w:rsid w:val="00BF00A8"/>
    <w:rsid w:val="00BF03E5"/>
    <w:rsid w:val="00BF08C1"/>
    <w:rsid w:val="00BF098C"/>
    <w:rsid w:val="00BF0DA6"/>
    <w:rsid w:val="00BF120B"/>
    <w:rsid w:val="00BF13ED"/>
    <w:rsid w:val="00BF173D"/>
    <w:rsid w:val="00BF1A34"/>
    <w:rsid w:val="00BF2382"/>
    <w:rsid w:val="00BF2C0F"/>
    <w:rsid w:val="00BF3930"/>
    <w:rsid w:val="00BF3C67"/>
    <w:rsid w:val="00BF4026"/>
    <w:rsid w:val="00BF40E0"/>
    <w:rsid w:val="00BF43B0"/>
    <w:rsid w:val="00BF45BD"/>
    <w:rsid w:val="00BF46FD"/>
    <w:rsid w:val="00BF47F3"/>
    <w:rsid w:val="00BF4D3E"/>
    <w:rsid w:val="00BF57B4"/>
    <w:rsid w:val="00BF5A88"/>
    <w:rsid w:val="00BF5BAB"/>
    <w:rsid w:val="00BF615F"/>
    <w:rsid w:val="00BF6A89"/>
    <w:rsid w:val="00BF7002"/>
    <w:rsid w:val="00BF72B8"/>
    <w:rsid w:val="00BF72C6"/>
    <w:rsid w:val="00BF733E"/>
    <w:rsid w:val="00BF74C3"/>
    <w:rsid w:val="00BF76A6"/>
    <w:rsid w:val="00BF76C8"/>
    <w:rsid w:val="00BF7762"/>
    <w:rsid w:val="00BF7EE5"/>
    <w:rsid w:val="00C0076B"/>
    <w:rsid w:val="00C01327"/>
    <w:rsid w:val="00C01A38"/>
    <w:rsid w:val="00C02021"/>
    <w:rsid w:val="00C029A8"/>
    <w:rsid w:val="00C030C7"/>
    <w:rsid w:val="00C03132"/>
    <w:rsid w:val="00C03402"/>
    <w:rsid w:val="00C0347D"/>
    <w:rsid w:val="00C03A1D"/>
    <w:rsid w:val="00C040E4"/>
    <w:rsid w:val="00C0417F"/>
    <w:rsid w:val="00C0470E"/>
    <w:rsid w:val="00C04AFC"/>
    <w:rsid w:val="00C04E8C"/>
    <w:rsid w:val="00C04EBA"/>
    <w:rsid w:val="00C052F8"/>
    <w:rsid w:val="00C05335"/>
    <w:rsid w:val="00C058EE"/>
    <w:rsid w:val="00C059FD"/>
    <w:rsid w:val="00C05E02"/>
    <w:rsid w:val="00C05EB0"/>
    <w:rsid w:val="00C0617F"/>
    <w:rsid w:val="00C06336"/>
    <w:rsid w:val="00C0662F"/>
    <w:rsid w:val="00C066CB"/>
    <w:rsid w:val="00C06C72"/>
    <w:rsid w:val="00C07E75"/>
    <w:rsid w:val="00C10A05"/>
    <w:rsid w:val="00C1103D"/>
    <w:rsid w:val="00C12886"/>
    <w:rsid w:val="00C12B03"/>
    <w:rsid w:val="00C12BAD"/>
    <w:rsid w:val="00C12D97"/>
    <w:rsid w:val="00C12FD9"/>
    <w:rsid w:val="00C134D7"/>
    <w:rsid w:val="00C13AE4"/>
    <w:rsid w:val="00C141E5"/>
    <w:rsid w:val="00C1432E"/>
    <w:rsid w:val="00C149CA"/>
    <w:rsid w:val="00C14F86"/>
    <w:rsid w:val="00C15959"/>
    <w:rsid w:val="00C15EC3"/>
    <w:rsid w:val="00C16624"/>
    <w:rsid w:val="00C168F3"/>
    <w:rsid w:val="00C16A95"/>
    <w:rsid w:val="00C16C21"/>
    <w:rsid w:val="00C16FD1"/>
    <w:rsid w:val="00C1727E"/>
    <w:rsid w:val="00C1741B"/>
    <w:rsid w:val="00C17589"/>
    <w:rsid w:val="00C175B8"/>
    <w:rsid w:val="00C175DB"/>
    <w:rsid w:val="00C176C6"/>
    <w:rsid w:val="00C17760"/>
    <w:rsid w:val="00C201D2"/>
    <w:rsid w:val="00C20BA9"/>
    <w:rsid w:val="00C20EA8"/>
    <w:rsid w:val="00C20F4D"/>
    <w:rsid w:val="00C213A0"/>
    <w:rsid w:val="00C2199B"/>
    <w:rsid w:val="00C21C7E"/>
    <w:rsid w:val="00C22371"/>
    <w:rsid w:val="00C23C81"/>
    <w:rsid w:val="00C24116"/>
    <w:rsid w:val="00C242ED"/>
    <w:rsid w:val="00C245CF"/>
    <w:rsid w:val="00C251D5"/>
    <w:rsid w:val="00C252D7"/>
    <w:rsid w:val="00C2532C"/>
    <w:rsid w:val="00C25AC3"/>
    <w:rsid w:val="00C26B05"/>
    <w:rsid w:val="00C26E3E"/>
    <w:rsid w:val="00C3009D"/>
    <w:rsid w:val="00C3027C"/>
    <w:rsid w:val="00C31522"/>
    <w:rsid w:val="00C3156F"/>
    <w:rsid w:val="00C31698"/>
    <w:rsid w:val="00C326C7"/>
    <w:rsid w:val="00C32FAB"/>
    <w:rsid w:val="00C335B9"/>
    <w:rsid w:val="00C335EC"/>
    <w:rsid w:val="00C33B0A"/>
    <w:rsid w:val="00C33BAE"/>
    <w:rsid w:val="00C34493"/>
    <w:rsid w:val="00C34ABA"/>
    <w:rsid w:val="00C34FE9"/>
    <w:rsid w:val="00C351B4"/>
    <w:rsid w:val="00C3568D"/>
    <w:rsid w:val="00C35CEB"/>
    <w:rsid w:val="00C36054"/>
    <w:rsid w:val="00C36139"/>
    <w:rsid w:val="00C37316"/>
    <w:rsid w:val="00C37374"/>
    <w:rsid w:val="00C37378"/>
    <w:rsid w:val="00C4057C"/>
    <w:rsid w:val="00C406CB"/>
    <w:rsid w:val="00C40BA7"/>
    <w:rsid w:val="00C40D6A"/>
    <w:rsid w:val="00C41BDE"/>
    <w:rsid w:val="00C41C95"/>
    <w:rsid w:val="00C41CBB"/>
    <w:rsid w:val="00C41D9B"/>
    <w:rsid w:val="00C423BD"/>
    <w:rsid w:val="00C4292F"/>
    <w:rsid w:val="00C431C5"/>
    <w:rsid w:val="00C43237"/>
    <w:rsid w:val="00C435B2"/>
    <w:rsid w:val="00C43738"/>
    <w:rsid w:val="00C439EF"/>
    <w:rsid w:val="00C43AAB"/>
    <w:rsid w:val="00C44C4F"/>
    <w:rsid w:val="00C44F9B"/>
    <w:rsid w:val="00C4536D"/>
    <w:rsid w:val="00C45999"/>
    <w:rsid w:val="00C46568"/>
    <w:rsid w:val="00C47027"/>
    <w:rsid w:val="00C47599"/>
    <w:rsid w:val="00C4772E"/>
    <w:rsid w:val="00C50523"/>
    <w:rsid w:val="00C50835"/>
    <w:rsid w:val="00C512AB"/>
    <w:rsid w:val="00C519EF"/>
    <w:rsid w:val="00C522D3"/>
    <w:rsid w:val="00C52A11"/>
    <w:rsid w:val="00C53050"/>
    <w:rsid w:val="00C547F8"/>
    <w:rsid w:val="00C54EFB"/>
    <w:rsid w:val="00C54F90"/>
    <w:rsid w:val="00C550F5"/>
    <w:rsid w:val="00C55733"/>
    <w:rsid w:val="00C55DE4"/>
    <w:rsid w:val="00C56073"/>
    <w:rsid w:val="00C56B35"/>
    <w:rsid w:val="00C56B55"/>
    <w:rsid w:val="00C5705A"/>
    <w:rsid w:val="00C57371"/>
    <w:rsid w:val="00C573E7"/>
    <w:rsid w:val="00C577B9"/>
    <w:rsid w:val="00C57CA7"/>
    <w:rsid w:val="00C60274"/>
    <w:rsid w:val="00C6034F"/>
    <w:rsid w:val="00C60458"/>
    <w:rsid w:val="00C6060E"/>
    <w:rsid w:val="00C60A5A"/>
    <w:rsid w:val="00C60B0C"/>
    <w:rsid w:val="00C60B24"/>
    <w:rsid w:val="00C60D48"/>
    <w:rsid w:val="00C60E02"/>
    <w:rsid w:val="00C60E28"/>
    <w:rsid w:val="00C61139"/>
    <w:rsid w:val="00C6113A"/>
    <w:rsid w:val="00C612AB"/>
    <w:rsid w:val="00C614F4"/>
    <w:rsid w:val="00C617B1"/>
    <w:rsid w:val="00C61D3F"/>
    <w:rsid w:val="00C61E71"/>
    <w:rsid w:val="00C62B6E"/>
    <w:rsid w:val="00C62E0C"/>
    <w:rsid w:val="00C62F8A"/>
    <w:rsid w:val="00C62FE7"/>
    <w:rsid w:val="00C6392B"/>
    <w:rsid w:val="00C64055"/>
    <w:rsid w:val="00C646E9"/>
    <w:rsid w:val="00C64BBF"/>
    <w:rsid w:val="00C64E08"/>
    <w:rsid w:val="00C65308"/>
    <w:rsid w:val="00C65FA7"/>
    <w:rsid w:val="00C66E49"/>
    <w:rsid w:val="00C66F54"/>
    <w:rsid w:val="00C671D4"/>
    <w:rsid w:val="00C67481"/>
    <w:rsid w:val="00C675D9"/>
    <w:rsid w:val="00C676C5"/>
    <w:rsid w:val="00C702BA"/>
    <w:rsid w:val="00C70A38"/>
    <w:rsid w:val="00C70B36"/>
    <w:rsid w:val="00C71678"/>
    <w:rsid w:val="00C72573"/>
    <w:rsid w:val="00C72D29"/>
    <w:rsid w:val="00C7328A"/>
    <w:rsid w:val="00C735FD"/>
    <w:rsid w:val="00C73907"/>
    <w:rsid w:val="00C74931"/>
    <w:rsid w:val="00C74C73"/>
    <w:rsid w:val="00C75072"/>
    <w:rsid w:val="00C7563F"/>
    <w:rsid w:val="00C756EB"/>
    <w:rsid w:val="00C7589A"/>
    <w:rsid w:val="00C76845"/>
    <w:rsid w:val="00C76C66"/>
    <w:rsid w:val="00C771D3"/>
    <w:rsid w:val="00C77CD9"/>
    <w:rsid w:val="00C77F31"/>
    <w:rsid w:val="00C80258"/>
    <w:rsid w:val="00C80876"/>
    <w:rsid w:val="00C809B5"/>
    <w:rsid w:val="00C80B24"/>
    <w:rsid w:val="00C81CEF"/>
    <w:rsid w:val="00C81DC6"/>
    <w:rsid w:val="00C82248"/>
    <w:rsid w:val="00C829A9"/>
    <w:rsid w:val="00C82EBE"/>
    <w:rsid w:val="00C8315B"/>
    <w:rsid w:val="00C83395"/>
    <w:rsid w:val="00C83521"/>
    <w:rsid w:val="00C838BE"/>
    <w:rsid w:val="00C83A80"/>
    <w:rsid w:val="00C8412A"/>
    <w:rsid w:val="00C847FC"/>
    <w:rsid w:val="00C84947"/>
    <w:rsid w:val="00C84992"/>
    <w:rsid w:val="00C86164"/>
    <w:rsid w:val="00C867CB"/>
    <w:rsid w:val="00C868E2"/>
    <w:rsid w:val="00C903B2"/>
    <w:rsid w:val="00C90608"/>
    <w:rsid w:val="00C9097D"/>
    <w:rsid w:val="00C90A53"/>
    <w:rsid w:val="00C90B70"/>
    <w:rsid w:val="00C912C4"/>
    <w:rsid w:val="00C91305"/>
    <w:rsid w:val="00C9298A"/>
    <w:rsid w:val="00C92F23"/>
    <w:rsid w:val="00C93792"/>
    <w:rsid w:val="00C93F67"/>
    <w:rsid w:val="00C94057"/>
    <w:rsid w:val="00C94123"/>
    <w:rsid w:val="00C9492B"/>
    <w:rsid w:val="00C94DE9"/>
    <w:rsid w:val="00C957BF"/>
    <w:rsid w:val="00C96502"/>
    <w:rsid w:val="00C96599"/>
    <w:rsid w:val="00C97042"/>
    <w:rsid w:val="00CA0423"/>
    <w:rsid w:val="00CA0D90"/>
    <w:rsid w:val="00CA109B"/>
    <w:rsid w:val="00CA177E"/>
    <w:rsid w:val="00CA1AF9"/>
    <w:rsid w:val="00CA1D56"/>
    <w:rsid w:val="00CA1DE0"/>
    <w:rsid w:val="00CA2626"/>
    <w:rsid w:val="00CA2EF7"/>
    <w:rsid w:val="00CA327C"/>
    <w:rsid w:val="00CA34BA"/>
    <w:rsid w:val="00CA38D2"/>
    <w:rsid w:val="00CA3DE8"/>
    <w:rsid w:val="00CA40E2"/>
    <w:rsid w:val="00CA4385"/>
    <w:rsid w:val="00CA44B9"/>
    <w:rsid w:val="00CA455F"/>
    <w:rsid w:val="00CA4CAF"/>
    <w:rsid w:val="00CA4DE2"/>
    <w:rsid w:val="00CA5D51"/>
    <w:rsid w:val="00CA6649"/>
    <w:rsid w:val="00CA66D1"/>
    <w:rsid w:val="00CA6C7D"/>
    <w:rsid w:val="00CA7BD8"/>
    <w:rsid w:val="00CB123A"/>
    <w:rsid w:val="00CB17BA"/>
    <w:rsid w:val="00CB1852"/>
    <w:rsid w:val="00CB1982"/>
    <w:rsid w:val="00CB2398"/>
    <w:rsid w:val="00CB2BB6"/>
    <w:rsid w:val="00CB2F0C"/>
    <w:rsid w:val="00CB3724"/>
    <w:rsid w:val="00CB39F4"/>
    <w:rsid w:val="00CB3A08"/>
    <w:rsid w:val="00CB3D5C"/>
    <w:rsid w:val="00CB40F2"/>
    <w:rsid w:val="00CB4BD0"/>
    <w:rsid w:val="00CB5919"/>
    <w:rsid w:val="00CB5F55"/>
    <w:rsid w:val="00CB6325"/>
    <w:rsid w:val="00CB63FC"/>
    <w:rsid w:val="00CB6491"/>
    <w:rsid w:val="00CB70A3"/>
    <w:rsid w:val="00CC0011"/>
    <w:rsid w:val="00CC0377"/>
    <w:rsid w:val="00CC10C7"/>
    <w:rsid w:val="00CC13AC"/>
    <w:rsid w:val="00CC15CF"/>
    <w:rsid w:val="00CC15DB"/>
    <w:rsid w:val="00CC1610"/>
    <w:rsid w:val="00CC1A12"/>
    <w:rsid w:val="00CC1C40"/>
    <w:rsid w:val="00CC1E61"/>
    <w:rsid w:val="00CC225B"/>
    <w:rsid w:val="00CC2557"/>
    <w:rsid w:val="00CC279B"/>
    <w:rsid w:val="00CC29DF"/>
    <w:rsid w:val="00CC315B"/>
    <w:rsid w:val="00CC33E3"/>
    <w:rsid w:val="00CC5179"/>
    <w:rsid w:val="00CC54E5"/>
    <w:rsid w:val="00CC5C67"/>
    <w:rsid w:val="00CC615F"/>
    <w:rsid w:val="00CC6296"/>
    <w:rsid w:val="00CC6731"/>
    <w:rsid w:val="00CC7651"/>
    <w:rsid w:val="00CC78F4"/>
    <w:rsid w:val="00CC7F80"/>
    <w:rsid w:val="00CD004C"/>
    <w:rsid w:val="00CD06F1"/>
    <w:rsid w:val="00CD1145"/>
    <w:rsid w:val="00CD123C"/>
    <w:rsid w:val="00CD198E"/>
    <w:rsid w:val="00CD1E7B"/>
    <w:rsid w:val="00CD20A0"/>
    <w:rsid w:val="00CD213E"/>
    <w:rsid w:val="00CD2350"/>
    <w:rsid w:val="00CD260B"/>
    <w:rsid w:val="00CD2AE1"/>
    <w:rsid w:val="00CD2E26"/>
    <w:rsid w:val="00CD3350"/>
    <w:rsid w:val="00CD34DD"/>
    <w:rsid w:val="00CD3EE0"/>
    <w:rsid w:val="00CD4490"/>
    <w:rsid w:val="00CD451B"/>
    <w:rsid w:val="00CD4851"/>
    <w:rsid w:val="00CD4BD9"/>
    <w:rsid w:val="00CD4D81"/>
    <w:rsid w:val="00CD511F"/>
    <w:rsid w:val="00CD550F"/>
    <w:rsid w:val="00CD58BF"/>
    <w:rsid w:val="00CD5974"/>
    <w:rsid w:val="00CD5B2A"/>
    <w:rsid w:val="00CD625F"/>
    <w:rsid w:val="00CD6406"/>
    <w:rsid w:val="00CD6759"/>
    <w:rsid w:val="00CD6E7A"/>
    <w:rsid w:val="00CE02A7"/>
    <w:rsid w:val="00CE0547"/>
    <w:rsid w:val="00CE081F"/>
    <w:rsid w:val="00CE09CE"/>
    <w:rsid w:val="00CE09DB"/>
    <w:rsid w:val="00CE31B3"/>
    <w:rsid w:val="00CE38FB"/>
    <w:rsid w:val="00CE3B08"/>
    <w:rsid w:val="00CE4B93"/>
    <w:rsid w:val="00CE531D"/>
    <w:rsid w:val="00CE56FF"/>
    <w:rsid w:val="00CE58D0"/>
    <w:rsid w:val="00CE5A83"/>
    <w:rsid w:val="00CE5C04"/>
    <w:rsid w:val="00CE5D65"/>
    <w:rsid w:val="00CE5EC7"/>
    <w:rsid w:val="00CE6827"/>
    <w:rsid w:val="00CE7AF7"/>
    <w:rsid w:val="00CE7FF3"/>
    <w:rsid w:val="00CF054A"/>
    <w:rsid w:val="00CF072D"/>
    <w:rsid w:val="00CF0A0C"/>
    <w:rsid w:val="00CF0CB7"/>
    <w:rsid w:val="00CF0D98"/>
    <w:rsid w:val="00CF0FCE"/>
    <w:rsid w:val="00CF1092"/>
    <w:rsid w:val="00CF139C"/>
    <w:rsid w:val="00CF14D9"/>
    <w:rsid w:val="00CF1ADE"/>
    <w:rsid w:val="00CF311E"/>
    <w:rsid w:val="00CF3721"/>
    <w:rsid w:val="00CF3B1D"/>
    <w:rsid w:val="00CF3EDA"/>
    <w:rsid w:val="00CF3FC4"/>
    <w:rsid w:val="00CF4599"/>
    <w:rsid w:val="00CF580B"/>
    <w:rsid w:val="00CF5AE7"/>
    <w:rsid w:val="00CF5B3F"/>
    <w:rsid w:val="00CF5C06"/>
    <w:rsid w:val="00CF61C8"/>
    <w:rsid w:val="00CF6A33"/>
    <w:rsid w:val="00CF6FA3"/>
    <w:rsid w:val="00CF725F"/>
    <w:rsid w:val="00CF72ED"/>
    <w:rsid w:val="00CF7479"/>
    <w:rsid w:val="00CF78C4"/>
    <w:rsid w:val="00D0060E"/>
    <w:rsid w:val="00D00A4E"/>
    <w:rsid w:val="00D00C85"/>
    <w:rsid w:val="00D0133A"/>
    <w:rsid w:val="00D0139E"/>
    <w:rsid w:val="00D018DA"/>
    <w:rsid w:val="00D01C3E"/>
    <w:rsid w:val="00D023EB"/>
    <w:rsid w:val="00D024DD"/>
    <w:rsid w:val="00D025F4"/>
    <w:rsid w:val="00D026A4"/>
    <w:rsid w:val="00D0277B"/>
    <w:rsid w:val="00D030E1"/>
    <w:rsid w:val="00D03107"/>
    <w:rsid w:val="00D033F3"/>
    <w:rsid w:val="00D0393B"/>
    <w:rsid w:val="00D03979"/>
    <w:rsid w:val="00D05318"/>
    <w:rsid w:val="00D05692"/>
    <w:rsid w:val="00D0579B"/>
    <w:rsid w:val="00D05C6B"/>
    <w:rsid w:val="00D062D3"/>
    <w:rsid w:val="00D065CB"/>
    <w:rsid w:val="00D068A4"/>
    <w:rsid w:val="00D068DB"/>
    <w:rsid w:val="00D06F46"/>
    <w:rsid w:val="00D07AD7"/>
    <w:rsid w:val="00D07B24"/>
    <w:rsid w:val="00D07CF9"/>
    <w:rsid w:val="00D100AE"/>
    <w:rsid w:val="00D1048A"/>
    <w:rsid w:val="00D105BC"/>
    <w:rsid w:val="00D1074C"/>
    <w:rsid w:val="00D1123B"/>
    <w:rsid w:val="00D11404"/>
    <w:rsid w:val="00D11E2A"/>
    <w:rsid w:val="00D12B78"/>
    <w:rsid w:val="00D12F5F"/>
    <w:rsid w:val="00D13789"/>
    <w:rsid w:val="00D137C0"/>
    <w:rsid w:val="00D13960"/>
    <w:rsid w:val="00D139BB"/>
    <w:rsid w:val="00D13D7C"/>
    <w:rsid w:val="00D14520"/>
    <w:rsid w:val="00D14CEA"/>
    <w:rsid w:val="00D14DB9"/>
    <w:rsid w:val="00D15322"/>
    <w:rsid w:val="00D155FF"/>
    <w:rsid w:val="00D15869"/>
    <w:rsid w:val="00D15C0B"/>
    <w:rsid w:val="00D15E82"/>
    <w:rsid w:val="00D15EC8"/>
    <w:rsid w:val="00D161FF"/>
    <w:rsid w:val="00D165BE"/>
    <w:rsid w:val="00D16D5B"/>
    <w:rsid w:val="00D16DB1"/>
    <w:rsid w:val="00D16E05"/>
    <w:rsid w:val="00D173C5"/>
    <w:rsid w:val="00D17771"/>
    <w:rsid w:val="00D17777"/>
    <w:rsid w:val="00D1791D"/>
    <w:rsid w:val="00D17E00"/>
    <w:rsid w:val="00D17E88"/>
    <w:rsid w:val="00D17F12"/>
    <w:rsid w:val="00D20991"/>
    <w:rsid w:val="00D20A02"/>
    <w:rsid w:val="00D21518"/>
    <w:rsid w:val="00D21FB7"/>
    <w:rsid w:val="00D2281D"/>
    <w:rsid w:val="00D228E1"/>
    <w:rsid w:val="00D22DFC"/>
    <w:rsid w:val="00D23526"/>
    <w:rsid w:val="00D235B9"/>
    <w:rsid w:val="00D23737"/>
    <w:rsid w:val="00D237C8"/>
    <w:rsid w:val="00D23EA9"/>
    <w:rsid w:val="00D23FCF"/>
    <w:rsid w:val="00D249B3"/>
    <w:rsid w:val="00D24C63"/>
    <w:rsid w:val="00D252F0"/>
    <w:rsid w:val="00D25633"/>
    <w:rsid w:val="00D26DFF"/>
    <w:rsid w:val="00D273B2"/>
    <w:rsid w:val="00D2770D"/>
    <w:rsid w:val="00D27965"/>
    <w:rsid w:val="00D27C1B"/>
    <w:rsid w:val="00D30114"/>
    <w:rsid w:val="00D3015C"/>
    <w:rsid w:val="00D30394"/>
    <w:rsid w:val="00D30A50"/>
    <w:rsid w:val="00D30CFF"/>
    <w:rsid w:val="00D31188"/>
    <w:rsid w:val="00D3135F"/>
    <w:rsid w:val="00D31818"/>
    <w:rsid w:val="00D3243F"/>
    <w:rsid w:val="00D336F1"/>
    <w:rsid w:val="00D340FF"/>
    <w:rsid w:val="00D34323"/>
    <w:rsid w:val="00D348F1"/>
    <w:rsid w:val="00D35235"/>
    <w:rsid w:val="00D357B9"/>
    <w:rsid w:val="00D357F0"/>
    <w:rsid w:val="00D358CC"/>
    <w:rsid w:val="00D35ABA"/>
    <w:rsid w:val="00D36D14"/>
    <w:rsid w:val="00D36EF9"/>
    <w:rsid w:val="00D36FCD"/>
    <w:rsid w:val="00D3728F"/>
    <w:rsid w:val="00D37416"/>
    <w:rsid w:val="00D407A4"/>
    <w:rsid w:val="00D40963"/>
    <w:rsid w:val="00D414ED"/>
    <w:rsid w:val="00D4234D"/>
    <w:rsid w:val="00D42D95"/>
    <w:rsid w:val="00D4303B"/>
    <w:rsid w:val="00D43946"/>
    <w:rsid w:val="00D43BCC"/>
    <w:rsid w:val="00D44A59"/>
    <w:rsid w:val="00D45711"/>
    <w:rsid w:val="00D457A3"/>
    <w:rsid w:val="00D4583E"/>
    <w:rsid w:val="00D45B98"/>
    <w:rsid w:val="00D45EAA"/>
    <w:rsid w:val="00D46AAD"/>
    <w:rsid w:val="00D46C32"/>
    <w:rsid w:val="00D46D60"/>
    <w:rsid w:val="00D47B0A"/>
    <w:rsid w:val="00D47E56"/>
    <w:rsid w:val="00D47E65"/>
    <w:rsid w:val="00D5007A"/>
    <w:rsid w:val="00D50927"/>
    <w:rsid w:val="00D50CB2"/>
    <w:rsid w:val="00D51358"/>
    <w:rsid w:val="00D51AD3"/>
    <w:rsid w:val="00D52B65"/>
    <w:rsid w:val="00D52D2A"/>
    <w:rsid w:val="00D53891"/>
    <w:rsid w:val="00D54625"/>
    <w:rsid w:val="00D546E6"/>
    <w:rsid w:val="00D55578"/>
    <w:rsid w:val="00D55D88"/>
    <w:rsid w:val="00D571EC"/>
    <w:rsid w:val="00D5770C"/>
    <w:rsid w:val="00D57C71"/>
    <w:rsid w:val="00D57FF2"/>
    <w:rsid w:val="00D60672"/>
    <w:rsid w:val="00D60E2E"/>
    <w:rsid w:val="00D6146A"/>
    <w:rsid w:val="00D619AA"/>
    <w:rsid w:val="00D61F0F"/>
    <w:rsid w:val="00D620BF"/>
    <w:rsid w:val="00D622DC"/>
    <w:rsid w:val="00D6269D"/>
    <w:rsid w:val="00D626EC"/>
    <w:rsid w:val="00D62801"/>
    <w:rsid w:val="00D63966"/>
    <w:rsid w:val="00D63C8C"/>
    <w:rsid w:val="00D641A4"/>
    <w:rsid w:val="00D644D0"/>
    <w:rsid w:val="00D6482F"/>
    <w:rsid w:val="00D6490C"/>
    <w:rsid w:val="00D66295"/>
    <w:rsid w:val="00D666C6"/>
    <w:rsid w:val="00D66A81"/>
    <w:rsid w:val="00D66B4D"/>
    <w:rsid w:val="00D66C25"/>
    <w:rsid w:val="00D671D0"/>
    <w:rsid w:val="00D67356"/>
    <w:rsid w:val="00D67D89"/>
    <w:rsid w:val="00D7006F"/>
    <w:rsid w:val="00D70A7E"/>
    <w:rsid w:val="00D718AD"/>
    <w:rsid w:val="00D71F7E"/>
    <w:rsid w:val="00D7212A"/>
    <w:rsid w:val="00D72565"/>
    <w:rsid w:val="00D7264B"/>
    <w:rsid w:val="00D73065"/>
    <w:rsid w:val="00D730EB"/>
    <w:rsid w:val="00D744DF"/>
    <w:rsid w:val="00D74F85"/>
    <w:rsid w:val="00D75832"/>
    <w:rsid w:val="00D75B1B"/>
    <w:rsid w:val="00D7614A"/>
    <w:rsid w:val="00D76D56"/>
    <w:rsid w:val="00D76E4B"/>
    <w:rsid w:val="00D76E86"/>
    <w:rsid w:val="00D77FC6"/>
    <w:rsid w:val="00D802C9"/>
    <w:rsid w:val="00D80352"/>
    <w:rsid w:val="00D80AD0"/>
    <w:rsid w:val="00D80B77"/>
    <w:rsid w:val="00D80EF7"/>
    <w:rsid w:val="00D81346"/>
    <w:rsid w:val="00D813A7"/>
    <w:rsid w:val="00D81CAD"/>
    <w:rsid w:val="00D8258C"/>
    <w:rsid w:val="00D825E4"/>
    <w:rsid w:val="00D828AA"/>
    <w:rsid w:val="00D8296B"/>
    <w:rsid w:val="00D843E1"/>
    <w:rsid w:val="00D846DB"/>
    <w:rsid w:val="00D84945"/>
    <w:rsid w:val="00D8540A"/>
    <w:rsid w:val="00D8576E"/>
    <w:rsid w:val="00D85C95"/>
    <w:rsid w:val="00D85D32"/>
    <w:rsid w:val="00D86192"/>
    <w:rsid w:val="00D863B2"/>
    <w:rsid w:val="00D86EB8"/>
    <w:rsid w:val="00D87732"/>
    <w:rsid w:val="00D878C7"/>
    <w:rsid w:val="00D91138"/>
    <w:rsid w:val="00D919D1"/>
    <w:rsid w:val="00D92440"/>
    <w:rsid w:val="00D9271D"/>
    <w:rsid w:val="00D928B3"/>
    <w:rsid w:val="00D929AF"/>
    <w:rsid w:val="00D92A1A"/>
    <w:rsid w:val="00D92B26"/>
    <w:rsid w:val="00D9380A"/>
    <w:rsid w:val="00D93A2A"/>
    <w:rsid w:val="00D93A84"/>
    <w:rsid w:val="00D94183"/>
    <w:rsid w:val="00D9482B"/>
    <w:rsid w:val="00D949F7"/>
    <w:rsid w:val="00D951F1"/>
    <w:rsid w:val="00D959C4"/>
    <w:rsid w:val="00D96974"/>
    <w:rsid w:val="00D96975"/>
    <w:rsid w:val="00D96BD5"/>
    <w:rsid w:val="00D97494"/>
    <w:rsid w:val="00D97EB5"/>
    <w:rsid w:val="00DA011E"/>
    <w:rsid w:val="00DA02F6"/>
    <w:rsid w:val="00DA04B5"/>
    <w:rsid w:val="00DA0AB9"/>
    <w:rsid w:val="00DA10CE"/>
    <w:rsid w:val="00DA2010"/>
    <w:rsid w:val="00DA2A2B"/>
    <w:rsid w:val="00DA33A7"/>
    <w:rsid w:val="00DA37FD"/>
    <w:rsid w:val="00DA3D25"/>
    <w:rsid w:val="00DA435F"/>
    <w:rsid w:val="00DA5142"/>
    <w:rsid w:val="00DA5C2D"/>
    <w:rsid w:val="00DA724E"/>
    <w:rsid w:val="00DA72EB"/>
    <w:rsid w:val="00DA7B3F"/>
    <w:rsid w:val="00DB04B6"/>
    <w:rsid w:val="00DB0966"/>
    <w:rsid w:val="00DB236A"/>
    <w:rsid w:val="00DB2F8F"/>
    <w:rsid w:val="00DB3021"/>
    <w:rsid w:val="00DB3593"/>
    <w:rsid w:val="00DB3699"/>
    <w:rsid w:val="00DB39BE"/>
    <w:rsid w:val="00DB3DEE"/>
    <w:rsid w:val="00DB43D7"/>
    <w:rsid w:val="00DB450A"/>
    <w:rsid w:val="00DB4BFB"/>
    <w:rsid w:val="00DB4F06"/>
    <w:rsid w:val="00DB4FAF"/>
    <w:rsid w:val="00DB5216"/>
    <w:rsid w:val="00DB536E"/>
    <w:rsid w:val="00DB54EB"/>
    <w:rsid w:val="00DB5534"/>
    <w:rsid w:val="00DB5730"/>
    <w:rsid w:val="00DB578D"/>
    <w:rsid w:val="00DB5CA4"/>
    <w:rsid w:val="00DB5E5F"/>
    <w:rsid w:val="00DB6109"/>
    <w:rsid w:val="00DB6CBF"/>
    <w:rsid w:val="00DB6ECE"/>
    <w:rsid w:val="00DB73AA"/>
    <w:rsid w:val="00DB75AB"/>
    <w:rsid w:val="00DB76F2"/>
    <w:rsid w:val="00DB77B2"/>
    <w:rsid w:val="00DB7A25"/>
    <w:rsid w:val="00DC038A"/>
    <w:rsid w:val="00DC18B9"/>
    <w:rsid w:val="00DC19B7"/>
    <w:rsid w:val="00DC29F8"/>
    <w:rsid w:val="00DC2AD4"/>
    <w:rsid w:val="00DC3584"/>
    <w:rsid w:val="00DC3CE0"/>
    <w:rsid w:val="00DC3F99"/>
    <w:rsid w:val="00DC46BF"/>
    <w:rsid w:val="00DC5370"/>
    <w:rsid w:val="00DC5D7F"/>
    <w:rsid w:val="00DC5E19"/>
    <w:rsid w:val="00DC6964"/>
    <w:rsid w:val="00DC6F07"/>
    <w:rsid w:val="00DC7242"/>
    <w:rsid w:val="00DC7D71"/>
    <w:rsid w:val="00DD03BC"/>
    <w:rsid w:val="00DD04BA"/>
    <w:rsid w:val="00DD082F"/>
    <w:rsid w:val="00DD0BBB"/>
    <w:rsid w:val="00DD1182"/>
    <w:rsid w:val="00DD11E5"/>
    <w:rsid w:val="00DD171F"/>
    <w:rsid w:val="00DD17A1"/>
    <w:rsid w:val="00DD1A70"/>
    <w:rsid w:val="00DD1B33"/>
    <w:rsid w:val="00DD20B3"/>
    <w:rsid w:val="00DD2510"/>
    <w:rsid w:val="00DD2773"/>
    <w:rsid w:val="00DD312E"/>
    <w:rsid w:val="00DD320E"/>
    <w:rsid w:val="00DD4BAC"/>
    <w:rsid w:val="00DD4CCA"/>
    <w:rsid w:val="00DD501F"/>
    <w:rsid w:val="00DD6415"/>
    <w:rsid w:val="00DD7360"/>
    <w:rsid w:val="00DD73F7"/>
    <w:rsid w:val="00DE0083"/>
    <w:rsid w:val="00DE091B"/>
    <w:rsid w:val="00DE0FB3"/>
    <w:rsid w:val="00DE15BB"/>
    <w:rsid w:val="00DE221F"/>
    <w:rsid w:val="00DE2591"/>
    <w:rsid w:val="00DE259F"/>
    <w:rsid w:val="00DE2A22"/>
    <w:rsid w:val="00DE2DAC"/>
    <w:rsid w:val="00DE2F17"/>
    <w:rsid w:val="00DE30E7"/>
    <w:rsid w:val="00DE324C"/>
    <w:rsid w:val="00DE35E1"/>
    <w:rsid w:val="00DE3789"/>
    <w:rsid w:val="00DE39EF"/>
    <w:rsid w:val="00DE3C79"/>
    <w:rsid w:val="00DE3C85"/>
    <w:rsid w:val="00DE44C7"/>
    <w:rsid w:val="00DE5105"/>
    <w:rsid w:val="00DE5510"/>
    <w:rsid w:val="00DE5F51"/>
    <w:rsid w:val="00DE6658"/>
    <w:rsid w:val="00DE67F5"/>
    <w:rsid w:val="00DE7065"/>
    <w:rsid w:val="00DE7131"/>
    <w:rsid w:val="00DE7344"/>
    <w:rsid w:val="00DE76AD"/>
    <w:rsid w:val="00DE7BE4"/>
    <w:rsid w:val="00DF01EC"/>
    <w:rsid w:val="00DF07A3"/>
    <w:rsid w:val="00DF0FBE"/>
    <w:rsid w:val="00DF13F4"/>
    <w:rsid w:val="00DF15EE"/>
    <w:rsid w:val="00DF1926"/>
    <w:rsid w:val="00DF19C8"/>
    <w:rsid w:val="00DF1AB5"/>
    <w:rsid w:val="00DF1CFB"/>
    <w:rsid w:val="00DF2790"/>
    <w:rsid w:val="00DF29E5"/>
    <w:rsid w:val="00DF2A1C"/>
    <w:rsid w:val="00DF3123"/>
    <w:rsid w:val="00DF31BA"/>
    <w:rsid w:val="00DF324C"/>
    <w:rsid w:val="00DF32B8"/>
    <w:rsid w:val="00DF3562"/>
    <w:rsid w:val="00DF38B1"/>
    <w:rsid w:val="00DF3A24"/>
    <w:rsid w:val="00DF4297"/>
    <w:rsid w:val="00DF4619"/>
    <w:rsid w:val="00DF523C"/>
    <w:rsid w:val="00DF5256"/>
    <w:rsid w:val="00DF5AF8"/>
    <w:rsid w:val="00DF5C4F"/>
    <w:rsid w:val="00DF5CC6"/>
    <w:rsid w:val="00DF5D56"/>
    <w:rsid w:val="00DF617F"/>
    <w:rsid w:val="00DF63AF"/>
    <w:rsid w:val="00DF6659"/>
    <w:rsid w:val="00DF67B0"/>
    <w:rsid w:val="00DF75D0"/>
    <w:rsid w:val="00DF7DDB"/>
    <w:rsid w:val="00E000E0"/>
    <w:rsid w:val="00E006FE"/>
    <w:rsid w:val="00E015E6"/>
    <w:rsid w:val="00E01E8C"/>
    <w:rsid w:val="00E0230F"/>
    <w:rsid w:val="00E02938"/>
    <w:rsid w:val="00E02DB7"/>
    <w:rsid w:val="00E03010"/>
    <w:rsid w:val="00E035C7"/>
    <w:rsid w:val="00E0364C"/>
    <w:rsid w:val="00E03B99"/>
    <w:rsid w:val="00E03E8A"/>
    <w:rsid w:val="00E048B6"/>
    <w:rsid w:val="00E048CE"/>
    <w:rsid w:val="00E04B73"/>
    <w:rsid w:val="00E0569A"/>
    <w:rsid w:val="00E0587B"/>
    <w:rsid w:val="00E0590D"/>
    <w:rsid w:val="00E05A2B"/>
    <w:rsid w:val="00E05F1A"/>
    <w:rsid w:val="00E06198"/>
    <w:rsid w:val="00E06504"/>
    <w:rsid w:val="00E0787F"/>
    <w:rsid w:val="00E1001D"/>
    <w:rsid w:val="00E129DE"/>
    <w:rsid w:val="00E1302B"/>
    <w:rsid w:val="00E13638"/>
    <w:rsid w:val="00E13EBD"/>
    <w:rsid w:val="00E143E4"/>
    <w:rsid w:val="00E14ABD"/>
    <w:rsid w:val="00E14DD2"/>
    <w:rsid w:val="00E14ED3"/>
    <w:rsid w:val="00E15440"/>
    <w:rsid w:val="00E15C89"/>
    <w:rsid w:val="00E15CBD"/>
    <w:rsid w:val="00E162E1"/>
    <w:rsid w:val="00E165A8"/>
    <w:rsid w:val="00E1720E"/>
    <w:rsid w:val="00E1750F"/>
    <w:rsid w:val="00E1777B"/>
    <w:rsid w:val="00E177EE"/>
    <w:rsid w:val="00E20366"/>
    <w:rsid w:val="00E20503"/>
    <w:rsid w:val="00E208D5"/>
    <w:rsid w:val="00E210AE"/>
    <w:rsid w:val="00E21259"/>
    <w:rsid w:val="00E215D1"/>
    <w:rsid w:val="00E219D3"/>
    <w:rsid w:val="00E21CA5"/>
    <w:rsid w:val="00E22102"/>
    <w:rsid w:val="00E2215C"/>
    <w:rsid w:val="00E221AD"/>
    <w:rsid w:val="00E22375"/>
    <w:rsid w:val="00E22543"/>
    <w:rsid w:val="00E22F7D"/>
    <w:rsid w:val="00E23624"/>
    <w:rsid w:val="00E23637"/>
    <w:rsid w:val="00E23CBE"/>
    <w:rsid w:val="00E2445C"/>
    <w:rsid w:val="00E2467B"/>
    <w:rsid w:val="00E24A43"/>
    <w:rsid w:val="00E25F11"/>
    <w:rsid w:val="00E2610E"/>
    <w:rsid w:val="00E267A8"/>
    <w:rsid w:val="00E26977"/>
    <w:rsid w:val="00E26CD9"/>
    <w:rsid w:val="00E27DAB"/>
    <w:rsid w:val="00E300D7"/>
    <w:rsid w:val="00E30329"/>
    <w:rsid w:val="00E3077C"/>
    <w:rsid w:val="00E30A51"/>
    <w:rsid w:val="00E313AB"/>
    <w:rsid w:val="00E31741"/>
    <w:rsid w:val="00E31A24"/>
    <w:rsid w:val="00E31B09"/>
    <w:rsid w:val="00E327F6"/>
    <w:rsid w:val="00E329D2"/>
    <w:rsid w:val="00E32B44"/>
    <w:rsid w:val="00E333ED"/>
    <w:rsid w:val="00E33A21"/>
    <w:rsid w:val="00E3425A"/>
    <w:rsid w:val="00E347E9"/>
    <w:rsid w:val="00E34DCF"/>
    <w:rsid w:val="00E35837"/>
    <w:rsid w:val="00E35EB3"/>
    <w:rsid w:val="00E36363"/>
    <w:rsid w:val="00E36480"/>
    <w:rsid w:val="00E364CC"/>
    <w:rsid w:val="00E36CA7"/>
    <w:rsid w:val="00E37256"/>
    <w:rsid w:val="00E373D7"/>
    <w:rsid w:val="00E37C95"/>
    <w:rsid w:val="00E37D3E"/>
    <w:rsid w:val="00E37D4C"/>
    <w:rsid w:val="00E37F47"/>
    <w:rsid w:val="00E40047"/>
    <w:rsid w:val="00E4052E"/>
    <w:rsid w:val="00E40CC8"/>
    <w:rsid w:val="00E416DE"/>
    <w:rsid w:val="00E41CF8"/>
    <w:rsid w:val="00E41E6A"/>
    <w:rsid w:val="00E42D3B"/>
    <w:rsid w:val="00E42D9B"/>
    <w:rsid w:val="00E4366C"/>
    <w:rsid w:val="00E43712"/>
    <w:rsid w:val="00E4387B"/>
    <w:rsid w:val="00E43DA2"/>
    <w:rsid w:val="00E440F9"/>
    <w:rsid w:val="00E441B4"/>
    <w:rsid w:val="00E443C2"/>
    <w:rsid w:val="00E444A9"/>
    <w:rsid w:val="00E4468A"/>
    <w:rsid w:val="00E464C5"/>
    <w:rsid w:val="00E46556"/>
    <w:rsid w:val="00E46A43"/>
    <w:rsid w:val="00E4702F"/>
    <w:rsid w:val="00E47408"/>
    <w:rsid w:val="00E47B94"/>
    <w:rsid w:val="00E47C5A"/>
    <w:rsid w:val="00E5039F"/>
    <w:rsid w:val="00E509B9"/>
    <w:rsid w:val="00E50CC4"/>
    <w:rsid w:val="00E52D20"/>
    <w:rsid w:val="00E5343A"/>
    <w:rsid w:val="00E536F4"/>
    <w:rsid w:val="00E53731"/>
    <w:rsid w:val="00E549CC"/>
    <w:rsid w:val="00E5529C"/>
    <w:rsid w:val="00E55310"/>
    <w:rsid w:val="00E5579F"/>
    <w:rsid w:val="00E55B11"/>
    <w:rsid w:val="00E55FA7"/>
    <w:rsid w:val="00E5613C"/>
    <w:rsid w:val="00E561B9"/>
    <w:rsid w:val="00E562D0"/>
    <w:rsid w:val="00E563B0"/>
    <w:rsid w:val="00E564A0"/>
    <w:rsid w:val="00E56B9F"/>
    <w:rsid w:val="00E56F9C"/>
    <w:rsid w:val="00E600C2"/>
    <w:rsid w:val="00E60286"/>
    <w:rsid w:val="00E60373"/>
    <w:rsid w:val="00E60501"/>
    <w:rsid w:val="00E6062E"/>
    <w:rsid w:val="00E60701"/>
    <w:rsid w:val="00E60947"/>
    <w:rsid w:val="00E60BAB"/>
    <w:rsid w:val="00E60C90"/>
    <w:rsid w:val="00E60E83"/>
    <w:rsid w:val="00E61BF4"/>
    <w:rsid w:val="00E61CB4"/>
    <w:rsid w:val="00E62176"/>
    <w:rsid w:val="00E623A5"/>
    <w:rsid w:val="00E62519"/>
    <w:rsid w:val="00E62C74"/>
    <w:rsid w:val="00E631DE"/>
    <w:rsid w:val="00E631FE"/>
    <w:rsid w:val="00E63443"/>
    <w:rsid w:val="00E638D8"/>
    <w:rsid w:val="00E63CD4"/>
    <w:rsid w:val="00E644F8"/>
    <w:rsid w:val="00E65815"/>
    <w:rsid w:val="00E66545"/>
    <w:rsid w:val="00E6681F"/>
    <w:rsid w:val="00E6742A"/>
    <w:rsid w:val="00E67B25"/>
    <w:rsid w:val="00E67EEA"/>
    <w:rsid w:val="00E70044"/>
    <w:rsid w:val="00E7012A"/>
    <w:rsid w:val="00E70A4C"/>
    <w:rsid w:val="00E70BD6"/>
    <w:rsid w:val="00E71478"/>
    <w:rsid w:val="00E7206D"/>
    <w:rsid w:val="00E7220D"/>
    <w:rsid w:val="00E72491"/>
    <w:rsid w:val="00E72611"/>
    <w:rsid w:val="00E72CCD"/>
    <w:rsid w:val="00E73983"/>
    <w:rsid w:val="00E73E20"/>
    <w:rsid w:val="00E74091"/>
    <w:rsid w:val="00E74941"/>
    <w:rsid w:val="00E751D5"/>
    <w:rsid w:val="00E7532A"/>
    <w:rsid w:val="00E754CC"/>
    <w:rsid w:val="00E7583A"/>
    <w:rsid w:val="00E75C96"/>
    <w:rsid w:val="00E762E8"/>
    <w:rsid w:val="00E76300"/>
    <w:rsid w:val="00E7676C"/>
    <w:rsid w:val="00E767D0"/>
    <w:rsid w:val="00E773E5"/>
    <w:rsid w:val="00E7740D"/>
    <w:rsid w:val="00E77635"/>
    <w:rsid w:val="00E778EE"/>
    <w:rsid w:val="00E809AB"/>
    <w:rsid w:val="00E81073"/>
    <w:rsid w:val="00E810CF"/>
    <w:rsid w:val="00E8179E"/>
    <w:rsid w:val="00E8186F"/>
    <w:rsid w:val="00E81E7A"/>
    <w:rsid w:val="00E82D92"/>
    <w:rsid w:val="00E82E7B"/>
    <w:rsid w:val="00E8315C"/>
    <w:rsid w:val="00E83449"/>
    <w:rsid w:val="00E83674"/>
    <w:rsid w:val="00E836E5"/>
    <w:rsid w:val="00E84157"/>
    <w:rsid w:val="00E843D9"/>
    <w:rsid w:val="00E846F6"/>
    <w:rsid w:val="00E848E5"/>
    <w:rsid w:val="00E856AB"/>
    <w:rsid w:val="00E85744"/>
    <w:rsid w:val="00E871EA"/>
    <w:rsid w:val="00E872D0"/>
    <w:rsid w:val="00E90186"/>
    <w:rsid w:val="00E90463"/>
    <w:rsid w:val="00E9098A"/>
    <w:rsid w:val="00E90EB7"/>
    <w:rsid w:val="00E90F5B"/>
    <w:rsid w:val="00E91116"/>
    <w:rsid w:val="00E914F9"/>
    <w:rsid w:val="00E916A3"/>
    <w:rsid w:val="00E91DC3"/>
    <w:rsid w:val="00E91F7F"/>
    <w:rsid w:val="00E92025"/>
    <w:rsid w:val="00E92049"/>
    <w:rsid w:val="00E92134"/>
    <w:rsid w:val="00E92D1E"/>
    <w:rsid w:val="00E9302C"/>
    <w:rsid w:val="00E93482"/>
    <w:rsid w:val="00E93EB0"/>
    <w:rsid w:val="00E94520"/>
    <w:rsid w:val="00E94D62"/>
    <w:rsid w:val="00E95053"/>
    <w:rsid w:val="00E9542C"/>
    <w:rsid w:val="00E95D24"/>
    <w:rsid w:val="00E96156"/>
    <w:rsid w:val="00E964E3"/>
    <w:rsid w:val="00E964FC"/>
    <w:rsid w:val="00E965E6"/>
    <w:rsid w:val="00E96B83"/>
    <w:rsid w:val="00E96CFE"/>
    <w:rsid w:val="00E973DC"/>
    <w:rsid w:val="00E9742C"/>
    <w:rsid w:val="00E97D01"/>
    <w:rsid w:val="00EA06B3"/>
    <w:rsid w:val="00EA0ACA"/>
    <w:rsid w:val="00EA0E3B"/>
    <w:rsid w:val="00EA1115"/>
    <w:rsid w:val="00EA1271"/>
    <w:rsid w:val="00EA146B"/>
    <w:rsid w:val="00EA1F1A"/>
    <w:rsid w:val="00EA1F70"/>
    <w:rsid w:val="00EA2128"/>
    <w:rsid w:val="00EA2463"/>
    <w:rsid w:val="00EA25D3"/>
    <w:rsid w:val="00EA2E6C"/>
    <w:rsid w:val="00EA2F4A"/>
    <w:rsid w:val="00EA36FB"/>
    <w:rsid w:val="00EA3D74"/>
    <w:rsid w:val="00EA414C"/>
    <w:rsid w:val="00EA43A0"/>
    <w:rsid w:val="00EA4561"/>
    <w:rsid w:val="00EA4CC4"/>
    <w:rsid w:val="00EA5044"/>
    <w:rsid w:val="00EA6060"/>
    <w:rsid w:val="00EA6232"/>
    <w:rsid w:val="00EA63A9"/>
    <w:rsid w:val="00EA655A"/>
    <w:rsid w:val="00EA67BB"/>
    <w:rsid w:val="00EA6A6E"/>
    <w:rsid w:val="00EB0A62"/>
    <w:rsid w:val="00EB14F5"/>
    <w:rsid w:val="00EB1A82"/>
    <w:rsid w:val="00EB1D94"/>
    <w:rsid w:val="00EB1E0F"/>
    <w:rsid w:val="00EB21D0"/>
    <w:rsid w:val="00EB26DC"/>
    <w:rsid w:val="00EB282D"/>
    <w:rsid w:val="00EB28F5"/>
    <w:rsid w:val="00EB2F9B"/>
    <w:rsid w:val="00EB39E9"/>
    <w:rsid w:val="00EB3DA7"/>
    <w:rsid w:val="00EB49DB"/>
    <w:rsid w:val="00EB4BE4"/>
    <w:rsid w:val="00EB4DF9"/>
    <w:rsid w:val="00EB5036"/>
    <w:rsid w:val="00EB52F9"/>
    <w:rsid w:val="00EB5462"/>
    <w:rsid w:val="00EB6DB4"/>
    <w:rsid w:val="00EB7290"/>
    <w:rsid w:val="00EB7813"/>
    <w:rsid w:val="00EB7C70"/>
    <w:rsid w:val="00EB7CB0"/>
    <w:rsid w:val="00EC08DF"/>
    <w:rsid w:val="00EC0B88"/>
    <w:rsid w:val="00EC1D42"/>
    <w:rsid w:val="00EC2369"/>
    <w:rsid w:val="00EC2980"/>
    <w:rsid w:val="00EC307B"/>
    <w:rsid w:val="00EC3211"/>
    <w:rsid w:val="00EC354D"/>
    <w:rsid w:val="00EC3BB7"/>
    <w:rsid w:val="00EC4210"/>
    <w:rsid w:val="00EC4297"/>
    <w:rsid w:val="00EC4D37"/>
    <w:rsid w:val="00EC5180"/>
    <w:rsid w:val="00EC570C"/>
    <w:rsid w:val="00EC5740"/>
    <w:rsid w:val="00EC58AE"/>
    <w:rsid w:val="00EC5D62"/>
    <w:rsid w:val="00EC5FAA"/>
    <w:rsid w:val="00EC611F"/>
    <w:rsid w:val="00EC63B3"/>
    <w:rsid w:val="00EC67DA"/>
    <w:rsid w:val="00EC6EEC"/>
    <w:rsid w:val="00EC734B"/>
    <w:rsid w:val="00ED0C18"/>
    <w:rsid w:val="00ED0DD8"/>
    <w:rsid w:val="00ED1651"/>
    <w:rsid w:val="00ED1F29"/>
    <w:rsid w:val="00ED2C1F"/>
    <w:rsid w:val="00ED2D1E"/>
    <w:rsid w:val="00ED30F8"/>
    <w:rsid w:val="00ED3F5E"/>
    <w:rsid w:val="00ED4630"/>
    <w:rsid w:val="00ED49A0"/>
    <w:rsid w:val="00ED58EC"/>
    <w:rsid w:val="00ED60D2"/>
    <w:rsid w:val="00ED6365"/>
    <w:rsid w:val="00ED6B3B"/>
    <w:rsid w:val="00ED6BBA"/>
    <w:rsid w:val="00ED6D10"/>
    <w:rsid w:val="00ED7049"/>
    <w:rsid w:val="00ED79B4"/>
    <w:rsid w:val="00ED7B27"/>
    <w:rsid w:val="00ED7C09"/>
    <w:rsid w:val="00EE0013"/>
    <w:rsid w:val="00EE0467"/>
    <w:rsid w:val="00EE100F"/>
    <w:rsid w:val="00EE1613"/>
    <w:rsid w:val="00EE16D8"/>
    <w:rsid w:val="00EE1769"/>
    <w:rsid w:val="00EE179F"/>
    <w:rsid w:val="00EE1AFC"/>
    <w:rsid w:val="00EE1C3E"/>
    <w:rsid w:val="00EE1CBE"/>
    <w:rsid w:val="00EE4B79"/>
    <w:rsid w:val="00EE4DDD"/>
    <w:rsid w:val="00EE4FD1"/>
    <w:rsid w:val="00EE5551"/>
    <w:rsid w:val="00EE5F40"/>
    <w:rsid w:val="00EE631E"/>
    <w:rsid w:val="00EE6EE2"/>
    <w:rsid w:val="00EE71EA"/>
    <w:rsid w:val="00EE78B5"/>
    <w:rsid w:val="00EE79C1"/>
    <w:rsid w:val="00EF0486"/>
    <w:rsid w:val="00EF0697"/>
    <w:rsid w:val="00EF0B26"/>
    <w:rsid w:val="00EF0BF3"/>
    <w:rsid w:val="00EF15CD"/>
    <w:rsid w:val="00EF186B"/>
    <w:rsid w:val="00EF1AD7"/>
    <w:rsid w:val="00EF1B4B"/>
    <w:rsid w:val="00EF2849"/>
    <w:rsid w:val="00EF291B"/>
    <w:rsid w:val="00EF2D6E"/>
    <w:rsid w:val="00EF2D6F"/>
    <w:rsid w:val="00EF2F08"/>
    <w:rsid w:val="00EF3152"/>
    <w:rsid w:val="00EF37C2"/>
    <w:rsid w:val="00EF3A9D"/>
    <w:rsid w:val="00EF4029"/>
    <w:rsid w:val="00EF4306"/>
    <w:rsid w:val="00EF43CD"/>
    <w:rsid w:val="00EF4526"/>
    <w:rsid w:val="00EF45C0"/>
    <w:rsid w:val="00EF5416"/>
    <w:rsid w:val="00EF5773"/>
    <w:rsid w:val="00EF5936"/>
    <w:rsid w:val="00EF6179"/>
    <w:rsid w:val="00EF6328"/>
    <w:rsid w:val="00EF6BCF"/>
    <w:rsid w:val="00EF7BD3"/>
    <w:rsid w:val="00EF7DC1"/>
    <w:rsid w:val="00F003D1"/>
    <w:rsid w:val="00F00489"/>
    <w:rsid w:val="00F004AB"/>
    <w:rsid w:val="00F00536"/>
    <w:rsid w:val="00F00653"/>
    <w:rsid w:val="00F00AC7"/>
    <w:rsid w:val="00F00F47"/>
    <w:rsid w:val="00F00FC5"/>
    <w:rsid w:val="00F014E1"/>
    <w:rsid w:val="00F01726"/>
    <w:rsid w:val="00F01737"/>
    <w:rsid w:val="00F01910"/>
    <w:rsid w:val="00F01B5F"/>
    <w:rsid w:val="00F01EA5"/>
    <w:rsid w:val="00F01F19"/>
    <w:rsid w:val="00F01F8A"/>
    <w:rsid w:val="00F025A6"/>
    <w:rsid w:val="00F02BF0"/>
    <w:rsid w:val="00F02E04"/>
    <w:rsid w:val="00F02EA7"/>
    <w:rsid w:val="00F03159"/>
    <w:rsid w:val="00F034E3"/>
    <w:rsid w:val="00F03C8A"/>
    <w:rsid w:val="00F03F81"/>
    <w:rsid w:val="00F044F3"/>
    <w:rsid w:val="00F04D12"/>
    <w:rsid w:val="00F04D9A"/>
    <w:rsid w:val="00F04F5C"/>
    <w:rsid w:val="00F05BDD"/>
    <w:rsid w:val="00F05D77"/>
    <w:rsid w:val="00F05E43"/>
    <w:rsid w:val="00F06177"/>
    <w:rsid w:val="00F06770"/>
    <w:rsid w:val="00F0753F"/>
    <w:rsid w:val="00F07838"/>
    <w:rsid w:val="00F07A8A"/>
    <w:rsid w:val="00F07E04"/>
    <w:rsid w:val="00F10329"/>
    <w:rsid w:val="00F1033A"/>
    <w:rsid w:val="00F104F0"/>
    <w:rsid w:val="00F10741"/>
    <w:rsid w:val="00F10D78"/>
    <w:rsid w:val="00F11639"/>
    <w:rsid w:val="00F11A10"/>
    <w:rsid w:val="00F11D03"/>
    <w:rsid w:val="00F123FB"/>
    <w:rsid w:val="00F12963"/>
    <w:rsid w:val="00F12AE9"/>
    <w:rsid w:val="00F12D04"/>
    <w:rsid w:val="00F12E82"/>
    <w:rsid w:val="00F12F3F"/>
    <w:rsid w:val="00F12FD6"/>
    <w:rsid w:val="00F13980"/>
    <w:rsid w:val="00F142AA"/>
    <w:rsid w:val="00F143A9"/>
    <w:rsid w:val="00F14738"/>
    <w:rsid w:val="00F14BA4"/>
    <w:rsid w:val="00F15CAD"/>
    <w:rsid w:val="00F15E7A"/>
    <w:rsid w:val="00F16083"/>
    <w:rsid w:val="00F16205"/>
    <w:rsid w:val="00F1646D"/>
    <w:rsid w:val="00F16F8B"/>
    <w:rsid w:val="00F16FA9"/>
    <w:rsid w:val="00F171D4"/>
    <w:rsid w:val="00F177A7"/>
    <w:rsid w:val="00F1784E"/>
    <w:rsid w:val="00F178F5"/>
    <w:rsid w:val="00F2077C"/>
    <w:rsid w:val="00F20D42"/>
    <w:rsid w:val="00F210BE"/>
    <w:rsid w:val="00F2138B"/>
    <w:rsid w:val="00F247D0"/>
    <w:rsid w:val="00F24E59"/>
    <w:rsid w:val="00F257D2"/>
    <w:rsid w:val="00F25E7B"/>
    <w:rsid w:val="00F2614D"/>
    <w:rsid w:val="00F262C5"/>
    <w:rsid w:val="00F2661F"/>
    <w:rsid w:val="00F26670"/>
    <w:rsid w:val="00F304B0"/>
    <w:rsid w:val="00F30D6C"/>
    <w:rsid w:val="00F3164C"/>
    <w:rsid w:val="00F3171E"/>
    <w:rsid w:val="00F31C88"/>
    <w:rsid w:val="00F32321"/>
    <w:rsid w:val="00F3259A"/>
    <w:rsid w:val="00F32A9C"/>
    <w:rsid w:val="00F32AD3"/>
    <w:rsid w:val="00F3317E"/>
    <w:rsid w:val="00F33181"/>
    <w:rsid w:val="00F33513"/>
    <w:rsid w:val="00F33882"/>
    <w:rsid w:val="00F3475A"/>
    <w:rsid w:val="00F347AF"/>
    <w:rsid w:val="00F34E4F"/>
    <w:rsid w:val="00F34FD4"/>
    <w:rsid w:val="00F35379"/>
    <w:rsid w:val="00F355B1"/>
    <w:rsid w:val="00F357CC"/>
    <w:rsid w:val="00F35CD8"/>
    <w:rsid w:val="00F3602E"/>
    <w:rsid w:val="00F36057"/>
    <w:rsid w:val="00F3621C"/>
    <w:rsid w:val="00F36829"/>
    <w:rsid w:val="00F3684D"/>
    <w:rsid w:val="00F378D4"/>
    <w:rsid w:val="00F37A29"/>
    <w:rsid w:val="00F37D59"/>
    <w:rsid w:val="00F40034"/>
    <w:rsid w:val="00F409DB"/>
    <w:rsid w:val="00F41669"/>
    <w:rsid w:val="00F41D6A"/>
    <w:rsid w:val="00F422C3"/>
    <w:rsid w:val="00F428F4"/>
    <w:rsid w:val="00F43143"/>
    <w:rsid w:val="00F431B9"/>
    <w:rsid w:val="00F43508"/>
    <w:rsid w:val="00F435E2"/>
    <w:rsid w:val="00F43D09"/>
    <w:rsid w:val="00F43F02"/>
    <w:rsid w:val="00F449B9"/>
    <w:rsid w:val="00F44FDE"/>
    <w:rsid w:val="00F45218"/>
    <w:rsid w:val="00F453EA"/>
    <w:rsid w:val="00F45E0C"/>
    <w:rsid w:val="00F46677"/>
    <w:rsid w:val="00F4685B"/>
    <w:rsid w:val="00F46D1A"/>
    <w:rsid w:val="00F46DD5"/>
    <w:rsid w:val="00F46ED4"/>
    <w:rsid w:val="00F46F6A"/>
    <w:rsid w:val="00F4757B"/>
    <w:rsid w:val="00F47E43"/>
    <w:rsid w:val="00F500ED"/>
    <w:rsid w:val="00F500F7"/>
    <w:rsid w:val="00F50811"/>
    <w:rsid w:val="00F50C68"/>
    <w:rsid w:val="00F51038"/>
    <w:rsid w:val="00F510C5"/>
    <w:rsid w:val="00F51580"/>
    <w:rsid w:val="00F51E19"/>
    <w:rsid w:val="00F51E98"/>
    <w:rsid w:val="00F524DF"/>
    <w:rsid w:val="00F52BE0"/>
    <w:rsid w:val="00F53ED5"/>
    <w:rsid w:val="00F54143"/>
    <w:rsid w:val="00F545D8"/>
    <w:rsid w:val="00F54A19"/>
    <w:rsid w:val="00F54A85"/>
    <w:rsid w:val="00F54CAF"/>
    <w:rsid w:val="00F554B2"/>
    <w:rsid w:val="00F55704"/>
    <w:rsid w:val="00F55970"/>
    <w:rsid w:val="00F56306"/>
    <w:rsid w:val="00F567D5"/>
    <w:rsid w:val="00F5682D"/>
    <w:rsid w:val="00F568C5"/>
    <w:rsid w:val="00F568FA"/>
    <w:rsid w:val="00F56C0E"/>
    <w:rsid w:val="00F57110"/>
    <w:rsid w:val="00F57DFF"/>
    <w:rsid w:val="00F57E30"/>
    <w:rsid w:val="00F60731"/>
    <w:rsid w:val="00F6083E"/>
    <w:rsid w:val="00F608D1"/>
    <w:rsid w:val="00F60C12"/>
    <w:rsid w:val="00F61029"/>
    <w:rsid w:val="00F610A7"/>
    <w:rsid w:val="00F614E5"/>
    <w:rsid w:val="00F6197F"/>
    <w:rsid w:val="00F61DBD"/>
    <w:rsid w:val="00F61DF2"/>
    <w:rsid w:val="00F61DF6"/>
    <w:rsid w:val="00F61EC3"/>
    <w:rsid w:val="00F6259C"/>
    <w:rsid w:val="00F625C2"/>
    <w:rsid w:val="00F626BF"/>
    <w:rsid w:val="00F631DD"/>
    <w:rsid w:val="00F6363D"/>
    <w:rsid w:val="00F63702"/>
    <w:rsid w:val="00F63EE4"/>
    <w:rsid w:val="00F646B8"/>
    <w:rsid w:val="00F64880"/>
    <w:rsid w:val="00F64D98"/>
    <w:rsid w:val="00F656D8"/>
    <w:rsid w:val="00F66142"/>
    <w:rsid w:val="00F667BD"/>
    <w:rsid w:val="00F669AD"/>
    <w:rsid w:val="00F6726E"/>
    <w:rsid w:val="00F67EBE"/>
    <w:rsid w:val="00F70091"/>
    <w:rsid w:val="00F70203"/>
    <w:rsid w:val="00F7047F"/>
    <w:rsid w:val="00F7084F"/>
    <w:rsid w:val="00F7086F"/>
    <w:rsid w:val="00F70AF5"/>
    <w:rsid w:val="00F7186C"/>
    <w:rsid w:val="00F71877"/>
    <w:rsid w:val="00F722B0"/>
    <w:rsid w:val="00F72347"/>
    <w:rsid w:val="00F723E1"/>
    <w:rsid w:val="00F72557"/>
    <w:rsid w:val="00F7259B"/>
    <w:rsid w:val="00F72724"/>
    <w:rsid w:val="00F7287B"/>
    <w:rsid w:val="00F72CD6"/>
    <w:rsid w:val="00F73896"/>
    <w:rsid w:val="00F73DA6"/>
    <w:rsid w:val="00F7476E"/>
    <w:rsid w:val="00F7652B"/>
    <w:rsid w:val="00F76575"/>
    <w:rsid w:val="00F7707D"/>
    <w:rsid w:val="00F7757C"/>
    <w:rsid w:val="00F77591"/>
    <w:rsid w:val="00F779BF"/>
    <w:rsid w:val="00F77F26"/>
    <w:rsid w:val="00F80033"/>
    <w:rsid w:val="00F8063F"/>
    <w:rsid w:val="00F8065E"/>
    <w:rsid w:val="00F810B3"/>
    <w:rsid w:val="00F8155A"/>
    <w:rsid w:val="00F815CE"/>
    <w:rsid w:val="00F8284E"/>
    <w:rsid w:val="00F82D6F"/>
    <w:rsid w:val="00F83989"/>
    <w:rsid w:val="00F847FA"/>
    <w:rsid w:val="00F84E36"/>
    <w:rsid w:val="00F85207"/>
    <w:rsid w:val="00F854C0"/>
    <w:rsid w:val="00F857FE"/>
    <w:rsid w:val="00F8582A"/>
    <w:rsid w:val="00F85B1C"/>
    <w:rsid w:val="00F8602D"/>
    <w:rsid w:val="00F865AE"/>
    <w:rsid w:val="00F867F5"/>
    <w:rsid w:val="00F86D86"/>
    <w:rsid w:val="00F86EFC"/>
    <w:rsid w:val="00F876E3"/>
    <w:rsid w:val="00F902A7"/>
    <w:rsid w:val="00F902D2"/>
    <w:rsid w:val="00F90693"/>
    <w:rsid w:val="00F90A9C"/>
    <w:rsid w:val="00F90CB7"/>
    <w:rsid w:val="00F91017"/>
    <w:rsid w:val="00F91040"/>
    <w:rsid w:val="00F915E0"/>
    <w:rsid w:val="00F91A87"/>
    <w:rsid w:val="00F91C4A"/>
    <w:rsid w:val="00F92431"/>
    <w:rsid w:val="00F92624"/>
    <w:rsid w:val="00F926F7"/>
    <w:rsid w:val="00F93587"/>
    <w:rsid w:val="00F94C0A"/>
    <w:rsid w:val="00F951FB"/>
    <w:rsid w:val="00F95413"/>
    <w:rsid w:val="00F958AE"/>
    <w:rsid w:val="00F95A4D"/>
    <w:rsid w:val="00F96564"/>
    <w:rsid w:val="00F969FC"/>
    <w:rsid w:val="00F978DC"/>
    <w:rsid w:val="00FA0211"/>
    <w:rsid w:val="00FA0454"/>
    <w:rsid w:val="00FA19A9"/>
    <w:rsid w:val="00FA1C14"/>
    <w:rsid w:val="00FA1D39"/>
    <w:rsid w:val="00FA1F94"/>
    <w:rsid w:val="00FA209D"/>
    <w:rsid w:val="00FA255D"/>
    <w:rsid w:val="00FA2947"/>
    <w:rsid w:val="00FA2D1A"/>
    <w:rsid w:val="00FA2D2C"/>
    <w:rsid w:val="00FA2D5E"/>
    <w:rsid w:val="00FA33BE"/>
    <w:rsid w:val="00FA43CD"/>
    <w:rsid w:val="00FA4698"/>
    <w:rsid w:val="00FA5109"/>
    <w:rsid w:val="00FA581F"/>
    <w:rsid w:val="00FA590C"/>
    <w:rsid w:val="00FA5BB7"/>
    <w:rsid w:val="00FA5F77"/>
    <w:rsid w:val="00FA6088"/>
    <w:rsid w:val="00FA6164"/>
    <w:rsid w:val="00FA6F1E"/>
    <w:rsid w:val="00FA750B"/>
    <w:rsid w:val="00FA77DC"/>
    <w:rsid w:val="00FA782E"/>
    <w:rsid w:val="00FA7AF0"/>
    <w:rsid w:val="00FB0C35"/>
    <w:rsid w:val="00FB0E7D"/>
    <w:rsid w:val="00FB101E"/>
    <w:rsid w:val="00FB142F"/>
    <w:rsid w:val="00FB151B"/>
    <w:rsid w:val="00FB1897"/>
    <w:rsid w:val="00FB19DA"/>
    <w:rsid w:val="00FB1AA6"/>
    <w:rsid w:val="00FB2292"/>
    <w:rsid w:val="00FB2752"/>
    <w:rsid w:val="00FB2A67"/>
    <w:rsid w:val="00FB2C66"/>
    <w:rsid w:val="00FB3757"/>
    <w:rsid w:val="00FB39C1"/>
    <w:rsid w:val="00FB3F3B"/>
    <w:rsid w:val="00FB4C90"/>
    <w:rsid w:val="00FB4D8A"/>
    <w:rsid w:val="00FB5108"/>
    <w:rsid w:val="00FB5D25"/>
    <w:rsid w:val="00FB61DF"/>
    <w:rsid w:val="00FB640E"/>
    <w:rsid w:val="00FB6EB4"/>
    <w:rsid w:val="00FC0061"/>
    <w:rsid w:val="00FC079C"/>
    <w:rsid w:val="00FC07AE"/>
    <w:rsid w:val="00FC138E"/>
    <w:rsid w:val="00FC164B"/>
    <w:rsid w:val="00FC1866"/>
    <w:rsid w:val="00FC20B7"/>
    <w:rsid w:val="00FC2B2A"/>
    <w:rsid w:val="00FC31DF"/>
    <w:rsid w:val="00FC38CD"/>
    <w:rsid w:val="00FC3AB4"/>
    <w:rsid w:val="00FC3BFC"/>
    <w:rsid w:val="00FC3C9C"/>
    <w:rsid w:val="00FC429C"/>
    <w:rsid w:val="00FC4575"/>
    <w:rsid w:val="00FC51AB"/>
    <w:rsid w:val="00FC534B"/>
    <w:rsid w:val="00FC5CAB"/>
    <w:rsid w:val="00FC6439"/>
    <w:rsid w:val="00FC698F"/>
    <w:rsid w:val="00FC6B0A"/>
    <w:rsid w:val="00FC7674"/>
    <w:rsid w:val="00FC7ABF"/>
    <w:rsid w:val="00FC7B24"/>
    <w:rsid w:val="00FD01DB"/>
    <w:rsid w:val="00FD09F5"/>
    <w:rsid w:val="00FD0E39"/>
    <w:rsid w:val="00FD19C9"/>
    <w:rsid w:val="00FD1A95"/>
    <w:rsid w:val="00FD1F01"/>
    <w:rsid w:val="00FD2143"/>
    <w:rsid w:val="00FD21C8"/>
    <w:rsid w:val="00FD2324"/>
    <w:rsid w:val="00FD2C12"/>
    <w:rsid w:val="00FD3694"/>
    <w:rsid w:val="00FD3A81"/>
    <w:rsid w:val="00FD3AEC"/>
    <w:rsid w:val="00FD3C95"/>
    <w:rsid w:val="00FD3E1E"/>
    <w:rsid w:val="00FD42AF"/>
    <w:rsid w:val="00FD47A5"/>
    <w:rsid w:val="00FD4C2C"/>
    <w:rsid w:val="00FD50F4"/>
    <w:rsid w:val="00FD5A0A"/>
    <w:rsid w:val="00FD5D81"/>
    <w:rsid w:val="00FD6ECD"/>
    <w:rsid w:val="00FD7007"/>
    <w:rsid w:val="00FD780F"/>
    <w:rsid w:val="00FD798E"/>
    <w:rsid w:val="00FD7A57"/>
    <w:rsid w:val="00FD7D70"/>
    <w:rsid w:val="00FE0511"/>
    <w:rsid w:val="00FE068A"/>
    <w:rsid w:val="00FE09C1"/>
    <w:rsid w:val="00FE0CBB"/>
    <w:rsid w:val="00FE120F"/>
    <w:rsid w:val="00FE12CA"/>
    <w:rsid w:val="00FE1946"/>
    <w:rsid w:val="00FE1BF8"/>
    <w:rsid w:val="00FE1DD1"/>
    <w:rsid w:val="00FE20B6"/>
    <w:rsid w:val="00FE2253"/>
    <w:rsid w:val="00FE2BA9"/>
    <w:rsid w:val="00FE358D"/>
    <w:rsid w:val="00FE394D"/>
    <w:rsid w:val="00FE3A40"/>
    <w:rsid w:val="00FE3B2D"/>
    <w:rsid w:val="00FE43C7"/>
    <w:rsid w:val="00FE4B08"/>
    <w:rsid w:val="00FE4BBB"/>
    <w:rsid w:val="00FE4D8D"/>
    <w:rsid w:val="00FE5605"/>
    <w:rsid w:val="00FE5DDE"/>
    <w:rsid w:val="00FE604C"/>
    <w:rsid w:val="00FE669A"/>
    <w:rsid w:val="00FE6CD9"/>
    <w:rsid w:val="00FE724D"/>
    <w:rsid w:val="00FE752F"/>
    <w:rsid w:val="00FE75A9"/>
    <w:rsid w:val="00FE76E1"/>
    <w:rsid w:val="00FE7C67"/>
    <w:rsid w:val="00FE7E3B"/>
    <w:rsid w:val="00FF08F8"/>
    <w:rsid w:val="00FF1712"/>
    <w:rsid w:val="00FF19F5"/>
    <w:rsid w:val="00FF1E6B"/>
    <w:rsid w:val="00FF2127"/>
    <w:rsid w:val="00FF22D7"/>
    <w:rsid w:val="00FF2767"/>
    <w:rsid w:val="00FF2DC8"/>
    <w:rsid w:val="00FF34BD"/>
    <w:rsid w:val="00FF3947"/>
    <w:rsid w:val="00FF3A0B"/>
    <w:rsid w:val="00FF3D8F"/>
    <w:rsid w:val="00FF4331"/>
    <w:rsid w:val="00FF43B3"/>
    <w:rsid w:val="00FF46F2"/>
    <w:rsid w:val="00FF4A6A"/>
    <w:rsid w:val="00FF4F2E"/>
    <w:rsid w:val="00FF65C2"/>
    <w:rsid w:val="00FF65CF"/>
    <w:rsid w:val="00FF6B6A"/>
    <w:rsid w:val="00FF6E72"/>
    <w:rsid w:val="00FF7003"/>
    <w:rsid w:val="00FF71AE"/>
    <w:rsid w:val="00FF799E"/>
    <w:rsid w:val="023B46E2"/>
    <w:rsid w:val="0365456D"/>
    <w:rsid w:val="04A90256"/>
    <w:rsid w:val="06610984"/>
    <w:rsid w:val="06FD793D"/>
    <w:rsid w:val="07F535B3"/>
    <w:rsid w:val="0A5F5C03"/>
    <w:rsid w:val="0C28533D"/>
    <w:rsid w:val="0F7909BF"/>
    <w:rsid w:val="10944FD5"/>
    <w:rsid w:val="11DB4F01"/>
    <w:rsid w:val="124E39AD"/>
    <w:rsid w:val="125458A7"/>
    <w:rsid w:val="12C305AD"/>
    <w:rsid w:val="12C85147"/>
    <w:rsid w:val="13A449BF"/>
    <w:rsid w:val="1430785A"/>
    <w:rsid w:val="14940565"/>
    <w:rsid w:val="18525817"/>
    <w:rsid w:val="185D22CE"/>
    <w:rsid w:val="1A743FAA"/>
    <w:rsid w:val="1B614923"/>
    <w:rsid w:val="1C400018"/>
    <w:rsid w:val="1FFB37C4"/>
    <w:rsid w:val="217A2016"/>
    <w:rsid w:val="21F64098"/>
    <w:rsid w:val="22F47525"/>
    <w:rsid w:val="260C1893"/>
    <w:rsid w:val="26B404E8"/>
    <w:rsid w:val="275B63DF"/>
    <w:rsid w:val="27BA21B7"/>
    <w:rsid w:val="27F17A2C"/>
    <w:rsid w:val="28BB2809"/>
    <w:rsid w:val="28CB7C54"/>
    <w:rsid w:val="28D12C34"/>
    <w:rsid w:val="2A2C1A1D"/>
    <w:rsid w:val="2A9F6AE3"/>
    <w:rsid w:val="2B613EB8"/>
    <w:rsid w:val="2CF656FF"/>
    <w:rsid w:val="2DC12DFD"/>
    <w:rsid w:val="2EC47EA9"/>
    <w:rsid w:val="2EF66547"/>
    <w:rsid w:val="307854AB"/>
    <w:rsid w:val="307B1F31"/>
    <w:rsid w:val="31376626"/>
    <w:rsid w:val="32F32AAC"/>
    <w:rsid w:val="34F30A97"/>
    <w:rsid w:val="35B03654"/>
    <w:rsid w:val="36954DF9"/>
    <w:rsid w:val="38D94679"/>
    <w:rsid w:val="3944475A"/>
    <w:rsid w:val="39522288"/>
    <w:rsid w:val="3D7B20A5"/>
    <w:rsid w:val="3E670375"/>
    <w:rsid w:val="3F0538C0"/>
    <w:rsid w:val="409C1146"/>
    <w:rsid w:val="443749C3"/>
    <w:rsid w:val="44DA6634"/>
    <w:rsid w:val="451A22B1"/>
    <w:rsid w:val="474A0C9A"/>
    <w:rsid w:val="4750313A"/>
    <w:rsid w:val="48537782"/>
    <w:rsid w:val="490A35A6"/>
    <w:rsid w:val="49184D33"/>
    <w:rsid w:val="4A800D3B"/>
    <w:rsid w:val="4CEC27E0"/>
    <w:rsid w:val="4E7F31C5"/>
    <w:rsid w:val="50817775"/>
    <w:rsid w:val="5167182C"/>
    <w:rsid w:val="539615DF"/>
    <w:rsid w:val="54706F64"/>
    <w:rsid w:val="54876977"/>
    <w:rsid w:val="57254606"/>
    <w:rsid w:val="58B640AF"/>
    <w:rsid w:val="59044790"/>
    <w:rsid w:val="591474D8"/>
    <w:rsid w:val="59927963"/>
    <w:rsid w:val="5A016C25"/>
    <w:rsid w:val="5A0D2AEC"/>
    <w:rsid w:val="5B327BDB"/>
    <w:rsid w:val="5BDE2537"/>
    <w:rsid w:val="5D197BF9"/>
    <w:rsid w:val="5DB42933"/>
    <w:rsid w:val="5DDE25DB"/>
    <w:rsid w:val="5FCC673D"/>
    <w:rsid w:val="61313BAE"/>
    <w:rsid w:val="62AE3299"/>
    <w:rsid w:val="640B0C9F"/>
    <w:rsid w:val="68531405"/>
    <w:rsid w:val="69290E96"/>
    <w:rsid w:val="6A0509AF"/>
    <w:rsid w:val="6AF23593"/>
    <w:rsid w:val="6BE31ACC"/>
    <w:rsid w:val="700A5024"/>
    <w:rsid w:val="70EC16BF"/>
    <w:rsid w:val="71787E02"/>
    <w:rsid w:val="71863F5C"/>
    <w:rsid w:val="72030D2C"/>
    <w:rsid w:val="72D655D0"/>
    <w:rsid w:val="74457D9F"/>
    <w:rsid w:val="75B40C40"/>
    <w:rsid w:val="77E92D3C"/>
    <w:rsid w:val="790A7139"/>
    <w:rsid w:val="7B776D25"/>
    <w:rsid w:val="7B8C37F5"/>
    <w:rsid w:val="7BFE26C8"/>
    <w:rsid w:val="7C851361"/>
    <w:rsid w:val="7CE516DD"/>
    <w:rsid w:val="7DAF266D"/>
    <w:rsid w:val="7DBD5ADF"/>
    <w:rsid w:val="7E3B362A"/>
    <w:rsid w:val="7EED1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v:fill on="f"/>
    </o:shapedefaults>
    <o:shapelayout v:ext="edit">
      <o:idmap v:ext="edit" data="2"/>
    </o:shapelayout>
  </w:shapeDefaults>
  <w:decimalSymbol w:val="."/>
  <w:listSeparator w:val=","/>
  <w14:docId w14:val="72BDC875"/>
  <w15:chartTrackingRefBased/>
  <w15:docId w15:val="{9F38DA0B-F234-472D-8886-DB3B61FA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qFormat="1"/>
    <w:lsdException w:name="footnote reference" w:qFormat="1"/>
    <w:lsdException w:name="annotation reference" w:uiPriority="99"/>
    <w:lsdException w:name="page number" w:qFormat="1"/>
    <w:lsdException w:name="Title" w:qFormat="1"/>
    <w:lsdException w:name="Default Paragraph Font" w:semiHidden="1"/>
    <w:lsdException w:name="Body Text Indent" w:qFormat="1"/>
    <w:lsdException w:name="Subtitle" w:qFormat="1"/>
    <w:lsdException w:name="Body Text First Indent" w:qFormat="1"/>
    <w:lsdException w:name="Body Text Indent 2" w:qFormat="1"/>
    <w:lsdException w:name="Hyperlink" w:uiPriority="99"/>
    <w:lsdException w:name="Followed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next w:val="a9"/>
    <w:qFormat/>
    <w:pPr>
      <w:widowControl w:val="0"/>
      <w:wordWrap w:val="0"/>
      <w:jc w:val="both"/>
    </w:pPr>
    <w:rPr>
      <w:rFonts w:ascii="宋体" w:hAnsi="宋体"/>
      <w:kern w:val="2"/>
      <w:sz w:val="18"/>
      <w:szCs w:val="24"/>
    </w:rPr>
  </w:style>
  <w:style w:type="paragraph" w:styleId="1">
    <w:name w:val="heading 1"/>
    <w:basedOn w:val="a8"/>
    <w:next w:val="a8"/>
    <w:link w:val="10"/>
    <w:qFormat/>
    <w:pPr>
      <w:keepNext/>
      <w:keepLines/>
      <w:spacing w:before="340" w:after="330" w:line="578" w:lineRule="auto"/>
      <w:jc w:val="center"/>
      <w:outlineLvl w:val="0"/>
    </w:pPr>
    <w:rPr>
      <w:rFonts w:eastAsia="黑体"/>
      <w:bCs/>
      <w:spacing w:val="-6"/>
      <w:kern w:val="44"/>
      <w:sz w:val="72"/>
      <w:szCs w:val="44"/>
    </w:rPr>
  </w:style>
  <w:style w:type="paragraph" w:styleId="22">
    <w:name w:val="heading 2"/>
    <w:basedOn w:val="a8"/>
    <w:next w:val="a8"/>
    <w:link w:val="23"/>
    <w:uiPriority w:val="99"/>
    <w:qFormat/>
    <w:pPr>
      <w:keepNext/>
      <w:keepLines/>
      <w:spacing w:before="260" w:after="260" w:line="416" w:lineRule="auto"/>
      <w:outlineLvl w:val="1"/>
    </w:pPr>
    <w:rPr>
      <w:rFonts w:ascii="Arial" w:eastAsia="黑体" w:hAnsi="Arial"/>
      <w:b/>
      <w:bCs/>
      <w:spacing w:val="-6"/>
      <w:sz w:val="32"/>
      <w:szCs w:val="32"/>
    </w:rPr>
  </w:style>
  <w:style w:type="paragraph" w:styleId="32">
    <w:name w:val="heading 3"/>
    <w:basedOn w:val="a8"/>
    <w:next w:val="a8"/>
    <w:link w:val="33"/>
    <w:qFormat/>
    <w:pPr>
      <w:keepNext/>
      <w:keepLines/>
      <w:spacing w:before="260" w:after="260" w:line="416" w:lineRule="auto"/>
      <w:outlineLvl w:val="2"/>
    </w:pPr>
    <w:rPr>
      <w:b/>
      <w:bCs/>
      <w:sz w:val="32"/>
      <w:szCs w:val="32"/>
    </w:rPr>
  </w:style>
  <w:style w:type="paragraph" w:styleId="42">
    <w:name w:val="heading 4"/>
    <w:basedOn w:val="a8"/>
    <w:next w:val="a8"/>
    <w:link w:val="43"/>
    <w:qFormat/>
    <w:pPr>
      <w:keepNext/>
      <w:keepLines/>
      <w:spacing w:before="280" w:after="290" w:line="376" w:lineRule="auto"/>
      <w:outlineLvl w:val="3"/>
    </w:pPr>
    <w:rPr>
      <w:rFonts w:ascii="Arial" w:eastAsia="黑体" w:hAnsi="Arial"/>
      <w:b/>
      <w:bCs/>
      <w:sz w:val="28"/>
      <w:szCs w:val="28"/>
    </w:rPr>
  </w:style>
  <w:style w:type="paragraph" w:styleId="52">
    <w:name w:val="heading 5"/>
    <w:basedOn w:val="a8"/>
    <w:next w:val="a8"/>
    <w:link w:val="53"/>
    <w:qFormat/>
    <w:pPr>
      <w:keepNext/>
      <w:keepLines/>
      <w:spacing w:before="280" w:after="290" w:line="376" w:lineRule="auto"/>
      <w:outlineLvl w:val="4"/>
    </w:pPr>
    <w:rPr>
      <w:b/>
      <w:bCs/>
      <w:sz w:val="28"/>
      <w:szCs w:val="28"/>
    </w:rPr>
  </w:style>
  <w:style w:type="paragraph" w:styleId="60">
    <w:name w:val="heading 6"/>
    <w:basedOn w:val="a8"/>
    <w:next w:val="a8"/>
    <w:link w:val="61"/>
    <w:qFormat/>
    <w:pPr>
      <w:keepNext/>
      <w:keepLines/>
      <w:spacing w:before="240" w:after="64" w:line="320" w:lineRule="auto"/>
      <w:outlineLvl w:val="5"/>
    </w:pPr>
    <w:rPr>
      <w:rFonts w:ascii="Cambria" w:hAnsi="Cambria"/>
      <w:b/>
      <w:bCs/>
      <w:sz w:val="24"/>
    </w:rPr>
  </w:style>
  <w:style w:type="paragraph" w:styleId="7">
    <w:name w:val="heading 7"/>
    <w:basedOn w:val="a8"/>
    <w:next w:val="a8"/>
    <w:link w:val="70"/>
    <w:qFormat/>
    <w:pPr>
      <w:keepNext/>
      <w:keepLines/>
      <w:spacing w:before="240" w:after="64" w:line="320" w:lineRule="auto"/>
      <w:outlineLvl w:val="6"/>
    </w:pPr>
    <w:rPr>
      <w:b/>
      <w:bCs/>
      <w:sz w:val="24"/>
    </w:rPr>
  </w:style>
  <w:style w:type="paragraph" w:styleId="8">
    <w:name w:val="heading 8"/>
    <w:basedOn w:val="a8"/>
    <w:next w:val="a8"/>
    <w:link w:val="80"/>
    <w:qFormat/>
    <w:pPr>
      <w:keepNext/>
      <w:keepLines/>
      <w:spacing w:before="240" w:after="64" w:line="320" w:lineRule="auto"/>
      <w:outlineLvl w:val="7"/>
    </w:pPr>
    <w:rPr>
      <w:rFonts w:ascii="Cambria" w:hAnsi="Cambria"/>
      <w:sz w:val="24"/>
    </w:rPr>
  </w:style>
  <w:style w:type="paragraph" w:styleId="9">
    <w:name w:val="heading 9"/>
    <w:basedOn w:val="a8"/>
    <w:next w:val="a8"/>
    <w:link w:val="90"/>
    <w:qFormat/>
    <w:pPr>
      <w:keepNext/>
      <w:keepLines/>
      <w:spacing w:before="240" w:after="64" w:line="320" w:lineRule="auto"/>
      <w:outlineLvl w:val="8"/>
    </w:pPr>
    <w:rPr>
      <w:rFonts w:ascii="Cambria" w:hAnsi="Cambria"/>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Body Text First Indent"/>
    <w:basedOn w:val="ad"/>
    <w:next w:val="TOC6"/>
    <w:link w:val="ae"/>
    <w:qFormat/>
    <w:pPr>
      <w:framePr w:hSpace="0" w:wrap="auto" w:vAnchor="margin" w:hAnchor="text" w:yAlign="inline"/>
      <w:spacing w:beforeLines="0" w:before="0" w:afterLines="0"/>
      <w:ind w:firstLineChars="100" w:firstLine="420"/>
    </w:pPr>
    <w:rPr>
      <w:snapToGrid w:val="0"/>
      <w:kern w:val="0"/>
      <w:szCs w:val="20"/>
    </w:rPr>
  </w:style>
  <w:style w:type="paragraph" w:styleId="ad">
    <w:name w:val="Body Text"/>
    <w:basedOn w:val="a8"/>
    <w:next w:val="a9"/>
    <w:link w:val="af"/>
    <w:pPr>
      <w:framePr w:hSpace="180" w:wrap="around" w:vAnchor="page" w:hAnchor="margin" w:y="3702"/>
      <w:spacing w:beforeLines="50" w:before="120" w:afterLines="50" w:after="120"/>
    </w:pPr>
    <w:rPr>
      <w:spacing w:val="-6"/>
    </w:rPr>
  </w:style>
  <w:style w:type="character" w:customStyle="1" w:styleId="af">
    <w:name w:val="正文文本 字符"/>
    <w:link w:val="ad"/>
    <w:rPr>
      <w:rFonts w:ascii="宋体" w:hAnsi="宋体"/>
      <w:spacing w:val="-6"/>
      <w:kern w:val="2"/>
      <w:sz w:val="21"/>
      <w:szCs w:val="24"/>
    </w:rPr>
  </w:style>
  <w:style w:type="character" w:customStyle="1" w:styleId="ae">
    <w:name w:val="正文文本首行缩进 字符"/>
    <w:link w:val="a9"/>
    <w:rPr>
      <w:rFonts w:ascii="宋体" w:hAnsi="宋体"/>
      <w:snapToGrid/>
      <w:spacing w:val="-6"/>
      <w:sz w:val="21"/>
    </w:rPr>
  </w:style>
  <w:style w:type="paragraph" w:styleId="TOC6">
    <w:name w:val="toc 6"/>
    <w:basedOn w:val="a8"/>
    <w:next w:val="a8"/>
    <w:uiPriority w:val="39"/>
    <w:pPr>
      <w:ind w:left="1050"/>
      <w:jc w:val="left"/>
    </w:pPr>
    <w:rPr>
      <w:rFonts w:ascii="Calibri" w:hAnsi="Calibri" w:cs="Calibri"/>
      <w:szCs w:val="18"/>
    </w:rPr>
  </w:style>
  <w:style w:type="paragraph" w:styleId="af0">
    <w:name w:val="macro"/>
    <w:link w:val="af1"/>
    <w:pPr>
      <w:widowControl w:val="0"/>
      <w:tabs>
        <w:tab w:val="left" w:pos="480"/>
        <w:tab w:val="left" w:pos="960"/>
        <w:tab w:val="left" w:pos="1440"/>
        <w:tab w:val="left" w:pos="1920"/>
        <w:tab w:val="left" w:pos="2400"/>
        <w:tab w:val="left" w:pos="2880"/>
        <w:tab w:val="left" w:pos="3360"/>
        <w:tab w:val="left" w:pos="3840"/>
        <w:tab w:val="left" w:pos="4320"/>
      </w:tabs>
      <w:kinsoku w:val="0"/>
      <w:wordWrap w:val="0"/>
      <w:overflowPunct w:val="0"/>
      <w:autoSpaceDE w:val="0"/>
      <w:autoSpaceDN w:val="0"/>
      <w:snapToGrid w:val="0"/>
    </w:pPr>
    <w:rPr>
      <w:rFonts w:ascii="Courier New" w:hAnsi="Courier New" w:cs="Courier New"/>
      <w:kern w:val="2"/>
      <w:sz w:val="24"/>
      <w:szCs w:val="24"/>
    </w:rPr>
  </w:style>
  <w:style w:type="character" w:customStyle="1" w:styleId="af1">
    <w:name w:val="宏文本 字符"/>
    <w:link w:val="af0"/>
    <w:rPr>
      <w:rFonts w:ascii="Courier New" w:hAnsi="Courier New" w:cs="Courier New"/>
      <w:kern w:val="2"/>
      <w:sz w:val="24"/>
      <w:szCs w:val="24"/>
    </w:rPr>
  </w:style>
  <w:style w:type="character" w:customStyle="1" w:styleId="10">
    <w:name w:val="标题 1 字符"/>
    <w:link w:val="1"/>
    <w:rPr>
      <w:rFonts w:ascii="宋体" w:eastAsia="黑体" w:hAnsi="宋体"/>
      <w:bCs/>
      <w:spacing w:val="-6"/>
      <w:kern w:val="44"/>
      <w:sz w:val="72"/>
      <w:szCs w:val="44"/>
    </w:rPr>
  </w:style>
  <w:style w:type="character" w:customStyle="1" w:styleId="23">
    <w:name w:val="标题 2 字符"/>
    <w:link w:val="22"/>
    <w:rPr>
      <w:rFonts w:ascii="Arial" w:eastAsia="黑体" w:hAnsi="Arial"/>
      <w:b/>
      <w:bCs/>
      <w:spacing w:val="-6"/>
      <w:kern w:val="2"/>
      <w:sz w:val="32"/>
      <w:szCs w:val="32"/>
      <w:lang w:val="en-US" w:eastAsia="zh-CN" w:bidi="ar-SA"/>
    </w:rPr>
  </w:style>
  <w:style w:type="character" w:customStyle="1" w:styleId="33">
    <w:name w:val="标题 3 字符"/>
    <w:link w:val="32"/>
    <w:rPr>
      <w:b/>
      <w:bCs/>
      <w:kern w:val="2"/>
      <w:sz w:val="32"/>
      <w:szCs w:val="32"/>
    </w:rPr>
  </w:style>
  <w:style w:type="character" w:customStyle="1" w:styleId="43">
    <w:name w:val="标题 4 字符"/>
    <w:link w:val="42"/>
    <w:qFormat/>
    <w:rPr>
      <w:rFonts w:ascii="Arial" w:eastAsia="黑体" w:hAnsi="Arial"/>
      <w:b/>
      <w:bCs/>
      <w:kern w:val="2"/>
      <w:sz w:val="28"/>
      <w:szCs w:val="28"/>
      <w:lang w:val="en-US" w:eastAsia="zh-CN" w:bidi="ar-SA"/>
    </w:rPr>
  </w:style>
  <w:style w:type="character" w:customStyle="1" w:styleId="53">
    <w:name w:val="标题 5 字符"/>
    <w:link w:val="52"/>
    <w:semiHidden/>
    <w:rPr>
      <w:rFonts w:ascii="宋体" w:hAnsi="宋体"/>
      <w:b/>
      <w:bCs/>
      <w:kern w:val="2"/>
      <w:sz w:val="28"/>
      <w:szCs w:val="28"/>
    </w:rPr>
  </w:style>
  <w:style w:type="character" w:customStyle="1" w:styleId="61">
    <w:name w:val="标题 6 字符"/>
    <w:link w:val="60"/>
    <w:semiHidden/>
    <w:rPr>
      <w:rFonts w:ascii="Cambria" w:eastAsia="宋体" w:hAnsi="Cambria" w:cs="Times New Roman"/>
      <w:b/>
      <w:bCs/>
      <w:kern w:val="2"/>
      <w:sz w:val="24"/>
      <w:szCs w:val="24"/>
    </w:rPr>
  </w:style>
  <w:style w:type="character" w:customStyle="1" w:styleId="70">
    <w:name w:val="标题 7 字符"/>
    <w:link w:val="7"/>
    <w:semiHidden/>
    <w:rPr>
      <w:rFonts w:ascii="宋体" w:hAnsi="宋体"/>
      <w:b/>
      <w:bCs/>
      <w:kern w:val="2"/>
      <w:sz w:val="24"/>
      <w:szCs w:val="24"/>
    </w:rPr>
  </w:style>
  <w:style w:type="character" w:customStyle="1" w:styleId="80">
    <w:name w:val="标题 8 字符"/>
    <w:link w:val="8"/>
    <w:semiHidden/>
    <w:rPr>
      <w:rFonts w:ascii="Cambria" w:eastAsia="宋体" w:hAnsi="Cambria" w:cs="Times New Roman"/>
      <w:kern w:val="2"/>
      <w:sz w:val="24"/>
      <w:szCs w:val="24"/>
    </w:rPr>
  </w:style>
  <w:style w:type="character" w:customStyle="1" w:styleId="90">
    <w:name w:val="标题 9 字符"/>
    <w:link w:val="9"/>
    <w:semiHidden/>
    <w:rPr>
      <w:rFonts w:ascii="Cambria" w:eastAsia="宋体" w:hAnsi="Cambria" w:cs="Times New Roman"/>
      <w:kern w:val="2"/>
      <w:sz w:val="21"/>
      <w:szCs w:val="21"/>
    </w:rPr>
  </w:style>
  <w:style w:type="paragraph" w:styleId="34">
    <w:name w:val="List 3"/>
    <w:basedOn w:val="a8"/>
    <w:pPr>
      <w:ind w:leftChars="400" w:left="100" w:hangingChars="200" w:hanging="200"/>
      <w:contextualSpacing/>
    </w:pPr>
  </w:style>
  <w:style w:type="paragraph" w:styleId="TOC7">
    <w:name w:val="toc 7"/>
    <w:basedOn w:val="a8"/>
    <w:next w:val="a8"/>
    <w:uiPriority w:val="39"/>
    <w:pPr>
      <w:ind w:left="1260"/>
      <w:jc w:val="left"/>
    </w:pPr>
    <w:rPr>
      <w:rFonts w:ascii="Calibri" w:hAnsi="Calibri" w:cs="Calibri"/>
      <w:szCs w:val="18"/>
    </w:rPr>
  </w:style>
  <w:style w:type="paragraph" w:styleId="2">
    <w:name w:val="List Number 2"/>
    <w:basedOn w:val="a8"/>
    <w:pPr>
      <w:numPr>
        <w:numId w:val="1"/>
      </w:numPr>
      <w:tabs>
        <w:tab w:val="left" w:pos="780"/>
      </w:tabs>
      <w:contextualSpacing/>
    </w:pPr>
  </w:style>
  <w:style w:type="paragraph" w:styleId="af2">
    <w:name w:val="table of authorities"/>
    <w:basedOn w:val="a8"/>
    <w:next w:val="a8"/>
    <w:pPr>
      <w:ind w:leftChars="200" w:left="420"/>
    </w:pPr>
  </w:style>
  <w:style w:type="paragraph" w:styleId="af3">
    <w:name w:val="Note Heading"/>
    <w:basedOn w:val="a8"/>
    <w:next w:val="a8"/>
    <w:link w:val="af4"/>
    <w:pPr>
      <w:jc w:val="center"/>
    </w:pPr>
  </w:style>
  <w:style w:type="character" w:customStyle="1" w:styleId="af4">
    <w:name w:val="注释标题 字符"/>
    <w:link w:val="af3"/>
    <w:rPr>
      <w:rFonts w:ascii="宋体" w:hAnsi="宋体"/>
      <w:kern w:val="2"/>
      <w:sz w:val="18"/>
      <w:szCs w:val="24"/>
    </w:rPr>
  </w:style>
  <w:style w:type="paragraph" w:styleId="40">
    <w:name w:val="List Bullet 4"/>
    <w:basedOn w:val="a8"/>
    <w:pPr>
      <w:numPr>
        <w:numId w:val="2"/>
      </w:numPr>
      <w:tabs>
        <w:tab w:val="left" w:pos="1620"/>
      </w:tabs>
      <w:contextualSpacing/>
    </w:pPr>
  </w:style>
  <w:style w:type="paragraph" w:styleId="81">
    <w:name w:val="index 8"/>
    <w:basedOn w:val="a8"/>
    <w:next w:val="a8"/>
    <w:pPr>
      <w:ind w:leftChars="1400" w:left="1400"/>
    </w:pPr>
  </w:style>
  <w:style w:type="paragraph" w:styleId="af5">
    <w:name w:val="E-mail Signature"/>
    <w:basedOn w:val="a8"/>
    <w:link w:val="af6"/>
  </w:style>
  <w:style w:type="character" w:customStyle="1" w:styleId="af6">
    <w:name w:val="电子邮件签名 字符"/>
    <w:link w:val="af5"/>
    <w:rPr>
      <w:rFonts w:ascii="宋体" w:hAnsi="宋体"/>
      <w:kern w:val="2"/>
      <w:sz w:val="18"/>
      <w:szCs w:val="24"/>
    </w:rPr>
  </w:style>
  <w:style w:type="paragraph" w:styleId="a">
    <w:name w:val="List Number"/>
    <w:basedOn w:val="a8"/>
    <w:pPr>
      <w:numPr>
        <w:numId w:val="3"/>
      </w:numPr>
      <w:tabs>
        <w:tab w:val="left" w:pos="360"/>
      </w:tabs>
      <w:contextualSpacing/>
    </w:pPr>
  </w:style>
  <w:style w:type="paragraph" w:styleId="af7">
    <w:name w:val="Normal Indent"/>
    <w:basedOn w:val="a8"/>
    <w:pPr>
      <w:ind w:firstLineChars="200" w:firstLine="420"/>
    </w:pPr>
    <w:rPr>
      <w:szCs w:val="20"/>
    </w:rPr>
  </w:style>
  <w:style w:type="paragraph" w:styleId="af8">
    <w:name w:val="caption"/>
    <w:basedOn w:val="a8"/>
    <w:next w:val="a8"/>
    <w:qFormat/>
    <w:rPr>
      <w:rFonts w:ascii="Cambria" w:eastAsia="黑体" w:hAnsi="Cambria"/>
      <w:sz w:val="20"/>
      <w:szCs w:val="20"/>
    </w:rPr>
  </w:style>
  <w:style w:type="paragraph" w:styleId="54">
    <w:name w:val="index 5"/>
    <w:basedOn w:val="a8"/>
    <w:next w:val="a8"/>
    <w:pPr>
      <w:ind w:leftChars="800" w:left="800"/>
    </w:pPr>
  </w:style>
  <w:style w:type="paragraph" w:styleId="a0">
    <w:name w:val="List Bullet"/>
    <w:basedOn w:val="a8"/>
    <w:pPr>
      <w:numPr>
        <w:numId w:val="4"/>
      </w:numPr>
      <w:tabs>
        <w:tab w:val="left" w:pos="360"/>
      </w:tabs>
      <w:contextualSpacing/>
    </w:pPr>
  </w:style>
  <w:style w:type="paragraph" w:styleId="af9">
    <w:name w:val="envelope address"/>
    <w:basedOn w:val="a8"/>
    <w:pPr>
      <w:framePr w:w="7920" w:h="1980" w:hRule="exact" w:hSpace="180" w:wrap="auto" w:hAnchor="page" w:xAlign="center" w:yAlign="bottom"/>
      <w:snapToGrid w:val="0"/>
      <w:ind w:leftChars="1400" w:left="100"/>
    </w:pPr>
    <w:rPr>
      <w:rFonts w:ascii="Cambria" w:hAnsi="Cambria"/>
      <w:sz w:val="24"/>
    </w:rPr>
  </w:style>
  <w:style w:type="paragraph" w:styleId="afa">
    <w:name w:val="Document Map"/>
    <w:basedOn w:val="a8"/>
    <w:link w:val="afb"/>
    <w:semiHidden/>
    <w:pPr>
      <w:shd w:val="clear" w:color="auto" w:fill="000080"/>
    </w:pPr>
  </w:style>
  <w:style w:type="character" w:customStyle="1" w:styleId="afb">
    <w:name w:val="文档结构图 字符"/>
    <w:link w:val="afa"/>
    <w:semiHidden/>
    <w:rPr>
      <w:kern w:val="2"/>
      <w:sz w:val="21"/>
      <w:szCs w:val="24"/>
      <w:shd w:val="clear" w:color="auto" w:fill="000080"/>
    </w:rPr>
  </w:style>
  <w:style w:type="paragraph" w:styleId="afc">
    <w:name w:val="toa heading"/>
    <w:basedOn w:val="a8"/>
    <w:next w:val="a8"/>
    <w:pPr>
      <w:spacing w:before="120"/>
    </w:pPr>
    <w:rPr>
      <w:rFonts w:ascii="Cambria" w:hAnsi="Cambria"/>
      <w:sz w:val="24"/>
    </w:rPr>
  </w:style>
  <w:style w:type="paragraph" w:styleId="afd">
    <w:name w:val="annotation text"/>
    <w:basedOn w:val="a8"/>
    <w:link w:val="afe"/>
    <w:uiPriority w:val="99"/>
    <w:qFormat/>
    <w:pPr>
      <w:jc w:val="left"/>
    </w:pPr>
  </w:style>
  <w:style w:type="character" w:customStyle="1" w:styleId="afe">
    <w:name w:val="批注文字 字符"/>
    <w:link w:val="afd"/>
    <w:uiPriority w:val="99"/>
    <w:rPr>
      <w:kern w:val="2"/>
      <w:sz w:val="21"/>
      <w:szCs w:val="24"/>
    </w:rPr>
  </w:style>
  <w:style w:type="paragraph" w:styleId="62">
    <w:name w:val="index 6"/>
    <w:basedOn w:val="a8"/>
    <w:next w:val="a8"/>
    <w:pPr>
      <w:ind w:leftChars="1000" w:left="1000"/>
    </w:pPr>
  </w:style>
  <w:style w:type="paragraph" w:styleId="aff">
    <w:name w:val="Salutation"/>
    <w:basedOn w:val="a8"/>
    <w:next w:val="a8"/>
    <w:link w:val="aff0"/>
    <w:rPr>
      <w:sz w:val="24"/>
      <w:szCs w:val="20"/>
    </w:rPr>
  </w:style>
  <w:style w:type="character" w:customStyle="1" w:styleId="aff0">
    <w:name w:val="称呼 字符"/>
    <w:link w:val="aff"/>
    <w:rPr>
      <w:rFonts w:ascii="宋体"/>
      <w:kern w:val="2"/>
      <w:sz w:val="24"/>
    </w:rPr>
  </w:style>
  <w:style w:type="paragraph" w:styleId="35">
    <w:name w:val="Body Text 3"/>
    <w:basedOn w:val="a8"/>
    <w:link w:val="36"/>
    <w:pPr>
      <w:spacing w:after="120"/>
    </w:pPr>
    <w:rPr>
      <w:sz w:val="16"/>
      <w:szCs w:val="16"/>
    </w:rPr>
  </w:style>
  <w:style w:type="character" w:customStyle="1" w:styleId="36">
    <w:name w:val="正文文本 3 字符"/>
    <w:link w:val="35"/>
    <w:rPr>
      <w:rFonts w:ascii="宋体" w:hAnsi="宋体"/>
      <w:kern w:val="2"/>
      <w:sz w:val="16"/>
      <w:szCs w:val="16"/>
    </w:rPr>
  </w:style>
  <w:style w:type="paragraph" w:styleId="aff1">
    <w:name w:val="Closing"/>
    <w:basedOn w:val="a8"/>
    <w:link w:val="aff2"/>
    <w:pPr>
      <w:ind w:leftChars="2100" w:left="100"/>
    </w:pPr>
  </w:style>
  <w:style w:type="character" w:customStyle="1" w:styleId="aff2">
    <w:name w:val="结束语 字符"/>
    <w:link w:val="aff1"/>
    <w:rPr>
      <w:rFonts w:ascii="宋体" w:hAnsi="宋体"/>
      <w:kern w:val="2"/>
      <w:sz w:val="18"/>
      <w:szCs w:val="24"/>
    </w:rPr>
  </w:style>
  <w:style w:type="paragraph" w:styleId="30">
    <w:name w:val="List Bullet 3"/>
    <w:basedOn w:val="a8"/>
    <w:pPr>
      <w:numPr>
        <w:numId w:val="5"/>
      </w:numPr>
      <w:tabs>
        <w:tab w:val="left" w:pos="1200"/>
      </w:tabs>
      <w:contextualSpacing/>
    </w:pPr>
  </w:style>
  <w:style w:type="paragraph" w:styleId="aff3">
    <w:name w:val="Body Text Indent"/>
    <w:basedOn w:val="a8"/>
    <w:link w:val="aff4"/>
    <w:qFormat/>
    <w:pPr>
      <w:spacing w:after="120"/>
    </w:pPr>
    <w:rPr>
      <w:rFonts w:eastAsia="黑体"/>
      <w:sz w:val="24"/>
    </w:rPr>
  </w:style>
  <w:style w:type="character" w:customStyle="1" w:styleId="aff4">
    <w:name w:val="正文文本缩进 字符"/>
    <w:link w:val="aff3"/>
    <w:rPr>
      <w:rFonts w:eastAsia="黑体"/>
      <w:kern w:val="2"/>
      <w:sz w:val="24"/>
      <w:szCs w:val="24"/>
    </w:rPr>
  </w:style>
  <w:style w:type="paragraph" w:styleId="3">
    <w:name w:val="List Number 3"/>
    <w:basedOn w:val="a8"/>
    <w:pPr>
      <w:numPr>
        <w:numId w:val="6"/>
      </w:numPr>
      <w:tabs>
        <w:tab w:val="left" w:pos="1200"/>
      </w:tabs>
      <w:contextualSpacing/>
    </w:pPr>
  </w:style>
  <w:style w:type="paragraph" w:styleId="24">
    <w:name w:val="List 2"/>
    <w:basedOn w:val="a8"/>
    <w:pPr>
      <w:ind w:leftChars="200" w:left="100" w:hangingChars="200" w:hanging="200"/>
      <w:contextualSpacing/>
    </w:pPr>
  </w:style>
  <w:style w:type="paragraph" w:styleId="aff5">
    <w:name w:val="List Continue"/>
    <w:basedOn w:val="a8"/>
    <w:pPr>
      <w:spacing w:after="120"/>
      <w:ind w:leftChars="200" w:left="420"/>
      <w:contextualSpacing/>
    </w:pPr>
  </w:style>
  <w:style w:type="paragraph" w:styleId="aff6">
    <w:name w:val="Block Text"/>
    <w:basedOn w:val="a8"/>
    <w:pPr>
      <w:spacing w:line="240" w:lineRule="exact"/>
      <w:ind w:leftChars="240" w:left="475" w:rightChars="292" w:right="578" w:firstLine="473"/>
    </w:pPr>
    <w:rPr>
      <w:spacing w:val="-6"/>
    </w:rPr>
  </w:style>
  <w:style w:type="paragraph" w:styleId="20">
    <w:name w:val="List Bullet 2"/>
    <w:basedOn w:val="a8"/>
    <w:pPr>
      <w:numPr>
        <w:numId w:val="7"/>
      </w:numPr>
      <w:tabs>
        <w:tab w:val="left" w:pos="780"/>
      </w:tabs>
      <w:contextualSpacing/>
    </w:pPr>
  </w:style>
  <w:style w:type="paragraph" w:styleId="HTML">
    <w:name w:val="HTML Address"/>
    <w:basedOn w:val="a8"/>
    <w:link w:val="HTML0"/>
    <w:rPr>
      <w:i/>
      <w:iCs/>
    </w:rPr>
  </w:style>
  <w:style w:type="character" w:customStyle="1" w:styleId="HTML0">
    <w:name w:val="HTML 地址 字符"/>
    <w:link w:val="HTML"/>
    <w:rPr>
      <w:rFonts w:ascii="宋体" w:hAnsi="宋体"/>
      <w:i/>
      <w:iCs/>
      <w:kern w:val="2"/>
      <w:sz w:val="18"/>
      <w:szCs w:val="24"/>
    </w:rPr>
  </w:style>
  <w:style w:type="paragraph" w:styleId="44">
    <w:name w:val="index 4"/>
    <w:basedOn w:val="a8"/>
    <w:next w:val="a8"/>
    <w:pPr>
      <w:ind w:leftChars="600" w:left="600"/>
    </w:pPr>
  </w:style>
  <w:style w:type="paragraph" w:styleId="TOC5">
    <w:name w:val="toc 5"/>
    <w:basedOn w:val="a8"/>
    <w:next w:val="a8"/>
    <w:uiPriority w:val="39"/>
    <w:pPr>
      <w:ind w:left="840"/>
      <w:jc w:val="left"/>
    </w:pPr>
    <w:rPr>
      <w:rFonts w:ascii="Calibri" w:hAnsi="Calibri" w:cs="Calibri"/>
      <w:szCs w:val="18"/>
    </w:rPr>
  </w:style>
  <w:style w:type="paragraph" w:styleId="TOC3">
    <w:name w:val="toc 3"/>
    <w:basedOn w:val="a8"/>
    <w:next w:val="a8"/>
    <w:uiPriority w:val="39"/>
    <w:qFormat/>
    <w:pPr>
      <w:ind w:left="420"/>
      <w:jc w:val="left"/>
    </w:pPr>
    <w:rPr>
      <w:rFonts w:ascii="Calibri" w:hAnsi="Calibri" w:cs="Calibri"/>
      <w:i/>
      <w:iCs/>
      <w:sz w:val="20"/>
      <w:szCs w:val="20"/>
    </w:rPr>
  </w:style>
  <w:style w:type="paragraph" w:styleId="aff7">
    <w:name w:val="Plain Text"/>
    <w:basedOn w:val="a8"/>
    <w:link w:val="aff8"/>
    <w:rPr>
      <w:rFonts w:ascii="Courier New" w:hAnsi="Courier New"/>
      <w:szCs w:val="20"/>
    </w:rPr>
  </w:style>
  <w:style w:type="character" w:customStyle="1" w:styleId="aff8">
    <w:name w:val="纯文本 字符"/>
    <w:link w:val="aff7"/>
    <w:rPr>
      <w:rFonts w:ascii="Courier New" w:eastAsia="宋体" w:hAnsi="Courier New"/>
      <w:kern w:val="2"/>
      <w:sz w:val="21"/>
      <w:lang w:val="en-US" w:eastAsia="zh-CN" w:bidi="ar-SA"/>
    </w:rPr>
  </w:style>
  <w:style w:type="paragraph" w:styleId="50">
    <w:name w:val="List Bullet 5"/>
    <w:basedOn w:val="a8"/>
    <w:pPr>
      <w:numPr>
        <w:numId w:val="8"/>
      </w:numPr>
      <w:tabs>
        <w:tab w:val="left" w:pos="2040"/>
      </w:tabs>
      <w:contextualSpacing/>
    </w:pPr>
  </w:style>
  <w:style w:type="paragraph" w:styleId="4">
    <w:name w:val="List Number 4"/>
    <w:basedOn w:val="a8"/>
    <w:pPr>
      <w:numPr>
        <w:numId w:val="9"/>
      </w:numPr>
      <w:tabs>
        <w:tab w:val="left" w:pos="1620"/>
      </w:tabs>
      <w:contextualSpacing/>
    </w:pPr>
  </w:style>
  <w:style w:type="paragraph" w:styleId="TOC8">
    <w:name w:val="toc 8"/>
    <w:basedOn w:val="a8"/>
    <w:next w:val="a8"/>
    <w:uiPriority w:val="39"/>
    <w:pPr>
      <w:ind w:left="1470"/>
      <w:jc w:val="left"/>
    </w:pPr>
    <w:rPr>
      <w:rFonts w:ascii="Calibri" w:hAnsi="Calibri" w:cs="Calibri"/>
      <w:szCs w:val="18"/>
    </w:rPr>
  </w:style>
  <w:style w:type="paragraph" w:styleId="37">
    <w:name w:val="index 3"/>
    <w:basedOn w:val="a8"/>
    <w:next w:val="a8"/>
    <w:pPr>
      <w:ind w:leftChars="400" w:left="400"/>
    </w:pPr>
  </w:style>
  <w:style w:type="paragraph" w:styleId="aff9">
    <w:name w:val="Date"/>
    <w:basedOn w:val="a8"/>
    <w:next w:val="a8"/>
    <w:link w:val="affa"/>
    <w:rPr>
      <w:spacing w:val="-6"/>
      <w:szCs w:val="20"/>
    </w:rPr>
  </w:style>
  <w:style w:type="character" w:customStyle="1" w:styleId="affa">
    <w:name w:val="日期 字符"/>
    <w:link w:val="aff9"/>
    <w:rPr>
      <w:rFonts w:ascii="宋体" w:hAnsi="宋体"/>
      <w:spacing w:val="-6"/>
      <w:kern w:val="2"/>
      <w:sz w:val="21"/>
    </w:rPr>
  </w:style>
  <w:style w:type="paragraph" w:styleId="25">
    <w:name w:val="Body Text Indent 2"/>
    <w:basedOn w:val="a8"/>
    <w:link w:val="26"/>
    <w:qFormat/>
    <w:pPr>
      <w:ind w:leftChars="742" w:left="1558" w:firstLineChars="157" w:firstLine="330"/>
    </w:pPr>
    <w:rPr>
      <w:spacing w:val="-6"/>
    </w:rPr>
  </w:style>
  <w:style w:type="character" w:customStyle="1" w:styleId="26">
    <w:name w:val="正文文本缩进 2 字符"/>
    <w:link w:val="25"/>
    <w:rPr>
      <w:rFonts w:ascii="宋体" w:hAnsi="宋体"/>
      <w:spacing w:val="-6"/>
      <w:kern w:val="2"/>
      <w:sz w:val="21"/>
      <w:szCs w:val="24"/>
    </w:rPr>
  </w:style>
  <w:style w:type="paragraph" w:styleId="affb">
    <w:name w:val="endnote text"/>
    <w:basedOn w:val="a8"/>
    <w:link w:val="affc"/>
    <w:pPr>
      <w:snapToGrid w:val="0"/>
      <w:jc w:val="left"/>
    </w:pPr>
  </w:style>
  <w:style w:type="character" w:customStyle="1" w:styleId="affc">
    <w:name w:val="尾注文本 字符"/>
    <w:link w:val="affb"/>
    <w:rPr>
      <w:kern w:val="2"/>
      <w:sz w:val="21"/>
      <w:szCs w:val="24"/>
    </w:rPr>
  </w:style>
  <w:style w:type="paragraph" w:styleId="55">
    <w:name w:val="List Continue 5"/>
    <w:basedOn w:val="a8"/>
    <w:pPr>
      <w:spacing w:after="120"/>
      <w:ind w:leftChars="1000" w:left="2100"/>
      <w:contextualSpacing/>
    </w:pPr>
  </w:style>
  <w:style w:type="paragraph" w:styleId="affd">
    <w:name w:val="Balloon Text"/>
    <w:basedOn w:val="a8"/>
    <w:link w:val="affe"/>
    <w:qFormat/>
    <w:rPr>
      <w:szCs w:val="18"/>
    </w:rPr>
  </w:style>
  <w:style w:type="character" w:customStyle="1" w:styleId="affe">
    <w:name w:val="批注框文本 字符"/>
    <w:link w:val="affd"/>
    <w:qFormat/>
    <w:rPr>
      <w:kern w:val="2"/>
      <w:sz w:val="18"/>
      <w:szCs w:val="18"/>
    </w:rPr>
  </w:style>
  <w:style w:type="paragraph" w:styleId="afff">
    <w:name w:val="footer"/>
    <w:basedOn w:val="a8"/>
    <w:link w:val="afff0"/>
    <w:uiPriority w:val="99"/>
    <w:qFormat/>
    <w:pPr>
      <w:tabs>
        <w:tab w:val="center" w:pos="4153"/>
        <w:tab w:val="right" w:pos="8306"/>
      </w:tabs>
      <w:snapToGrid w:val="0"/>
      <w:jc w:val="left"/>
    </w:pPr>
    <w:rPr>
      <w:snapToGrid w:val="0"/>
      <w:spacing w:val="-6"/>
      <w:kern w:val="0"/>
      <w:szCs w:val="18"/>
    </w:rPr>
  </w:style>
  <w:style w:type="character" w:customStyle="1" w:styleId="afff0">
    <w:name w:val="页脚 字符"/>
    <w:link w:val="afff"/>
    <w:uiPriority w:val="99"/>
    <w:rPr>
      <w:rFonts w:ascii="宋体" w:hAnsi="宋体"/>
      <w:snapToGrid/>
      <w:spacing w:val="-6"/>
      <w:sz w:val="18"/>
      <w:szCs w:val="18"/>
    </w:rPr>
  </w:style>
  <w:style w:type="paragraph" w:styleId="afff1">
    <w:name w:val="envelope return"/>
    <w:basedOn w:val="a8"/>
    <w:pPr>
      <w:snapToGrid w:val="0"/>
    </w:pPr>
    <w:rPr>
      <w:rFonts w:ascii="Cambria" w:hAnsi="Cambria"/>
    </w:rPr>
  </w:style>
  <w:style w:type="paragraph" w:styleId="afff2">
    <w:name w:val="header"/>
    <w:basedOn w:val="a8"/>
    <w:link w:val="afff3"/>
    <w:uiPriority w:val="99"/>
    <w:qFormat/>
    <w:pPr>
      <w:pBdr>
        <w:bottom w:val="single" w:sz="6" w:space="1" w:color="auto"/>
      </w:pBdr>
      <w:tabs>
        <w:tab w:val="center" w:pos="4153"/>
        <w:tab w:val="right" w:pos="8306"/>
      </w:tabs>
      <w:snapToGrid w:val="0"/>
      <w:jc w:val="center"/>
    </w:pPr>
    <w:rPr>
      <w:spacing w:val="-6"/>
      <w:szCs w:val="18"/>
    </w:rPr>
  </w:style>
  <w:style w:type="character" w:customStyle="1" w:styleId="afff3">
    <w:name w:val="页眉 字符"/>
    <w:link w:val="afff2"/>
    <w:uiPriority w:val="99"/>
    <w:rPr>
      <w:rFonts w:ascii="宋体" w:eastAsia="宋体" w:hAnsi="宋体"/>
      <w:spacing w:val="-6"/>
      <w:kern w:val="2"/>
      <w:sz w:val="18"/>
      <w:szCs w:val="18"/>
      <w:lang w:val="en-US" w:eastAsia="zh-CN" w:bidi="ar-SA"/>
    </w:rPr>
  </w:style>
  <w:style w:type="paragraph" w:styleId="afff4">
    <w:name w:val="Signature"/>
    <w:basedOn w:val="a8"/>
    <w:link w:val="afff5"/>
    <w:pPr>
      <w:ind w:leftChars="2100" w:left="100"/>
    </w:pPr>
  </w:style>
  <w:style w:type="character" w:customStyle="1" w:styleId="afff5">
    <w:name w:val="签名 字符"/>
    <w:link w:val="afff4"/>
    <w:rPr>
      <w:rFonts w:ascii="宋体" w:hAnsi="宋体"/>
      <w:kern w:val="2"/>
      <w:sz w:val="18"/>
      <w:szCs w:val="24"/>
    </w:rPr>
  </w:style>
  <w:style w:type="paragraph" w:styleId="TOC1">
    <w:name w:val="toc 1"/>
    <w:basedOn w:val="a8"/>
    <w:next w:val="a8"/>
    <w:uiPriority w:val="39"/>
    <w:qFormat/>
    <w:pPr>
      <w:spacing w:before="120" w:after="120"/>
      <w:jc w:val="left"/>
    </w:pPr>
    <w:rPr>
      <w:rFonts w:ascii="Calibri" w:hAnsi="Calibri" w:cs="Calibri"/>
      <w:b/>
      <w:bCs/>
      <w:caps/>
      <w:sz w:val="20"/>
      <w:szCs w:val="20"/>
    </w:rPr>
  </w:style>
  <w:style w:type="paragraph" w:styleId="45">
    <w:name w:val="List Continue 4"/>
    <w:basedOn w:val="a8"/>
    <w:pPr>
      <w:spacing w:after="120"/>
      <w:ind w:leftChars="800" w:left="1680"/>
      <w:contextualSpacing/>
    </w:pPr>
  </w:style>
  <w:style w:type="paragraph" w:styleId="TOC4">
    <w:name w:val="toc 4"/>
    <w:basedOn w:val="a8"/>
    <w:next w:val="a8"/>
    <w:uiPriority w:val="39"/>
    <w:pPr>
      <w:ind w:left="630"/>
      <w:jc w:val="left"/>
    </w:pPr>
    <w:rPr>
      <w:rFonts w:ascii="Calibri" w:hAnsi="Calibri" w:cs="Calibri"/>
      <w:szCs w:val="18"/>
    </w:rPr>
  </w:style>
  <w:style w:type="paragraph" w:styleId="afff6">
    <w:name w:val="index heading"/>
    <w:basedOn w:val="a8"/>
    <w:next w:val="11"/>
    <w:rPr>
      <w:rFonts w:ascii="Cambria" w:hAnsi="Cambria"/>
      <w:b/>
      <w:bCs/>
    </w:rPr>
  </w:style>
  <w:style w:type="paragraph" w:styleId="11">
    <w:name w:val="index 1"/>
    <w:basedOn w:val="a8"/>
    <w:next w:val="a8"/>
  </w:style>
  <w:style w:type="paragraph" w:styleId="afff7">
    <w:name w:val="Subtitle"/>
    <w:basedOn w:val="a8"/>
    <w:next w:val="a8"/>
    <w:link w:val="afff8"/>
    <w:qFormat/>
    <w:pPr>
      <w:spacing w:before="240" w:after="60" w:line="312" w:lineRule="auto"/>
      <w:jc w:val="center"/>
      <w:outlineLvl w:val="1"/>
    </w:pPr>
    <w:rPr>
      <w:rFonts w:ascii="Cambria" w:hAnsi="Cambria"/>
      <w:b/>
      <w:bCs/>
      <w:kern w:val="28"/>
      <w:sz w:val="32"/>
      <w:szCs w:val="32"/>
    </w:rPr>
  </w:style>
  <w:style w:type="character" w:customStyle="1" w:styleId="afff8">
    <w:name w:val="副标题 字符"/>
    <w:link w:val="afff7"/>
    <w:rPr>
      <w:rFonts w:ascii="Cambria" w:hAnsi="Cambria" w:cs="Times New Roman"/>
      <w:b/>
      <w:bCs/>
      <w:kern w:val="28"/>
      <w:sz w:val="32"/>
      <w:szCs w:val="32"/>
    </w:rPr>
  </w:style>
  <w:style w:type="paragraph" w:styleId="5">
    <w:name w:val="List Number 5"/>
    <w:basedOn w:val="a8"/>
    <w:pPr>
      <w:numPr>
        <w:numId w:val="10"/>
      </w:numPr>
      <w:tabs>
        <w:tab w:val="left" w:pos="2040"/>
      </w:tabs>
      <w:contextualSpacing/>
    </w:pPr>
  </w:style>
  <w:style w:type="paragraph" w:styleId="afff9">
    <w:name w:val="List"/>
    <w:basedOn w:val="a8"/>
    <w:pPr>
      <w:ind w:left="200" w:hangingChars="200" w:hanging="200"/>
      <w:contextualSpacing/>
    </w:pPr>
  </w:style>
  <w:style w:type="paragraph" w:styleId="afffa">
    <w:name w:val="footnote text"/>
    <w:basedOn w:val="a8"/>
    <w:link w:val="afffb"/>
    <w:qFormat/>
    <w:pPr>
      <w:snapToGrid w:val="0"/>
      <w:jc w:val="left"/>
    </w:pPr>
  </w:style>
  <w:style w:type="character" w:customStyle="1" w:styleId="afffb">
    <w:name w:val="脚注文本 字符"/>
    <w:link w:val="afffa"/>
    <w:rPr>
      <w:kern w:val="2"/>
      <w:sz w:val="18"/>
      <w:szCs w:val="24"/>
    </w:rPr>
  </w:style>
  <w:style w:type="paragraph" w:styleId="56">
    <w:name w:val="List 5"/>
    <w:basedOn w:val="a8"/>
    <w:pPr>
      <w:ind w:leftChars="800" w:left="100" w:hangingChars="200" w:hanging="200"/>
      <w:contextualSpacing/>
    </w:pPr>
  </w:style>
  <w:style w:type="paragraph" w:styleId="38">
    <w:name w:val="Body Text Indent 3"/>
    <w:basedOn w:val="a8"/>
    <w:link w:val="39"/>
    <w:pPr>
      <w:ind w:leftChars="739" w:left="1556" w:hangingChars="2" w:hanging="4"/>
    </w:pPr>
    <w:rPr>
      <w:spacing w:val="-6"/>
    </w:rPr>
  </w:style>
  <w:style w:type="character" w:customStyle="1" w:styleId="39">
    <w:name w:val="正文文本缩进 3 字符"/>
    <w:link w:val="38"/>
    <w:rPr>
      <w:rFonts w:ascii="宋体" w:hAnsi="宋体"/>
      <w:spacing w:val="-6"/>
      <w:kern w:val="2"/>
      <w:sz w:val="21"/>
      <w:szCs w:val="24"/>
    </w:rPr>
  </w:style>
  <w:style w:type="paragraph" w:styleId="71">
    <w:name w:val="index 7"/>
    <w:basedOn w:val="a8"/>
    <w:next w:val="a8"/>
    <w:pPr>
      <w:ind w:leftChars="1200" w:left="1200"/>
    </w:pPr>
  </w:style>
  <w:style w:type="paragraph" w:styleId="91">
    <w:name w:val="index 9"/>
    <w:basedOn w:val="a8"/>
    <w:next w:val="a8"/>
    <w:pPr>
      <w:ind w:leftChars="1600" w:left="1600"/>
    </w:pPr>
  </w:style>
  <w:style w:type="paragraph" w:styleId="afffc">
    <w:name w:val="table of figures"/>
    <w:basedOn w:val="a8"/>
    <w:next w:val="a8"/>
    <w:pPr>
      <w:ind w:leftChars="200" w:left="200" w:hangingChars="200" w:hanging="200"/>
    </w:pPr>
  </w:style>
  <w:style w:type="paragraph" w:styleId="TOC2">
    <w:name w:val="toc 2"/>
    <w:basedOn w:val="a8"/>
    <w:next w:val="a8"/>
    <w:uiPriority w:val="39"/>
    <w:qFormat/>
    <w:pPr>
      <w:ind w:left="210"/>
      <w:jc w:val="left"/>
    </w:pPr>
    <w:rPr>
      <w:rFonts w:ascii="Calibri" w:hAnsi="Calibri" w:cs="Calibri"/>
      <w:smallCaps/>
      <w:sz w:val="20"/>
      <w:szCs w:val="20"/>
    </w:rPr>
  </w:style>
  <w:style w:type="paragraph" w:styleId="TOC9">
    <w:name w:val="toc 9"/>
    <w:basedOn w:val="a8"/>
    <w:next w:val="a8"/>
    <w:uiPriority w:val="39"/>
    <w:pPr>
      <w:ind w:left="1680"/>
      <w:jc w:val="left"/>
    </w:pPr>
    <w:rPr>
      <w:rFonts w:ascii="Calibri" w:hAnsi="Calibri" w:cs="Calibri"/>
      <w:szCs w:val="18"/>
    </w:rPr>
  </w:style>
  <w:style w:type="paragraph" w:styleId="27">
    <w:name w:val="Body Text 2"/>
    <w:basedOn w:val="a8"/>
    <w:link w:val="28"/>
    <w:pPr>
      <w:spacing w:beforeLines="50" w:before="120"/>
      <w:jc w:val="center"/>
    </w:pPr>
    <w:rPr>
      <w:spacing w:val="-6"/>
    </w:rPr>
  </w:style>
  <w:style w:type="character" w:customStyle="1" w:styleId="28">
    <w:name w:val="正文文本 2 字符"/>
    <w:link w:val="27"/>
    <w:rPr>
      <w:rFonts w:ascii="宋体" w:hAnsi="宋体"/>
      <w:spacing w:val="-6"/>
      <w:kern w:val="2"/>
      <w:sz w:val="21"/>
      <w:szCs w:val="24"/>
    </w:rPr>
  </w:style>
  <w:style w:type="paragraph" w:styleId="46">
    <w:name w:val="List 4"/>
    <w:basedOn w:val="a8"/>
    <w:pPr>
      <w:ind w:leftChars="600" w:left="100" w:hangingChars="200" w:hanging="200"/>
      <w:contextualSpacing/>
    </w:pPr>
  </w:style>
  <w:style w:type="paragraph" w:styleId="29">
    <w:name w:val="List Continue 2"/>
    <w:basedOn w:val="a8"/>
    <w:pPr>
      <w:spacing w:after="120"/>
      <w:ind w:leftChars="400" w:left="840"/>
      <w:contextualSpacing/>
    </w:pPr>
  </w:style>
  <w:style w:type="paragraph" w:styleId="afffd">
    <w:name w:val="Message Header"/>
    <w:basedOn w:val="a8"/>
    <w:link w:val="afff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character" w:customStyle="1" w:styleId="afffe">
    <w:name w:val="信息标题 字符"/>
    <w:link w:val="afffd"/>
    <w:rPr>
      <w:rFonts w:ascii="Cambria" w:eastAsia="宋体" w:hAnsi="Cambria" w:cs="Times New Roman"/>
      <w:kern w:val="2"/>
      <w:sz w:val="24"/>
      <w:szCs w:val="24"/>
      <w:shd w:val="pct20" w:color="auto" w:fill="auto"/>
    </w:rPr>
  </w:style>
  <w:style w:type="paragraph" w:styleId="HTML1">
    <w:name w:val="HTML Preformatted"/>
    <w:basedOn w:val="a8"/>
    <w:link w:val="HTML2"/>
    <w:rPr>
      <w:rFonts w:ascii="Courier New" w:hAnsi="Courier New" w:cs="Courier New"/>
      <w:sz w:val="20"/>
      <w:szCs w:val="20"/>
    </w:rPr>
  </w:style>
  <w:style w:type="character" w:customStyle="1" w:styleId="HTML2">
    <w:name w:val="HTML 预设格式 字符"/>
    <w:link w:val="HTML1"/>
    <w:rPr>
      <w:rFonts w:ascii="Courier New" w:hAnsi="Courier New" w:cs="Courier New"/>
      <w:kern w:val="2"/>
    </w:rPr>
  </w:style>
  <w:style w:type="paragraph" w:styleId="affff">
    <w:name w:val="Normal (Web)"/>
    <w:basedOn w:val="a8"/>
    <w:qFormat/>
    <w:pPr>
      <w:widowControl/>
      <w:spacing w:before="100" w:beforeAutospacing="1" w:after="100" w:afterAutospacing="1"/>
      <w:jc w:val="left"/>
    </w:pPr>
    <w:rPr>
      <w:rFonts w:cs="宋体"/>
      <w:kern w:val="0"/>
      <w:sz w:val="24"/>
    </w:rPr>
  </w:style>
  <w:style w:type="paragraph" w:styleId="3a">
    <w:name w:val="List Continue 3"/>
    <w:basedOn w:val="a8"/>
    <w:pPr>
      <w:spacing w:after="120"/>
      <w:ind w:leftChars="600" w:left="1260"/>
      <w:contextualSpacing/>
    </w:pPr>
  </w:style>
  <w:style w:type="paragraph" w:styleId="2a">
    <w:name w:val="index 2"/>
    <w:basedOn w:val="a8"/>
    <w:next w:val="a8"/>
    <w:pPr>
      <w:ind w:leftChars="200" w:left="200"/>
    </w:pPr>
  </w:style>
  <w:style w:type="paragraph" w:styleId="affff0">
    <w:name w:val="Title"/>
    <w:basedOn w:val="a8"/>
    <w:next w:val="a8"/>
    <w:link w:val="affff1"/>
    <w:qFormat/>
    <w:pPr>
      <w:spacing w:before="240" w:after="60"/>
      <w:jc w:val="center"/>
      <w:outlineLvl w:val="0"/>
    </w:pPr>
    <w:rPr>
      <w:rFonts w:ascii="Cambria" w:hAnsi="Cambria"/>
      <w:b/>
      <w:bCs/>
      <w:sz w:val="32"/>
      <w:szCs w:val="32"/>
    </w:rPr>
  </w:style>
  <w:style w:type="character" w:customStyle="1" w:styleId="affff1">
    <w:name w:val="标题 字符"/>
    <w:link w:val="affff0"/>
    <w:rPr>
      <w:rFonts w:ascii="Cambria" w:hAnsi="Cambria" w:cs="Times New Roman"/>
      <w:b/>
      <w:bCs/>
      <w:kern w:val="2"/>
      <w:sz w:val="32"/>
      <w:szCs w:val="32"/>
    </w:rPr>
  </w:style>
  <w:style w:type="paragraph" w:styleId="affff2">
    <w:name w:val="annotation subject"/>
    <w:basedOn w:val="afd"/>
    <w:next w:val="afd"/>
    <w:link w:val="affff3"/>
    <w:uiPriority w:val="99"/>
    <w:unhideWhenUsed/>
    <w:rPr>
      <w:rFonts w:ascii="Calibri" w:hAnsi="Calibri"/>
      <w:b/>
      <w:bCs/>
      <w:szCs w:val="22"/>
    </w:rPr>
  </w:style>
  <w:style w:type="character" w:customStyle="1" w:styleId="affff3">
    <w:name w:val="批注主题 字符"/>
    <w:link w:val="affff2"/>
    <w:uiPriority w:val="99"/>
    <w:rPr>
      <w:rFonts w:ascii="Calibri" w:hAnsi="Calibri"/>
      <w:b/>
      <w:bCs/>
      <w:kern w:val="2"/>
      <w:sz w:val="21"/>
      <w:szCs w:val="22"/>
    </w:rPr>
  </w:style>
  <w:style w:type="paragraph" w:styleId="2b">
    <w:name w:val="Body Text First Indent 2"/>
    <w:basedOn w:val="aff3"/>
    <w:link w:val="2c"/>
    <w:pPr>
      <w:ind w:leftChars="200" w:left="420" w:firstLineChars="200" w:firstLine="420"/>
    </w:pPr>
    <w:rPr>
      <w:rFonts w:eastAsia="宋体"/>
      <w:sz w:val="18"/>
    </w:rPr>
  </w:style>
  <w:style w:type="character" w:customStyle="1" w:styleId="2c">
    <w:name w:val="正文文本首行缩进 2 字符"/>
    <w:link w:val="2b"/>
    <w:rPr>
      <w:rFonts w:ascii="宋体" w:eastAsia="黑体" w:hAnsi="宋体"/>
      <w:kern w:val="2"/>
      <w:sz w:val="18"/>
      <w:szCs w:val="24"/>
    </w:rPr>
  </w:style>
  <w:style w:type="table" w:styleId="affff4">
    <w:name w:val="Table Grid"/>
    <w:basedOn w:val="ab"/>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qFormat/>
    <w:rPr>
      <w:b/>
      <w:bCs/>
    </w:rPr>
  </w:style>
  <w:style w:type="character" w:styleId="affff6">
    <w:name w:val="endnote reference"/>
    <w:rPr>
      <w:vertAlign w:val="superscript"/>
    </w:rPr>
  </w:style>
  <w:style w:type="character" w:styleId="affff7">
    <w:name w:val="page number"/>
    <w:qFormat/>
  </w:style>
  <w:style w:type="character" w:styleId="affff8">
    <w:name w:val="FollowedHyperlink"/>
    <w:uiPriority w:val="99"/>
    <w:rPr>
      <w:color w:val="800080"/>
      <w:u w:val="single"/>
    </w:rPr>
  </w:style>
  <w:style w:type="character" w:styleId="affff9">
    <w:name w:val="Hyperlink"/>
    <w:uiPriority w:val="99"/>
    <w:rPr>
      <w:color w:val="0000FF"/>
      <w:u w:val="single"/>
    </w:rPr>
  </w:style>
  <w:style w:type="character" w:styleId="affffa">
    <w:name w:val="annotation reference"/>
    <w:uiPriority w:val="99"/>
    <w:rPr>
      <w:sz w:val="21"/>
      <w:szCs w:val="21"/>
    </w:rPr>
  </w:style>
  <w:style w:type="character" w:styleId="affffb">
    <w:name w:val="footnote reference"/>
    <w:qFormat/>
    <w:rPr>
      <w:vertAlign w:val="superscript"/>
    </w:rPr>
  </w:style>
  <w:style w:type="paragraph" w:customStyle="1" w:styleId="2d">
    <w:name w:val="样式2"/>
    <w:basedOn w:val="a8"/>
    <w:pPr>
      <w:spacing w:line="360" w:lineRule="auto"/>
      <w:jc w:val="center"/>
    </w:pPr>
    <w:rPr>
      <w:rFonts w:ascii="黑体" w:eastAsia="黑体"/>
      <w:outline/>
      <w:color w:val="FFFFFF" w:themeColor="background1"/>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GB2312">
    <w:name w:val="样式 (中文) 仿宋_GB2312 四号 下划线"/>
    <w:rPr>
      <w:rFonts w:eastAsia="仿宋_GB2312"/>
      <w:sz w:val="28"/>
      <w:u w:val="single"/>
    </w:rPr>
  </w:style>
  <w:style w:type="paragraph" w:customStyle="1" w:styleId="12">
    <w:name w:val="样式1"/>
    <w:basedOn w:val="a8"/>
    <w:pPr>
      <w:spacing w:line="600" w:lineRule="exact"/>
      <w:jc w:val="center"/>
    </w:pPr>
    <w:rPr>
      <w:rFonts w:eastAsia="黑体"/>
      <w:w w:val="150"/>
      <w:sz w:val="52"/>
    </w:rPr>
  </w:style>
  <w:style w:type="character" w:customStyle="1" w:styleId="u21">
    <w:name w:val="u21"/>
    <w:rPr>
      <w:rFonts w:ascii="ˎ̥" w:hAnsi="ˎ̥" w:hint="default"/>
      <w:sz w:val="18"/>
      <w:szCs w:val="18"/>
    </w:rPr>
  </w:style>
  <w:style w:type="paragraph" w:customStyle="1" w:styleId="affffc">
    <w:name w:val="表格"/>
    <w:basedOn w:val="a8"/>
    <w:pPr>
      <w:snapToGrid w:val="0"/>
      <w:spacing w:line="240" w:lineRule="atLeast"/>
      <w:jc w:val="center"/>
    </w:pPr>
    <w:rPr>
      <w:spacing w:val="14"/>
      <w:szCs w:val="20"/>
    </w:rPr>
  </w:style>
  <w:style w:type="paragraph" w:customStyle="1" w:styleId="13">
    <w:name w:val="正文1"/>
    <w:basedOn w:val="a8"/>
    <w:pPr>
      <w:snapToGrid w:val="0"/>
      <w:spacing w:line="500" w:lineRule="atLeast"/>
      <w:ind w:firstLine="539"/>
    </w:pPr>
    <w:rPr>
      <w:spacing w:val="14"/>
      <w:sz w:val="24"/>
      <w:szCs w:val="20"/>
    </w:rPr>
  </w:style>
  <w:style w:type="paragraph" w:styleId="affffd">
    <w:name w:val="List Paragraph"/>
    <w:basedOn w:val="a8"/>
    <w:qFormat/>
    <w:pPr>
      <w:ind w:firstLineChars="200" w:firstLine="420"/>
    </w:pPr>
    <w:rPr>
      <w:rFonts w:ascii="Calibri" w:hAnsi="Calibri"/>
      <w:szCs w:val="22"/>
    </w:rPr>
  </w:style>
  <w:style w:type="character" w:customStyle="1" w:styleId="at0">
    <w:name w:val="at_0"/>
  </w:style>
  <w:style w:type="character" w:customStyle="1" w:styleId="at1">
    <w:name w:val="at_1"/>
  </w:style>
  <w:style w:type="character" w:customStyle="1" w:styleId="px14">
    <w:name w:val="px14"/>
  </w:style>
  <w:style w:type="character" w:customStyle="1" w:styleId="content">
    <w:name w:val="content"/>
  </w:style>
  <w:style w:type="character" w:customStyle="1" w:styleId="table-xiayou">
    <w:name w:val="table-xiayou"/>
  </w:style>
  <w:style w:type="character" w:customStyle="1" w:styleId="clh15">
    <w:name w:val="c lh15"/>
  </w:style>
  <w:style w:type="character" w:customStyle="1" w:styleId="intext1">
    <w:name w:val="intext1"/>
    <w:rPr>
      <w:rFonts w:ascii="Verdana" w:hAnsi="Verdana" w:hint="default"/>
      <w:color w:val="000000"/>
      <w:sz w:val="18"/>
      <w:szCs w:val="18"/>
    </w:rPr>
  </w:style>
  <w:style w:type="character" w:customStyle="1" w:styleId="lawer1">
    <w:name w:val="lawer1"/>
    <w:rPr>
      <w:rFonts w:ascii="Verdana" w:hAnsi="Verdana" w:hint="default"/>
      <w:strike w:val="0"/>
      <w:dstrike w:val="0"/>
      <w:color w:val="666666"/>
      <w:sz w:val="18"/>
      <w:szCs w:val="18"/>
      <w:u w:val="none"/>
    </w:rPr>
  </w:style>
  <w:style w:type="paragraph" w:customStyle="1" w:styleId="affffe">
    <w:name w:val="标准书眉_偶数页"/>
    <w:basedOn w:val="a8"/>
    <w:next w:val="a8"/>
    <w:pPr>
      <w:widowControl/>
      <w:tabs>
        <w:tab w:val="center" w:pos="4154"/>
        <w:tab w:val="right" w:pos="8306"/>
      </w:tabs>
      <w:spacing w:after="120"/>
      <w:jc w:val="left"/>
    </w:pPr>
    <w:rPr>
      <w:kern w:val="0"/>
      <w:szCs w:val="20"/>
    </w:rPr>
  </w:style>
  <w:style w:type="paragraph" w:customStyle="1" w:styleId="a1">
    <w:name w:val="前言、引言标题"/>
    <w:next w:val="a8"/>
    <w:pPr>
      <w:numPr>
        <w:numId w:val="11"/>
      </w:numPr>
      <w:shd w:val="clear" w:color="FFFFFF" w:fill="FFFFFF"/>
      <w:spacing w:before="640" w:after="560"/>
      <w:jc w:val="center"/>
      <w:outlineLvl w:val="0"/>
    </w:pPr>
    <w:rPr>
      <w:rFonts w:ascii="黑体" w:eastAsia="黑体"/>
      <w:sz w:val="32"/>
    </w:rPr>
  </w:style>
  <w:style w:type="paragraph" w:customStyle="1" w:styleId="a2">
    <w:name w:val="章标题"/>
    <w:next w:val="a8"/>
    <w:pPr>
      <w:numPr>
        <w:ilvl w:val="1"/>
        <w:numId w:val="11"/>
      </w:numPr>
      <w:spacing w:beforeLines="50" w:before="50" w:afterLines="50" w:after="50"/>
      <w:jc w:val="both"/>
      <w:outlineLvl w:val="1"/>
    </w:pPr>
    <w:rPr>
      <w:rFonts w:ascii="黑体" w:eastAsia="黑体"/>
      <w:sz w:val="21"/>
    </w:rPr>
  </w:style>
  <w:style w:type="paragraph" w:customStyle="1" w:styleId="a3">
    <w:name w:val="一级条标题"/>
    <w:next w:val="a8"/>
    <w:pPr>
      <w:numPr>
        <w:ilvl w:val="2"/>
        <w:numId w:val="11"/>
      </w:numPr>
      <w:outlineLvl w:val="2"/>
    </w:pPr>
    <w:rPr>
      <w:rFonts w:eastAsia="黑体"/>
      <w:sz w:val="21"/>
    </w:rPr>
  </w:style>
  <w:style w:type="paragraph" w:customStyle="1" w:styleId="a4">
    <w:name w:val="二级条标题"/>
    <w:basedOn w:val="a3"/>
    <w:next w:val="a8"/>
    <w:pPr>
      <w:numPr>
        <w:ilvl w:val="3"/>
      </w:numPr>
      <w:outlineLvl w:val="3"/>
    </w:pPr>
  </w:style>
  <w:style w:type="paragraph" w:customStyle="1" w:styleId="a5">
    <w:name w:val="三级条标题"/>
    <w:basedOn w:val="a4"/>
    <w:next w:val="a8"/>
    <w:pPr>
      <w:numPr>
        <w:ilvl w:val="4"/>
      </w:numPr>
      <w:outlineLvl w:val="4"/>
    </w:pPr>
  </w:style>
  <w:style w:type="paragraph" w:customStyle="1" w:styleId="a6">
    <w:name w:val="四级条标题"/>
    <w:basedOn w:val="a5"/>
    <w:next w:val="a8"/>
    <w:pPr>
      <w:numPr>
        <w:ilvl w:val="5"/>
      </w:numPr>
      <w:outlineLvl w:val="5"/>
    </w:pPr>
  </w:style>
  <w:style w:type="paragraph" w:customStyle="1" w:styleId="a7">
    <w:name w:val="五级条标题"/>
    <w:basedOn w:val="a6"/>
    <w:next w:val="a8"/>
    <w:pPr>
      <w:numPr>
        <w:ilvl w:val="6"/>
      </w:numPr>
      <w:outlineLvl w:val="6"/>
    </w:pPr>
  </w:style>
  <w:style w:type="paragraph" w:customStyle="1" w:styleId="afffff">
    <w:name w:val="标准书眉_奇数页"/>
    <w:next w:val="a8"/>
    <w:pPr>
      <w:tabs>
        <w:tab w:val="center" w:pos="4154"/>
        <w:tab w:val="right" w:pos="8306"/>
      </w:tabs>
      <w:spacing w:after="120"/>
      <w:jc w:val="right"/>
    </w:pPr>
    <w:rPr>
      <w:sz w:val="21"/>
    </w:rPr>
  </w:style>
  <w:style w:type="paragraph" w:customStyle="1" w:styleId="afffff0">
    <w:name w:val="段"/>
    <w:pPr>
      <w:autoSpaceDE w:val="0"/>
      <w:autoSpaceDN w:val="0"/>
      <w:ind w:firstLineChars="200" w:firstLine="200"/>
      <w:jc w:val="both"/>
    </w:pPr>
    <w:rPr>
      <w:rFonts w:ascii="宋体"/>
      <w:sz w:val="21"/>
    </w:rPr>
  </w:style>
  <w:style w:type="paragraph" w:customStyle="1" w:styleId="afffff1">
    <w:name w:val="封面标准文稿编辑信息"/>
    <w:pPr>
      <w:spacing w:before="180" w:line="180" w:lineRule="exact"/>
      <w:jc w:val="center"/>
    </w:pPr>
    <w:rPr>
      <w:rFonts w:ascii="宋体"/>
      <w:sz w:val="21"/>
    </w:rPr>
  </w:style>
  <w:style w:type="paragraph" w:customStyle="1" w:styleId="afffff2">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3b">
    <w:name w:val="3级"/>
    <w:basedOn w:val="a8"/>
    <w:pPr>
      <w:snapToGrid w:val="0"/>
      <w:spacing w:afterLines="30" w:after="30" w:line="360" w:lineRule="auto"/>
      <w:ind w:firstLineChars="200" w:firstLine="200"/>
    </w:pPr>
    <w:rPr>
      <w:rFonts w:hAnsi="Tahoma"/>
      <w:b/>
      <w:color w:val="0000FF"/>
      <w:sz w:val="28"/>
      <w:szCs w:val="28"/>
    </w:rPr>
  </w:style>
  <w:style w:type="paragraph" w:customStyle="1" w:styleId="378020">
    <w:name w:val="样式 标题 3 + (中文) 黑体 小四 非加粗 段前: 7.8 磅 段后: 0 磅 行距: 固定值 20 磅"/>
    <w:basedOn w:val="32"/>
    <w:qFormat/>
    <w:pPr>
      <w:spacing w:before="0" w:after="0" w:line="400" w:lineRule="exact"/>
    </w:pPr>
    <w:rPr>
      <w:rFonts w:eastAsia="黑体" w:cs="宋体"/>
      <w:b w:val="0"/>
      <w:bCs w:val="0"/>
      <w:sz w:val="24"/>
      <w:szCs w:val="20"/>
    </w:rPr>
  </w:style>
  <w:style w:type="paragraph" w:customStyle="1" w:styleId="2TimesNewRoman5020">
    <w:name w:val="样式 标题 2 + Times New Roman 四号 非加粗 段前: 5 磅 段后: 0 磅 行距: 固定值 20..."/>
    <w:basedOn w:val="22"/>
    <w:qFormat/>
    <w:pPr>
      <w:spacing w:before="100" w:after="0" w:line="400" w:lineRule="exact"/>
    </w:pPr>
    <w:rPr>
      <w:rFonts w:ascii="Times New Roman" w:hAnsi="Times New Roman" w:cs="宋体"/>
      <w:b w:val="0"/>
      <w:bCs w:val="0"/>
      <w:spacing w:val="0"/>
      <w:sz w:val="28"/>
      <w:szCs w:val="20"/>
    </w:rPr>
  </w:style>
  <w:style w:type="paragraph" w:customStyle="1" w:styleId="afffff3">
    <w:name w:val="表格文字"/>
    <w:basedOn w:val="a8"/>
    <w:pPr>
      <w:adjustRightInd w:val="0"/>
      <w:spacing w:line="420" w:lineRule="atLeast"/>
      <w:jc w:val="left"/>
      <w:textAlignment w:val="baseline"/>
    </w:pPr>
    <w:rPr>
      <w:kern w:val="0"/>
      <w:szCs w:val="20"/>
    </w:rPr>
  </w:style>
  <w:style w:type="character" w:customStyle="1" w:styleId="2Char">
    <w:name w:val="标题 2 Char"/>
    <w:rPr>
      <w:rFonts w:ascii="Arial" w:eastAsia="黑体" w:hAnsi="Arial"/>
      <w:b/>
      <w:bCs/>
      <w:kern w:val="2"/>
      <w:sz w:val="32"/>
      <w:szCs w:val="32"/>
      <w:lang w:val="en-US" w:eastAsia="zh-CN" w:bidi="ar-SA"/>
    </w:rPr>
  </w:style>
  <w:style w:type="character" w:customStyle="1" w:styleId="1Char">
    <w:name w:val="标题 1 Char"/>
    <w:rPr>
      <w:rFonts w:ascii="宋体" w:eastAsia="宋体" w:hAnsi="宋体"/>
      <w:b/>
      <w:bCs/>
      <w:spacing w:val="-6"/>
      <w:kern w:val="44"/>
      <w:sz w:val="44"/>
      <w:szCs w:val="44"/>
      <w:lang w:val="en-US" w:eastAsia="zh-CN" w:bidi="ar-SA"/>
    </w:rPr>
  </w:style>
  <w:style w:type="paragraph" w:customStyle="1" w:styleId="xl45">
    <w:name w:val="xl45"/>
    <w:basedOn w:val="a8"/>
    <w:pPr>
      <w:widowControl/>
      <w:spacing w:before="100" w:beforeAutospacing="1" w:after="100" w:afterAutospacing="1"/>
      <w:jc w:val="center"/>
    </w:pPr>
    <w:rPr>
      <w:rFonts w:hint="eastAsia"/>
      <w:kern w:val="0"/>
      <w:sz w:val="20"/>
      <w:szCs w:val="20"/>
    </w:rPr>
  </w:style>
  <w:style w:type="paragraph" w:customStyle="1" w:styleId="afffff4">
    <w:name w:val="目次、标准名称标题"/>
    <w:basedOn w:val="a1"/>
    <w:next w:val="afffff0"/>
    <w:pPr>
      <w:spacing w:line="460" w:lineRule="exact"/>
    </w:pPr>
  </w:style>
  <w:style w:type="paragraph" w:customStyle="1" w:styleId="51">
    <w:name w:val="通用标题5"/>
    <w:qFormat/>
    <w:pPr>
      <w:widowControl w:val="0"/>
      <w:numPr>
        <w:ilvl w:val="3"/>
        <w:numId w:val="12"/>
      </w:numPr>
      <w:tabs>
        <w:tab w:val="left" w:pos="1134"/>
      </w:tabs>
      <w:autoSpaceDE w:val="0"/>
      <w:autoSpaceDN w:val="0"/>
      <w:adjustRightInd w:val="0"/>
      <w:snapToGrid w:val="0"/>
      <w:spacing w:afterLines="50" w:after="120" w:line="360" w:lineRule="auto"/>
      <w:jc w:val="both"/>
    </w:pPr>
    <w:rPr>
      <w:rFonts w:ascii="宋体" w:hAnsi="宋体"/>
      <w:kern w:val="2"/>
      <w:sz w:val="24"/>
      <w:szCs w:val="21"/>
    </w:rPr>
  </w:style>
  <w:style w:type="paragraph" w:customStyle="1" w:styleId="31">
    <w:name w:val="通用标题3"/>
    <w:next w:val="a8"/>
    <w:qFormat/>
    <w:pPr>
      <w:widowControl w:val="0"/>
      <w:numPr>
        <w:ilvl w:val="1"/>
        <w:numId w:val="12"/>
      </w:numPr>
      <w:tabs>
        <w:tab w:val="left" w:pos="851"/>
      </w:tabs>
      <w:adjustRightInd w:val="0"/>
      <w:snapToGrid w:val="0"/>
      <w:spacing w:afterLines="50" w:after="120" w:line="360" w:lineRule="auto"/>
      <w:jc w:val="both"/>
      <w:outlineLvl w:val="2"/>
    </w:pPr>
    <w:rPr>
      <w:rFonts w:ascii="黑体" w:eastAsia="黑体" w:hAnsi="黑体"/>
      <w:b/>
      <w:kern w:val="2"/>
      <w:sz w:val="24"/>
      <w:szCs w:val="24"/>
    </w:rPr>
  </w:style>
  <w:style w:type="paragraph" w:customStyle="1" w:styleId="41">
    <w:name w:val="通用标题4"/>
    <w:next w:val="a8"/>
    <w:qFormat/>
    <w:pPr>
      <w:numPr>
        <w:ilvl w:val="2"/>
        <w:numId w:val="12"/>
      </w:numPr>
      <w:tabs>
        <w:tab w:val="left" w:pos="851"/>
      </w:tabs>
      <w:adjustRightInd w:val="0"/>
      <w:snapToGrid w:val="0"/>
      <w:spacing w:afterLines="50" w:after="120" w:line="360" w:lineRule="auto"/>
      <w:jc w:val="both"/>
      <w:outlineLvl w:val="3"/>
    </w:pPr>
    <w:rPr>
      <w:rFonts w:ascii="宋体" w:hAnsi="宋体"/>
      <w:kern w:val="2"/>
      <w:sz w:val="24"/>
      <w:szCs w:val="21"/>
    </w:rPr>
  </w:style>
  <w:style w:type="paragraph" w:customStyle="1" w:styleId="21">
    <w:name w:val="通用标题2"/>
    <w:basedOn w:val="22"/>
    <w:next w:val="a8"/>
    <w:qFormat/>
    <w:pPr>
      <w:keepNext w:val="0"/>
      <w:keepLines w:val="0"/>
      <w:numPr>
        <w:numId w:val="13"/>
      </w:numPr>
      <w:tabs>
        <w:tab w:val="left" w:pos="993"/>
      </w:tabs>
      <w:spacing w:line="360" w:lineRule="auto"/>
    </w:pPr>
    <w:rPr>
      <w:rFonts w:ascii="黑体" w:hAnsi="黑体"/>
    </w:rPr>
  </w:style>
  <w:style w:type="paragraph" w:customStyle="1" w:styleId="6">
    <w:name w:val="通用标题6"/>
    <w:basedOn w:val="a8"/>
    <w:qFormat/>
    <w:pPr>
      <w:numPr>
        <w:ilvl w:val="4"/>
        <w:numId w:val="12"/>
      </w:numPr>
      <w:tabs>
        <w:tab w:val="left" w:pos="993"/>
      </w:tabs>
      <w:ind w:left="310"/>
    </w:pPr>
  </w:style>
  <w:style w:type="table" w:customStyle="1" w:styleId="14">
    <w:name w:val="网格型1"/>
    <w:basedOn w:val="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8"/>
    <w:pPr>
      <w:widowControl/>
      <w:spacing w:before="100" w:beforeAutospacing="1" w:after="100" w:afterAutospacing="1"/>
      <w:jc w:val="left"/>
    </w:pPr>
    <w:rPr>
      <w:rFonts w:cs="宋体"/>
      <w:kern w:val="0"/>
      <w:szCs w:val="18"/>
    </w:rPr>
  </w:style>
  <w:style w:type="paragraph" w:customStyle="1" w:styleId="font6">
    <w:name w:val="font6"/>
    <w:basedOn w:val="a8"/>
    <w:pPr>
      <w:widowControl/>
      <w:spacing w:before="100" w:beforeAutospacing="1" w:after="100" w:afterAutospacing="1"/>
      <w:jc w:val="left"/>
    </w:pPr>
    <w:rPr>
      <w:rFonts w:cs="宋体"/>
      <w:kern w:val="0"/>
      <w:szCs w:val="18"/>
    </w:rPr>
  </w:style>
  <w:style w:type="paragraph" w:customStyle="1" w:styleId="font7">
    <w:name w:val="font7"/>
    <w:basedOn w:val="a8"/>
    <w:pPr>
      <w:widowControl/>
      <w:spacing w:before="100" w:beforeAutospacing="1" w:after="100" w:afterAutospacing="1"/>
      <w:jc w:val="left"/>
    </w:pPr>
    <w:rPr>
      <w:rFonts w:cs="宋体"/>
      <w:kern w:val="0"/>
      <w:szCs w:val="18"/>
      <w:u w:val="single"/>
    </w:rPr>
  </w:style>
  <w:style w:type="paragraph" w:customStyle="1" w:styleId="xl65">
    <w:name w:val="xl65"/>
    <w:basedOn w:val="a8"/>
    <w:pPr>
      <w:widowControl/>
      <w:spacing w:before="100" w:beforeAutospacing="1" w:after="100" w:afterAutospacing="1"/>
      <w:jc w:val="left"/>
    </w:pPr>
    <w:rPr>
      <w:rFonts w:cs="宋体"/>
      <w:kern w:val="0"/>
      <w:szCs w:val="18"/>
    </w:rPr>
  </w:style>
  <w:style w:type="paragraph" w:customStyle="1" w:styleId="xl66">
    <w:name w:val="xl66"/>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Cs w:val="18"/>
    </w:rPr>
  </w:style>
  <w:style w:type="paragraph" w:customStyle="1" w:styleId="xl67">
    <w:name w:val="xl67"/>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kern w:val="0"/>
      <w:szCs w:val="18"/>
    </w:rPr>
  </w:style>
  <w:style w:type="paragraph" w:customStyle="1" w:styleId="xl68">
    <w:name w:val="xl68"/>
    <w:basedOn w:val="a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宋体"/>
      <w:kern w:val="0"/>
      <w:szCs w:val="18"/>
    </w:rPr>
  </w:style>
  <w:style w:type="paragraph" w:customStyle="1" w:styleId="xl69">
    <w:name w:val="xl69"/>
    <w:basedOn w:val="a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Cs w:val="18"/>
    </w:rPr>
  </w:style>
  <w:style w:type="paragraph" w:customStyle="1" w:styleId="xl70">
    <w:name w:val="xl70"/>
    <w:basedOn w:val="a8"/>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宋体"/>
      <w:kern w:val="0"/>
      <w:szCs w:val="18"/>
    </w:rPr>
  </w:style>
  <w:style w:type="paragraph" w:customStyle="1" w:styleId="xl71">
    <w:name w:val="xl71"/>
    <w:basedOn w:val="a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宋体"/>
      <w:kern w:val="0"/>
      <w:szCs w:val="18"/>
    </w:rPr>
  </w:style>
  <w:style w:type="paragraph" w:customStyle="1" w:styleId="xl72">
    <w:name w:val="xl72"/>
    <w:basedOn w:val="a8"/>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宋体"/>
      <w:kern w:val="0"/>
      <w:szCs w:val="18"/>
    </w:rPr>
  </w:style>
  <w:style w:type="paragraph" w:customStyle="1" w:styleId="xl73">
    <w:name w:val="xl73"/>
    <w:basedOn w:val="a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宋体"/>
      <w:kern w:val="0"/>
      <w:szCs w:val="18"/>
    </w:rPr>
  </w:style>
  <w:style w:type="paragraph" w:customStyle="1" w:styleId="xl74">
    <w:name w:val="xl74"/>
    <w:basedOn w:val="a8"/>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cs="宋体"/>
      <w:kern w:val="0"/>
      <w:szCs w:val="18"/>
    </w:rPr>
  </w:style>
  <w:style w:type="paragraph" w:customStyle="1" w:styleId="xl75">
    <w:name w:val="xl75"/>
    <w:basedOn w:val="a8"/>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宋体"/>
      <w:kern w:val="0"/>
      <w:szCs w:val="18"/>
    </w:rPr>
  </w:style>
  <w:style w:type="paragraph" w:customStyle="1" w:styleId="xl76">
    <w:name w:val="xl76"/>
    <w:basedOn w:val="a8"/>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cs="宋体"/>
      <w:kern w:val="0"/>
      <w:szCs w:val="18"/>
    </w:rPr>
  </w:style>
  <w:style w:type="paragraph" w:customStyle="1" w:styleId="xl77">
    <w:name w:val="xl77"/>
    <w:basedOn w:val="a8"/>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cs="宋体"/>
      <w:kern w:val="0"/>
      <w:szCs w:val="18"/>
    </w:rPr>
  </w:style>
  <w:style w:type="paragraph" w:customStyle="1" w:styleId="00">
    <w:name w:val="正文_0_0"/>
    <w:qFormat/>
    <w:pPr>
      <w:widowControl w:val="0"/>
      <w:jc w:val="both"/>
    </w:pPr>
    <w:rPr>
      <w:rFonts w:ascii="Calibri" w:hAnsi="Calibri"/>
      <w:kern w:val="2"/>
      <w:sz w:val="21"/>
      <w:szCs w:val="22"/>
    </w:rPr>
  </w:style>
  <w:style w:type="paragraph" w:customStyle="1" w:styleId="15">
    <w:name w:val="正文_1"/>
    <w:qFormat/>
    <w:pPr>
      <w:widowControl w:val="0"/>
      <w:jc w:val="both"/>
    </w:pPr>
    <w:rPr>
      <w:rFonts w:ascii="Calibri" w:hAnsi="Calibri"/>
      <w:kern w:val="2"/>
      <w:sz w:val="21"/>
      <w:szCs w:val="22"/>
    </w:rPr>
  </w:style>
  <w:style w:type="paragraph" w:customStyle="1" w:styleId="0">
    <w:name w:val="正文_0"/>
    <w:qFormat/>
    <w:pPr>
      <w:widowControl w:val="0"/>
      <w:jc w:val="both"/>
    </w:pPr>
    <w:rPr>
      <w:rFonts w:ascii="Calibri" w:hAnsi="Calibri"/>
      <w:kern w:val="2"/>
      <w:sz w:val="21"/>
      <w:szCs w:val="22"/>
    </w:rPr>
  </w:style>
  <w:style w:type="paragraph" w:styleId="afffff5">
    <w:name w:val="Revision"/>
    <w:uiPriority w:val="99"/>
    <w:semiHidden/>
    <w:rPr>
      <w:kern w:val="2"/>
      <w:sz w:val="21"/>
      <w:szCs w:val="24"/>
    </w:rPr>
  </w:style>
  <w:style w:type="character" w:customStyle="1" w:styleId="zbggmainstyle9">
    <w:name w:val="zbggmain style9"/>
    <w:qFormat/>
  </w:style>
  <w:style w:type="character" w:customStyle="1" w:styleId="150">
    <w:name w:val="15"/>
    <w:rPr>
      <w:rFonts w:ascii="Times New Roman" w:hAnsi="Times New Roman" w:cs="Times New Roman" w:hint="default"/>
      <w:vertAlign w:val="superscript"/>
    </w:rPr>
  </w:style>
  <w:style w:type="paragraph" w:customStyle="1" w:styleId="2e">
    <w:name w:val="正文2"/>
    <w:qFormat/>
    <w:pPr>
      <w:jc w:val="both"/>
    </w:pPr>
    <w:rPr>
      <w:kern w:val="2"/>
      <w:sz w:val="21"/>
      <w:szCs w:val="21"/>
    </w:rPr>
  </w:style>
  <w:style w:type="paragraph" w:styleId="TOC">
    <w:name w:val="TOC Heading"/>
    <w:basedOn w:val="1"/>
    <w:next w:val="a8"/>
    <w:uiPriority w:val="39"/>
    <w:qFormat/>
    <w:pPr>
      <w:widowControl/>
      <w:spacing w:before="480" w:after="0" w:line="276" w:lineRule="auto"/>
      <w:jc w:val="left"/>
      <w:outlineLvl w:val="9"/>
    </w:pPr>
    <w:rPr>
      <w:rFonts w:ascii="Cambria" w:eastAsia="宋体" w:hAnsi="Cambria"/>
      <w:b/>
      <w:color w:val="365F91"/>
      <w:spacing w:val="0"/>
      <w:kern w:val="0"/>
      <w:sz w:val="28"/>
      <w:szCs w:val="28"/>
    </w:rPr>
  </w:style>
  <w:style w:type="character" w:customStyle="1" w:styleId="16">
    <w:name w:val="未处理的提及1"/>
    <w:uiPriority w:val="99"/>
    <w:unhideWhenUsed/>
    <w:rPr>
      <w:color w:val="605E5C"/>
      <w:shd w:val="clear" w:color="auto" w:fill="E1DFDD"/>
    </w:rPr>
  </w:style>
  <w:style w:type="paragraph" w:customStyle="1" w:styleId="110">
    <w:name w:val="正文_1_1"/>
    <w:qFormat/>
    <w:pPr>
      <w:widowControl w:val="0"/>
    </w:pPr>
    <w:rPr>
      <w:rFonts w:ascii="Calibri" w:hAnsi="Calibri"/>
    </w:rPr>
  </w:style>
  <w:style w:type="paragraph" w:styleId="afffff6">
    <w:name w:val="Intense Quote"/>
    <w:basedOn w:val="a8"/>
    <w:next w:val="a8"/>
    <w:link w:val="afffff7"/>
    <w:uiPriority w:val="99"/>
    <w:qFormat/>
    <w:pPr>
      <w:pBdr>
        <w:bottom w:val="single" w:sz="4" w:space="4" w:color="4F81BD"/>
      </w:pBdr>
      <w:spacing w:before="200" w:after="280"/>
      <w:ind w:left="936" w:right="936"/>
    </w:pPr>
    <w:rPr>
      <w:b/>
      <w:bCs/>
      <w:i/>
      <w:iCs/>
      <w:color w:val="4F81BD"/>
    </w:rPr>
  </w:style>
  <w:style w:type="character" w:customStyle="1" w:styleId="afffff7">
    <w:name w:val="明显引用 字符"/>
    <w:link w:val="afffff6"/>
    <w:uiPriority w:val="99"/>
    <w:rPr>
      <w:rFonts w:ascii="宋体" w:hAnsi="宋体"/>
      <w:b/>
      <w:bCs/>
      <w:i/>
      <w:iCs/>
      <w:color w:val="4F81BD"/>
      <w:kern w:val="2"/>
      <w:sz w:val="18"/>
      <w:szCs w:val="24"/>
    </w:rPr>
  </w:style>
  <w:style w:type="paragraph" w:styleId="afffff8">
    <w:name w:val="Bibliography"/>
    <w:basedOn w:val="a8"/>
    <w:next w:val="a8"/>
    <w:uiPriority w:val="37"/>
    <w:unhideWhenUsed/>
  </w:style>
  <w:style w:type="paragraph" w:styleId="afffff9">
    <w:name w:val="No Spacing"/>
    <w:uiPriority w:val="99"/>
    <w:qFormat/>
    <w:pPr>
      <w:widowControl w:val="0"/>
      <w:wordWrap w:val="0"/>
      <w:jc w:val="both"/>
    </w:pPr>
    <w:rPr>
      <w:rFonts w:ascii="宋体" w:hAnsi="宋体"/>
      <w:kern w:val="2"/>
      <w:sz w:val="18"/>
      <w:szCs w:val="24"/>
    </w:rPr>
  </w:style>
  <w:style w:type="paragraph" w:styleId="afffffa">
    <w:name w:val="Quote"/>
    <w:basedOn w:val="a8"/>
    <w:next w:val="a8"/>
    <w:link w:val="afffffb"/>
    <w:uiPriority w:val="99"/>
    <w:qFormat/>
    <w:rPr>
      <w:i/>
      <w:iCs/>
      <w:color w:val="000000"/>
    </w:rPr>
  </w:style>
  <w:style w:type="character" w:customStyle="1" w:styleId="afffffb">
    <w:name w:val="引用 字符"/>
    <w:link w:val="afffffa"/>
    <w:uiPriority w:val="99"/>
    <w:rPr>
      <w:rFonts w:ascii="宋体" w:hAnsi="宋体"/>
      <w:i/>
      <w:iCs/>
      <w:color w:val="000000"/>
      <w:kern w:val="2"/>
      <w:sz w:val="18"/>
      <w:szCs w:val="24"/>
    </w:rPr>
  </w:style>
  <w:style w:type="paragraph" w:customStyle="1" w:styleId="TableParagraph">
    <w:name w:val="Table Paragraph"/>
    <w:basedOn w:val="a8"/>
    <w:qFormat/>
    <w:pPr>
      <w:wordWrap/>
      <w:autoSpaceDE w:val="0"/>
      <w:autoSpaceDN w:val="0"/>
      <w:adjustRightInd w:val="0"/>
      <w:jc w:val="left"/>
    </w:pPr>
    <w:rPr>
      <w:rFonts w:ascii="Calibri" w:hAnsi="Calibri"/>
      <w:kern w:val="0"/>
      <w:sz w:val="24"/>
    </w:rPr>
  </w:style>
  <w:style w:type="character" w:customStyle="1" w:styleId="NormalCharacter">
    <w:name w:val="NormalCharacter"/>
    <w:qFormat/>
  </w:style>
  <w:style w:type="character" w:customStyle="1" w:styleId="Char">
    <w:name w:val="页脚 Char"/>
    <w:uiPriority w:val="99"/>
    <w:qFormat/>
    <w:rPr>
      <w:sz w:val="18"/>
      <w:szCs w:val="18"/>
    </w:rPr>
  </w:style>
  <w:style w:type="character" w:customStyle="1" w:styleId="1Char1">
    <w:name w:val="标题 1 Char1"/>
    <w:qFormat/>
    <w:rPr>
      <w:rFonts w:ascii="宋体" w:eastAsia="黑体" w:hAnsi="宋体" w:cs="Times New Roman"/>
      <w:bCs/>
      <w:spacing w:val="-6"/>
      <w:kern w:val="44"/>
      <w:sz w:val="72"/>
      <w:szCs w:val="44"/>
    </w:rPr>
  </w:style>
  <w:style w:type="paragraph" w:customStyle="1" w:styleId="TableText">
    <w:name w:val="Table Text"/>
    <w:basedOn w:val="a8"/>
    <w:semiHidden/>
    <w:qFormat/>
    <w:pPr>
      <w:widowControl/>
      <w:kinsoku w:val="0"/>
      <w:wordWrap/>
      <w:autoSpaceDE w:val="0"/>
      <w:autoSpaceDN w:val="0"/>
      <w:adjustRightInd w:val="0"/>
      <w:snapToGrid w:val="0"/>
      <w:jc w:val="left"/>
      <w:textAlignment w:val="baseline"/>
    </w:pPr>
    <w:rPr>
      <w:rFonts w:cs="宋体"/>
      <w:snapToGrid w:val="0"/>
      <w:color w:val="000000"/>
      <w:kern w:val="0"/>
      <w:sz w:val="19"/>
      <w:szCs w:val="19"/>
      <w:lang w:eastAsia="en-US"/>
    </w:rPr>
  </w:style>
  <w:style w:type="paragraph" w:customStyle="1" w:styleId="Default">
    <w:name w:val="Default"/>
    <w:next w:val="a8"/>
    <w:qFormat/>
    <w:rsid w:val="003C12B8"/>
    <w:pPr>
      <w:widowControl w:val="0"/>
      <w:autoSpaceDE w:val="0"/>
      <w:autoSpaceDN w:val="0"/>
      <w:adjustRightInd w:val="0"/>
    </w:pPr>
    <w:rPr>
      <w:rFonts w:ascii="宋体" w:cs="宋体"/>
      <w:color w:val="000000"/>
      <w:sz w:val="24"/>
      <w:szCs w:val="24"/>
    </w:rPr>
  </w:style>
  <w:style w:type="paragraph" w:customStyle="1" w:styleId="CM56">
    <w:name w:val="CM56"/>
    <w:basedOn w:val="Default"/>
    <w:next w:val="Default"/>
    <w:qFormat/>
    <w:rsid w:val="00D6490C"/>
    <w:pPr>
      <w:spacing w:after="115"/>
    </w:pPr>
    <w:rPr>
      <w:rFonts w:cs="Times New Roman"/>
      <w:color w:val="auto"/>
    </w:rPr>
  </w:style>
  <w:style w:type="character" w:customStyle="1" w:styleId="Char1">
    <w:name w:val="纯文本 Char1"/>
    <w:rsid w:val="004D4A5E"/>
    <w:rPr>
      <w:rFonts w:ascii="Courier New"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9382">
      <w:bodyDiv w:val="1"/>
      <w:marLeft w:val="0"/>
      <w:marRight w:val="0"/>
      <w:marTop w:val="0"/>
      <w:marBottom w:val="0"/>
      <w:divBdr>
        <w:top w:val="none" w:sz="0" w:space="0" w:color="auto"/>
        <w:left w:val="none" w:sz="0" w:space="0" w:color="auto"/>
        <w:bottom w:val="none" w:sz="0" w:space="0" w:color="auto"/>
        <w:right w:val="none" w:sz="0" w:space="0" w:color="auto"/>
      </w:divBdr>
      <w:divsChild>
        <w:div w:id="1012419021">
          <w:marLeft w:val="0"/>
          <w:marRight w:val="0"/>
          <w:marTop w:val="0"/>
          <w:marBottom w:val="0"/>
          <w:divBdr>
            <w:top w:val="none" w:sz="0" w:space="0" w:color="auto"/>
            <w:left w:val="none" w:sz="0" w:space="0" w:color="auto"/>
            <w:bottom w:val="none" w:sz="0" w:space="0" w:color="auto"/>
            <w:right w:val="none" w:sz="0" w:space="0" w:color="auto"/>
          </w:divBdr>
        </w:div>
        <w:div w:id="1292438684">
          <w:marLeft w:val="0"/>
          <w:marRight w:val="0"/>
          <w:marTop w:val="0"/>
          <w:marBottom w:val="0"/>
          <w:divBdr>
            <w:top w:val="none" w:sz="0" w:space="0" w:color="auto"/>
            <w:left w:val="none" w:sz="0" w:space="0" w:color="auto"/>
            <w:bottom w:val="none" w:sz="0" w:space="0" w:color="auto"/>
            <w:right w:val="none" w:sz="0" w:space="0" w:color="auto"/>
          </w:divBdr>
        </w:div>
        <w:div w:id="897285331">
          <w:marLeft w:val="0"/>
          <w:marRight w:val="0"/>
          <w:marTop w:val="0"/>
          <w:marBottom w:val="0"/>
          <w:divBdr>
            <w:top w:val="none" w:sz="0" w:space="0" w:color="auto"/>
            <w:left w:val="none" w:sz="0" w:space="0" w:color="auto"/>
            <w:bottom w:val="none" w:sz="0" w:space="0" w:color="auto"/>
            <w:right w:val="none" w:sz="0" w:space="0" w:color="auto"/>
          </w:divBdr>
        </w:div>
        <w:div w:id="1770545716">
          <w:marLeft w:val="0"/>
          <w:marRight w:val="0"/>
          <w:marTop w:val="0"/>
          <w:marBottom w:val="0"/>
          <w:divBdr>
            <w:top w:val="none" w:sz="0" w:space="0" w:color="auto"/>
            <w:left w:val="none" w:sz="0" w:space="0" w:color="auto"/>
            <w:bottom w:val="none" w:sz="0" w:space="0" w:color="auto"/>
            <w:right w:val="none" w:sz="0" w:space="0" w:color="auto"/>
          </w:divBdr>
        </w:div>
      </w:divsChild>
    </w:div>
    <w:div w:id="380860168">
      <w:bodyDiv w:val="1"/>
      <w:marLeft w:val="0"/>
      <w:marRight w:val="0"/>
      <w:marTop w:val="0"/>
      <w:marBottom w:val="0"/>
      <w:divBdr>
        <w:top w:val="none" w:sz="0" w:space="0" w:color="auto"/>
        <w:left w:val="none" w:sz="0" w:space="0" w:color="auto"/>
        <w:bottom w:val="none" w:sz="0" w:space="0" w:color="auto"/>
        <w:right w:val="none" w:sz="0" w:space="0" w:color="auto"/>
      </w:divBdr>
      <w:divsChild>
        <w:div w:id="1200513079">
          <w:marLeft w:val="0"/>
          <w:marRight w:val="0"/>
          <w:marTop w:val="0"/>
          <w:marBottom w:val="0"/>
          <w:divBdr>
            <w:top w:val="none" w:sz="0" w:space="0" w:color="auto"/>
            <w:left w:val="none" w:sz="0" w:space="0" w:color="auto"/>
            <w:bottom w:val="none" w:sz="0" w:space="0" w:color="auto"/>
            <w:right w:val="none" w:sz="0" w:space="0" w:color="auto"/>
          </w:divBdr>
        </w:div>
        <w:div w:id="1227182068">
          <w:marLeft w:val="0"/>
          <w:marRight w:val="0"/>
          <w:marTop w:val="0"/>
          <w:marBottom w:val="0"/>
          <w:divBdr>
            <w:top w:val="none" w:sz="0" w:space="0" w:color="auto"/>
            <w:left w:val="none" w:sz="0" w:space="0" w:color="auto"/>
            <w:bottom w:val="none" w:sz="0" w:space="0" w:color="auto"/>
            <w:right w:val="none" w:sz="0" w:space="0" w:color="auto"/>
          </w:divBdr>
        </w:div>
        <w:div w:id="1663772909">
          <w:marLeft w:val="0"/>
          <w:marRight w:val="0"/>
          <w:marTop w:val="0"/>
          <w:marBottom w:val="0"/>
          <w:divBdr>
            <w:top w:val="none" w:sz="0" w:space="0" w:color="auto"/>
            <w:left w:val="none" w:sz="0" w:space="0" w:color="auto"/>
            <w:bottom w:val="none" w:sz="0" w:space="0" w:color="auto"/>
            <w:right w:val="none" w:sz="0" w:space="0" w:color="auto"/>
          </w:divBdr>
        </w:div>
      </w:divsChild>
    </w:div>
    <w:div w:id="411120754">
      <w:bodyDiv w:val="1"/>
      <w:marLeft w:val="0"/>
      <w:marRight w:val="0"/>
      <w:marTop w:val="0"/>
      <w:marBottom w:val="0"/>
      <w:divBdr>
        <w:top w:val="none" w:sz="0" w:space="0" w:color="auto"/>
        <w:left w:val="none" w:sz="0" w:space="0" w:color="auto"/>
        <w:bottom w:val="none" w:sz="0" w:space="0" w:color="auto"/>
        <w:right w:val="none" w:sz="0" w:space="0" w:color="auto"/>
      </w:divBdr>
      <w:divsChild>
        <w:div w:id="1639728409">
          <w:marLeft w:val="0"/>
          <w:marRight w:val="0"/>
          <w:marTop w:val="0"/>
          <w:marBottom w:val="0"/>
          <w:divBdr>
            <w:top w:val="none" w:sz="0" w:space="0" w:color="auto"/>
            <w:left w:val="none" w:sz="0" w:space="0" w:color="auto"/>
            <w:bottom w:val="none" w:sz="0" w:space="0" w:color="auto"/>
            <w:right w:val="none" w:sz="0" w:space="0" w:color="auto"/>
          </w:divBdr>
        </w:div>
        <w:div w:id="1542672550">
          <w:marLeft w:val="0"/>
          <w:marRight w:val="0"/>
          <w:marTop w:val="0"/>
          <w:marBottom w:val="0"/>
          <w:divBdr>
            <w:top w:val="none" w:sz="0" w:space="0" w:color="auto"/>
            <w:left w:val="none" w:sz="0" w:space="0" w:color="auto"/>
            <w:bottom w:val="none" w:sz="0" w:space="0" w:color="auto"/>
            <w:right w:val="none" w:sz="0" w:space="0" w:color="auto"/>
          </w:divBdr>
        </w:div>
      </w:divsChild>
    </w:div>
    <w:div w:id="866797491">
      <w:bodyDiv w:val="1"/>
      <w:marLeft w:val="0"/>
      <w:marRight w:val="0"/>
      <w:marTop w:val="0"/>
      <w:marBottom w:val="0"/>
      <w:divBdr>
        <w:top w:val="none" w:sz="0" w:space="0" w:color="auto"/>
        <w:left w:val="none" w:sz="0" w:space="0" w:color="auto"/>
        <w:bottom w:val="none" w:sz="0" w:space="0" w:color="auto"/>
        <w:right w:val="none" w:sz="0" w:space="0" w:color="auto"/>
      </w:divBdr>
      <w:divsChild>
        <w:div w:id="1548025961">
          <w:marLeft w:val="0"/>
          <w:marRight w:val="0"/>
          <w:marTop w:val="15"/>
          <w:marBottom w:val="0"/>
          <w:divBdr>
            <w:top w:val="none" w:sz="0" w:space="0" w:color="auto"/>
            <w:left w:val="none" w:sz="0" w:space="0" w:color="auto"/>
            <w:bottom w:val="none" w:sz="0" w:space="0" w:color="auto"/>
            <w:right w:val="none" w:sz="0" w:space="0" w:color="auto"/>
          </w:divBdr>
          <w:divsChild>
            <w:div w:id="1685785500">
              <w:marLeft w:val="0"/>
              <w:marRight w:val="0"/>
              <w:marTop w:val="0"/>
              <w:marBottom w:val="0"/>
              <w:divBdr>
                <w:top w:val="none" w:sz="0" w:space="0" w:color="auto"/>
                <w:left w:val="none" w:sz="0" w:space="0" w:color="auto"/>
                <w:bottom w:val="none" w:sz="0" w:space="0" w:color="auto"/>
                <w:right w:val="none" w:sz="0" w:space="0" w:color="auto"/>
              </w:divBdr>
              <w:divsChild>
                <w:div w:id="1890338400">
                  <w:marLeft w:val="0"/>
                  <w:marRight w:val="0"/>
                  <w:marTop w:val="0"/>
                  <w:marBottom w:val="0"/>
                  <w:divBdr>
                    <w:top w:val="none" w:sz="0" w:space="0" w:color="auto"/>
                    <w:left w:val="none" w:sz="0" w:space="0" w:color="auto"/>
                    <w:bottom w:val="none" w:sz="0" w:space="0" w:color="auto"/>
                    <w:right w:val="none" w:sz="0" w:space="0" w:color="auto"/>
                  </w:divBdr>
                </w:div>
                <w:div w:id="2018187098">
                  <w:marLeft w:val="0"/>
                  <w:marRight w:val="0"/>
                  <w:marTop w:val="0"/>
                  <w:marBottom w:val="0"/>
                  <w:divBdr>
                    <w:top w:val="none" w:sz="0" w:space="0" w:color="auto"/>
                    <w:left w:val="none" w:sz="0" w:space="0" w:color="auto"/>
                    <w:bottom w:val="none" w:sz="0" w:space="0" w:color="auto"/>
                    <w:right w:val="none" w:sz="0" w:space="0" w:color="auto"/>
                  </w:divBdr>
                </w:div>
                <w:div w:id="1509784220">
                  <w:marLeft w:val="0"/>
                  <w:marRight w:val="0"/>
                  <w:marTop w:val="0"/>
                  <w:marBottom w:val="0"/>
                  <w:divBdr>
                    <w:top w:val="none" w:sz="0" w:space="0" w:color="auto"/>
                    <w:left w:val="none" w:sz="0" w:space="0" w:color="auto"/>
                    <w:bottom w:val="none" w:sz="0" w:space="0" w:color="auto"/>
                    <w:right w:val="none" w:sz="0" w:space="0" w:color="auto"/>
                  </w:divBdr>
                </w:div>
                <w:div w:id="1305426543">
                  <w:marLeft w:val="0"/>
                  <w:marRight w:val="0"/>
                  <w:marTop w:val="0"/>
                  <w:marBottom w:val="0"/>
                  <w:divBdr>
                    <w:top w:val="none" w:sz="0" w:space="0" w:color="auto"/>
                    <w:left w:val="none" w:sz="0" w:space="0" w:color="auto"/>
                    <w:bottom w:val="none" w:sz="0" w:space="0" w:color="auto"/>
                    <w:right w:val="none" w:sz="0" w:space="0" w:color="auto"/>
                  </w:divBdr>
                </w:div>
                <w:div w:id="1587959031">
                  <w:marLeft w:val="0"/>
                  <w:marRight w:val="0"/>
                  <w:marTop w:val="0"/>
                  <w:marBottom w:val="0"/>
                  <w:divBdr>
                    <w:top w:val="none" w:sz="0" w:space="0" w:color="auto"/>
                    <w:left w:val="none" w:sz="0" w:space="0" w:color="auto"/>
                    <w:bottom w:val="none" w:sz="0" w:space="0" w:color="auto"/>
                    <w:right w:val="none" w:sz="0" w:space="0" w:color="auto"/>
                  </w:divBdr>
                </w:div>
                <w:div w:id="5990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713318">
      <w:bodyDiv w:val="1"/>
      <w:marLeft w:val="0"/>
      <w:marRight w:val="0"/>
      <w:marTop w:val="0"/>
      <w:marBottom w:val="0"/>
      <w:divBdr>
        <w:top w:val="none" w:sz="0" w:space="0" w:color="auto"/>
        <w:left w:val="none" w:sz="0" w:space="0" w:color="auto"/>
        <w:bottom w:val="none" w:sz="0" w:space="0" w:color="auto"/>
        <w:right w:val="none" w:sz="0" w:space="0" w:color="auto"/>
      </w:divBdr>
      <w:divsChild>
        <w:div w:id="1928533677">
          <w:marLeft w:val="0"/>
          <w:marRight w:val="0"/>
          <w:marTop w:val="0"/>
          <w:marBottom w:val="0"/>
          <w:divBdr>
            <w:top w:val="none" w:sz="0" w:space="0" w:color="auto"/>
            <w:left w:val="none" w:sz="0" w:space="0" w:color="auto"/>
            <w:bottom w:val="none" w:sz="0" w:space="0" w:color="auto"/>
            <w:right w:val="none" w:sz="0" w:space="0" w:color="auto"/>
          </w:divBdr>
        </w:div>
        <w:div w:id="90131576">
          <w:marLeft w:val="0"/>
          <w:marRight w:val="0"/>
          <w:marTop w:val="0"/>
          <w:marBottom w:val="0"/>
          <w:divBdr>
            <w:top w:val="none" w:sz="0" w:space="0" w:color="auto"/>
            <w:left w:val="none" w:sz="0" w:space="0" w:color="auto"/>
            <w:bottom w:val="none" w:sz="0" w:space="0" w:color="auto"/>
            <w:right w:val="none" w:sz="0" w:space="0" w:color="auto"/>
          </w:divBdr>
        </w:div>
        <w:div w:id="693118394">
          <w:marLeft w:val="0"/>
          <w:marRight w:val="0"/>
          <w:marTop w:val="0"/>
          <w:marBottom w:val="0"/>
          <w:divBdr>
            <w:top w:val="none" w:sz="0" w:space="0" w:color="auto"/>
            <w:left w:val="none" w:sz="0" w:space="0" w:color="auto"/>
            <w:bottom w:val="none" w:sz="0" w:space="0" w:color="auto"/>
            <w:right w:val="none" w:sz="0" w:space="0" w:color="auto"/>
          </w:divBdr>
        </w:div>
        <w:div w:id="1605068916">
          <w:marLeft w:val="0"/>
          <w:marRight w:val="0"/>
          <w:marTop w:val="0"/>
          <w:marBottom w:val="0"/>
          <w:divBdr>
            <w:top w:val="none" w:sz="0" w:space="0" w:color="auto"/>
            <w:left w:val="none" w:sz="0" w:space="0" w:color="auto"/>
            <w:bottom w:val="none" w:sz="0" w:space="0" w:color="auto"/>
            <w:right w:val="none" w:sz="0" w:space="0" w:color="auto"/>
          </w:divBdr>
        </w:div>
        <w:div w:id="1486554275">
          <w:marLeft w:val="0"/>
          <w:marRight w:val="0"/>
          <w:marTop w:val="0"/>
          <w:marBottom w:val="0"/>
          <w:divBdr>
            <w:top w:val="none" w:sz="0" w:space="0" w:color="auto"/>
            <w:left w:val="none" w:sz="0" w:space="0" w:color="auto"/>
            <w:bottom w:val="none" w:sz="0" w:space="0" w:color="auto"/>
            <w:right w:val="none" w:sz="0" w:space="0" w:color="auto"/>
          </w:divBdr>
        </w:div>
        <w:div w:id="2039163293">
          <w:marLeft w:val="0"/>
          <w:marRight w:val="0"/>
          <w:marTop w:val="0"/>
          <w:marBottom w:val="0"/>
          <w:divBdr>
            <w:top w:val="none" w:sz="0" w:space="0" w:color="auto"/>
            <w:left w:val="none" w:sz="0" w:space="0" w:color="auto"/>
            <w:bottom w:val="none" w:sz="0" w:space="0" w:color="auto"/>
            <w:right w:val="none" w:sz="0" w:space="0" w:color="auto"/>
          </w:divBdr>
        </w:div>
        <w:div w:id="295373236">
          <w:marLeft w:val="0"/>
          <w:marRight w:val="0"/>
          <w:marTop w:val="0"/>
          <w:marBottom w:val="0"/>
          <w:divBdr>
            <w:top w:val="none" w:sz="0" w:space="0" w:color="auto"/>
            <w:left w:val="none" w:sz="0" w:space="0" w:color="auto"/>
            <w:bottom w:val="none" w:sz="0" w:space="0" w:color="auto"/>
            <w:right w:val="none" w:sz="0" w:space="0" w:color="auto"/>
          </w:divBdr>
        </w:div>
      </w:divsChild>
    </w:div>
    <w:div w:id="1496533724">
      <w:bodyDiv w:val="1"/>
      <w:marLeft w:val="0"/>
      <w:marRight w:val="0"/>
      <w:marTop w:val="0"/>
      <w:marBottom w:val="0"/>
      <w:divBdr>
        <w:top w:val="none" w:sz="0" w:space="0" w:color="auto"/>
        <w:left w:val="none" w:sz="0" w:space="0" w:color="auto"/>
        <w:bottom w:val="none" w:sz="0" w:space="0" w:color="auto"/>
        <w:right w:val="none" w:sz="0" w:space="0" w:color="auto"/>
      </w:divBdr>
      <w:divsChild>
        <w:div w:id="399014283">
          <w:marLeft w:val="0"/>
          <w:marRight w:val="0"/>
          <w:marTop w:val="0"/>
          <w:marBottom w:val="0"/>
          <w:divBdr>
            <w:top w:val="none" w:sz="0" w:space="0" w:color="auto"/>
            <w:left w:val="none" w:sz="0" w:space="0" w:color="auto"/>
            <w:bottom w:val="none" w:sz="0" w:space="0" w:color="auto"/>
            <w:right w:val="none" w:sz="0" w:space="0" w:color="auto"/>
          </w:divBdr>
        </w:div>
        <w:div w:id="2034963949">
          <w:marLeft w:val="0"/>
          <w:marRight w:val="0"/>
          <w:marTop w:val="0"/>
          <w:marBottom w:val="0"/>
          <w:divBdr>
            <w:top w:val="none" w:sz="0" w:space="0" w:color="auto"/>
            <w:left w:val="none" w:sz="0" w:space="0" w:color="auto"/>
            <w:bottom w:val="none" w:sz="0" w:space="0" w:color="auto"/>
            <w:right w:val="none" w:sz="0" w:space="0" w:color="auto"/>
          </w:divBdr>
        </w:div>
        <w:div w:id="969632390">
          <w:marLeft w:val="0"/>
          <w:marRight w:val="0"/>
          <w:marTop w:val="0"/>
          <w:marBottom w:val="0"/>
          <w:divBdr>
            <w:top w:val="none" w:sz="0" w:space="0" w:color="auto"/>
            <w:left w:val="none" w:sz="0" w:space="0" w:color="auto"/>
            <w:bottom w:val="none" w:sz="0" w:space="0" w:color="auto"/>
            <w:right w:val="none" w:sz="0" w:space="0" w:color="auto"/>
          </w:divBdr>
        </w:div>
        <w:div w:id="805321076">
          <w:marLeft w:val="0"/>
          <w:marRight w:val="0"/>
          <w:marTop w:val="0"/>
          <w:marBottom w:val="0"/>
          <w:divBdr>
            <w:top w:val="none" w:sz="0" w:space="0" w:color="auto"/>
            <w:left w:val="none" w:sz="0" w:space="0" w:color="auto"/>
            <w:bottom w:val="none" w:sz="0" w:space="0" w:color="auto"/>
            <w:right w:val="none" w:sz="0" w:space="0" w:color="auto"/>
          </w:divBdr>
        </w:div>
        <w:div w:id="932858974">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header" Target="header16.xml"/><Relationship Id="rId47" Type="http://schemas.openxmlformats.org/officeDocument/2006/relationships/header" Target="header21.xml"/><Relationship Id="rId63" Type="http://schemas.openxmlformats.org/officeDocument/2006/relationships/footer" Target="footer2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1.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header" Target="header19.xml"/><Relationship Id="rId53" Type="http://schemas.openxmlformats.org/officeDocument/2006/relationships/footer" Target="footer21.xml"/><Relationship Id="rId58" Type="http://schemas.openxmlformats.org/officeDocument/2006/relationships/footer" Target="footer24.xml"/><Relationship Id="rId66" Type="http://schemas.openxmlformats.org/officeDocument/2006/relationships/footer" Target="footer30.xml"/><Relationship Id="rId5" Type="http://schemas.openxmlformats.org/officeDocument/2006/relationships/webSettings" Target="webSettings.xml"/><Relationship Id="rId61" Type="http://schemas.openxmlformats.org/officeDocument/2006/relationships/footer" Target="footer25.xml"/><Relationship Id="rId19" Type="http://schemas.openxmlformats.org/officeDocument/2006/relationships/footer" Target="footer5.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4.xml"/><Relationship Id="rId43" Type="http://schemas.openxmlformats.org/officeDocument/2006/relationships/header" Target="header17.xml"/><Relationship Id="rId48" Type="http://schemas.openxmlformats.org/officeDocument/2006/relationships/header" Target="header22.xml"/><Relationship Id="rId56" Type="http://schemas.openxmlformats.org/officeDocument/2006/relationships/header" Target="header25.xml"/><Relationship Id="rId64" Type="http://schemas.openxmlformats.org/officeDocument/2006/relationships/footer" Target="footer28.xm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header" Target="header20.xml"/><Relationship Id="rId59" Type="http://schemas.openxmlformats.org/officeDocument/2006/relationships/header" Target="header26.xml"/><Relationship Id="rId67" Type="http://schemas.openxmlformats.org/officeDocument/2006/relationships/header" Target="header28.xml"/><Relationship Id="rId20" Type="http://schemas.openxmlformats.org/officeDocument/2006/relationships/hyperlink" Target="mailto:1045023931@qq.com" TargetMode="External"/><Relationship Id="rId41" Type="http://schemas.openxmlformats.org/officeDocument/2006/relationships/footer" Target="footer17.xml"/><Relationship Id="rId54" Type="http://schemas.openxmlformats.org/officeDocument/2006/relationships/footer" Target="footer22.xml"/><Relationship Id="rId62" Type="http://schemas.openxmlformats.org/officeDocument/2006/relationships/footer" Target="footer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10.xml"/><Relationship Id="rId36" Type="http://schemas.openxmlformats.org/officeDocument/2006/relationships/header" Target="header15.xml"/><Relationship Id="rId49" Type="http://schemas.openxmlformats.org/officeDocument/2006/relationships/footer" Target="footer18.xml"/><Relationship Id="rId57" Type="http://schemas.openxmlformats.org/officeDocument/2006/relationships/footer" Target="footer23.xml"/><Relationship Id="rId10" Type="http://schemas.openxmlformats.org/officeDocument/2006/relationships/header" Target="header1.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footer" Target="footer20.xml"/><Relationship Id="rId60" Type="http://schemas.openxmlformats.org/officeDocument/2006/relationships/header" Target="header27.xml"/><Relationship Id="rId65" Type="http://schemas.openxmlformats.org/officeDocument/2006/relationships/footer" Target="footer29.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eader" Target="header4.xml"/><Relationship Id="rId18" Type="http://schemas.openxmlformats.org/officeDocument/2006/relationships/header" Target="header7.xml"/><Relationship Id="rId39" Type="http://schemas.openxmlformats.org/officeDocument/2006/relationships/hyperlink" Target="http://lwcool.com/lw/showcls.asp?id=162&amp;parent=0" TargetMode="External"/><Relationship Id="rId34" Type="http://schemas.openxmlformats.org/officeDocument/2006/relationships/footer" Target="footer13.xml"/><Relationship Id="rId50" Type="http://schemas.openxmlformats.org/officeDocument/2006/relationships/footer" Target="footer19.xml"/><Relationship Id="rId55" Type="http://schemas.openxmlformats.org/officeDocument/2006/relationships/header" Target="header2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4BC7-A541-4C90-A42C-150188AD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117</Pages>
  <Words>34226</Words>
  <Characters>36280</Characters>
  <Application>Microsoft Office Word</Application>
  <DocSecurity>0</DocSecurity>
  <Lines>2134</Lines>
  <Paragraphs>2274</Paragraphs>
  <ScaleCrop>false</ScaleCrop>
  <Company>Zjic</Company>
  <LinksUpToDate>false</LinksUpToDate>
  <CharactersWithSpaces>68232</CharactersWithSpaces>
  <SharedDoc>false</SharedDoc>
  <HLinks>
    <vt:vector size="1014" baseType="variant">
      <vt:variant>
        <vt:i4>8192032</vt:i4>
      </vt:variant>
      <vt:variant>
        <vt:i4>990</vt:i4>
      </vt:variant>
      <vt:variant>
        <vt:i4>0</vt:i4>
      </vt:variant>
      <vt:variant>
        <vt:i4>5</vt:i4>
      </vt:variant>
      <vt:variant>
        <vt:lpwstr>http://lwcool.com/lw/showcls.asp?id=4&amp;parent=0</vt:lpwstr>
      </vt:variant>
      <vt:variant>
        <vt:lpwstr/>
      </vt:variant>
      <vt:variant>
        <vt:i4>4915223</vt:i4>
      </vt:variant>
      <vt:variant>
        <vt:i4>987</vt:i4>
      </vt:variant>
      <vt:variant>
        <vt:i4>0</vt:i4>
      </vt:variant>
      <vt:variant>
        <vt:i4>5</vt:i4>
      </vt:variant>
      <vt:variant>
        <vt:lpwstr>http://lwcool.com/lw/showcls.asp?id=162&amp;parent=0</vt:lpwstr>
      </vt:variant>
      <vt:variant>
        <vt:lpwstr/>
      </vt:variant>
      <vt:variant>
        <vt:i4>2752618</vt:i4>
      </vt:variant>
      <vt:variant>
        <vt:i4>984</vt:i4>
      </vt:variant>
      <vt:variant>
        <vt:i4>0</vt:i4>
      </vt:variant>
      <vt:variant>
        <vt:i4>5</vt:i4>
      </vt:variant>
      <vt:variant>
        <vt:lpwstr>https://ggzyjy-e.wenzhou.gov.cn:8443/BidOpeningHall</vt:lpwstr>
      </vt:variant>
      <vt:variant>
        <vt:lpwstr/>
      </vt:variant>
      <vt:variant>
        <vt:i4>2752618</vt:i4>
      </vt:variant>
      <vt:variant>
        <vt:i4>981</vt:i4>
      </vt:variant>
      <vt:variant>
        <vt:i4>0</vt:i4>
      </vt:variant>
      <vt:variant>
        <vt:i4>5</vt:i4>
      </vt:variant>
      <vt:variant>
        <vt:lpwstr>https://ggzyjy-e.wenzhou.gov.cn:8443/BidOpeningHall</vt:lpwstr>
      </vt:variant>
      <vt:variant>
        <vt:lpwstr/>
      </vt:variant>
      <vt:variant>
        <vt:i4>2752618</vt:i4>
      </vt:variant>
      <vt:variant>
        <vt:i4>978</vt:i4>
      </vt:variant>
      <vt:variant>
        <vt:i4>0</vt:i4>
      </vt:variant>
      <vt:variant>
        <vt:i4>5</vt:i4>
      </vt:variant>
      <vt:variant>
        <vt:lpwstr>https://ggzyjy-e.wenzhou.gov.cn:8443/BidOpeningHall</vt:lpwstr>
      </vt:variant>
      <vt:variant>
        <vt:lpwstr/>
      </vt:variant>
      <vt:variant>
        <vt:i4>6815813</vt:i4>
      </vt:variant>
      <vt:variant>
        <vt:i4>975</vt:i4>
      </vt:variant>
      <vt:variant>
        <vt:i4>0</vt:i4>
      </vt:variant>
      <vt:variant>
        <vt:i4>5</vt:i4>
      </vt:variant>
      <vt:variant>
        <vt:lpwstr>mailto:1045023931@qq.com</vt:lpwstr>
      </vt:variant>
      <vt:variant>
        <vt:lpwstr/>
      </vt:variant>
      <vt:variant>
        <vt:i4>1310783</vt:i4>
      </vt:variant>
      <vt:variant>
        <vt:i4>968</vt:i4>
      </vt:variant>
      <vt:variant>
        <vt:i4>0</vt:i4>
      </vt:variant>
      <vt:variant>
        <vt:i4>5</vt:i4>
      </vt:variant>
      <vt:variant>
        <vt:lpwstr/>
      </vt:variant>
      <vt:variant>
        <vt:lpwstr>_Toc149226533</vt:lpwstr>
      </vt:variant>
      <vt:variant>
        <vt:i4>1310783</vt:i4>
      </vt:variant>
      <vt:variant>
        <vt:i4>962</vt:i4>
      </vt:variant>
      <vt:variant>
        <vt:i4>0</vt:i4>
      </vt:variant>
      <vt:variant>
        <vt:i4>5</vt:i4>
      </vt:variant>
      <vt:variant>
        <vt:lpwstr/>
      </vt:variant>
      <vt:variant>
        <vt:lpwstr>_Toc149226532</vt:lpwstr>
      </vt:variant>
      <vt:variant>
        <vt:i4>1310783</vt:i4>
      </vt:variant>
      <vt:variant>
        <vt:i4>956</vt:i4>
      </vt:variant>
      <vt:variant>
        <vt:i4>0</vt:i4>
      </vt:variant>
      <vt:variant>
        <vt:i4>5</vt:i4>
      </vt:variant>
      <vt:variant>
        <vt:lpwstr/>
      </vt:variant>
      <vt:variant>
        <vt:lpwstr>_Toc149226531</vt:lpwstr>
      </vt:variant>
      <vt:variant>
        <vt:i4>1310783</vt:i4>
      </vt:variant>
      <vt:variant>
        <vt:i4>950</vt:i4>
      </vt:variant>
      <vt:variant>
        <vt:i4>0</vt:i4>
      </vt:variant>
      <vt:variant>
        <vt:i4>5</vt:i4>
      </vt:variant>
      <vt:variant>
        <vt:lpwstr/>
      </vt:variant>
      <vt:variant>
        <vt:lpwstr>_Toc149226530</vt:lpwstr>
      </vt:variant>
      <vt:variant>
        <vt:i4>1376319</vt:i4>
      </vt:variant>
      <vt:variant>
        <vt:i4>944</vt:i4>
      </vt:variant>
      <vt:variant>
        <vt:i4>0</vt:i4>
      </vt:variant>
      <vt:variant>
        <vt:i4>5</vt:i4>
      </vt:variant>
      <vt:variant>
        <vt:lpwstr/>
      </vt:variant>
      <vt:variant>
        <vt:lpwstr>_Toc149226529</vt:lpwstr>
      </vt:variant>
      <vt:variant>
        <vt:i4>1376319</vt:i4>
      </vt:variant>
      <vt:variant>
        <vt:i4>938</vt:i4>
      </vt:variant>
      <vt:variant>
        <vt:i4>0</vt:i4>
      </vt:variant>
      <vt:variant>
        <vt:i4>5</vt:i4>
      </vt:variant>
      <vt:variant>
        <vt:lpwstr/>
      </vt:variant>
      <vt:variant>
        <vt:lpwstr>_Toc149226528</vt:lpwstr>
      </vt:variant>
      <vt:variant>
        <vt:i4>1376319</vt:i4>
      </vt:variant>
      <vt:variant>
        <vt:i4>932</vt:i4>
      </vt:variant>
      <vt:variant>
        <vt:i4>0</vt:i4>
      </vt:variant>
      <vt:variant>
        <vt:i4>5</vt:i4>
      </vt:variant>
      <vt:variant>
        <vt:lpwstr/>
      </vt:variant>
      <vt:variant>
        <vt:lpwstr>_Toc149226527</vt:lpwstr>
      </vt:variant>
      <vt:variant>
        <vt:i4>1376319</vt:i4>
      </vt:variant>
      <vt:variant>
        <vt:i4>926</vt:i4>
      </vt:variant>
      <vt:variant>
        <vt:i4>0</vt:i4>
      </vt:variant>
      <vt:variant>
        <vt:i4>5</vt:i4>
      </vt:variant>
      <vt:variant>
        <vt:lpwstr/>
      </vt:variant>
      <vt:variant>
        <vt:lpwstr>_Toc149226526</vt:lpwstr>
      </vt:variant>
      <vt:variant>
        <vt:i4>1376319</vt:i4>
      </vt:variant>
      <vt:variant>
        <vt:i4>920</vt:i4>
      </vt:variant>
      <vt:variant>
        <vt:i4>0</vt:i4>
      </vt:variant>
      <vt:variant>
        <vt:i4>5</vt:i4>
      </vt:variant>
      <vt:variant>
        <vt:lpwstr/>
      </vt:variant>
      <vt:variant>
        <vt:lpwstr>_Toc149226525</vt:lpwstr>
      </vt:variant>
      <vt:variant>
        <vt:i4>1376319</vt:i4>
      </vt:variant>
      <vt:variant>
        <vt:i4>914</vt:i4>
      </vt:variant>
      <vt:variant>
        <vt:i4>0</vt:i4>
      </vt:variant>
      <vt:variant>
        <vt:i4>5</vt:i4>
      </vt:variant>
      <vt:variant>
        <vt:lpwstr/>
      </vt:variant>
      <vt:variant>
        <vt:lpwstr>_Toc149226524</vt:lpwstr>
      </vt:variant>
      <vt:variant>
        <vt:i4>1376319</vt:i4>
      </vt:variant>
      <vt:variant>
        <vt:i4>908</vt:i4>
      </vt:variant>
      <vt:variant>
        <vt:i4>0</vt:i4>
      </vt:variant>
      <vt:variant>
        <vt:i4>5</vt:i4>
      </vt:variant>
      <vt:variant>
        <vt:lpwstr/>
      </vt:variant>
      <vt:variant>
        <vt:lpwstr>_Toc149226523</vt:lpwstr>
      </vt:variant>
      <vt:variant>
        <vt:i4>1376319</vt:i4>
      </vt:variant>
      <vt:variant>
        <vt:i4>902</vt:i4>
      </vt:variant>
      <vt:variant>
        <vt:i4>0</vt:i4>
      </vt:variant>
      <vt:variant>
        <vt:i4>5</vt:i4>
      </vt:variant>
      <vt:variant>
        <vt:lpwstr/>
      </vt:variant>
      <vt:variant>
        <vt:lpwstr>_Toc149226522</vt:lpwstr>
      </vt:variant>
      <vt:variant>
        <vt:i4>1376319</vt:i4>
      </vt:variant>
      <vt:variant>
        <vt:i4>896</vt:i4>
      </vt:variant>
      <vt:variant>
        <vt:i4>0</vt:i4>
      </vt:variant>
      <vt:variant>
        <vt:i4>5</vt:i4>
      </vt:variant>
      <vt:variant>
        <vt:lpwstr/>
      </vt:variant>
      <vt:variant>
        <vt:lpwstr>_Toc149226521</vt:lpwstr>
      </vt:variant>
      <vt:variant>
        <vt:i4>1376319</vt:i4>
      </vt:variant>
      <vt:variant>
        <vt:i4>890</vt:i4>
      </vt:variant>
      <vt:variant>
        <vt:i4>0</vt:i4>
      </vt:variant>
      <vt:variant>
        <vt:i4>5</vt:i4>
      </vt:variant>
      <vt:variant>
        <vt:lpwstr/>
      </vt:variant>
      <vt:variant>
        <vt:lpwstr>_Toc149226520</vt:lpwstr>
      </vt:variant>
      <vt:variant>
        <vt:i4>1441855</vt:i4>
      </vt:variant>
      <vt:variant>
        <vt:i4>884</vt:i4>
      </vt:variant>
      <vt:variant>
        <vt:i4>0</vt:i4>
      </vt:variant>
      <vt:variant>
        <vt:i4>5</vt:i4>
      </vt:variant>
      <vt:variant>
        <vt:lpwstr/>
      </vt:variant>
      <vt:variant>
        <vt:lpwstr>_Toc149226519</vt:lpwstr>
      </vt:variant>
      <vt:variant>
        <vt:i4>1441855</vt:i4>
      </vt:variant>
      <vt:variant>
        <vt:i4>878</vt:i4>
      </vt:variant>
      <vt:variant>
        <vt:i4>0</vt:i4>
      </vt:variant>
      <vt:variant>
        <vt:i4>5</vt:i4>
      </vt:variant>
      <vt:variant>
        <vt:lpwstr/>
      </vt:variant>
      <vt:variant>
        <vt:lpwstr>_Toc149226518</vt:lpwstr>
      </vt:variant>
      <vt:variant>
        <vt:i4>1441855</vt:i4>
      </vt:variant>
      <vt:variant>
        <vt:i4>872</vt:i4>
      </vt:variant>
      <vt:variant>
        <vt:i4>0</vt:i4>
      </vt:variant>
      <vt:variant>
        <vt:i4>5</vt:i4>
      </vt:variant>
      <vt:variant>
        <vt:lpwstr/>
      </vt:variant>
      <vt:variant>
        <vt:lpwstr>_Toc149226517</vt:lpwstr>
      </vt:variant>
      <vt:variant>
        <vt:i4>1441855</vt:i4>
      </vt:variant>
      <vt:variant>
        <vt:i4>866</vt:i4>
      </vt:variant>
      <vt:variant>
        <vt:i4>0</vt:i4>
      </vt:variant>
      <vt:variant>
        <vt:i4>5</vt:i4>
      </vt:variant>
      <vt:variant>
        <vt:lpwstr/>
      </vt:variant>
      <vt:variant>
        <vt:lpwstr>_Toc149226516</vt:lpwstr>
      </vt:variant>
      <vt:variant>
        <vt:i4>1441855</vt:i4>
      </vt:variant>
      <vt:variant>
        <vt:i4>860</vt:i4>
      </vt:variant>
      <vt:variant>
        <vt:i4>0</vt:i4>
      </vt:variant>
      <vt:variant>
        <vt:i4>5</vt:i4>
      </vt:variant>
      <vt:variant>
        <vt:lpwstr/>
      </vt:variant>
      <vt:variant>
        <vt:lpwstr>_Toc149226510</vt:lpwstr>
      </vt:variant>
      <vt:variant>
        <vt:i4>1507391</vt:i4>
      </vt:variant>
      <vt:variant>
        <vt:i4>854</vt:i4>
      </vt:variant>
      <vt:variant>
        <vt:i4>0</vt:i4>
      </vt:variant>
      <vt:variant>
        <vt:i4>5</vt:i4>
      </vt:variant>
      <vt:variant>
        <vt:lpwstr/>
      </vt:variant>
      <vt:variant>
        <vt:lpwstr>_Toc149226508</vt:lpwstr>
      </vt:variant>
      <vt:variant>
        <vt:i4>1507391</vt:i4>
      </vt:variant>
      <vt:variant>
        <vt:i4>848</vt:i4>
      </vt:variant>
      <vt:variant>
        <vt:i4>0</vt:i4>
      </vt:variant>
      <vt:variant>
        <vt:i4>5</vt:i4>
      </vt:variant>
      <vt:variant>
        <vt:lpwstr/>
      </vt:variant>
      <vt:variant>
        <vt:lpwstr>_Toc149226507</vt:lpwstr>
      </vt:variant>
      <vt:variant>
        <vt:i4>1507391</vt:i4>
      </vt:variant>
      <vt:variant>
        <vt:i4>842</vt:i4>
      </vt:variant>
      <vt:variant>
        <vt:i4>0</vt:i4>
      </vt:variant>
      <vt:variant>
        <vt:i4>5</vt:i4>
      </vt:variant>
      <vt:variant>
        <vt:lpwstr/>
      </vt:variant>
      <vt:variant>
        <vt:lpwstr>_Toc149226506</vt:lpwstr>
      </vt:variant>
      <vt:variant>
        <vt:i4>1507391</vt:i4>
      </vt:variant>
      <vt:variant>
        <vt:i4>836</vt:i4>
      </vt:variant>
      <vt:variant>
        <vt:i4>0</vt:i4>
      </vt:variant>
      <vt:variant>
        <vt:i4>5</vt:i4>
      </vt:variant>
      <vt:variant>
        <vt:lpwstr/>
      </vt:variant>
      <vt:variant>
        <vt:lpwstr>_Toc149226505</vt:lpwstr>
      </vt:variant>
      <vt:variant>
        <vt:i4>1507391</vt:i4>
      </vt:variant>
      <vt:variant>
        <vt:i4>830</vt:i4>
      </vt:variant>
      <vt:variant>
        <vt:i4>0</vt:i4>
      </vt:variant>
      <vt:variant>
        <vt:i4>5</vt:i4>
      </vt:variant>
      <vt:variant>
        <vt:lpwstr/>
      </vt:variant>
      <vt:variant>
        <vt:lpwstr>_Toc149226504</vt:lpwstr>
      </vt:variant>
      <vt:variant>
        <vt:i4>1507391</vt:i4>
      </vt:variant>
      <vt:variant>
        <vt:i4>824</vt:i4>
      </vt:variant>
      <vt:variant>
        <vt:i4>0</vt:i4>
      </vt:variant>
      <vt:variant>
        <vt:i4>5</vt:i4>
      </vt:variant>
      <vt:variant>
        <vt:lpwstr/>
      </vt:variant>
      <vt:variant>
        <vt:lpwstr>_Toc149226503</vt:lpwstr>
      </vt:variant>
      <vt:variant>
        <vt:i4>1507391</vt:i4>
      </vt:variant>
      <vt:variant>
        <vt:i4>818</vt:i4>
      </vt:variant>
      <vt:variant>
        <vt:i4>0</vt:i4>
      </vt:variant>
      <vt:variant>
        <vt:i4>5</vt:i4>
      </vt:variant>
      <vt:variant>
        <vt:lpwstr/>
      </vt:variant>
      <vt:variant>
        <vt:lpwstr>_Toc149226502</vt:lpwstr>
      </vt:variant>
      <vt:variant>
        <vt:i4>1507391</vt:i4>
      </vt:variant>
      <vt:variant>
        <vt:i4>812</vt:i4>
      </vt:variant>
      <vt:variant>
        <vt:i4>0</vt:i4>
      </vt:variant>
      <vt:variant>
        <vt:i4>5</vt:i4>
      </vt:variant>
      <vt:variant>
        <vt:lpwstr/>
      </vt:variant>
      <vt:variant>
        <vt:lpwstr>_Toc149226501</vt:lpwstr>
      </vt:variant>
      <vt:variant>
        <vt:i4>1507391</vt:i4>
      </vt:variant>
      <vt:variant>
        <vt:i4>806</vt:i4>
      </vt:variant>
      <vt:variant>
        <vt:i4>0</vt:i4>
      </vt:variant>
      <vt:variant>
        <vt:i4>5</vt:i4>
      </vt:variant>
      <vt:variant>
        <vt:lpwstr/>
      </vt:variant>
      <vt:variant>
        <vt:lpwstr>_Toc149226500</vt:lpwstr>
      </vt:variant>
      <vt:variant>
        <vt:i4>1966142</vt:i4>
      </vt:variant>
      <vt:variant>
        <vt:i4>800</vt:i4>
      </vt:variant>
      <vt:variant>
        <vt:i4>0</vt:i4>
      </vt:variant>
      <vt:variant>
        <vt:i4>5</vt:i4>
      </vt:variant>
      <vt:variant>
        <vt:lpwstr/>
      </vt:variant>
      <vt:variant>
        <vt:lpwstr>_Toc149226499</vt:lpwstr>
      </vt:variant>
      <vt:variant>
        <vt:i4>1966142</vt:i4>
      </vt:variant>
      <vt:variant>
        <vt:i4>794</vt:i4>
      </vt:variant>
      <vt:variant>
        <vt:i4>0</vt:i4>
      </vt:variant>
      <vt:variant>
        <vt:i4>5</vt:i4>
      </vt:variant>
      <vt:variant>
        <vt:lpwstr/>
      </vt:variant>
      <vt:variant>
        <vt:lpwstr>_Toc149226498</vt:lpwstr>
      </vt:variant>
      <vt:variant>
        <vt:i4>1966142</vt:i4>
      </vt:variant>
      <vt:variant>
        <vt:i4>788</vt:i4>
      </vt:variant>
      <vt:variant>
        <vt:i4>0</vt:i4>
      </vt:variant>
      <vt:variant>
        <vt:i4>5</vt:i4>
      </vt:variant>
      <vt:variant>
        <vt:lpwstr/>
      </vt:variant>
      <vt:variant>
        <vt:lpwstr>_Toc149226496</vt:lpwstr>
      </vt:variant>
      <vt:variant>
        <vt:i4>1966142</vt:i4>
      </vt:variant>
      <vt:variant>
        <vt:i4>782</vt:i4>
      </vt:variant>
      <vt:variant>
        <vt:i4>0</vt:i4>
      </vt:variant>
      <vt:variant>
        <vt:i4>5</vt:i4>
      </vt:variant>
      <vt:variant>
        <vt:lpwstr/>
      </vt:variant>
      <vt:variant>
        <vt:lpwstr>_Toc149226494</vt:lpwstr>
      </vt:variant>
      <vt:variant>
        <vt:i4>1966142</vt:i4>
      </vt:variant>
      <vt:variant>
        <vt:i4>776</vt:i4>
      </vt:variant>
      <vt:variant>
        <vt:i4>0</vt:i4>
      </vt:variant>
      <vt:variant>
        <vt:i4>5</vt:i4>
      </vt:variant>
      <vt:variant>
        <vt:lpwstr/>
      </vt:variant>
      <vt:variant>
        <vt:lpwstr>_Toc149226492</vt:lpwstr>
      </vt:variant>
      <vt:variant>
        <vt:i4>1966142</vt:i4>
      </vt:variant>
      <vt:variant>
        <vt:i4>770</vt:i4>
      </vt:variant>
      <vt:variant>
        <vt:i4>0</vt:i4>
      </vt:variant>
      <vt:variant>
        <vt:i4>5</vt:i4>
      </vt:variant>
      <vt:variant>
        <vt:lpwstr/>
      </vt:variant>
      <vt:variant>
        <vt:lpwstr>_Toc149226491</vt:lpwstr>
      </vt:variant>
      <vt:variant>
        <vt:i4>1966142</vt:i4>
      </vt:variant>
      <vt:variant>
        <vt:i4>764</vt:i4>
      </vt:variant>
      <vt:variant>
        <vt:i4>0</vt:i4>
      </vt:variant>
      <vt:variant>
        <vt:i4>5</vt:i4>
      </vt:variant>
      <vt:variant>
        <vt:lpwstr/>
      </vt:variant>
      <vt:variant>
        <vt:lpwstr>_Toc149226490</vt:lpwstr>
      </vt:variant>
      <vt:variant>
        <vt:i4>2031678</vt:i4>
      </vt:variant>
      <vt:variant>
        <vt:i4>758</vt:i4>
      </vt:variant>
      <vt:variant>
        <vt:i4>0</vt:i4>
      </vt:variant>
      <vt:variant>
        <vt:i4>5</vt:i4>
      </vt:variant>
      <vt:variant>
        <vt:lpwstr/>
      </vt:variant>
      <vt:variant>
        <vt:lpwstr>_Toc149226489</vt:lpwstr>
      </vt:variant>
      <vt:variant>
        <vt:i4>2031678</vt:i4>
      </vt:variant>
      <vt:variant>
        <vt:i4>752</vt:i4>
      </vt:variant>
      <vt:variant>
        <vt:i4>0</vt:i4>
      </vt:variant>
      <vt:variant>
        <vt:i4>5</vt:i4>
      </vt:variant>
      <vt:variant>
        <vt:lpwstr/>
      </vt:variant>
      <vt:variant>
        <vt:lpwstr>_Toc149226488</vt:lpwstr>
      </vt:variant>
      <vt:variant>
        <vt:i4>2031678</vt:i4>
      </vt:variant>
      <vt:variant>
        <vt:i4>746</vt:i4>
      </vt:variant>
      <vt:variant>
        <vt:i4>0</vt:i4>
      </vt:variant>
      <vt:variant>
        <vt:i4>5</vt:i4>
      </vt:variant>
      <vt:variant>
        <vt:lpwstr/>
      </vt:variant>
      <vt:variant>
        <vt:lpwstr>_Toc149226482</vt:lpwstr>
      </vt:variant>
      <vt:variant>
        <vt:i4>2031678</vt:i4>
      </vt:variant>
      <vt:variant>
        <vt:i4>740</vt:i4>
      </vt:variant>
      <vt:variant>
        <vt:i4>0</vt:i4>
      </vt:variant>
      <vt:variant>
        <vt:i4>5</vt:i4>
      </vt:variant>
      <vt:variant>
        <vt:lpwstr/>
      </vt:variant>
      <vt:variant>
        <vt:lpwstr>_Toc149226481</vt:lpwstr>
      </vt:variant>
      <vt:variant>
        <vt:i4>2031678</vt:i4>
      </vt:variant>
      <vt:variant>
        <vt:i4>734</vt:i4>
      </vt:variant>
      <vt:variant>
        <vt:i4>0</vt:i4>
      </vt:variant>
      <vt:variant>
        <vt:i4>5</vt:i4>
      </vt:variant>
      <vt:variant>
        <vt:lpwstr/>
      </vt:variant>
      <vt:variant>
        <vt:lpwstr>_Toc149226480</vt:lpwstr>
      </vt:variant>
      <vt:variant>
        <vt:i4>1048638</vt:i4>
      </vt:variant>
      <vt:variant>
        <vt:i4>728</vt:i4>
      </vt:variant>
      <vt:variant>
        <vt:i4>0</vt:i4>
      </vt:variant>
      <vt:variant>
        <vt:i4>5</vt:i4>
      </vt:variant>
      <vt:variant>
        <vt:lpwstr/>
      </vt:variant>
      <vt:variant>
        <vt:lpwstr>_Toc149226479</vt:lpwstr>
      </vt:variant>
      <vt:variant>
        <vt:i4>1048638</vt:i4>
      </vt:variant>
      <vt:variant>
        <vt:i4>722</vt:i4>
      </vt:variant>
      <vt:variant>
        <vt:i4>0</vt:i4>
      </vt:variant>
      <vt:variant>
        <vt:i4>5</vt:i4>
      </vt:variant>
      <vt:variant>
        <vt:lpwstr/>
      </vt:variant>
      <vt:variant>
        <vt:lpwstr>_Toc149226478</vt:lpwstr>
      </vt:variant>
      <vt:variant>
        <vt:i4>1048638</vt:i4>
      </vt:variant>
      <vt:variant>
        <vt:i4>716</vt:i4>
      </vt:variant>
      <vt:variant>
        <vt:i4>0</vt:i4>
      </vt:variant>
      <vt:variant>
        <vt:i4>5</vt:i4>
      </vt:variant>
      <vt:variant>
        <vt:lpwstr/>
      </vt:variant>
      <vt:variant>
        <vt:lpwstr>_Toc149226477</vt:lpwstr>
      </vt:variant>
      <vt:variant>
        <vt:i4>1048638</vt:i4>
      </vt:variant>
      <vt:variant>
        <vt:i4>710</vt:i4>
      </vt:variant>
      <vt:variant>
        <vt:i4>0</vt:i4>
      </vt:variant>
      <vt:variant>
        <vt:i4>5</vt:i4>
      </vt:variant>
      <vt:variant>
        <vt:lpwstr/>
      </vt:variant>
      <vt:variant>
        <vt:lpwstr>_Toc149226476</vt:lpwstr>
      </vt:variant>
      <vt:variant>
        <vt:i4>1048638</vt:i4>
      </vt:variant>
      <vt:variant>
        <vt:i4>704</vt:i4>
      </vt:variant>
      <vt:variant>
        <vt:i4>0</vt:i4>
      </vt:variant>
      <vt:variant>
        <vt:i4>5</vt:i4>
      </vt:variant>
      <vt:variant>
        <vt:lpwstr/>
      </vt:variant>
      <vt:variant>
        <vt:lpwstr>_Toc149226475</vt:lpwstr>
      </vt:variant>
      <vt:variant>
        <vt:i4>1048638</vt:i4>
      </vt:variant>
      <vt:variant>
        <vt:i4>698</vt:i4>
      </vt:variant>
      <vt:variant>
        <vt:i4>0</vt:i4>
      </vt:variant>
      <vt:variant>
        <vt:i4>5</vt:i4>
      </vt:variant>
      <vt:variant>
        <vt:lpwstr/>
      </vt:variant>
      <vt:variant>
        <vt:lpwstr>_Toc149226474</vt:lpwstr>
      </vt:variant>
      <vt:variant>
        <vt:i4>1048638</vt:i4>
      </vt:variant>
      <vt:variant>
        <vt:i4>692</vt:i4>
      </vt:variant>
      <vt:variant>
        <vt:i4>0</vt:i4>
      </vt:variant>
      <vt:variant>
        <vt:i4>5</vt:i4>
      </vt:variant>
      <vt:variant>
        <vt:lpwstr/>
      </vt:variant>
      <vt:variant>
        <vt:lpwstr>_Toc149226473</vt:lpwstr>
      </vt:variant>
      <vt:variant>
        <vt:i4>1048638</vt:i4>
      </vt:variant>
      <vt:variant>
        <vt:i4>686</vt:i4>
      </vt:variant>
      <vt:variant>
        <vt:i4>0</vt:i4>
      </vt:variant>
      <vt:variant>
        <vt:i4>5</vt:i4>
      </vt:variant>
      <vt:variant>
        <vt:lpwstr/>
      </vt:variant>
      <vt:variant>
        <vt:lpwstr>_Toc149226471</vt:lpwstr>
      </vt:variant>
      <vt:variant>
        <vt:i4>1048638</vt:i4>
      </vt:variant>
      <vt:variant>
        <vt:i4>680</vt:i4>
      </vt:variant>
      <vt:variant>
        <vt:i4>0</vt:i4>
      </vt:variant>
      <vt:variant>
        <vt:i4>5</vt:i4>
      </vt:variant>
      <vt:variant>
        <vt:lpwstr/>
      </vt:variant>
      <vt:variant>
        <vt:lpwstr>_Toc149226470</vt:lpwstr>
      </vt:variant>
      <vt:variant>
        <vt:i4>1114174</vt:i4>
      </vt:variant>
      <vt:variant>
        <vt:i4>674</vt:i4>
      </vt:variant>
      <vt:variant>
        <vt:i4>0</vt:i4>
      </vt:variant>
      <vt:variant>
        <vt:i4>5</vt:i4>
      </vt:variant>
      <vt:variant>
        <vt:lpwstr/>
      </vt:variant>
      <vt:variant>
        <vt:lpwstr>_Toc149226469</vt:lpwstr>
      </vt:variant>
      <vt:variant>
        <vt:i4>1114174</vt:i4>
      </vt:variant>
      <vt:variant>
        <vt:i4>668</vt:i4>
      </vt:variant>
      <vt:variant>
        <vt:i4>0</vt:i4>
      </vt:variant>
      <vt:variant>
        <vt:i4>5</vt:i4>
      </vt:variant>
      <vt:variant>
        <vt:lpwstr/>
      </vt:variant>
      <vt:variant>
        <vt:lpwstr>_Toc149226468</vt:lpwstr>
      </vt:variant>
      <vt:variant>
        <vt:i4>1114174</vt:i4>
      </vt:variant>
      <vt:variant>
        <vt:i4>662</vt:i4>
      </vt:variant>
      <vt:variant>
        <vt:i4>0</vt:i4>
      </vt:variant>
      <vt:variant>
        <vt:i4>5</vt:i4>
      </vt:variant>
      <vt:variant>
        <vt:lpwstr/>
      </vt:variant>
      <vt:variant>
        <vt:lpwstr>_Toc149226467</vt:lpwstr>
      </vt:variant>
      <vt:variant>
        <vt:i4>1114174</vt:i4>
      </vt:variant>
      <vt:variant>
        <vt:i4>656</vt:i4>
      </vt:variant>
      <vt:variant>
        <vt:i4>0</vt:i4>
      </vt:variant>
      <vt:variant>
        <vt:i4>5</vt:i4>
      </vt:variant>
      <vt:variant>
        <vt:lpwstr/>
      </vt:variant>
      <vt:variant>
        <vt:lpwstr>_Toc149226466</vt:lpwstr>
      </vt:variant>
      <vt:variant>
        <vt:i4>1114174</vt:i4>
      </vt:variant>
      <vt:variant>
        <vt:i4>650</vt:i4>
      </vt:variant>
      <vt:variant>
        <vt:i4>0</vt:i4>
      </vt:variant>
      <vt:variant>
        <vt:i4>5</vt:i4>
      </vt:variant>
      <vt:variant>
        <vt:lpwstr/>
      </vt:variant>
      <vt:variant>
        <vt:lpwstr>_Toc149226465</vt:lpwstr>
      </vt:variant>
      <vt:variant>
        <vt:i4>1114174</vt:i4>
      </vt:variant>
      <vt:variant>
        <vt:i4>644</vt:i4>
      </vt:variant>
      <vt:variant>
        <vt:i4>0</vt:i4>
      </vt:variant>
      <vt:variant>
        <vt:i4>5</vt:i4>
      </vt:variant>
      <vt:variant>
        <vt:lpwstr/>
      </vt:variant>
      <vt:variant>
        <vt:lpwstr>_Toc149226464</vt:lpwstr>
      </vt:variant>
      <vt:variant>
        <vt:i4>1114174</vt:i4>
      </vt:variant>
      <vt:variant>
        <vt:i4>638</vt:i4>
      </vt:variant>
      <vt:variant>
        <vt:i4>0</vt:i4>
      </vt:variant>
      <vt:variant>
        <vt:i4>5</vt:i4>
      </vt:variant>
      <vt:variant>
        <vt:lpwstr/>
      </vt:variant>
      <vt:variant>
        <vt:lpwstr>_Toc149226463</vt:lpwstr>
      </vt:variant>
      <vt:variant>
        <vt:i4>1114174</vt:i4>
      </vt:variant>
      <vt:variant>
        <vt:i4>632</vt:i4>
      </vt:variant>
      <vt:variant>
        <vt:i4>0</vt:i4>
      </vt:variant>
      <vt:variant>
        <vt:i4>5</vt:i4>
      </vt:variant>
      <vt:variant>
        <vt:lpwstr/>
      </vt:variant>
      <vt:variant>
        <vt:lpwstr>_Toc149226462</vt:lpwstr>
      </vt:variant>
      <vt:variant>
        <vt:i4>1114174</vt:i4>
      </vt:variant>
      <vt:variant>
        <vt:i4>626</vt:i4>
      </vt:variant>
      <vt:variant>
        <vt:i4>0</vt:i4>
      </vt:variant>
      <vt:variant>
        <vt:i4>5</vt:i4>
      </vt:variant>
      <vt:variant>
        <vt:lpwstr/>
      </vt:variant>
      <vt:variant>
        <vt:lpwstr>_Toc149226461</vt:lpwstr>
      </vt:variant>
      <vt:variant>
        <vt:i4>1114174</vt:i4>
      </vt:variant>
      <vt:variant>
        <vt:i4>620</vt:i4>
      </vt:variant>
      <vt:variant>
        <vt:i4>0</vt:i4>
      </vt:variant>
      <vt:variant>
        <vt:i4>5</vt:i4>
      </vt:variant>
      <vt:variant>
        <vt:lpwstr/>
      </vt:variant>
      <vt:variant>
        <vt:lpwstr>_Toc149226460</vt:lpwstr>
      </vt:variant>
      <vt:variant>
        <vt:i4>1179710</vt:i4>
      </vt:variant>
      <vt:variant>
        <vt:i4>614</vt:i4>
      </vt:variant>
      <vt:variant>
        <vt:i4>0</vt:i4>
      </vt:variant>
      <vt:variant>
        <vt:i4>5</vt:i4>
      </vt:variant>
      <vt:variant>
        <vt:lpwstr/>
      </vt:variant>
      <vt:variant>
        <vt:lpwstr>_Toc149226459</vt:lpwstr>
      </vt:variant>
      <vt:variant>
        <vt:i4>1179710</vt:i4>
      </vt:variant>
      <vt:variant>
        <vt:i4>608</vt:i4>
      </vt:variant>
      <vt:variant>
        <vt:i4>0</vt:i4>
      </vt:variant>
      <vt:variant>
        <vt:i4>5</vt:i4>
      </vt:variant>
      <vt:variant>
        <vt:lpwstr/>
      </vt:variant>
      <vt:variant>
        <vt:lpwstr>_Toc149226458</vt:lpwstr>
      </vt:variant>
      <vt:variant>
        <vt:i4>1179710</vt:i4>
      </vt:variant>
      <vt:variant>
        <vt:i4>602</vt:i4>
      </vt:variant>
      <vt:variant>
        <vt:i4>0</vt:i4>
      </vt:variant>
      <vt:variant>
        <vt:i4>5</vt:i4>
      </vt:variant>
      <vt:variant>
        <vt:lpwstr/>
      </vt:variant>
      <vt:variant>
        <vt:lpwstr>_Toc149226457</vt:lpwstr>
      </vt:variant>
      <vt:variant>
        <vt:i4>1179710</vt:i4>
      </vt:variant>
      <vt:variant>
        <vt:i4>596</vt:i4>
      </vt:variant>
      <vt:variant>
        <vt:i4>0</vt:i4>
      </vt:variant>
      <vt:variant>
        <vt:i4>5</vt:i4>
      </vt:variant>
      <vt:variant>
        <vt:lpwstr/>
      </vt:variant>
      <vt:variant>
        <vt:lpwstr>_Toc149226456</vt:lpwstr>
      </vt:variant>
      <vt:variant>
        <vt:i4>1179710</vt:i4>
      </vt:variant>
      <vt:variant>
        <vt:i4>590</vt:i4>
      </vt:variant>
      <vt:variant>
        <vt:i4>0</vt:i4>
      </vt:variant>
      <vt:variant>
        <vt:i4>5</vt:i4>
      </vt:variant>
      <vt:variant>
        <vt:lpwstr/>
      </vt:variant>
      <vt:variant>
        <vt:lpwstr>_Toc149226455</vt:lpwstr>
      </vt:variant>
      <vt:variant>
        <vt:i4>1179710</vt:i4>
      </vt:variant>
      <vt:variant>
        <vt:i4>584</vt:i4>
      </vt:variant>
      <vt:variant>
        <vt:i4>0</vt:i4>
      </vt:variant>
      <vt:variant>
        <vt:i4>5</vt:i4>
      </vt:variant>
      <vt:variant>
        <vt:lpwstr/>
      </vt:variant>
      <vt:variant>
        <vt:lpwstr>_Toc149226454</vt:lpwstr>
      </vt:variant>
      <vt:variant>
        <vt:i4>1179710</vt:i4>
      </vt:variant>
      <vt:variant>
        <vt:i4>578</vt:i4>
      </vt:variant>
      <vt:variant>
        <vt:i4>0</vt:i4>
      </vt:variant>
      <vt:variant>
        <vt:i4>5</vt:i4>
      </vt:variant>
      <vt:variant>
        <vt:lpwstr/>
      </vt:variant>
      <vt:variant>
        <vt:lpwstr>_Toc149226453</vt:lpwstr>
      </vt:variant>
      <vt:variant>
        <vt:i4>1179710</vt:i4>
      </vt:variant>
      <vt:variant>
        <vt:i4>572</vt:i4>
      </vt:variant>
      <vt:variant>
        <vt:i4>0</vt:i4>
      </vt:variant>
      <vt:variant>
        <vt:i4>5</vt:i4>
      </vt:variant>
      <vt:variant>
        <vt:lpwstr/>
      </vt:variant>
      <vt:variant>
        <vt:lpwstr>_Toc149226452</vt:lpwstr>
      </vt:variant>
      <vt:variant>
        <vt:i4>1179710</vt:i4>
      </vt:variant>
      <vt:variant>
        <vt:i4>566</vt:i4>
      </vt:variant>
      <vt:variant>
        <vt:i4>0</vt:i4>
      </vt:variant>
      <vt:variant>
        <vt:i4>5</vt:i4>
      </vt:variant>
      <vt:variant>
        <vt:lpwstr/>
      </vt:variant>
      <vt:variant>
        <vt:lpwstr>_Toc149226451</vt:lpwstr>
      </vt:variant>
      <vt:variant>
        <vt:i4>1179710</vt:i4>
      </vt:variant>
      <vt:variant>
        <vt:i4>560</vt:i4>
      </vt:variant>
      <vt:variant>
        <vt:i4>0</vt:i4>
      </vt:variant>
      <vt:variant>
        <vt:i4>5</vt:i4>
      </vt:variant>
      <vt:variant>
        <vt:lpwstr/>
      </vt:variant>
      <vt:variant>
        <vt:lpwstr>_Toc149226450</vt:lpwstr>
      </vt:variant>
      <vt:variant>
        <vt:i4>1245246</vt:i4>
      </vt:variant>
      <vt:variant>
        <vt:i4>554</vt:i4>
      </vt:variant>
      <vt:variant>
        <vt:i4>0</vt:i4>
      </vt:variant>
      <vt:variant>
        <vt:i4>5</vt:i4>
      </vt:variant>
      <vt:variant>
        <vt:lpwstr/>
      </vt:variant>
      <vt:variant>
        <vt:lpwstr>_Toc149226449</vt:lpwstr>
      </vt:variant>
      <vt:variant>
        <vt:i4>1245246</vt:i4>
      </vt:variant>
      <vt:variant>
        <vt:i4>548</vt:i4>
      </vt:variant>
      <vt:variant>
        <vt:i4>0</vt:i4>
      </vt:variant>
      <vt:variant>
        <vt:i4>5</vt:i4>
      </vt:variant>
      <vt:variant>
        <vt:lpwstr/>
      </vt:variant>
      <vt:variant>
        <vt:lpwstr>_Toc149226448</vt:lpwstr>
      </vt:variant>
      <vt:variant>
        <vt:i4>1245246</vt:i4>
      </vt:variant>
      <vt:variant>
        <vt:i4>542</vt:i4>
      </vt:variant>
      <vt:variant>
        <vt:i4>0</vt:i4>
      </vt:variant>
      <vt:variant>
        <vt:i4>5</vt:i4>
      </vt:variant>
      <vt:variant>
        <vt:lpwstr/>
      </vt:variant>
      <vt:variant>
        <vt:lpwstr>_Toc149226447</vt:lpwstr>
      </vt:variant>
      <vt:variant>
        <vt:i4>1245246</vt:i4>
      </vt:variant>
      <vt:variant>
        <vt:i4>536</vt:i4>
      </vt:variant>
      <vt:variant>
        <vt:i4>0</vt:i4>
      </vt:variant>
      <vt:variant>
        <vt:i4>5</vt:i4>
      </vt:variant>
      <vt:variant>
        <vt:lpwstr/>
      </vt:variant>
      <vt:variant>
        <vt:lpwstr>_Toc149226446</vt:lpwstr>
      </vt:variant>
      <vt:variant>
        <vt:i4>1245246</vt:i4>
      </vt:variant>
      <vt:variant>
        <vt:i4>530</vt:i4>
      </vt:variant>
      <vt:variant>
        <vt:i4>0</vt:i4>
      </vt:variant>
      <vt:variant>
        <vt:i4>5</vt:i4>
      </vt:variant>
      <vt:variant>
        <vt:lpwstr/>
      </vt:variant>
      <vt:variant>
        <vt:lpwstr>_Toc149226445</vt:lpwstr>
      </vt:variant>
      <vt:variant>
        <vt:i4>1245246</vt:i4>
      </vt:variant>
      <vt:variant>
        <vt:i4>524</vt:i4>
      </vt:variant>
      <vt:variant>
        <vt:i4>0</vt:i4>
      </vt:variant>
      <vt:variant>
        <vt:i4>5</vt:i4>
      </vt:variant>
      <vt:variant>
        <vt:lpwstr/>
      </vt:variant>
      <vt:variant>
        <vt:lpwstr>_Toc149226444</vt:lpwstr>
      </vt:variant>
      <vt:variant>
        <vt:i4>1245246</vt:i4>
      </vt:variant>
      <vt:variant>
        <vt:i4>518</vt:i4>
      </vt:variant>
      <vt:variant>
        <vt:i4>0</vt:i4>
      </vt:variant>
      <vt:variant>
        <vt:i4>5</vt:i4>
      </vt:variant>
      <vt:variant>
        <vt:lpwstr/>
      </vt:variant>
      <vt:variant>
        <vt:lpwstr>_Toc149226443</vt:lpwstr>
      </vt:variant>
      <vt:variant>
        <vt:i4>1245246</vt:i4>
      </vt:variant>
      <vt:variant>
        <vt:i4>512</vt:i4>
      </vt:variant>
      <vt:variant>
        <vt:i4>0</vt:i4>
      </vt:variant>
      <vt:variant>
        <vt:i4>5</vt:i4>
      </vt:variant>
      <vt:variant>
        <vt:lpwstr/>
      </vt:variant>
      <vt:variant>
        <vt:lpwstr>_Toc149226442</vt:lpwstr>
      </vt:variant>
      <vt:variant>
        <vt:i4>1245246</vt:i4>
      </vt:variant>
      <vt:variant>
        <vt:i4>506</vt:i4>
      </vt:variant>
      <vt:variant>
        <vt:i4>0</vt:i4>
      </vt:variant>
      <vt:variant>
        <vt:i4>5</vt:i4>
      </vt:variant>
      <vt:variant>
        <vt:lpwstr/>
      </vt:variant>
      <vt:variant>
        <vt:lpwstr>_Toc149226441</vt:lpwstr>
      </vt:variant>
      <vt:variant>
        <vt:i4>1245246</vt:i4>
      </vt:variant>
      <vt:variant>
        <vt:i4>500</vt:i4>
      </vt:variant>
      <vt:variant>
        <vt:i4>0</vt:i4>
      </vt:variant>
      <vt:variant>
        <vt:i4>5</vt:i4>
      </vt:variant>
      <vt:variant>
        <vt:lpwstr/>
      </vt:variant>
      <vt:variant>
        <vt:lpwstr>_Toc149226440</vt:lpwstr>
      </vt:variant>
      <vt:variant>
        <vt:i4>1310782</vt:i4>
      </vt:variant>
      <vt:variant>
        <vt:i4>494</vt:i4>
      </vt:variant>
      <vt:variant>
        <vt:i4>0</vt:i4>
      </vt:variant>
      <vt:variant>
        <vt:i4>5</vt:i4>
      </vt:variant>
      <vt:variant>
        <vt:lpwstr/>
      </vt:variant>
      <vt:variant>
        <vt:lpwstr>_Toc149226439</vt:lpwstr>
      </vt:variant>
      <vt:variant>
        <vt:i4>1310782</vt:i4>
      </vt:variant>
      <vt:variant>
        <vt:i4>488</vt:i4>
      </vt:variant>
      <vt:variant>
        <vt:i4>0</vt:i4>
      </vt:variant>
      <vt:variant>
        <vt:i4>5</vt:i4>
      </vt:variant>
      <vt:variant>
        <vt:lpwstr/>
      </vt:variant>
      <vt:variant>
        <vt:lpwstr>_Toc149226438</vt:lpwstr>
      </vt:variant>
      <vt:variant>
        <vt:i4>1310782</vt:i4>
      </vt:variant>
      <vt:variant>
        <vt:i4>482</vt:i4>
      </vt:variant>
      <vt:variant>
        <vt:i4>0</vt:i4>
      </vt:variant>
      <vt:variant>
        <vt:i4>5</vt:i4>
      </vt:variant>
      <vt:variant>
        <vt:lpwstr/>
      </vt:variant>
      <vt:variant>
        <vt:lpwstr>_Toc149226437</vt:lpwstr>
      </vt:variant>
      <vt:variant>
        <vt:i4>1310782</vt:i4>
      </vt:variant>
      <vt:variant>
        <vt:i4>476</vt:i4>
      </vt:variant>
      <vt:variant>
        <vt:i4>0</vt:i4>
      </vt:variant>
      <vt:variant>
        <vt:i4>5</vt:i4>
      </vt:variant>
      <vt:variant>
        <vt:lpwstr/>
      </vt:variant>
      <vt:variant>
        <vt:lpwstr>_Toc149226436</vt:lpwstr>
      </vt:variant>
      <vt:variant>
        <vt:i4>1310782</vt:i4>
      </vt:variant>
      <vt:variant>
        <vt:i4>470</vt:i4>
      </vt:variant>
      <vt:variant>
        <vt:i4>0</vt:i4>
      </vt:variant>
      <vt:variant>
        <vt:i4>5</vt:i4>
      </vt:variant>
      <vt:variant>
        <vt:lpwstr/>
      </vt:variant>
      <vt:variant>
        <vt:lpwstr>_Toc149226435</vt:lpwstr>
      </vt:variant>
      <vt:variant>
        <vt:i4>1310782</vt:i4>
      </vt:variant>
      <vt:variant>
        <vt:i4>464</vt:i4>
      </vt:variant>
      <vt:variant>
        <vt:i4>0</vt:i4>
      </vt:variant>
      <vt:variant>
        <vt:i4>5</vt:i4>
      </vt:variant>
      <vt:variant>
        <vt:lpwstr/>
      </vt:variant>
      <vt:variant>
        <vt:lpwstr>_Toc149226434</vt:lpwstr>
      </vt:variant>
      <vt:variant>
        <vt:i4>1048632</vt:i4>
      </vt:variant>
      <vt:variant>
        <vt:i4>458</vt:i4>
      </vt:variant>
      <vt:variant>
        <vt:i4>0</vt:i4>
      </vt:variant>
      <vt:variant>
        <vt:i4>5</vt:i4>
      </vt:variant>
      <vt:variant>
        <vt:lpwstr/>
      </vt:variant>
      <vt:variant>
        <vt:lpwstr>_Toc149226272</vt:lpwstr>
      </vt:variant>
      <vt:variant>
        <vt:i4>1048632</vt:i4>
      </vt:variant>
      <vt:variant>
        <vt:i4>452</vt:i4>
      </vt:variant>
      <vt:variant>
        <vt:i4>0</vt:i4>
      </vt:variant>
      <vt:variant>
        <vt:i4>5</vt:i4>
      </vt:variant>
      <vt:variant>
        <vt:lpwstr/>
      </vt:variant>
      <vt:variant>
        <vt:lpwstr>_Toc149226271</vt:lpwstr>
      </vt:variant>
      <vt:variant>
        <vt:i4>1048632</vt:i4>
      </vt:variant>
      <vt:variant>
        <vt:i4>446</vt:i4>
      </vt:variant>
      <vt:variant>
        <vt:i4>0</vt:i4>
      </vt:variant>
      <vt:variant>
        <vt:i4>5</vt:i4>
      </vt:variant>
      <vt:variant>
        <vt:lpwstr/>
      </vt:variant>
      <vt:variant>
        <vt:lpwstr>_Toc149226270</vt:lpwstr>
      </vt:variant>
      <vt:variant>
        <vt:i4>1114168</vt:i4>
      </vt:variant>
      <vt:variant>
        <vt:i4>440</vt:i4>
      </vt:variant>
      <vt:variant>
        <vt:i4>0</vt:i4>
      </vt:variant>
      <vt:variant>
        <vt:i4>5</vt:i4>
      </vt:variant>
      <vt:variant>
        <vt:lpwstr/>
      </vt:variant>
      <vt:variant>
        <vt:lpwstr>_Toc149226269</vt:lpwstr>
      </vt:variant>
      <vt:variant>
        <vt:i4>1114168</vt:i4>
      </vt:variant>
      <vt:variant>
        <vt:i4>434</vt:i4>
      </vt:variant>
      <vt:variant>
        <vt:i4>0</vt:i4>
      </vt:variant>
      <vt:variant>
        <vt:i4>5</vt:i4>
      </vt:variant>
      <vt:variant>
        <vt:lpwstr/>
      </vt:variant>
      <vt:variant>
        <vt:lpwstr>_Toc149226268</vt:lpwstr>
      </vt:variant>
      <vt:variant>
        <vt:i4>1114168</vt:i4>
      </vt:variant>
      <vt:variant>
        <vt:i4>428</vt:i4>
      </vt:variant>
      <vt:variant>
        <vt:i4>0</vt:i4>
      </vt:variant>
      <vt:variant>
        <vt:i4>5</vt:i4>
      </vt:variant>
      <vt:variant>
        <vt:lpwstr/>
      </vt:variant>
      <vt:variant>
        <vt:lpwstr>_Toc149226267</vt:lpwstr>
      </vt:variant>
      <vt:variant>
        <vt:i4>1114168</vt:i4>
      </vt:variant>
      <vt:variant>
        <vt:i4>422</vt:i4>
      </vt:variant>
      <vt:variant>
        <vt:i4>0</vt:i4>
      </vt:variant>
      <vt:variant>
        <vt:i4>5</vt:i4>
      </vt:variant>
      <vt:variant>
        <vt:lpwstr/>
      </vt:variant>
      <vt:variant>
        <vt:lpwstr>_Toc149226266</vt:lpwstr>
      </vt:variant>
      <vt:variant>
        <vt:i4>1114168</vt:i4>
      </vt:variant>
      <vt:variant>
        <vt:i4>416</vt:i4>
      </vt:variant>
      <vt:variant>
        <vt:i4>0</vt:i4>
      </vt:variant>
      <vt:variant>
        <vt:i4>5</vt:i4>
      </vt:variant>
      <vt:variant>
        <vt:lpwstr/>
      </vt:variant>
      <vt:variant>
        <vt:lpwstr>_Toc149226265</vt:lpwstr>
      </vt:variant>
      <vt:variant>
        <vt:i4>1114168</vt:i4>
      </vt:variant>
      <vt:variant>
        <vt:i4>410</vt:i4>
      </vt:variant>
      <vt:variant>
        <vt:i4>0</vt:i4>
      </vt:variant>
      <vt:variant>
        <vt:i4>5</vt:i4>
      </vt:variant>
      <vt:variant>
        <vt:lpwstr/>
      </vt:variant>
      <vt:variant>
        <vt:lpwstr>_Toc149226264</vt:lpwstr>
      </vt:variant>
      <vt:variant>
        <vt:i4>1179704</vt:i4>
      </vt:variant>
      <vt:variant>
        <vt:i4>404</vt:i4>
      </vt:variant>
      <vt:variant>
        <vt:i4>0</vt:i4>
      </vt:variant>
      <vt:variant>
        <vt:i4>5</vt:i4>
      </vt:variant>
      <vt:variant>
        <vt:lpwstr/>
      </vt:variant>
      <vt:variant>
        <vt:lpwstr>_Toc149226258</vt:lpwstr>
      </vt:variant>
      <vt:variant>
        <vt:i4>1179704</vt:i4>
      </vt:variant>
      <vt:variant>
        <vt:i4>398</vt:i4>
      </vt:variant>
      <vt:variant>
        <vt:i4>0</vt:i4>
      </vt:variant>
      <vt:variant>
        <vt:i4>5</vt:i4>
      </vt:variant>
      <vt:variant>
        <vt:lpwstr/>
      </vt:variant>
      <vt:variant>
        <vt:lpwstr>_Toc149226257</vt:lpwstr>
      </vt:variant>
      <vt:variant>
        <vt:i4>1179704</vt:i4>
      </vt:variant>
      <vt:variant>
        <vt:i4>392</vt:i4>
      </vt:variant>
      <vt:variant>
        <vt:i4>0</vt:i4>
      </vt:variant>
      <vt:variant>
        <vt:i4>5</vt:i4>
      </vt:variant>
      <vt:variant>
        <vt:lpwstr/>
      </vt:variant>
      <vt:variant>
        <vt:lpwstr>_Toc149226256</vt:lpwstr>
      </vt:variant>
      <vt:variant>
        <vt:i4>1179704</vt:i4>
      </vt:variant>
      <vt:variant>
        <vt:i4>386</vt:i4>
      </vt:variant>
      <vt:variant>
        <vt:i4>0</vt:i4>
      </vt:variant>
      <vt:variant>
        <vt:i4>5</vt:i4>
      </vt:variant>
      <vt:variant>
        <vt:lpwstr/>
      </vt:variant>
      <vt:variant>
        <vt:lpwstr>_Toc149226255</vt:lpwstr>
      </vt:variant>
      <vt:variant>
        <vt:i4>1179704</vt:i4>
      </vt:variant>
      <vt:variant>
        <vt:i4>380</vt:i4>
      </vt:variant>
      <vt:variant>
        <vt:i4>0</vt:i4>
      </vt:variant>
      <vt:variant>
        <vt:i4>5</vt:i4>
      </vt:variant>
      <vt:variant>
        <vt:lpwstr/>
      </vt:variant>
      <vt:variant>
        <vt:lpwstr>_Toc149226254</vt:lpwstr>
      </vt:variant>
      <vt:variant>
        <vt:i4>1179704</vt:i4>
      </vt:variant>
      <vt:variant>
        <vt:i4>374</vt:i4>
      </vt:variant>
      <vt:variant>
        <vt:i4>0</vt:i4>
      </vt:variant>
      <vt:variant>
        <vt:i4>5</vt:i4>
      </vt:variant>
      <vt:variant>
        <vt:lpwstr/>
      </vt:variant>
      <vt:variant>
        <vt:lpwstr>_Toc149226253</vt:lpwstr>
      </vt:variant>
      <vt:variant>
        <vt:i4>1179704</vt:i4>
      </vt:variant>
      <vt:variant>
        <vt:i4>368</vt:i4>
      </vt:variant>
      <vt:variant>
        <vt:i4>0</vt:i4>
      </vt:variant>
      <vt:variant>
        <vt:i4>5</vt:i4>
      </vt:variant>
      <vt:variant>
        <vt:lpwstr/>
      </vt:variant>
      <vt:variant>
        <vt:lpwstr>_Toc149226252</vt:lpwstr>
      </vt:variant>
      <vt:variant>
        <vt:i4>1179704</vt:i4>
      </vt:variant>
      <vt:variant>
        <vt:i4>362</vt:i4>
      </vt:variant>
      <vt:variant>
        <vt:i4>0</vt:i4>
      </vt:variant>
      <vt:variant>
        <vt:i4>5</vt:i4>
      </vt:variant>
      <vt:variant>
        <vt:lpwstr/>
      </vt:variant>
      <vt:variant>
        <vt:lpwstr>_Toc149226251</vt:lpwstr>
      </vt:variant>
      <vt:variant>
        <vt:i4>1179704</vt:i4>
      </vt:variant>
      <vt:variant>
        <vt:i4>356</vt:i4>
      </vt:variant>
      <vt:variant>
        <vt:i4>0</vt:i4>
      </vt:variant>
      <vt:variant>
        <vt:i4>5</vt:i4>
      </vt:variant>
      <vt:variant>
        <vt:lpwstr/>
      </vt:variant>
      <vt:variant>
        <vt:lpwstr>_Toc149226250</vt:lpwstr>
      </vt:variant>
      <vt:variant>
        <vt:i4>1245240</vt:i4>
      </vt:variant>
      <vt:variant>
        <vt:i4>350</vt:i4>
      </vt:variant>
      <vt:variant>
        <vt:i4>0</vt:i4>
      </vt:variant>
      <vt:variant>
        <vt:i4>5</vt:i4>
      </vt:variant>
      <vt:variant>
        <vt:lpwstr/>
      </vt:variant>
      <vt:variant>
        <vt:lpwstr>_Toc149226249</vt:lpwstr>
      </vt:variant>
      <vt:variant>
        <vt:i4>1245240</vt:i4>
      </vt:variant>
      <vt:variant>
        <vt:i4>344</vt:i4>
      </vt:variant>
      <vt:variant>
        <vt:i4>0</vt:i4>
      </vt:variant>
      <vt:variant>
        <vt:i4>5</vt:i4>
      </vt:variant>
      <vt:variant>
        <vt:lpwstr/>
      </vt:variant>
      <vt:variant>
        <vt:lpwstr>_Toc149226248</vt:lpwstr>
      </vt:variant>
      <vt:variant>
        <vt:i4>1245240</vt:i4>
      </vt:variant>
      <vt:variant>
        <vt:i4>338</vt:i4>
      </vt:variant>
      <vt:variant>
        <vt:i4>0</vt:i4>
      </vt:variant>
      <vt:variant>
        <vt:i4>5</vt:i4>
      </vt:variant>
      <vt:variant>
        <vt:lpwstr/>
      </vt:variant>
      <vt:variant>
        <vt:lpwstr>_Toc149226247</vt:lpwstr>
      </vt:variant>
      <vt:variant>
        <vt:i4>1245240</vt:i4>
      </vt:variant>
      <vt:variant>
        <vt:i4>332</vt:i4>
      </vt:variant>
      <vt:variant>
        <vt:i4>0</vt:i4>
      </vt:variant>
      <vt:variant>
        <vt:i4>5</vt:i4>
      </vt:variant>
      <vt:variant>
        <vt:lpwstr/>
      </vt:variant>
      <vt:variant>
        <vt:lpwstr>_Toc149226246</vt:lpwstr>
      </vt:variant>
      <vt:variant>
        <vt:i4>1245240</vt:i4>
      </vt:variant>
      <vt:variant>
        <vt:i4>326</vt:i4>
      </vt:variant>
      <vt:variant>
        <vt:i4>0</vt:i4>
      </vt:variant>
      <vt:variant>
        <vt:i4>5</vt:i4>
      </vt:variant>
      <vt:variant>
        <vt:lpwstr/>
      </vt:variant>
      <vt:variant>
        <vt:lpwstr>_Toc149226245</vt:lpwstr>
      </vt:variant>
      <vt:variant>
        <vt:i4>1245240</vt:i4>
      </vt:variant>
      <vt:variant>
        <vt:i4>320</vt:i4>
      </vt:variant>
      <vt:variant>
        <vt:i4>0</vt:i4>
      </vt:variant>
      <vt:variant>
        <vt:i4>5</vt:i4>
      </vt:variant>
      <vt:variant>
        <vt:lpwstr/>
      </vt:variant>
      <vt:variant>
        <vt:lpwstr>_Toc149226244</vt:lpwstr>
      </vt:variant>
      <vt:variant>
        <vt:i4>1245240</vt:i4>
      </vt:variant>
      <vt:variant>
        <vt:i4>314</vt:i4>
      </vt:variant>
      <vt:variant>
        <vt:i4>0</vt:i4>
      </vt:variant>
      <vt:variant>
        <vt:i4>5</vt:i4>
      </vt:variant>
      <vt:variant>
        <vt:lpwstr/>
      </vt:variant>
      <vt:variant>
        <vt:lpwstr>_Toc149226243</vt:lpwstr>
      </vt:variant>
      <vt:variant>
        <vt:i4>1245240</vt:i4>
      </vt:variant>
      <vt:variant>
        <vt:i4>308</vt:i4>
      </vt:variant>
      <vt:variant>
        <vt:i4>0</vt:i4>
      </vt:variant>
      <vt:variant>
        <vt:i4>5</vt:i4>
      </vt:variant>
      <vt:variant>
        <vt:lpwstr/>
      </vt:variant>
      <vt:variant>
        <vt:lpwstr>_Toc149226242</vt:lpwstr>
      </vt:variant>
      <vt:variant>
        <vt:i4>1245240</vt:i4>
      </vt:variant>
      <vt:variant>
        <vt:i4>302</vt:i4>
      </vt:variant>
      <vt:variant>
        <vt:i4>0</vt:i4>
      </vt:variant>
      <vt:variant>
        <vt:i4>5</vt:i4>
      </vt:variant>
      <vt:variant>
        <vt:lpwstr/>
      </vt:variant>
      <vt:variant>
        <vt:lpwstr>_Toc149226241</vt:lpwstr>
      </vt:variant>
      <vt:variant>
        <vt:i4>1245240</vt:i4>
      </vt:variant>
      <vt:variant>
        <vt:i4>296</vt:i4>
      </vt:variant>
      <vt:variant>
        <vt:i4>0</vt:i4>
      </vt:variant>
      <vt:variant>
        <vt:i4>5</vt:i4>
      </vt:variant>
      <vt:variant>
        <vt:lpwstr/>
      </vt:variant>
      <vt:variant>
        <vt:lpwstr>_Toc149226240</vt:lpwstr>
      </vt:variant>
      <vt:variant>
        <vt:i4>1310776</vt:i4>
      </vt:variant>
      <vt:variant>
        <vt:i4>290</vt:i4>
      </vt:variant>
      <vt:variant>
        <vt:i4>0</vt:i4>
      </vt:variant>
      <vt:variant>
        <vt:i4>5</vt:i4>
      </vt:variant>
      <vt:variant>
        <vt:lpwstr/>
      </vt:variant>
      <vt:variant>
        <vt:lpwstr>_Toc149226239</vt:lpwstr>
      </vt:variant>
      <vt:variant>
        <vt:i4>1310776</vt:i4>
      </vt:variant>
      <vt:variant>
        <vt:i4>284</vt:i4>
      </vt:variant>
      <vt:variant>
        <vt:i4>0</vt:i4>
      </vt:variant>
      <vt:variant>
        <vt:i4>5</vt:i4>
      </vt:variant>
      <vt:variant>
        <vt:lpwstr/>
      </vt:variant>
      <vt:variant>
        <vt:lpwstr>_Toc149226238</vt:lpwstr>
      </vt:variant>
      <vt:variant>
        <vt:i4>1310776</vt:i4>
      </vt:variant>
      <vt:variant>
        <vt:i4>278</vt:i4>
      </vt:variant>
      <vt:variant>
        <vt:i4>0</vt:i4>
      </vt:variant>
      <vt:variant>
        <vt:i4>5</vt:i4>
      </vt:variant>
      <vt:variant>
        <vt:lpwstr/>
      </vt:variant>
      <vt:variant>
        <vt:lpwstr>_Toc149226237</vt:lpwstr>
      </vt:variant>
      <vt:variant>
        <vt:i4>1310776</vt:i4>
      </vt:variant>
      <vt:variant>
        <vt:i4>272</vt:i4>
      </vt:variant>
      <vt:variant>
        <vt:i4>0</vt:i4>
      </vt:variant>
      <vt:variant>
        <vt:i4>5</vt:i4>
      </vt:variant>
      <vt:variant>
        <vt:lpwstr/>
      </vt:variant>
      <vt:variant>
        <vt:lpwstr>_Toc149226236</vt:lpwstr>
      </vt:variant>
      <vt:variant>
        <vt:i4>1310776</vt:i4>
      </vt:variant>
      <vt:variant>
        <vt:i4>266</vt:i4>
      </vt:variant>
      <vt:variant>
        <vt:i4>0</vt:i4>
      </vt:variant>
      <vt:variant>
        <vt:i4>5</vt:i4>
      </vt:variant>
      <vt:variant>
        <vt:lpwstr/>
      </vt:variant>
      <vt:variant>
        <vt:lpwstr>_Toc149226235</vt:lpwstr>
      </vt:variant>
      <vt:variant>
        <vt:i4>1310776</vt:i4>
      </vt:variant>
      <vt:variant>
        <vt:i4>260</vt:i4>
      </vt:variant>
      <vt:variant>
        <vt:i4>0</vt:i4>
      </vt:variant>
      <vt:variant>
        <vt:i4>5</vt:i4>
      </vt:variant>
      <vt:variant>
        <vt:lpwstr/>
      </vt:variant>
      <vt:variant>
        <vt:lpwstr>_Toc149226234</vt:lpwstr>
      </vt:variant>
      <vt:variant>
        <vt:i4>1310776</vt:i4>
      </vt:variant>
      <vt:variant>
        <vt:i4>254</vt:i4>
      </vt:variant>
      <vt:variant>
        <vt:i4>0</vt:i4>
      </vt:variant>
      <vt:variant>
        <vt:i4>5</vt:i4>
      </vt:variant>
      <vt:variant>
        <vt:lpwstr/>
      </vt:variant>
      <vt:variant>
        <vt:lpwstr>_Toc149226233</vt:lpwstr>
      </vt:variant>
      <vt:variant>
        <vt:i4>1310776</vt:i4>
      </vt:variant>
      <vt:variant>
        <vt:i4>248</vt:i4>
      </vt:variant>
      <vt:variant>
        <vt:i4>0</vt:i4>
      </vt:variant>
      <vt:variant>
        <vt:i4>5</vt:i4>
      </vt:variant>
      <vt:variant>
        <vt:lpwstr/>
      </vt:variant>
      <vt:variant>
        <vt:lpwstr>_Toc149226232</vt:lpwstr>
      </vt:variant>
      <vt:variant>
        <vt:i4>1310776</vt:i4>
      </vt:variant>
      <vt:variant>
        <vt:i4>242</vt:i4>
      </vt:variant>
      <vt:variant>
        <vt:i4>0</vt:i4>
      </vt:variant>
      <vt:variant>
        <vt:i4>5</vt:i4>
      </vt:variant>
      <vt:variant>
        <vt:lpwstr/>
      </vt:variant>
      <vt:variant>
        <vt:lpwstr>_Toc149226231</vt:lpwstr>
      </vt:variant>
      <vt:variant>
        <vt:i4>1310776</vt:i4>
      </vt:variant>
      <vt:variant>
        <vt:i4>236</vt:i4>
      </vt:variant>
      <vt:variant>
        <vt:i4>0</vt:i4>
      </vt:variant>
      <vt:variant>
        <vt:i4>5</vt:i4>
      </vt:variant>
      <vt:variant>
        <vt:lpwstr/>
      </vt:variant>
      <vt:variant>
        <vt:lpwstr>_Toc149226230</vt:lpwstr>
      </vt:variant>
      <vt:variant>
        <vt:i4>1376312</vt:i4>
      </vt:variant>
      <vt:variant>
        <vt:i4>230</vt:i4>
      </vt:variant>
      <vt:variant>
        <vt:i4>0</vt:i4>
      </vt:variant>
      <vt:variant>
        <vt:i4>5</vt:i4>
      </vt:variant>
      <vt:variant>
        <vt:lpwstr/>
      </vt:variant>
      <vt:variant>
        <vt:lpwstr>_Toc149226229</vt:lpwstr>
      </vt:variant>
      <vt:variant>
        <vt:i4>1376312</vt:i4>
      </vt:variant>
      <vt:variant>
        <vt:i4>224</vt:i4>
      </vt:variant>
      <vt:variant>
        <vt:i4>0</vt:i4>
      </vt:variant>
      <vt:variant>
        <vt:i4>5</vt:i4>
      </vt:variant>
      <vt:variant>
        <vt:lpwstr/>
      </vt:variant>
      <vt:variant>
        <vt:lpwstr>_Toc149226228</vt:lpwstr>
      </vt:variant>
      <vt:variant>
        <vt:i4>1376312</vt:i4>
      </vt:variant>
      <vt:variant>
        <vt:i4>218</vt:i4>
      </vt:variant>
      <vt:variant>
        <vt:i4>0</vt:i4>
      </vt:variant>
      <vt:variant>
        <vt:i4>5</vt:i4>
      </vt:variant>
      <vt:variant>
        <vt:lpwstr/>
      </vt:variant>
      <vt:variant>
        <vt:lpwstr>_Toc149226227</vt:lpwstr>
      </vt:variant>
      <vt:variant>
        <vt:i4>1376312</vt:i4>
      </vt:variant>
      <vt:variant>
        <vt:i4>212</vt:i4>
      </vt:variant>
      <vt:variant>
        <vt:i4>0</vt:i4>
      </vt:variant>
      <vt:variant>
        <vt:i4>5</vt:i4>
      </vt:variant>
      <vt:variant>
        <vt:lpwstr/>
      </vt:variant>
      <vt:variant>
        <vt:lpwstr>_Toc149226226</vt:lpwstr>
      </vt:variant>
      <vt:variant>
        <vt:i4>1376312</vt:i4>
      </vt:variant>
      <vt:variant>
        <vt:i4>206</vt:i4>
      </vt:variant>
      <vt:variant>
        <vt:i4>0</vt:i4>
      </vt:variant>
      <vt:variant>
        <vt:i4>5</vt:i4>
      </vt:variant>
      <vt:variant>
        <vt:lpwstr/>
      </vt:variant>
      <vt:variant>
        <vt:lpwstr>_Toc149226225</vt:lpwstr>
      </vt:variant>
      <vt:variant>
        <vt:i4>1376312</vt:i4>
      </vt:variant>
      <vt:variant>
        <vt:i4>200</vt:i4>
      </vt:variant>
      <vt:variant>
        <vt:i4>0</vt:i4>
      </vt:variant>
      <vt:variant>
        <vt:i4>5</vt:i4>
      </vt:variant>
      <vt:variant>
        <vt:lpwstr/>
      </vt:variant>
      <vt:variant>
        <vt:lpwstr>_Toc149226224</vt:lpwstr>
      </vt:variant>
      <vt:variant>
        <vt:i4>1376312</vt:i4>
      </vt:variant>
      <vt:variant>
        <vt:i4>194</vt:i4>
      </vt:variant>
      <vt:variant>
        <vt:i4>0</vt:i4>
      </vt:variant>
      <vt:variant>
        <vt:i4>5</vt:i4>
      </vt:variant>
      <vt:variant>
        <vt:lpwstr/>
      </vt:variant>
      <vt:variant>
        <vt:lpwstr>_Toc149226223</vt:lpwstr>
      </vt:variant>
      <vt:variant>
        <vt:i4>1376312</vt:i4>
      </vt:variant>
      <vt:variant>
        <vt:i4>188</vt:i4>
      </vt:variant>
      <vt:variant>
        <vt:i4>0</vt:i4>
      </vt:variant>
      <vt:variant>
        <vt:i4>5</vt:i4>
      </vt:variant>
      <vt:variant>
        <vt:lpwstr/>
      </vt:variant>
      <vt:variant>
        <vt:lpwstr>_Toc149226222</vt:lpwstr>
      </vt:variant>
      <vt:variant>
        <vt:i4>1376312</vt:i4>
      </vt:variant>
      <vt:variant>
        <vt:i4>182</vt:i4>
      </vt:variant>
      <vt:variant>
        <vt:i4>0</vt:i4>
      </vt:variant>
      <vt:variant>
        <vt:i4>5</vt:i4>
      </vt:variant>
      <vt:variant>
        <vt:lpwstr/>
      </vt:variant>
      <vt:variant>
        <vt:lpwstr>_Toc149226221</vt:lpwstr>
      </vt:variant>
      <vt:variant>
        <vt:i4>1376312</vt:i4>
      </vt:variant>
      <vt:variant>
        <vt:i4>176</vt:i4>
      </vt:variant>
      <vt:variant>
        <vt:i4>0</vt:i4>
      </vt:variant>
      <vt:variant>
        <vt:i4>5</vt:i4>
      </vt:variant>
      <vt:variant>
        <vt:lpwstr/>
      </vt:variant>
      <vt:variant>
        <vt:lpwstr>_Toc149226220</vt:lpwstr>
      </vt:variant>
      <vt:variant>
        <vt:i4>1441848</vt:i4>
      </vt:variant>
      <vt:variant>
        <vt:i4>170</vt:i4>
      </vt:variant>
      <vt:variant>
        <vt:i4>0</vt:i4>
      </vt:variant>
      <vt:variant>
        <vt:i4>5</vt:i4>
      </vt:variant>
      <vt:variant>
        <vt:lpwstr/>
      </vt:variant>
      <vt:variant>
        <vt:lpwstr>_Toc149226219</vt:lpwstr>
      </vt:variant>
      <vt:variant>
        <vt:i4>1441848</vt:i4>
      </vt:variant>
      <vt:variant>
        <vt:i4>164</vt:i4>
      </vt:variant>
      <vt:variant>
        <vt:i4>0</vt:i4>
      </vt:variant>
      <vt:variant>
        <vt:i4>5</vt:i4>
      </vt:variant>
      <vt:variant>
        <vt:lpwstr/>
      </vt:variant>
      <vt:variant>
        <vt:lpwstr>_Toc149226218</vt:lpwstr>
      </vt:variant>
      <vt:variant>
        <vt:i4>1441848</vt:i4>
      </vt:variant>
      <vt:variant>
        <vt:i4>158</vt:i4>
      </vt:variant>
      <vt:variant>
        <vt:i4>0</vt:i4>
      </vt:variant>
      <vt:variant>
        <vt:i4>5</vt:i4>
      </vt:variant>
      <vt:variant>
        <vt:lpwstr/>
      </vt:variant>
      <vt:variant>
        <vt:lpwstr>_Toc149226217</vt:lpwstr>
      </vt:variant>
      <vt:variant>
        <vt:i4>1441848</vt:i4>
      </vt:variant>
      <vt:variant>
        <vt:i4>152</vt:i4>
      </vt:variant>
      <vt:variant>
        <vt:i4>0</vt:i4>
      </vt:variant>
      <vt:variant>
        <vt:i4>5</vt:i4>
      </vt:variant>
      <vt:variant>
        <vt:lpwstr/>
      </vt:variant>
      <vt:variant>
        <vt:lpwstr>_Toc149226216</vt:lpwstr>
      </vt:variant>
      <vt:variant>
        <vt:i4>1441848</vt:i4>
      </vt:variant>
      <vt:variant>
        <vt:i4>146</vt:i4>
      </vt:variant>
      <vt:variant>
        <vt:i4>0</vt:i4>
      </vt:variant>
      <vt:variant>
        <vt:i4>5</vt:i4>
      </vt:variant>
      <vt:variant>
        <vt:lpwstr/>
      </vt:variant>
      <vt:variant>
        <vt:lpwstr>_Toc149226215</vt:lpwstr>
      </vt:variant>
      <vt:variant>
        <vt:i4>1441848</vt:i4>
      </vt:variant>
      <vt:variant>
        <vt:i4>140</vt:i4>
      </vt:variant>
      <vt:variant>
        <vt:i4>0</vt:i4>
      </vt:variant>
      <vt:variant>
        <vt:i4>5</vt:i4>
      </vt:variant>
      <vt:variant>
        <vt:lpwstr/>
      </vt:variant>
      <vt:variant>
        <vt:lpwstr>_Toc149226214</vt:lpwstr>
      </vt:variant>
      <vt:variant>
        <vt:i4>1441848</vt:i4>
      </vt:variant>
      <vt:variant>
        <vt:i4>134</vt:i4>
      </vt:variant>
      <vt:variant>
        <vt:i4>0</vt:i4>
      </vt:variant>
      <vt:variant>
        <vt:i4>5</vt:i4>
      </vt:variant>
      <vt:variant>
        <vt:lpwstr/>
      </vt:variant>
      <vt:variant>
        <vt:lpwstr>_Toc149226213</vt:lpwstr>
      </vt:variant>
      <vt:variant>
        <vt:i4>1441848</vt:i4>
      </vt:variant>
      <vt:variant>
        <vt:i4>128</vt:i4>
      </vt:variant>
      <vt:variant>
        <vt:i4>0</vt:i4>
      </vt:variant>
      <vt:variant>
        <vt:i4>5</vt:i4>
      </vt:variant>
      <vt:variant>
        <vt:lpwstr/>
      </vt:variant>
      <vt:variant>
        <vt:lpwstr>_Toc149226212</vt:lpwstr>
      </vt:variant>
      <vt:variant>
        <vt:i4>1441848</vt:i4>
      </vt:variant>
      <vt:variant>
        <vt:i4>122</vt:i4>
      </vt:variant>
      <vt:variant>
        <vt:i4>0</vt:i4>
      </vt:variant>
      <vt:variant>
        <vt:i4>5</vt:i4>
      </vt:variant>
      <vt:variant>
        <vt:lpwstr/>
      </vt:variant>
      <vt:variant>
        <vt:lpwstr>_Toc149226211</vt:lpwstr>
      </vt:variant>
      <vt:variant>
        <vt:i4>1441848</vt:i4>
      </vt:variant>
      <vt:variant>
        <vt:i4>116</vt:i4>
      </vt:variant>
      <vt:variant>
        <vt:i4>0</vt:i4>
      </vt:variant>
      <vt:variant>
        <vt:i4>5</vt:i4>
      </vt:variant>
      <vt:variant>
        <vt:lpwstr/>
      </vt:variant>
      <vt:variant>
        <vt:lpwstr>_Toc149226210</vt:lpwstr>
      </vt:variant>
      <vt:variant>
        <vt:i4>1507384</vt:i4>
      </vt:variant>
      <vt:variant>
        <vt:i4>110</vt:i4>
      </vt:variant>
      <vt:variant>
        <vt:i4>0</vt:i4>
      </vt:variant>
      <vt:variant>
        <vt:i4>5</vt:i4>
      </vt:variant>
      <vt:variant>
        <vt:lpwstr/>
      </vt:variant>
      <vt:variant>
        <vt:lpwstr>_Toc149226209</vt:lpwstr>
      </vt:variant>
      <vt:variant>
        <vt:i4>1507384</vt:i4>
      </vt:variant>
      <vt:variant>
        <vt:i4>104</vt:i4>
      </vt:variant>
      <vt:variant>
        <vt:i4>0</vt:i4>
      </vt:variant>
      <vt:variant>
        <vt:i4>5</vt:i4>
      </vt:variant>
      <vt:variant>
        <vt:lpwstr/>
      </vt:variant>
      <vt:variant>
        <vt:lpwstr>_Toc149226208</vt:lpwstr>
      </vt:variant>
      <vt:variant>
        <vt:i4>1507384</vt:i4>
      </vt:variant>
      <vt:variant>
        <vt:i4>98</vt:i4>
      </vt:variant>
      <vt:variant>
        <vt:i4>0</vt:i4>
      </vt:variant>
      <vt:variant>
        <vt:i4>5</vt:i4>
      </vt:variant>
      <vt:variant>
        <vt:lpwstr/>
      </vt:variant>
      <vt:variant>
        <vt:lpwstr>_Toc149226207</vt:lpwstr>
      </vt:variant>
      <vt:variant>
        <vt:i4>1507384</vt:i4>
      </vt:variant>
      <vt:variant>
        <vt:i4>92</vt:i4>
      </vt:variant>
      <vt:variant>
        <vt:i4>0</vt:i4>
      </vt:variant>
      <vt:variant>
        <vt:i4>5</vt:i4>
      </vt:variant>
      <vt:variant>
        <vt:lpwstr/>
      </vt:variant>
      <vt:variant>
        <vt:lpwstr>_Toc149226206</vt:lpwstr>
      </vt:variant>
      <vt:variant>
        <vt:i4>1507384</vt:i4>
      </vt:variant>
      <vt:variant>
        <vt:i4>86</vt:i4>
      </vt:variant>
      <vt:variant>
        <vt:i4>0</vt:i4>
      </vt:variant>
      <vt:variant>
        <vt:i4>5</vt:i4>
      </vt:variant>
      <vt:variant>
        <vt:lpwstr/>
      </vt:variant>
      <vt:variant>
        <vt:lpwstr>_Toc149226205</vt:lpwstr>
      </vt:variant>
      <vt:variant>
        <vt:i4>1507384</vt:i4>
      </vt:variant>
      <vt:variant>
        <vt:i4>80</vt:i4>
      </vt:variant>
      <vt:variant>
        <vt:i4>0</vt:i4>
      </vt:variant>
      <vt:variant>
        <vt:i4>5</vt:i4>
      </vt:variant>
      <vt:variant>
        <vt:lpwstr/>
      </vt:variant>
      <vt:variant>
        <vt:lpwstr>_Toc149226204</vt:lpwstr>
      </vt:variant>
      <vt:variant>
        <vt:i4>1507384</vt:i4>
      </vt:variant>
      <vt:variant>
        <vt:i4>74</vt:i4>
      </vt:variant>
      <vt:variant>
        <vt:i4>0</vt:i4>
      </vt:variant>
      <vt:variant>
        <vt:i4>5</vt:i4>
      </vt:variant>
      <vt:variant>
        <vt:lpwstr/>
      </vt:variant>
      <vt:variant>
        <vt:lpwstr>_Toc149226203</vt:lpwstr>
      </vt:variant>
      <vt:variant>
        <vt:i4>1507384</vt:i4>
      </vt:variant>
      <vt:variant>
        <vt:i4>68</vt:i4>
      </vt:variant>
      <vt:variant>
        <vt:i4>0</vt:i4>
      </vt:variant>
      <vt:variant>
        <vt:i4>5</vt:i4>
      </vt:variant>
      <vt:variant>
        <vt:lpwstr/>
      </vt:variant>
      <vt:variant>
        <vt:lpwstr>_Toc149226202</vt:lpwstr>
      </vt:variant>
      <vt:variant>
        <vt:i4>1507384</vt:i4>
      </vt:variant>
      <vt:variant>
        <vt:i4>62</vt:i4>
      </vt:variant>
      <vt:variant>
        <vt:i4>0</vt:i4>
      </vt:variant>
      <vt:variant>
        <vt:i4>5</vt:i4>
      </vt:variant>
      <vt:variant>
        <vt:lpwstr/>
      </vt:variant>
      <vt:variant>
        <vt:lpwstr>_Toc149226201</vt:lpwstr>
      </vt:variant>
      <vt:variant>
        <vt:i4>1507384</vt:i4>
      </vt:variant>
      <vt:variant>
        <vt:i4>56</vt:i4>
      </vt:variant>
      <vt:variant>
        <vt:i4>0</vt:i4>
      </vt:variant>
      <vt:variant>
        <vt:i4>5</vt:i4>
      </vt:variant>
      <vt:variant>
        <vt:lpwstr/>
      </vt:variant>
      <vt:variant>
        <vt:lpwstr>_Toc149226200</vt:lpwstr>
      </vt:variant>
      <vt:variant>
        <vt:i4>1966139</vt:i4>
      </vt:variant>
      <vt:variant>
        <vt:i4>50</vt:i4>
      </vt:variant>
      <vt:variant>
        <vt:i4>0</vt:i4>
      </vt:variant>
      <vt:variant>
        <vt:i4>5</vt:i4>
      </vt:variant>
      <vt:variant>
        <vt:lpwstr/>
      </vt:variant>
      <vt:variant>
        <vt:lpwstr>_Toc149226199</vt:lpwstr>
      </vt:variant>
      <vt:variant>
        <vt:i4>1966139</vt:i4>
      </vt:variant>
      <vt:variant>
        <vt:i4>44</vt:i4>
      </vt:variant>
      <vt:variant>
        <vt:i4>0</vt:i4>
      </vt:variant>
      <vt:variant>
        <vt:i4>5</vt:i4>
      </vt:variant>
      <vt:variant>
        <vt:lpwstr/>
      </vt:variant>
      <vt:variant>
        <vt:lpwstr>_Toc149226198</vt:lpwstr>
      </vt:variant>
      <vt:variant>
        <vt:i4>1966139</vt:i4>
      </vt:variant>
      <vt:variant>
        <vt:i4>38</vt:i4>
      </vt:variant>
      <vt:variant>
        <vt:i4>0</vt:i4>
      </vt:variant>
      <vt:variant>
        <vt:i4>5</vt:i4>
      </vt:variant>
      <vt:variant>
        <vt:lpwstr/>
      </vt:variant>
      <vt:variant>
        <vt:lpwstr>_Toc149226195</vt:lpwstr>
      </vt:variant>
      <vt:variant>
        <vt:i4>1966139</vt:i4>
      </vt:variant>
      <vt:variant>
        <vt:i4>32</vt:i4>
      </vt:variant>
      <vt:variant>
        <vt:i4>0</vt:i4>
      </vt:variant>
      <vt:variant>
        <vt:i4>5</vt:i4>
      </vt:variant>
      <vt:variant>
        <vt:lpwstr/>
      </vt:variant>
      <vt:variant>
        <vt:lpwstr>_Toc149226194</vt:lpwstr>
      </vt:variant>
      <vt:variant>
        <vt:i4>1966139</vt:i4>
      </vt:variant>
      <vt:variant>
        <vt:i4>26</vt:i4>
      </vt:variant>
      <vt:variant>
        <vt:i4>0</vt:i4>
      </vt:variant>
      <vt:variant>
        <vt:i4>5</vt:i4>
      </vt:variant>
      <vt:variant>
        <vt:lpwstr/>
      </vt:variant>
      <vt:variant>
        <vt:lpwstr>_Toc149226193</vt:lpwstr>
      </vt:variant>
      <vt:variant>
        <vt:i4>1966139</vt:i4>
      </vt:variant>
      <vt:variant>
        <vt:i4>20</vt:i4>
      </vt:variant>
      <vt:variant>
        <vt:i4>0</vt:i4>
      </vt:variant>
      <vt:variant>
        <vt:i4>5</vt:i4>
      </vt:variant>
      <vt:variant>
        <vt:lpwstr/>
      </vt:variant>
      <vt:variant>
        <vt:lpwstr>_Toc149226192</vt:lpwstr>
      </vt:variant>
      <vt:variant>
        <vt:i4>1966139</vt:i4>
      </vt:variant>
      <vt:variant>
        <vt:i4>14</vt:i4>
      </vt:variant>
      <vt:variant>
        <vt:i4>0</vt:i4>
      </vt:variant>
      <vt:variant>
        <vt:i4>5</vt:i4>
      </vt:variant>
      <vt:variant>
        <vt:lpwstr/>
      </vt:variant>
      <vt:variant>
        <vt:lpwstr>_Toc149226191</vt:lpwstr>
      </vt:variant>
      <vt:variant>
        <vt:i4>1966139</vt:i4>
      </vt:variant>
      <vt:variant>
        <vt:i4>8</vt:i4>
      </vt:variant>
      <vt:variant>
        <vt:i4>0</vt:i4>
      </vt:variant>
      <vt:variant>
        <vt:i4>5</vt:i4>
      </vt:variant>
      <vt:variant>
        <vt:lpwstr/>
      </vt:variant>
      <vt:variant>
        <vt:lpwstr>_Toc149226190</vt:lpwstr>
      </vt:variant>
      <vt:variant>
        <vt:i4>2031675</vt:i4>
      </vt:variant>
      <vt:variant>
        <vt:i4>5</vt:i4>
      </vt:variant>
      <vt:variant>
        <vt:i4>0</vt:i4>
      </vt:variant>
      <vt:variant>
        <vt:i4>5</vt:i4>
      </vt:variant>
      <vt:variant>
        <vt:lpwstr/>
      </vt:variant>
      <vt:variant>
        <vt:lpwstr>_Toc149226189</vt:lpwstr>
      </vt:variant>
      <vt:variant>
        <vt:i4>2031675</vt:i4>
      </vt:variant>
      <vt:variant>
        <vt:i4>2</vt:i4>
      </vt:variant>
      <vt:variant>
        <vt:i4>0</vt:i4>
      </vt:variant>
      <vt:variant>
        <vt:i4>5</vt:i4>
      </vt:variant>
      <vt:variant>
        <vt:lpwstr/>
      </vt:variant>
      <vt:variant>
        <vt:lpwstr>_Toc149226188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浙江省公路工程</dc:title>
  <dc:subject/>
  <dc:creator>ZjKw闻季麟</dc:creator>
  <cp:keywords/>
  <cp:lastModifiedBy>NTKO</cp:lastModifiedBy>
  <cp:revision>81</cp:revision>
  <cp:lastPrinted>2025-02-20T03:42:00Z</cp:lastPrinted>
  <dcterms:created xsi:type="dcterms:W3CDTF">2025-04-18T06:17:00Z</dcterms:created>
  <dcterms:modified xsi:type="dcterms:W3CDTF">2025-05-06T02:43:00Z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A1E262C86C0C479C9A6A2FA005784D3E</vt:lpwstr>
  </property>
  <property fmtid="{D5CDD505-2E9C-101B-9397-08002B2CF9AE}" pid="4" name="KSOTemplateDocerSaveRecord">
    <vt:lpwstr>eyJoZGlkIjoiN2MzMjcwOTcyNjA0YTgwMTIwMDVlOTAzZjI4ODU4YmMiLCJ1c2VySWQiOiI4NjczOTU0MTcifQ==</vt:lpwstr>
  </property>
</Properties>
</file>