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trPr>
        <w:tc>
          <w:tcPr>
            <w:tcW w:w="9820" w:type="dxa"/>
          </w:tcPr>
          <w:p>
            <w:pPr>
              <w:tabs>
                <w:tab w:val="left" w:pos="8375"/>
              </w:tabs>
              <w:rPr>
                <w:rFonts w:ascii="华文宋体" w:hAnsi="华文宋体" w:eastAsia="华文宋体" w:cs="华文宋体"/>
                <w:b/>
                <w:color w:val="000000"/>
                <w:sz w:val="24"/>
                <w:szCs w:val="24"/>
              </w:rPr>
            </w:pPr>
            <w:r>
              <w:rPr>
                <w:rFonts w:hint="eastAsia" w:ascii="华文宋体" w:hAnsi="华文宋体" w:eastAsia="华文宋体" w:cs="华文宋体"/>
                <w:b/>
                <w:color w:val="000000"/>
                <w:sz w:val="24"/>
                <w:szCs w:val="24"/>
              </w:rPr>
              <w:t xml:space="preserve">                           </w:t>
            </w:r>
          </w:p>
          <w:p>
            <w:pPr>
              <w:jc w:val="center"/>
              <w:rPr>
                <w:rFonts w:ascii="华文宋体" w:hAnsi="华文宋体" w:eastAsia="华文宋体" w:cs="华文宋体"/>
                <w:color w:val="000000"/>
                <w:sz w:val="32"/>
                <w:szCs w:val="32"/>
              </w:rPr>
            </w:pPr>
          </w:p>
          <w:p>
            <w:pPr>
              <w:pStyle w:val="2"/>
              <w:rPr>
                <w:rFonts w:ascii="华文宋体" w:hAnsi="华文宋体" w:eastAsia="华文宋体" w:cs="华文宋体"/>
                <w:color w:val="000000"/>
                <w:sz w:val="32"/>
                <w:szCs w:val="32"/>
              </w:rPr>
            </w:pPr>
          </w:p>
          <w:p>
            <w:pPr>
              <w:tabs>
                <w:tab w:val="left" w:pos="8375"/>
              </w:tabs>
              <w:jc w:val="center"/>
              <w:rPr>
                <w:rFonts w:ascii="宋体" w:hAnsi="宋体" w:cs="宋体"/>
                <w:color w:val="000000"/>
                <w:sz w:val="72"/>
                <w:szCs w:val="72"/>
              </w:rPr>
            </w:pPr>
            <w:r>
              <w:rPr>
                <w:rFonts w:hint="eastAsia" w:ascii="宋体" w:hAnsi="宋体" w:cs="宋体"/>
                <w:color w:val="000000"/>
                <w:sz w:val="72"/>
                <w:szCs w:val="72"/>
              </w:rPr>
              <w:t>龙 港 市 政 府 采 购</w:t>
            </w:r>
          </w:p>
          <w:p>
            <w:pPr>
              <w:jc w:val="center"/>
              <w:rPr>
                <w:rFonts w:ascii="宋体" w:hAnsi="宋体" w:cs="宋体"/>
                <w:color w:val="000000"/>
                <w:sz w:val="72"/>
                <w:szCs w:val="72"/>
              </w:rPr>
            </w:pPr>
            <w:r>
              <w:rPr>
                <w:rFonts w:hint="eastAsia" w:ascii="宋体" w:hAnsi="宋体" w:cs="宋体"/>
                <w:color w:val="000000"/>
                <w:sz w:val="72"/>
                <w:szCs w:val="72"/>
              </w:rPr>
              <w:t>公开招标文件</w:t>
            </w:r>
          </w:p>
          <w:p>
            <w:pPr>
              <w:spacing w:line="440" w:lineRule="exact"/>
              <w:ind w:firstLine="2075" w:firstLineChars="646"/>
              <w:rPr>
                <w:rFonts w:ascii="宋体" w:hAnsi="宋体"/>
                <w:b/>
                <w:sz w:val="32"/>
                <w:szCs w:val="32"/>
              </w:rPr>
            </w:pPr>
          </w:p>
          <w:p>
            <w:pPr>
              <w:spacing w:line="440" w:lineRule="exact"/>
              <w:ind w:left="3642" w:leftChars="931" w:hanging="1687" w:hangingChars="600"/>
              <w:jc w:val="left"/>
              <w:rPr>
                <w:rFonts w:ascii="宋体" w:hAnsi="宋体"/>
                <w:b/>
                <w:sz w:val="32"/>
                <w:szCs w:val="32"/>
              </w:rPr>
            </w:pPr>
            <w:r>
              <w:rPr>
                <w:rFonts w:hint="eastAsia" w:ascii="宋体" w:hAnsi="宋体"/>
                <w:b/>
                <w:sz w:val="28"/>
                <w:szCs w:val="28"/>
              </w:rPr>
              <w:t>项目名称：</w:t>
            </w:r>
            <w:bookmarkStart w:id="36" w:name="_GoBack"/>
            <w:r>
              <w:rPr>
                <w:rFonts w:hint="eastAsia" w:ascii="宋体" w:hAnsi="宋体"/>
                <w:b/>
                <w:sz w:val="28"/>
                <w:szCs w:val="28"/>
              </w:rPr>
              <w:t>2020年龙港市公安局交通警察大队云上公安•智慧交管建设项目</w:t>
            </w:r>
            <w:bookmarkEnd w:id="36"/>
          </w:p>
          <w:p>
            <w:pPr>
              <w:spacing w:line="440" w:lineRule="exact"/>
              <w:ind w:left="3642" w:leftChars="931" w:hanging="1687" w:hangingChars="600"/>
              <w:jc w:val="left"/>
              <w:rPr>
                <w:rFonts w:ascii="宋体" w:hAnsi="宋体"/>
                <w:b/>
                <w:sz w:val="28"/>
                <w:szCs w:val="28"/>
              </w:rPr>
            </w:pPr>
            <w:r>
              <w:rPr>
                <w:rFonts w:hint="eastAsia" w:ascii="宋体" w:hAnsi="宋体"/>
                <w:b/>
                <w:sz w:val="28"/>
                <w:szCs w:val="28"/>
              </w:rPr>
              <w:t>采购编号：LGCG2020</w:t>
            </w:r>
          </w:p>
          <w:p>
            <w:pPr>
              <w:pStyle w:val="2"/>
              <w:rPr>
                <w:rFonts w:ascii="宋体" w:hAnsi="宋体"/>
                <w:b/>
                <w:sz w:val="32"/>
                <w:szCs w:val="32"/>
              </w:rPr>
            </w:pPr>
          </w:p>
          <w:p>
            <w:pPr>
              <w:spacing w:line="440" w:lineRule="exact"/>
              <w:jc w:val="left"/>
              <w:rPr>
                <w:rFonts w:ascii="宋体" w:hAnsi="宋体"/>
                <w:b/>
                <w:sz w:val="28"/>
                <w:szCs w:val="28"/>
              </w:rPr>
            </w:pPr>
          </w:p>
          <w:p>
            <w:pPr>
              <w:spacing w:line="440" w:lineRule="exact"/>
              <w:ind w:left="3642" w:leftChars="931" w:hanging="1687" w:hangingChars="600"/>
              <w:jc w:val="left"/>
              <w:rPr>
                <w:rFonts w:ascii="宋体" w:hAnsi="宋体"/>
                <w:b/>
                <w:sz w:val="28"/>
                <w:szCs w:val="28"/>
              </w:rPr>
            </w:pPr>
            <w:r>
              <w:rPr>
                <w:rFonts w:hint="eastAsia" w:ascii="宋体" w:hAnsi="宋体"/>
                <w:b/>
                <w:sz w:val="28"/>
                <w:szCs w:val="28"/>
              </w:rPr>
              <w:t xml:space="preserve"> </w:t>
            </w:r>
          </w:p>
          <w:p>
            <w:pPr>
              <w:spacing w:line="440" w:lineRule="exact"/>
              <w:ind w:left="3642" w:leftChars="931" w:hanging="1687" w:hangingChars="600"/>
              <w:jc w:val="left"/>
              <w:rPr>
                <w:rFonts w:ascii="宋体" w:hAnsi="宋体"/>
                <w:b/>
                <w:sz w:val="28"/>
                <w:szCs w:val="28"/>
              </w:rPr>
            </w:pPr>
            <w:r>
              <w:rPr>
                <w:rFonts w:hint="eastAsia" w:ascii="宋体" w:hAnsi="宋体"/>
                <w:b/>
                <w:sz w:val="28"/>
                <w:szCs w:val="28"/>
              </w:rPr>
              <w:t>采 购 人：龙港市公安局</w:t>
            </w:r>
          </w:p>
          <w:p>
            <w:pPr>
              <w:spacing w:line="440" w:lineRule="exact"/>
              <w:ind w:left="3642" w:leftChars="931" w:hanging="1687" w:hangingChars="600"/>
              <w:jc w:val="left"/>
              <w:rPr>
                <w:rFonts w:ascii="宋体" w:hAnsi="宋体"/>
                <w:b/>
                <w:sz w:val="28"/>
                <w:szCs w:val="28"/>
              </w:rPr>
            </w:pPr>
            <w:r>
              <w:rPr>
                <w:rFonts w:hint="eastAsia" w:ascii="宋体" w:hAnsi="宋体"/>
                <w:b/>
                <w:sz w:val="28"/>
                <w:szCs w:val="28"/>
              </w:rPr>
              <w:t>联系人：王先生</w:t>
            </w:r>
          </w:p>
          <w:p>
            <w:pPr>
              <w:spacing w:line="440" w:lineRule="exact"/>
              <w:ind w:left="3642" w:leftChars="931" w:hanging="1687" w:hangingChars="600"/>
              <w:jc w:val="left"/>
              <w:rPr>
                <w:rFonts w:ascii="宋体" w:hAnsi="宋体"/>
                <w:b/>
                <w:sz w:val="28"/>
                <w:szCs w:val="28"/>
              </w:rPr>
            </w:pPr>
            <w:r>
              <w:rPr>
                <w:rFonts w:hint="eastAsia" w:ascii="宋体" w:hAnsi="宋体"/>
                <w:b/>
                <w:sz w:val="28"/>
                <w:szCs w:val="28"/>
              </w:rPr>
              <w:t xml:space="preserve">             </w:t>
            </w:r>
          </w:p>
          <w:p>
            <w:pPr>
              <w:spacing w:line="440" w:lineRule="exact"/>
              <w:ind w:left="3642" w:leftChars="931" w:hanging="1687" w:hangingChars="600"/>
              <w:jc w:val="left"/>
              <w:rPr>
                <w:rFonts w:ascii="宋体" w:hAnsi="宋体"/>
                <w:b/>
                <w:sz w:val="28"/>
                <w:szCs w:val="28"/>
              </w:rPr>
            </w:pPr>
            <w:r>
              <w:rPr>
                <w:rFonts w:hint="eastAsia" w:ascii="宋体" w:hAnsi="宋体"/>
                <w:b/>
                <w:sz w:val="28"/>
                <w:szCs w:val="28"/>
              </w:rPr>
              <w:t xml:space="preserve">            </w:t>
            </w:r>
          </w:p>
          <w:p>
            <w:pPr>
              <w:pStyle w:val="2"/>
            </w:pPr>
          </w:p>
          <w:p>
            <w:pPr>
              <w:spacing w:line="440" w:lineRule="exact"/>
              <w:ind w:left="3642" w:leftChars="931" w:hanging="1687" w:hangingChars="600"/>
              <w:jc w:val="left"/>
              <w:rPr>
                <w:rFonts w:ascii="宋体" w:hAnsi="宋体"/>
                <w:b/>
                <w:sz w:val="28"/>
                <w:szCs w:val="28"/>
              </w:rPr>
            </w:pPr>
            <w:r>
              <w:rPr>
                <w:rFonts w:hint="eastAsia" w:ascii="宋体" w:hAnsi="宋体"/>
                <w:b/>
                <w:sz w:val="28"/>
                <w:szCs w:val="28"/>
              </w:rPr>
              <w:t>代理机构：浙江首信工程项目管理有限公司</w:t>
            </w:r>
          </w:p>
          <w:p>
            <w:pPr>
              <w:spacing w:line="440" w:lineRule="exact"/>
              <w:ind w:left="3642" w:leftChars="931" w:hanging="1687" w:hangingChars="600"/>
              <w:jc w:val="left"/>
              <w:rPr>
                <w:rFonts w:ascii="宋体" w:hAnsi="宋体"/>
                <w:b/>
                <w:sz w:val="28"/>
                <w:szCs w:val="28"/>
              </w:rPr>
            </w:pPr>
            <w:r>
              <w:rPr>
                <w:rFonts w:hint="eastAsia" w:ascii="宋体" w:hAnsi="宋体"/>
                <w:b/>
                <w:sz w:val="28"/>
                <w:szCs w:val="28"/>
              </w:rPr>
              <w:t>联 系 人：刘先生</w:t>
            </w:r>
          </w:p>
          <w:p>
            <w:pPr>
              <w:spacing w:line="440" w:lineRule="exact"/>
              <w:ind w:left="3642" w:leftChars="931" w:hanging="1687" w:hangingChars="600"/>
              <w:jc w:val="left"/>
              <w:rPr>
                <w:rFonts w:ascii="宋体" w:hAnsi="宋体"/>
                <w:b/>
                <w:sz w:val="28"/>
                <w:szCs w:val="28"/>
              </w:rPr>
            </w:pPr>
            <w:r>
              <w:rPr>
                <w:rFonts w:hint="eastAsia" w:ascii="宋体" w:hAnsi="宋体"/>
                <w:b/>
                <w:sz w:val="28"/>
                <w:szCs w:val="28"/>
              </w:rPr>
              <w:t>联系电话：0577-68877002</w:t>
            </w:r>
          </w:p>
          <w:p>
            <w:pPr>
              <w:spacing w:line="440" w:lineRule="exact"/>
              <w:ind w:left="3642" w:leftChars="931" w:hanging="1687" w:hangingChars="600"/>
              <w:jc w:val="left"/>
              <w:rPr>
                <w:rFonts w:ascii="宋体" w:hAnsi="宋体"/>
                <w:b/>
                <w:sz w:val="28"/>
                <w:szCs w:val="28"/>
              </w:rPr>
            </w:pPr>
          </w:p>
          <w:p>
            <w:pPr>
              <w:spacing w:line="440" w:lineRule="exact"/>
              <w:ind w:firstLine="2075" w:firstLineChars="646"/>
              <w:rPr>
                <w:rFonts w:ascii="宋体" w:hAnsi="宋体"/>
                <w:b/>
                <w:sz w:val="32"/>
                <w:szCs w:val="32"/>
              </w:rPr>
            </w:pPr>
            <w:r>
              <w:rPr>
                <w:rFonts w:hint="eastAsia" w:ascii="宋体" w:hAnsi="宋体"/>
                <w:b/>
                <w:sz w:val="32"/>
                <w:szCs w:val="32"/>
              </w:rPr>
              <w:t xml:space="preserve">           </w:t>
            </w:r>
          </w:p>
          <w:p>
            <w:pPr>
              <w:spacing w:line="440" w:lineRule="exact"/>
              <w:ind w:firstLine="2075" w:firstLineChars="646"/>
              <w:rPr>
                <w:rFonts w:ascii="宋体" w:hAnsi="宋体"/>
                <w:b/>
                <w:sz w:val="32"/>
                <w:szCs w:val="32"/>
              </w:rPr>
            </w:pPr>
          </w:p>
          <w:p>
            <w:pPr>
              <w:spacing w:line="440" w:lineRule="exact"/>
              <w:rPr>
                <w:rFonts w:ascii="宋体" w:hAnsi="宋体"/>
                <w:b/>
                <w:sz w:val="32"/>
                <w:szCs w:val="32"/>
              </w:rPr>
            </w:pPr>
          </w:p>
          <w:p>
            <w:pPr>
              <w:spacing w:line="440" w:lineRule="exact"/>
              <w:jc w:val="center"/>
              <w:rPr>
                <w:rFonts w:ascii="宋体" w:hAnsi="宋体"/>
                <w:b/>
                <w:sz w:val="28"/>
                <w:szCs w:val="28"/>
              </w:rPr>
            </w:pPr>
            <w:r>
              <w:rPr>
                <w:rFonts w:hint="eastAsia" w:ascii="宋体" w:hAnsi="宋体"/>
                <w:b/>
                <w:sz w:val="28"/>
                <w:szCs w:val="28"/>
              </w:rPr>
              <w:t>监督机构：龙港市财政局财政监督科</w:t>
            </w:r>
          </w:p>
          <w:p>
            <w:pPr>
              <w:spacing w:line="440" w:lineRule="exact"/>
              <w:ind w:firstLine="2075" w:firstLineChars="646"/>
              <w:rPr>
                <w:rFonts w:ascii="宋体" w:hAnsi="宋体"/>
                <w:b/>
                <w:sz w:val="32"/>
                <w:szCs w:val="32"/>
              </w:rPr>
            </w:pPr>
            <w:r>
              <w:rPr>
                <w:rFonts w:hint="eastAsia" w:ascii="宋体" w:hAnsi="宋体"/>
                <w:b/>
                <w:sz w:val="32"/>
                <w:szCs w:val="32"/>
              </w:rPr>
              <w:t xml:space="preserve">                                        </w:t>
            </w:r>
          </w:p>
          <w:p>
            <w:pPr>
              <w:spacing w:line="440" w:lineRule="exact"/>
              <w:ind w:firstLine="3643" w:firstLineChars="1296"/>
              <w:rPr>
                <w:rFonts w:ascii="华文宋体" w:hAnsi="华文宋体" w:eastAsia="华文宋体" w:cs="华文宋体"/>
                <w:b/>
                <w:sz w:val="24"/>
                <w:szCs w:val="24"/>
              </w:rPr>
            </w:pPr>
            <w:r>
              <w:rPr>
                <w:rFonts w:hint="eastAsia" w:ascii="宋体" w:hAnsi="宋体"/>
                <w:b/>
                <w:sz w:val="28"/>
                <w:szCs w:val="28"/>
              </w:rPr>
              <w:t>二○二○年八月</w:t>
            </w:r>
          </w:p>
        </w:tc>
      </w:tr>
    </w:tbl>
    <w:p>
      <w:pPr>
        <w:autoSpaceDE w:val="0"/>
        <w:autoSpaceDN w:val="0"/>
        <w:snapToGrid w:val="0"/>
        <w:spacing w:line="440" w:lineRule="atLeast"/>
        <w:ind w:firstLine="3964" w:firstLineChars="1100"/>
        <w:textAlignment w:val="bottom"/>
        <w:rPr>
          <w:rFonts w:ascii="华文宋体" w:hAnsi="华文宋体" w:eastAsia="华文宋体" w:cs="华文宋体"/>
          <w:b/>
          <w:color w:val="000000"/>
          <w:sz w:val="36"/>
          <w:szCs w:val="36"/>
        </w:rPr>
      </w:pPr>
      <w:bookmarkStart w:id="0" w:name="OLE_LINK1"/>
      <w:r>
        <w:rPr>
          <w:rFonts w:hint="eastAsia" w:ascii="华文宋体" w:hAnsi="华文宋体" w:eastAsia="华文宋体" w:cs="华文宋体"/>
          <w:b/>
          <w:color w:val="000000"/>
          <w:sz w:val="36"/>
          <w:szCs w:val="36"/>
        </w:rPr>
        <w:t>采购文件总目录</w:t>
      </w:r>
    </w:p>
    <w:p>
      <w:pPr>
        <w:autoSpaceDE w:val="0"/>
        <w:autoSpaceDN w:val="0"/>
        <w:snapToGrid w:val="0"/>
        <w:spacing w:line="440" w:lineRule="atLeast"/>
        <w:jc w:val="center"/>
        <w:textAlignment w:val="bottom"/>
        <w:rPr>
          <w:rFonts w:ascii="华文宋体" w:hAnsi="华文宋体" w:eastAsia="华文宋体" w:cs="华文宋体"/>
          <w:b/>
          <w:color w:val="000000"/>
          <w:sz w:val="24"/>
          <w:szCs w:val="24"/>
        </w:rPr>
      </w:pPr>
    </w:p>
    <w:p>
      <w:pPr>
        <w:autoSpaceDE w:val="0"/>
        <w:autoSpaceDN w:val="0"/>
        <w:adjustRightInd w:val="0"/>
        <w:spacing w:before="120"/>
        <w:rPr>
          <w:rFonts w:ascii="华文宋体" w:hAnsi="华文宋体" w:eastAsia="华文宋体" w:cs="华文宋体"/>
          <w:bCs/>
          <w:sz w:val="24"/>
          <w:szCs w:val="24"/>
        </w:rPr>
      </w:pPr>
      <w:bookmarkStart w:id="1" w:name="OLE_LINK2"/>
      <w:r>
        <w:rPr>
          <w:rFonts w:hint="eastAsia" w:ascii="华文宋体" w:hAnsi="华文宋体" w:eastAsia="华文宋体" w:cs="华文宋体"/>
          <w:bCs/>
          <w:sz w:val="24"/>
          <w:szCs w:val="24"/>
          <w:lang w:val="zh-CN"/>
        </w:rPr>
        <w:t>供应商报名登记表………………………………………………………</w:t>
      </w:r>
      <w:r>
        <w:rPr>
          <w:rFonts w:hint="eastAsia" w:ascii="华文宋体" w:hAnsi="华文宋体" w:eastAsia="华文宋体" w:cs="华文宋体"/>
          <w:bCs/>
          <w:sz w:val="24"/>
          <w:szCs w:val="24"/>
        </w:rPr>
        <w:t>6</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 xml:space="preserve">投标通知(邀 请)书…………………………………………………… </w:t>
      </w:r>
      <w:r>
        <w:rPr>
          <w:rFonts w:hint="eastAsia" w:ascii="华文宋体" w:hAnsi="华文宋体" w:eastAsia="华文宋体" w:cs="华文宋体"/>
          <w:bCs/>
          <w:sz w:val="24"/>
          <w:szCs w:val="24"/>
        </w:rPr>
        <w:t>7</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 xml:space="preserve">第一部分 项目简介…………………………………………………… </w:t>
      </w:r>
      <w:r>
        <w:rPr>
          <w:rFonts w:hint="eastAsia" w:ascii="华文宋体" w:hAnsi="华文宋体" w:eastAsia="华文宋体" w:cs="华文宋体"/>
          <w:bCs/>
          <w:sz w:val="24"/>
          <w:szCs w:val="24"/>
        </w:rPr>
        <w:t>10</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 xml:space="preserve">第二部分 采购内容及技术要求……………………………………… </w:t>
      </w:r>
      <w:r>
        <w:rPr>
          <w:rFonts w:hint="eastAsia" w:ascii="华文宋体" w:hAnsi="华文宋体" w:eastAsia="华文宋体" w:cs="华文宋体"/>
          <w:bCs/>
          <w:sz w:val="24"/>
          <w:szCs w:val="24"/>
        </w:rPr>
        <w:t>12</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 xml:space="preserve">一、采购总说明………………………………………………………  </w:t>
      </w:r>
      <w:r>
        <w:rPr>
          <w:rFonts w:hint="eastAsia" w:ascii="华文宋体" w:hAnsi="华文宋体" w:eastAsia="华文宋体" w:cs="华文宋体"/>
          <w:bCs/>
          <w:sz w:val="24"/>
          <w:szCs w:val="24"/>
        </w:rPr>
        <w:t>12</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二、采购内容</w:t>
      </w:r>
      <w:r>
        <w:rPr>
          <w:rFonts w:hint="eastAsia" w:ascii="华文宋体" w:hAnsi="华文宋体" w:eastAsia="华文宋体" w:cs="华文宋体"/>
          <w:bCs/>
          <w:sz w:val="24"/>
          <w:szCs w:val="24"/>
        </w:rPr>
        <w:t>清单</w:t>
      </w:r>
      <w:r>
        <w:rPr>
          <w:rFonts w:hint="eastAsia" w:ascii="华文宋体" w:hAnsi="华文宋体" w:eastAsia="华文宋体" w:cs="华文宋体"/>
          <w:bCs/>
          <w:sz w:val="24"/>
          <w:szCs w:val="24"/>
          <w:lang w:val="zh-CN"/>
        </w:rPr>
        <w:t xml:space="preserve"> …………………………………………………</w:t>
      </w:r>
      <w:r>
        <w:rPr>
          <w:rFonts w:hint="eastAsia" w:ascii="华文宋体" w:hAnsi="华文宋体" w:eastAsia="华文宋体" w:cs="华文宋体"/>
          <w:bCs/>
          <w:sz w:val="24"/>
          <w:szCs w:val="24"/>
        </w:rPr>
        <w:t xml:space="preserve">  12</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三、商务条款……………………………………………………… …</w:t>
      </w:r>
      <w:r>
        <w:rPr>
          <w:rFonts w:hint="eastAsia" w:ascii="华文宋体" w:hAnsi="华文宋体" w:eastAsia="华文宋体" w:cs="华文宋体"/>
          <w:bCs/>
          <w:sz w:val="24"/>
          <w:szCs w:val="24"/>
        </w:rPr>
        <w:t>53</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 xml:space="preserve">第三部分 供应商须知…………………………………………… … </w:t>
      </w:r>
      <w:r>
        <w:rPr>
          <w:rFonts w:hint="eastAsia" w:ascii="华文宋体" w:hAnsi="华文宋体" w:eastAsia="华文宋体" w:cs="华文宋体"/>
          <w:bCs/>
          <w:sz w:val="24"/>
          <w:szCs w:val="24"/>
        </w:rPr>
        <w:t>55</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一、说    明……………………………………………………… …</w:t>
      </w:r>
      <w:r>
        <w:rPr>
          <w:rFonts w:hint="eastAsia" w:ascii="华文宋体" w:hAnsi="华文宋体" w:eastAsia="华文宋体" w:cs="华文宋体"/>
          <w:bCs/>
          <w:sz w:val="24"/>
          <w:szCs w:val="24"/>
        </w:rPr>
        <w:t>55</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二、供应商资格条件……………………………………………… …</w:t>
      </w:r>
      <w:r>
        <w:rPr>
          <w:rFonts w:hint="eastAsia" w:ascii="华文宋体" w:hAnsi="华文宋体" w:eastAsia="华文宋体" w:cs="华文宋体"/>
          <w:bCs/>
          <w:sz w:val="24"/>
          <w:szCs w:val="24"/>
        </w:rPr>
        <w:t>56</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三、招标文件……………………………………………………… …</w:t>
      </w:r>
      <w:r>
        <w:rPr>
          <w:rFonts w:hint="eastAsia" w:ascii="华文宋体" w:hAnsi="华文宋体" w:eastAsia="华文宋体" w:cs="华文宋体"/>
          <w:bCs/>
          <w:sz w:val="24"/>
          <w:szCs w:val="24"/>
        </w:rPr>
        <w:t>56</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四、投标文件……………………………………………………… …</w:t>
      </w:r>
      <w:r>
        <w:rPr>
          <w:rFonts w:hint="eastAsia" w:ascii="华文宋体" w:hAnsi="华文宋体" w:eastAsia="华文宋体" w:cs="华文宋体"/>
          <w:bCs/>
          <w:sz w:val="24"/>
          <w:szCs w:val="24"/>
        </w:rPr>
        <w:t>57</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五、投标文件的密封与递交……………………………………… …</w:t>
      </w:r>
      <w:r>
        <w:rPr>
          <w:rFonts w:hint="eastAsia" w:ascii="华文宋体" w:hAnsi="华文宋体" w:eastAsia="华文宋体" w:cs="华文宋体"/>
          <w:bCs/>
          <w:sz w:val="24"/>
          <w:szCs w:val="24"/>
        </w:rPr>
        <w:t>61</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六、</w:t>
      </w:r>
      <w:r>
        <w:rPr>
          <w:rFonts w:hint="eastAsia" w:ascii="华文宋体" w:hAnsi="华文宋体" w:eastAsia="华文宋体" w:cs="华文宋体"/>
          <w:bCs/>
          <w:sz w:val="24"/>
          <w:szCs w:val="24"/>
        </w:rPr>
        <w:t>开标和评标</w:t>
      </w:r>
      <w:r>
        <w:rPr>
          <w:rFonts w:hint="eastAsia" w:ascii="华文宋体" w:hAnsi="华文宋体" w:eastAsia="华文宋体" w:cs="华文宋体"/>
          <w:bCs/>
          <w:sz w:val="24"/>
          <w:szCs w:val="24"/>
          <w:lang w:val="zh-CN"/>
        </w:rPr>
        <w:t>……………………………………………… ………</w:t>
      </w:r>
      <w:r>
        <w:rPr>
          <w:rFonts w:hint="eastAsia" w:ascii="华文宋体" w:hAnsi="华文宋体" w:eastAsia="华文宋体" w:cs="华文宋体"/>
          <w:bCs/>
          <w:sz w:val="24"/>
          <w:szCs w:val="24"/>
        </w:rPr>
        <w:t>62</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lang w:val="zh-CN"/>
        </w:rPr>
        <w:t>七、授予合同</w:t>
      </w:r>
      <w:r>
        <w:rPr>
          <w:rFonts w:hint="eastAsia" w:ascii="华文宋体" w:hAnsi="华文宋体" w:eastAsia="华文宋体" w:cs="华文宋体"/>
          <w:bCs/>
          <w:sz w:val="24"/>
          <w:szCs w:val="24"/>
        </w:rPr>
        <w:t>…………………………………………………… ……65</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rPr>
        <w:t>第四部分 合同格式……………………………………………………67</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rPr>
        <w:t>第五部分 附件：投标文件格式</w:t>
      </w:r>
      <w:r>
        <w:rPr>
          <w:rFonts w:hint="eastAsia" w:ascii="华文宋体" w:hAnsi="华文宋体" w:eastAsia="华文宋体" w:cs="华文宋体"/>
          <w:bCs/>
          <w:sz w:val="24"/>
          <w:szCs w:val="24"/>
          <w:lang w:val="zh-CN"/>
        </w:rPr>
        <w:t>………………………………………</w:t>
      </w:r>
      <w:r>
        <w:rPr>
          <w:rFonts w:hint="eastAsia" w:ascii="华文宋体" w:hAnsi="华文宋体" w:eastAsia="华文宋体" w:cs="华文宋体"/>
          <w:bCs/>
          <w:sz w:val="24"/>
          <w:szCs w:val="24"/>
        </w:rPr>
        <w:t>71</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"_Toc494407542" </w:instrText>
      </w:r>
      <w:r>
        <w:fldChar w:fldCharType="separate"/>
      </w:r>
      <w:r>
        <w:rPr>
          <w:rFonts w:hint="eastAsia" w:ascii="华文宋体" w:hAnsi="华文宋体" w:eastAsia="华文宋体" w:cs="华文宋体"/>
          <w:bCs/>
          <w:sz w:val="24"/>
          <w:szCs w:val="24"/>
        </w:rPr>
        <w:t>附件一</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rPr>
        <w:t xml:space="preserve"> 开标一览表</w:t>
      </w:r>
      <w:r>
        <w:rPr>
          <w:rFonts w:hint="eastAsia" w:ascii="华文宋体" w:hAnsi="华文宋体" w:eastAsia="华文宋体" w:cs="华文宋体"/>
          <w:bCs/>
          <w:sz w:val="24"/>
          <w:szCs w:val="24"/>
          <w:lang w:val="zh-CN"/>
        </w:rPr>
        <w:t xml:space="preserve">……………………………………………… … </w:t>
      </w:r>
      <w:r>
        <w:rPr>
          <w:rFonts w:hint="eastAsia" w:ascii="华文宋体" w:hAnsi="华文宋体" w:eastAsia="华文宋体" w:cs="华文宋体"/>
          <w:bCs/>
          <w:sz w:val="24"/>
          <w:szCs w:val="24"/>
        </w:rPr>
        <w:t>73</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"_Toc494407543" </w:instrText>
      </w:r>
      <w:r>
        <w:fldChar w:fldCharType="separate"/>
      </w:r>
      <w:r>
        <w:rPr>
          <w:rFonts w:hint="eastAsia" w:ascii="华文宋体" w:hAnsi="华文宋体" w:eastAsia="华文宋体" w:cs="华文宋体"/>
          <w:bCs/>
          <w:sz w:val="24"/>
          <w:szCs w:val="24"/>
        </w:rPr>
        <w:t>附件二</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rPr>
        <w:t xml:space="preserve"> 投标价格明细表</w:t>
      </w:r>
      <w:r>
        <w:rPr>
          <w:rFonts w:hint="eastAsia" w:ascii="华文宋体" w:hAnsi="华文宋体" w:eastAsia="华文宋体" w:cs="华文宋体"/>
          <w:bCs/>
          <w:sz w:val="24"/>
          <w:szCs w:val="24"/>
          <w:lang w:val="zh-CN"/>
        </w:rPr>
        <w:t xml:space="preserve">……………………………………………  </w:t>
      </w:r>
      <w:r>
        <w:rPr>
          <w:rFonts w:hint="eastAsia" w:ascii="华文宋体" w:hAnsi="华文宋体" w:eastAsia="华文宋体" w:cs="华文宋体"/>
          <w:bCs/>
          <w:sz w:val="24"/>
          <w:szCs w:val="24"/>
        </w:rPr>
        <w:t>74</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"_Toc494407544" </w:instrText>
      </w:r>
      <w:r>
        <w:fldChar w:fldCharType="separate"/>
      </w:r>
      <w:r>
        <w:rPr>
          <w:rFonts w:hint="eastAsia" w:ascii="华文宋体" w:hAnsi="华文宋体" w:eastAsia="华文宋体" w:cs="华文宋体"/>
          <w:bCs/>
          <w:sz w:val="24"/>
          <w:szCs w:val="24"/>
        </w:rPr>
        <w:t xml:space="preserve">附件三 </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rPr>
        <w:t>投标函</w:t>
      </w:r>
      <w:r>
        <w:rPr>
          <w:rFonts w:hint="eastAsia" w:ascii="华文宋体" w:hAnsi="华文宋体" w:eastAsia="华文宋体" w:cs="华文宋体"/>
          <w:bCs/>
          <w:sz w:val="24"/>
          <w:szCs w:val="24"/>
          <w:lang w:val="zh-CN"/>
        </w:rPr>
        <w:t xml:space="preserve">………………………………………………………  </w:t>
      </w:r>
      <w:r>
        <w:rPr>
          <w:rFonts w:hint="eastAsia" w:ascii="华文宋体" w:hAnsi="华文宋体" w:eastAsia="华文宋体" w:cs="华文宋体"/>
          <w:bCs/>
          <w:sz w:val="24"/>
          <w:szCs w:val="24"/>
        </w:rPr>
        <w:t>75</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"_Toc494407545" </w:instrText>
      </w:r>
      <w:r>
        <w:fldChar w:fldCharType="separate"/>
      </w:r>
      <w:r>
        <w:rPr>
          <w:rFonts w:hint="eastAsia" w:ascii="华文宋体" w:hAnsi="华文宋体" w:eastAsia="华文宋体" w:cs="华文宋体"/>
          <w:bCs/>
          <w:sz w:val="24"/>
          <w:szCs w:val="24"/>
        </w:rPr>
        <w:t xml:space="preserve">附件四 </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rPr>
        <w:t>法定人代表授权书</w:t>
      </w:r>
      <w:r>
        <w:rPr>
          <w:rFonts w:hint="eastAsia" w:ascii="华文宋体" w:hAnsi="华文宋体" w:eastAsia="华文宋体" w:cs="华文宋体"/>
          <w:bCs/>
          <w:sz w:val="24"/>
          <w:szCs w:val="24"/>
          <w:lang w:val="zh-CN"/>
        </w:rPr>
        <w:t xml:space="preserve">…………………………………………  </w:t>
      </w:r>
      <w:r>
        <w:rPr>
          <w:rFonts w:hint="eastAsia" w:ascii="华文宋体" w:hAnsi="华文宋体" w:eastAsia="华文宋体" w:cs="华文宋体"/>
          <w:bCs/>
          <w:sz w:val="24"/>
          <w:szCs w:val="24"/>
        </w:rPr>
        <w:t>76</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"_Toc494407547" </w:instrText>
      </w:r>
      <w:r>
        <w:fldChar w:fldCharType="separate"/>
      </w:r>
      <w:r>
        <w:rPr>
          <w:rFonts w:hint="eastAsia" w:ascii="华文宋体" w:hAnsi="华文宋体" w:eastAsia="华文宋体" w:cs="华文宋体"/>
          <w:bCs/>
          <w:sz w:val="24"/>
          <w:szCs w:val="24"/>
        </w:rPr>
        <w:t xml:space="preserve">附件五 </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rPr>
        <w:t>商务、技术偏离表</w:t>
      </w:r>
      <w:r>
        <w:rPr>
          <w:rFonts w:hint="eastAsia" w:ascii="华文宋体" w:hAnsi="华文宋体" w:eastAsia="华文宋体" w:cs="华文宋体"/>
          <w:bCs/>
          <w:sz w:val="24"/>
          <w:szCs w:val="24"/>
          <w:lang w:val="zh-CN"/>
        </w:rPr>
        <w:t xml:space="preserve">…………………………………………  </w:t>
      </w:r>
      <w:r>
        <w:rPr>
          <w:rFonts w:hint="eastAsia" w:ascii="华文宋体" w:hAnsi="华文宋体" w:eastAsia="华文宋体" w:cs="华文宋体"/>
          <w:bCs/>
          <w:sz w:val="24"/>
          <w:szCs w:val="24"/>
        </w:rPr>
        <w:t>77</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"_Toc494407548" </w:instrText>
      </w:r>
      <w:r>
        <w:fldChar w:fldCharType="separate"/>
      </w:r>
      <w:r>
        <w:rPr>
          <w:rFonts w:hint="eastAsia" w:ascii="华文宋体" w:hAnsi="华文宋体" w:eastAsia="华文宋体" w:cs="华文宋体"/>
          <w:bCs/>
          <w:sz w:val="24"/>
          <w:szCs w:val="24"/>
        </w:rPr>
        <w:t xml:space="preserve">附件六 </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rPr>
        <w:t>业绩清单</w:t>
      </w:r>
      <w:r>
        <w:rPr>
          <w:rFonts w:hint="eastAsia" w:ascii="华文宋体" w:hAnsi="华文宋体" w:eastAsia="华文宋体" w:cs="华文宋体"/>
          <w:bCs/>
          <w:sz w:val="24"/>
          <w:szCs w:val="24"/>
          <w:lang w:val="zh-CN"/>
        </w:rPr>
        <w:t xml:space="preserve">……………………………………………………  </w:t>
      </w:r>
      <w:r>
        <w:rPr>
          <w:rFonts w:hint="eastAsia" w:ascii="华文宋体" w:hAnsi="华文宋体" w:eastAsia="华文宋体" w:cs="华文宋体"/>
          <w:bCs/>
          <w:sz w:val="24"/>
          <w:szCs w:val="24"/>
        </w:rPr>
        <w:t>78</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"_Toc494407549" </w:instrText>
      </w:r>
      <w:r>
        <w:fldChar w:fldCharType="separate"/>
      </w:r>
      <w:r>
        <w:rPr>
          <w:rFonts w:hint="eastAsia" w:ascii="华文宋体" w:hAnsi="华文宋体" w:eastAsia="华文宋体" w:cs="华文宋体"/>
          <w:bCs/>
          <w:sz w:val="24"/>
          <w:szCs w:val="24"/>
        </w:rPr>
        <w:t>附件七 供应商参与政府采购活动投标资格声明函</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lang w:val="zh-CN"/>
        </w:rPr>
        <w:t xml:space="preserve">…………… … </w:t>
      </w:r>
      <w:r>
        <w:rPr>
          <w:rFonts w:hint="eastAsia" w:ascii="华文宋体" w:hAnsi="华文宋体" w:eastAsia="华文宋体" w:cs="华文宋体"/>
          <w:bCs/>
          <w:sz w:val="24"/>
          <w:szCs w:val="24"/>
        </w:rPr>
        <w:t>79</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"_Toc494407550" </w:instrText>
      </w:r>
      <w:r>
        <w:fldChar w:fldCharType="separate"/>
      </w:r>
      <w:r>
        <w:rPr>
          <w:rFonts w:hint="eastAsia" w:ascii="华文宋体" w:hAnsi="华文宋体" w:eastAsia="华文宋体" w:cs="华文宋体"/>
          <w:bCs/>
          <w:sz w:val="24"/>
          <w:szCs w:val="24"/>
        </w:rPr>
        <w:t>附件八 法定代表人诚信投标承诺书</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lang w:val="zh-CN"/>
        </w:rPr>
        <w:t xml:space="preserve">…………………………… … </w:t>
      </w:r>
      <w:r>
        <w:rPr>
          <w:rFonts w:hint="eastAsia" w:ascii="华文宋体" w:hAnsi="华文宋体" w:eastAsia="华文宋体" w:cs="华文宋体"/>
          <w:bCs/>
          <w:sz w:val="24"/>
          <w:szCs w:val="24"/>
        </w:rPr>
        <w:t>82</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"_Toc494407551" </w:instrText>
      </w:r>
      <w:r>
        <w:fldChar w:fldCharType="separate"/>
      </w:r>
      <w:r>
        <w:rPr>
          <w:rFonts w:hint="eastAsia" w:ascii="华文宋体" w:hAnsi="华文宋体" w:eastAsia="华文宋体" w:cs="华文宋体"/>
          <w:bCs/>
          <w:sz w:val="24"/>
          <w:szCs w:val="24"/>
        </w:rPr>
        <w:t xml:space="preserve">附件九 </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rPr>
        <w:t>中小企业证明</w:t>
      </w:r>
      <w:r>
        <w:rPr>
          <w:rFonts w:hint="eastAsia" w:ascii="华文宋体" w:hAnsi="华文宋体" w:eastAsia="华文宋体" w:cs="华文宋体"/>
          <w:bCs/>
          <w:sz w:val="24"/>
          <w:szCs w:val="24"/>
          <w:lang w:val="zh-CN"/>
        </w:rPr>
        <w:t xml:space="preserve">…………………………………………… … </w:t>
      </w:r>
      <w:r>
        <w:rPr>
          <w:rFonts w:hint="eastAsia" w:ascii="华文宋体" w:hAnsi="华文宋体" w:eastAsia="华文宋体" w:cs="华文宋体"/>
          <w:bCs/>
          <w:sz w:val="24"/>
          <w:szCs w:val="24"/>
        </w:rPr>
        <w:t>83</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"_Toc494407553" </w:instrText>
      </w:r>
      <w:r>
        <w:fldChar w:fldCharType="separate"/>
      </w:r>
      <w:r>
        <w:rPr>
          <w:rFonts w:hint="eastAsia" w:ascii="华文宋体" w:hAnsi="华文宋体" w:eastAsia="华文宋体" w:cs="华文宋体"/>
          <w:bCs/>
          <w:sz w:val="24"/>
          <w:szCs w:val="24"/>
        </w:rPr>
        <w:t>附件十</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rPr>
        <w:t xml:space="preserve"> 投标产品配置清单</w:t>
      </w:r>
      <w:r>
        <w:rPr>
          <w:rFonts w:hint="eastAsia" w:ascii="华文宋体" w:hAnsi="华文宋体" w:eastAsia="华文宋体" w:cs="华文宋体"/>
          <w:bCs/>
          <w:sz w:val="24"/>
          <w:szCs w:val="24"/>
          <w:lang w:val="zh-CN"/>
        </w:rPr>
        <w:t xml:space="preserve">…………………………………… …… </w:t>
      </w:r>
      <w:r>
        <w:rPr>
          <w:rFonts w:hint="eastAsia" w:ascii="华文宋体" w:hAnsi="华文宋体" w:eastAsia="华文宋体" w:cs="华文宋体"/>
          <w:bCs/>
          <w:sz w:val="24"/>
          <w:szCs w:val="24"/>
        </w:rPr>
        <w:t>84</w:t>
      </w:r>
    </w:p>
    <w:p>
      <w:pPr>
        <w:pStyle w:val="2"/>
        <w:rPr>
          <w:rFonts w:ascii="宋体" w:eastAsia="华文宋体"/>
          <w:sz w:val="24"/>
          <w:szCs w:val="24"/>
        </w:rPr>
      </w:pPr>
      <w:r>
        <w:rPr>
          <w:rFonts w:hint="eastAsia" w:ascii="宋体"/>
          <w:sz w:val="24"/>
          <w:szCs w:val="24"/>
        </w:rPr>
        <w:t xml:space="preserve">附件十一节能环保产品声明函 </w:t>
      </w:r>
      <w:r>
        <w:rPr>
          <w:rFonts w:hint="eastAsia" w:ascii="华文宋体" w:hAnsi="华文宋体" w:eastAsia="华文宋体" w:cs="华文宋体"/>
          <w:bCs/>
          <w:sz w:val="24"/>
          <w:szCs w:val="24"/>
          <w:lang w:val="zh-CN"/>
        </w:rPr>
        <w:t>…………………………… ……</w:t>
      </w:r>
      <w:r>
        <w:rPr>
          <w:rFonts w:hint="eastAsia" w:ascii="华文宋体" w:hAnsi="华文宋体" w:eastAsia="华文宋体" w:cs="华文宋体"/>
          <w:bCs/>
          <w:sz w:val="24"/>
          <w:szCs w:val="24"/>
        </w:rPr>
        <w:t xml:space="preserve">   88</w:t>
      </w:r>
    </w:p>
    <w:p>
      <w:pPr>
        <w:pStyle w:val="3"/>
        <w:rPr>
          <w:rFonts w:eastAsia="华文宋体"/>
        </w:rPr>
      </w:pPr>
      <w:r>
        <w:rPr>
          <w:rFonts w:hint="eastAsia" w:ascii="宋体"/>
          <w:szCs w:val="24"/>
        </w:rPr>
        <w:t>附件十二节能（环保）产品清单</w:t>
      </w:r>
      <w:r>
        <w:rPr>
          <w:rFonts w:hint="eastAsia" w:ascii="华文宋体" w:hAnsi="华文宋体" w:eastAsia="华文宋体" w:cs="华文宋体"/>
          <w:bCs/>
          <w:szCs w:val="24"/>
          <w:lang w:val="zh-CN"/>
        </w:rPr>
        <w:t>…………………………… ……</w:t>
      </w:r>
      <w:r>
        <w:rPr>
          <w:rFonts w:hint="eastAsia" w:ascii="华文宋体" w:hAnsi="华文宋体" w:eastAsia="华文宋体" w:cs="华文宋体"/>
          <w:bCs/>
          <w:szCs w:val="24"/>
        </w:rPr>
        <w:t xml:space="preserve">  89</w:t>
      </w:r>
    </w:p>
    <w:p>
      <w:pPr>
        <w:autoSpaceDE w:val="0"/>
        <w:autoSpaceDN w:val="0"/>
        <w:adjustRightInd w:val="0"/>
        <w:spacing w:before="120"/>
        <w:rPr>
          <w:rFonts w:ascii="华文宋体" w:hAnsi="华文宋体" w:eastAsia="华文宋体" w:cs="华文宋体"/>
          <w:bCs/>
          <w:sz w:val="24"/>
          <w:szCs w:val="24"/>
        </w:rPr>
      </w:pPr>
      <w:r>
        <w:fldChar w:fldCharType="begin"/>
      </w:r>
      <w:r>
        <w:instrText xml:space="preserve"> HYPERLINK \l "_Toc494407556" </w:instrText>
      </w:r>
      <w:r>
        <w:fldChar w:fldCharType="separate"/>
      </w:r>
      <w:r>
        <w:rPr>
          <w:rFonts w:hint="eastAsia" w:ascii="华文宋体" w:hAnsi="华文宋体" w:eastAsia="华文宋体" w:cs="华文宋体"/>
          <w:bCs/>
          <w:sz w:val="24"/>
          <w:szCs w:val="24"/>
        </w:rPr>
        <w:t xml:space="preserve">附件十三 </w:t>
      </w:r>
      <w:r>
        <w:rPr>
          <w:rFonts w:hint="eastAsia" w:ascii="华文宋体" w:hAnsi="华文宋体" w:eastAsia="华文宋体" w:cs="华文宋体"/>
          <w:bCs/>
          <w:sz w:val="24"/>
          <w:szCs w:val="24"/>
        </w:rPr>
        <w:fldChar w:fldCharType="end"/>
      </w:r>
      <w:r>
        <w:rPr>
          <w:rFonts w:hint="eastAsia" w:ascii="华文宋体" w:hAnsi="华文宋体" w:eastAsia="华文宋体" w:cs="华文宋体"/>
          <w:bCs/>
          <w:sz w:val="24"/>
          <w:szCs w:val="24"/>
        </w:rPr>
        <w:t>供应商项目服务人员</w:t>
      </w:r>
      <w:r>
        <w:rPr>
          <w:rFonts w:hint="eastAsia" w:ascii="华文宋体" w:hAnsi="华文宋体" w:eastAsia="华文宋体" w:cs="华文宋体"/>
          <w:bCs/>
          <w:sz w:val="24"/>
          <w:szCs w:val="24"/>
          <w:lang w:val="zh-CN"/>
        </w:rPr>
        <w:t xml:space="preserve">……………………………………  </w:t>
      </w:r>
      <w:r>
        <w:rPr>
          <w:rFonts w:hint="eastAsia" w:ascii="华文宋体" w:hAnsi="华文宋体" w:eastAsia="华文宋体" w:cs="华文宋体"/>
          <w:bCs/>
          <w:sz w:val="24"/>
          <w:szCs w:val="24"/>
        </w:rPr>
        <w:t>90</w:t>
      </w:r>
    </w:p>
    <w:p>
      <w:pPr>
        <w:autoSpaceDE w:val="0"/>
        <w:autoSpaceDN w:val="0"/>
        <w:adjustRightInd w:val="0"/>
        <w:spacing w:before="120"/>
        <w:rPr>
          <w:rFonts w:ascii="华文宋体" w:hAnsi="华文宋体" w:eastAsia="华文宋体" w:cs="华文宋体"/>
          <w:bCs/>
          <w:sz w:val="24"/>
          <w:szCs w:val="24"/>
        </w:rPr>
      </w:pPr>
      <w:r>
        <w:rPr>
          <w:rFonts w:hint="eastAsia" w:ascii="华文宋体" w:hAnsi="华文宋体" w:eastAsia="华文宋体" w:cs="华文宋体"/>
          <w:bCs/>
          <w:sz w:val="24"/>
          <w:szCs w:val="24"/>
        </w:rPr>
        <w:t>第六部分 评标办法</w:t>
      </w:r>
      <w:r>
        <w:rPr>
          <w:rFonts w:hint="eastAsia" w:ascii="华文宋体" w:hAnsi="华文宋体" w:eastAsia="华文宋体" w:cs="华文宋体"/>
          <w:bCs/>
          <w:sz w:val="24"/>
          <w:szCs w:val="24"/>
          <w:lang w:val="zh-CN"/>
        </w:rPr>
        <w:t xml:space="preserve">…………………………………………………  </w:t>
      </w:r>
      <w:r>
        <w:rPr>
          <w:rFonts w:hint="eastAsia" w:ascii="华文宋体" w:hAnsi="华文宋体" w:eastAsia="华文宋体" w:cs="华文宋体"/>
          <w:bCs/>
          <w:sz w:val="24"/>
          <w:szCs w:val="24"/>
        </w:rPr>
        <w:t>91</w:t>
      </w:r>
    </w:p>
    <w:p>
      <w:pPr>
        <w:autoSpaceDE w:val="0"/>
        <w:autoSpaceDN w:val="0"/>
        <w:adjustRightInd w:val="0"/>
        <w:spacing w:before="120" w:line="440" w:lineRule="atLeast"/>
        <w:rPr>
          <w:rFonts w:ascii="华文宋体" w:hAnsi="华文宋体" w:eastAsia="华文宋体" w:cs="华文宋体"/>
          <w:b/>
          <w:color w:val="000000"/>
          <w:kern w:val="0"/>
          <w:sz w:val="24"/>
          <w:szCs w:val="24"/>
        </w:rPr>
      </w:pPr>
      <w:r>
        <w:rPr>
          <w:rFonts w:hint="eastAsia" w:ascii="华文宋体" w:hAnsi="华文宋体" w:eastAsia="华文宋体" w:cs="华文宋体"/>
          <w:b/>
          <w:sz w:val="24"/>
          <w:szCs w:val="24"/>
        </w:rPr>
        <w:t>注：采购文件中有的条款及要求以加粗、加下划线或符号★、▲的形式强调，这些特别强调的条款及内容有些是重要条款，供应商对重要条款的响应程度将作为评审工作的主要依据之一。</w:t>
      </w:r>
    </w:p>
    <w:p>
      <w:pPr>
        <w:pageBreakBefore/>
        <w:widowControl/>
        <w:spacing w:before="99" w:after="99" w:line="360" w:lineRule="auto"/>
        <w:ind w:left="99" w:leftChars="47" w:right="96" w:firstLine="961" w:firstLineChars="400"/>
        <w:jc w:val="center"/>
        <w:outlineLvl w:val="0"/>
        <w:rPr>
          <w:rFonts w:ascii="华文宋体" w:hAnsi="华文宋体" w:eastAsia="华文宋体" w:cs="华文宋体"/>
          <w:b/>
          <w:color w:val="000000"/>
          <w:kern w:val="0"/>
          <w:sz w:val="24"/>
          <w:szCs w:val="24"/>
        </w:rPr>
      </w:pPr>
      <w:r>
        <w:rPr>
          <w:rFonts w:hint="eastAsia" w:ascii="华文宋体" w:hAnsi="华文宋体" w:eastAsia="华文宋体" w:cs="华文宋体"/>
          <w:b/>
          <w:color w:val="000000"/>
          <w:kern w:val="0"/>
          <w:sz w:val="24"/>
          <w:szCs w:val="24"/>
        </w:rPr>
        <w:t>浙江首信工程项目管理有限公司关于2020年龙港市公安局交通警察大队云上公安•智慧交管建设项目的公开招标公告</w:t>
      </w:r>
    </w:p>
    <w:p>
      <w:pPr>
        <w:pStyle w:val="73"/>
        <w:spacing w:beforeAutospacing="0" w:afterAutospacing="0" w:line="300" w:lineRule="atLeast"/>
      </w:pPr>
      <w:r>
        <w:rPr>
          <w:rFonts w:hint="eastAsia" w:ascii="宋体" w:hAnsi="宋体" w:cs="宋体"/>
          <w:b/>
          <w:sz w:val="24"/>
          <w:szCs w:val="24"/>
        </w:rPr>
        <w:t>项目概况</w:t>
      </w:r>
    </w:p>
    <w:p>
      <w:pPr>
        <w:pStyle w:val="73"/>
        <w:spacing w:beforeAutospacing="0" w:afterAutospacing="0" w:line="400" w:lineRule="atLeast"/>
      </w:pPr>
      <w:r>
        <w:rPr>
          <w:rFonts w:hint="eastAsia" w:ascii="宋体" w:hAnsi="宋体" w:cs="宋体"/>
          <w:sz w:val="24"/>
          <w:szCs w:val="24"/>
        </w:rPr>
        <w:t>   </w:t>
      </w:r>
      <w:r>
        <w:rPr>
          <w:rFonts w:hint="eastAsia" w:ascii="宋体" w:hAnsi="宋体" w:cs="宋体"/>
          <w:sz w:val="24"/>
          <w:szCs w:val="24"/>
          <w:u w:val="single"/>
        </w:rPr>
        <w:t>龙港市公安局交通警察大队云上公安•智慧交管建设项目 </w:t>
      </w:r>
      <w:r>
        <w:rPr>
          <w:rFonts w:hint="eastAsia" w:ascii="宋体" w:hAnsi="宋体" w:cs="宋体"/>
          <w:sz w:val="24"/>
          <w:szCs w:val="24"/>
        </w:rPr>
        <w:t>采购项目的潜在供应商应在</w:t>
      </w:r>
      <w:r>
        <w:rPr>
          <w:rFonts w:hint="eastAsia" w:ascii="宋体" w:hAnsi="宋体" w:cs="宋体"/>
          <w:sz w:val="24"/>
          <w:szCs w:val="24"/>
          <w:u w:val="single"/>
        </w:rPr>
        <w:t> 浙江政府采购网本项目公告附件</w:t>
      </w:r>
      <w:r>
        <w:rPr>
          <w:rFonts w:hint="eastAsia" w:ascii="宋体" w:hAnsi="宋体" w:cs="宋体"/>
          <w:sz w:val="24"/>
          <w:szCs w:val="24"/>
        </w:rPr>
        <w:t>获取（下载）采购文件，并于</w:t>
      </w:r>
      <w:r>
        <w:rPr>
          <w:rFonts w:hint="eastAsia" w:ascii="宋体" w:hAnsi="宋体" w:cs="宋体"/>
          <w:sz w:val="24"/>
          <w:szCs w:val="24"/>
          <w:u w:val="single"/>
        </w:rPr>
        <w:t xml:space="preserve">2020年  月   日  :  </w:t>
      </w:r>
      <w:r>
        <w:rPr>
          <w:rFonts w:hint="eastAsia" w:ascii="宋体" w:hAnsi="宋体" w:cs="宋体"/>
          <w:sz w:val="24"/>
          <w:szCs w:val="24"/>
        </w:rPr>
        <w:t>（北京时间）前递交投标文件。</w:t>
      </w:r>
    </w:p>
    <w:p>
      <w:pPr>
        <w:pStyle w:val="73"/>
        <w:spacing w:beforeAutospacing="0" w:afterAutospacing="0" w:line="240" w:lineRule="atLeast"/>
        <w:jc w:val="both"/>
      </w:pPr>
      <w:r>
        <w:rPr>
          <w:rFonts w:hint="eastAsia" w:ascii="宋体" w:hAnsi="宋体" w:cs="宋体"/>
          <w:b/>
          <w:sz w:val="24"/>
          <w:szCs w:val="24"/>
        </w:rPr>
        <w:t>一、项目基本情况</w:t>
      </w:r>
    </w:p>
    <w:p>
      <w:pPr>
        <w:pStyle w:val="73"/>
        <w:spacing w:beforeAutospacing="0" w:afterAutospacing="0" w:line="240" w:lineRule="atLeast"/>
        <w:ind w:firstLine="480"/>
      </w:pPr>
      <w:r>
        <w:rPr>
          <w:rFonts w:hint="eastAsia" w:ascii="宋体" w:hAnsi="宋体" w:cs="宋体"/>
          <w:sz w:val="24"/>
          <w:szCs w:val="24"/>
        </w:rPr>
        <w:t>项目编号：LGCG2020      采购计划备案文号：</w:t>
      </w:r>
    </w:p>
    <w:p>
      <w:pPr>
        <w:pStyle w:val="73"/>
        <w:spacing w:beforeAutospacing="0" w:afterAutospacing="0" w:line="240" w:lineRule="atLeast"/>
        <w:ind w:firstLine="480"/>
      </w:pPr>
      <w:r>
        <w:rPr>
          <w:rFonts w:hint="eastAsia" w:ascii="宋体" w:hAnsi="宋体" w:cs="宋体"/>
          <w:sz w:val="24"/>
          <w:szCs w:val="24"/>
        </w:rPr>
        <w:t>项目名称：龙港市公安局办公家具采购项目 </w:t>
      </w:r>
    </w:p>
    <w:p>
      <w:pPr>
        <w:pStyle w:val="73"/>
        <w:spacing w:beforeAutospacing="0" w:afterAutospacing="0" w:line="240" w:lineRule="atLeast"/>
        <w:ind w:firstLine="480"/>
        <w:rPr>
          <w:rFonts w:ascii="宋体" w:hAnsi="宋体" w:cs="宋体"/>
          <w:sz w:val="24"/>
          <w:szCs w:val="24"/>
        </w:rPr>
      </w:pPr>
      <w:r>
        <w:rPr>
          <w:rFonts w:hint="eastAsia" w:ascii="宋体" w:hAnsi="宋体" w:cs="宋体"/>
          <w:sz w:val="24"/>
          <w:szCs w:val="24"/>
        </w:rPr>
        <w:t xml:space="preserve">预算金额（元）：5419700 </w:t>
      </w:r>
    </w:p>
    <w:p>
      <w:pPr>
        <w:pStyle w:val="73"/>
        <w:spacing w:beforeAutospacing="0" w:afterAutospacing="0" w:line="240" w:lineRule="atLeast"/>
        <w:ind w:firstLine="480"/>
      </w:pPr>
      <w:r>
        <w:rPr>
          <w:rFonts w:hint="eastAsia" w:ascii="宋体" w:hAnsi="宋体" w:cs="宋体"/>
          <w:sz w:val="24"/>
          <w:szCs w:val="24"/>
        </w:rPr>
        <w:t xml:space="preserve">最高限价（元）：5419700     </w:t>
      </w:r>
    </w:p>
    <w:p>
      <w:pPr>
        <w:pStyle w:val="47"/>
        <w:ind w:left="99" w:leftChars="47" w:firstLine="480" w:firstLineChars="200"/>
        <w:rPr>
          <w:rFonts w:ascii="华文宋体" w:hAnsi="华文宋体" w:eastAsia="华文宋体" w:cs="华文宋体"/>
          <w:color w:val="auto"/>
        </w:rPr>
      </w:pPr>
      <w:r>
        <w:rPr>
          <w:rFonts w:hint="eastAsia" w:ascii="宋体" w:hAnsi="宋体" w:cs="宋体"/>
        </w:rPr>
        <w:t xml:space="preserve">采购需求：  </w:t>
      </w:r>
      <w:r>
        <w:rPr>
          <w:rFonts w:hint="eastAsia" w:ascii="宋体" w:hAnsi="宋体" w:cs="宋体"/>
          <w:b/>
        </w:rPr>
        <w:t> </w:t>
      </w:r>
    </w:p>
    <w:tbl>
      <w:tblPr>
        <w:tblStyle w:val="78"/>
        <w:tblW w:w="0" w:type="auto"/>
        <w:jc w:val="center"/>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0" w:type="dxa"/>
          <w:left w:w="0" w:type="dxa"/>
          <w:bottom w:w="0" w:type="dxa"/>
          <w:right w:w="0" w:type="dxa"/>
        </w:tblCellMar>
      </w:tblPr>
      <w:tblGrid>
        <w:gridCol w:w="674"/>
        <w:gridCol w:w="2315"/>
        <w:gridCol w:w="710"/>
        <w:gridCol w:w="640"/>
        <w:gridCol w:w="1455"/>
        <w:gridCol w:w="3115"/>
        <w:gridCol w:w="698"/>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4"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序号</w:t>
            </w:r>
          </w:p>
        </w:tc>
        <w:tc>
          <w:tcPr>
            <w:tcW w:w="2315"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标项名称</w:t>
            </w:r>
          </w:p>
        </w:tc>
        <w:tc>
          <w:tcPr>
            <w:tcW w:w="710"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单位</w:t>
            </w:r>
          </w:p>
        </w:tc>
        <w:tc>
          <w:tcPr>
            <w:tcW w:w="640"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数量</w:t>
            </w:r>
          </w:p>
        </w:tc>
        <w:tc>
          <w:tcPr>
            <w:tcW w:w="1455"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预算金额</w:t>
            </w:r>
          </w:p>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(元)</w:t>
            </w:r>
          </w:p>
        </w:tc>
        <w:tc>
          <w:tcPr>
            <w:tcW w:w="3115"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简要规格描述或标项基本概况介绍</w:t>
            </w:r>
          </w:p>
        </w:tc>
        <w:tc>
          <w:tcPr>
            <w:tcW w:w="69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备注</w:t>
            </w:r>
          </w:p>
        </w:tc>
      </w:tr>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74"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1</w:t>
            </w:r>
          </w:p>
        </w:tc>
        <w:tc>
          <w:tcPr>
            <w:tcW w:w="2315"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2020年龙港市公安局交通警察大队云上公安•智慧交管建设项目</w:t>
            </w:r>
          </w:p>
        </w:tc>
        <w:tc>
          <w:tcPr>
            <w:tcW w:w="710"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批</w:t>
            </w:r>
          </w:p>
        </w:tc>
        <w:tc>
          <w:tcPr>
            <w:tcW w:w="640"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1</w:t>
            </w:r>
          </w:p>
        </w:tc>
        <w:tc>
          <w:tcPr>
            <w:tcW w:w="1455"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jc w:val="center"/>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541.97</w:t>
            </w:r>
          </w:p>
        </w:tc>
        <w:tc>
          <w:tcPr>
            <w:tcW w:w="3115"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具体采购内容和要求见招标文件</w:t>
            </w:r>
          </w:p>
        </w:tc>
        <w:tc>
          <w:tcPr>
            <w:tcW w:w="698" w:type="dxa"/>
            <w:tcBorders>
              <w:top w:val="single" w:color="C1DAD7" w:sz="6" w:space="0"/>
              <w:left w:val="single" w:color="C1DAD7" w:sz="6" w:space="0"/>
              <w:bottom w:val="single" w:color="C1DAD7" w:sz="6" w:space="0"/>
              <w:right w:val="single" w:color="C1DAD7" w:sz="6" w:space="0"/>
            </w:tcBorders>
            <w:shd w:val="clear" w:color="auto" w:fill="F1F7FB"/>
            <w:tcMar>
              <w:top w:w="90" w:type="dxa"/>
              <w:left w:w="150" w:type="dxa"/>
              <w:bottom w:w="90" w:type="dxa"/>
              <w:right w:w="0" w:type="dxa"/>
            </w:tcMar>
            <w:vAlign w:val="center"/>
          </w:tcPr>
          <w:p>
            <w:pPr>
              <w:widowControl/>
              <w:jc w:val="center"/>
              <w:rPr>
                <w:rFonts w:ascii="华文宋体" w:hAnsi="华文宋体" w:eastAsia="华文宋体" w:cs="华文宋体"/>
                <w:kern w:val="0"/>
                <w:sz w:val="24"/>
                <w:szCs w:val="24"/>
              </w:rPr>
            </w:pPr>
          </w:p>
        </w:tc>
      </w:tr>
      <w:bookmarkEnd w:id="0"/>
      <w:bookmarkEnd w:id="1"/>
    </w:tbl>
    <w:p>
      <w:pPr>
        <w:spacing w:line="360" w:lineRule="auto"/>
        <w:ind w:left="705" w:leftChars="50" w:hanging="600" w:hangingChars="250"/>
        <w:outlineLvl w:val="0"/>
        <w:rPr>
          <w:rFonts w:ascii="宋体" w:hAnsi="宋体"/>
          <w:b/>
          <w:bCs/>
          <w:szCs w:val="21"/>
          <w:u w:val="single"/>
        </w:rPr>
      </w:pPr>
      <w:r>
        <w:rPr>
          <w:rFonts w:hint="eastAsia" w:cs="宋体"/>
          <w:color w:val="000000"/>
          <w:sz w:val="24"/>
          <w:szCs w:val="24"/>
        </w:rPr>
        <w:t>合同履行期限：按招标文件要求。</w:t>
      </w:r>
    </w:p>
    <w:p>
      <w:pPr>
        <w:pStyle w:val="73"/>
        <w:spacing w:beforeAutospacing="0" w:afterAutospacing="0" w:line="240" w:lineRule="atLeast"/>
        <w:rPr>
          <w:rFonts w:ascii="宋体" w:hAnsi="宋体" w:cs="宋体"/>
          <w:sz w:val="22"/>
          <w:szCs w:val="22"/>
        </w:rPr>
      </w:pPr>
      <w:r>
        <w:rPr>
          <w:rFonts w:ascii="宋体" w:hAnsi="宋体" w:cs="宋体"/>
          <w:sz w:val="24"/>
          <w:szCs w:val="24"/>
        </w:rPr>
        <w:t xml:space="preserve"> </w:t>
      </w:r>
      <w:r>
        <w:rPr>
          <w:rFonts w:hint="eastAsia" w:ascii="宋体" w:hAnsi="宋体" w:cs="宋体"/>
          <w:sz w:val="24"/>
          <w:szCs w:val="24"/>
        </w:rPr>
        <w:t>本项目（否）接受联合体投标。</w:t>
      </w:r>
    </w:p>
    <w:p>
      <w:pPr>
        <w:spacing w:before="80" w:after="80" w:line="400" w:lineRule="exact"/>
        <w:ind w:right="80"/>
        <w:rPr>
          <w:rFonts w:ascii="宋体" w:hAnsi="宋体"/>
          <w:sz w:val="22"/>
          <w:szCs w:val="22"/>
        </w:rPr>
      </w:pPr>
      <w:r>
        <w:rPr>
          <w:rFonts w:hint="eastAsia" w:ascii="宋体" w:hAnsi="宋体" w:cs="宋体"/>
          <w:b/>
          <w:color w:val="000000"/>
          <w:sz w:val="24"/>
          <w:szCs w:val="24"/>
        </w:rPr>
        <w:t>二、申请人的资格要求：</w:t>
      </w:r>
      <w:bookmarkStart w:id="2" w:name="B14_投标供应商的资格要求"/>
    </w:p>
    <w:bookmarkEnd w:id="2"/>
    <w:p>
      <w:pPr>
        <w:pStyle w:val="47"/>
        <w:ind w:left="0" w:leftChars="0"/>
        <w:rPr>
          <w:rFonts w:ascii="华文宋体" w:hAnsi="华文宋体" w:eastAsia="华文宋体" w:cs="华文宋体"/>
          <w:color w:val="auto"/>
        </w:rPr>
      </w:pPr>
      <w:r>
        <w:rPr>
          <w:rFonts w:hint="eastAsia" w:ascii="华文宋体" w:hAnsi="华文宋体" w:eastAsia="华文宋体" w:cs="华文宋体"/>
          <w:color w:val="auto"/>
        </w:rPr>
        <w:t>1、供应商须符合政府采购法第二十二条规定；</w:t>
      </w:r>
    </w:p>
    <w:p>
      <w:pPr>
        <w:pStyle w:val="47"/>
        <w:ind w:left="0" w:leftChars="0"/>
        <w:rPr>
          <w:rFonts w:ascii="华文宋体" w:hAnsi="华文宋体" w:eastAsia="华文宋体" w:cs="华文宋体"/>
          <w:color w:val="auto"/>
        </w:rPr>
      </w:pPr>
      <w:r>
        <w:rPr>
          <w:rFonts w:hint="eastAsia" w:ascii="华文宋体" w:hAnsi="华文宋体" w:eastAsia="华文宋体" w:cs="华文宋体"/>
          <w:color w:val="auto"/>
        </w:rPr>
        <w:t xml:space="preserve">2、未被“信用中国”（www.creditchina.gov.cn）、中国政府采购网（www.ccgp.gov.cn）列入失信被执行人、重大税收违法案件当事人名单、政府采购严重违法失信行为记录名单 ； </w:t>
      </w:r>
    </w:p>
    <w:p>
      <w:pPr>
        <w:pStyle w:val="47"/>
        <w:ind w:left="0" w:leftChars="0"/>
        <w:rPr>
          <w:rFonts w:ascii="华文宋体" w:hAnsi="华文宋体" w:eastAsia="华文宋体" w:cs="华文宋体"/>
          <w:color w:val="auto"/>
        </w:rPr>
      </w:pPr>
      <w:r>
        <w:rPr>
          <w:rFonts w:hint="eastAsia" w:ascii="华文宋体" w:hAnsi="华文宋体" w:eastAsia="华文宋体" w:cs="华文宋体"/>
          <w:color w:val="auto"/>
        </w:rPr>
        <w:t>3、法律、行政法规规定的其他条件；</w:t>
      </w:r>
    </w:p>
    <w:p>
      <w:pPr>
        <w:pStyle w:val="47"/>
        <w:ind w:left="0" w:leftChars="0"/>
        <w:rPr>
          <w:rFonts w:ascii="华文宋体" w:hAnsi="华文宋体" w:eastAsia="华文宋体" w:cs="华文宋体"/>
          <w:color w:val="auto"/>
        </w:rPr>
      </w:pPr>
      <w:r>
        <w:rPr>
          <w:rFonts w:hint="eastAsia" w:ascii="华文宋体" w:hAnsi="华文宋体" w:eastAsia="华文宋体" w:cs="华文宋体"/>
          <w:color w:val="auto"/>
        </w:rPr>
        <w:t>4、本项目接受联合体投标。</w:t>
      </w:r>
    </w:p>
    <w:p>
      <w:pPr>
        <w:pStyle w:val="73"/>
        <w:autoSpaceDE w:val="0"/>
        <w:spacing w:before="20" w:beforeAutospacing="0" w:after="20" w:afterAutospacing="0" w:line="480" w:lineRule="atLeast"/>
        <w:jc w:val="both"/>
      </w:pPr>
      <w:r>
        <w:rPr>
          <w:rFonts w:hint="eastAsia" w:ascii="宋体" w:hAnsi="宋体" w:cs="宋体"/>
          <w:b/>
          <w:sz w:val="24"/>
          <w:szCs w:val="24"/>
        </w:rPr>
        <w:t>三、获取招标文件</w:t>
      </w:r>
    </w:p>
    <w:p>
      <w:pPr>
        <w:pStyle w:val="73"/>
        <w:spacing w:before="75" w:beforeAutospacing="0" w:after="75" w:afterAutospacing="0"/>
        <w:ind w:firstLine="348"/>
        <w:rPr>
          <w:rFonts w:ascii="宋体" w:hAnsi="宋体" w:cs="宋体"/>
          <w:sz w:val="22"/>
          <w:szCs w:val="22"/>
        </w:rPr>
      </w:pPr>
      <w:r>
        <w:rPr>
          <w:rFonts w:hint="eastAsia" w:ascii="宋体" w:hAnsi="宋体" w:cs="宋体"/>
          <w:sz w:val="22"/>
          <w:szCs w:val="22"/>
        </w:rPr>
        <w:t>时间：公告发布时间 至 提交投标文件截止时间，</w:t>
      </w:r>
    </w:p>
    <w:p>
      <w:pPr>
        <w:pStyle w:val="73"/>
        <w:spacing w:before="75" w:beforeAutospacing="0" w:after="75" w:afterAutospacing="0"/>
        <w:ind w:firstLine="348"/>
        <w:rPr>
          <w:rFonts w:ascii="宋体" w:hAnsi="宋体" w:cs="宋体"/>
          <w:sz w:val="22"/>
          <w:szCs w:val="22"/>
        </w:rPr>
      </w:pPr>
      <w:r>
        <w:rPr>
          <w:rFonts w:hint="eastAsia" w:ascii="宋体" w:hAnsi="宋体" w:cs="宋体"/>
          <w:sz w:val="22"/>
          <w:szCs w:val="22"/>
        </w:rPr>
        <w:t>地点（网址）：政采云（</w:t>
      </w:r>
      <w:r>
        <w:rPr>
          <w:rFonts w:ascii="宋体" w:hAnsi="宋体" w:cs="宋体"/>
          <w:sz w:val="22"/>
          <w:szCs w:val="22"/>
        </w:rPr>
        <w:t>www.zcygov.cn</w:t>
      </w:r>
      <w:r>
        <w:rPr>
          <w:rFonts w:hint="eastAsia" w:ascii="宋体" w:hAnsi="宋体" w:cs="宋体"/>
          <w:sz w:val="22"/>
          <w:szCs w:val="22"/>
        </w:rPr>
        <w:t>）</w:t>
      </w:r>
      <w:r>
        <w:rPr>
          <w:rFonts w:ascii="宋体" w:hAnsi="宋体" w:cs="宋体"/>
          <w:sz w:val="22"/>
          <w:szCs w:val="22"/>
        </w:rPr>
        <w:t> </w:t>
      </w:r>
    </w:p>
    <w:p>
      <w:pPr>
        <w:pStyle w:val="73"/>
        <w:spacing w:before="75" w:beforeAutospacing="0" w:after="75" w:afterAutospacing="0"/>
        <w:ind w:firstLine="348"/>
        <w:rPr>
          <w:rFonts w:ascii="宋体" w:hAnsi="宋体" w:cs="宋体"/>
          <w:sz w:val="22"/>
          <w:szCs w:val="22"/>
        </w:rPr>
      </w:pPr>
      <w:r>
        <w:rPr>
          <w:rFonts w:hint="eastAsia" w:ascii="宋体" w:hAnsi="宋体" w:cs="宋体"/>
          <w:sz w:val="22"/>
          <w:szCs w:val="22"/>
        </w:rPr>
        <w:t>方式：潜在供应商登陆政采云平台，在线申请获取采购文件（进入</w:t>
      </w:r>
      <w:r>
        <w:rPr>
          <w:rFonts w:ascii="宋体" w:hAnsi="宋体" w:cs="宋体"/>
          <w:sz w:val="22"/>
          <w:szCs w:val="22"/>
        </w:rPr>
        <w:t>“</w:t>
      </w:r>
      <w:r>
        <w:rPr>
          <w:rFonts w:hint="eastAsia" w:ascii="宋体" w:hAnsi="宋体" w:cs="宋体"/>
          <w:sz w:val="22"/>
          <w:szCs w:val="22"/>
        </w:rPr>
        <w:t>项目采购</w:t>
      </w:r>
      <w:r>
        <w:rPr>
          <w:rFonts w:ascii="宋体" w:hAnsi="宋体" w:cs="宋体"/>
          <w:sz w:val="22"/>
          <w:szCs w:val="22"/>
        </w:rPr>
        <w:t>”</w:t>
      </w:r>
      <w:r>
        <w:rPr>
          <w:rFonts w:hint="eastAsia" w:ascii="宋体" w:hAnsi="宋体" w:cs="宋体"/>
          <w:sz w:val="22"/>
          <w:szCs w:val="22"/>
        </w:rPr>
        <w:t>应用，在获取采购文件菜单中选择项目，按采购公告要求提交报名资料上传附件后申请获取采购文件）</w:t>
      </w:r>
      <w:r>
        <w:rPr>
          <w:rFonts w:ascii="宋体" w:hAnsi="宋体" w:cs="宋体"/>
          <w:sz w:val="22"/>
          <w:szCs w:val="22"/>
        </w:rPr>
        <w:t> </w:t>
      </w:r>
    </w:p>
    <w:p>
      <w:pPr>
        <w:pStyle w:val="73"/>
        <w:spacing w:before="75" w:beforeAutospacing="0" w:after="75" w:afterAutospacing="0"/>
        <w:rPr>
          <w:rFonts w:ascii="宋体" w:hAnsi="宋体" w:cs="宋体"/>
          <w:sz w:val="22"/>
          <w:szCs w:val="22"/>
        </w:rPr>
      </w:pPr>
      <w:r>
        <w:rPr>
          <w:rFonts w:ascii="宋体" w:hAnsi="宋体" w:cs="宋体"/>
          <w:sz w:val="22"/>
          <w:szCs w:val="22"/>
        </w:rPr>
        <w:t xml:space="preserve">  </w:t>
      </w:r>
      <w:r>
        <w:rPr>
          <w:rFonts w:hint="eastAsia" w:ascii="宋体" w:hAnsi="宋体" w:cs="宋体"/>
          <w:sz w:val="22"/>
          <w:szCs w:val="22"/>
        </w:rPr>
        <w:t>售价（元）：</w:t>
      </w:r>
      <w:r>
        <w:rPr>
          <w:rFonts w:ascii="宋体" w:hAnsi="宋体" w:cs="宋体"/>
          <w:sz w:val="22"/>
          <w:szCs w:val="22"/>
        </w:rPr>
        <w:t>0 </w:t>
      </w:r>
    </w:p>
    <w:p>
      <w:pPr>
        <w:widowControl/>
        <w:spacing w:before="75" w:after="75" w:line="400" w:lineRule="exact"/>
        <w:jc w:val="left"/>
        <w:rPr>
          <w:rFonts w:ascii="宋体" w:hAnsi="宋体" w:cs="宋体"/>
          <w:b/>
          <w:color w:val="000000"/>
          <w:sz w:val="24"/>
          <w:szCs w:val="24"/>
        </w:rPr>
      </w:pPr>
      <w:r>
        <w:rPr>
          <w:rFonts w:hint="eastAsia" w:ascii="宋体" w:hAnsi="宋体" w:cs="宋体"/>
          <w:b/>
          <w:color w:val="000000"/>
          <w:sz w:val="24"/>
          <w:szCs w:val="24"/>
        </w:rPr>
        <w:t>四、提交投标文件截止时间、开标时间和地点：</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提交投标文件截止时间：2020年  月  日   :  （北京时间）</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投标地点：龙港市西二街家具市场（龙港市公共资源交易中心1楼收标区）</w:t>
      </w:r>
      <w:r>
        <w:rPr>
          <w:rFonts w:ascii="宋体" w:hAnsi="宋体" w:cs="宋体"/>
          <w:sz w:val="22"/>
          <w:szCs w:val="22"/>
        </w:rPr>
        <w:t> </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 xml:space="preserve">开标时间： 2020年  月  日   :  </w:t>
      </w:r>
      <w:r>
        <w:rPr>
          <w:rFonts w:ascii="宋体" w:hAnsi="宋体" w:cs="宋体"/>
          <w:sz w:val="22"/>
          <w:szCs w:val="22"/>
        </w:rPr>
        <w:t> </w:t>
      </w:r>
    </w:p>
    <w:p>
      <w:pPr>
        <w:pStyle w:val="47"/>
        <w:ind w:left="0" w:leftChars="0" w:firstLine="440" w:firstLineChars="200"/>
        <w:rPr>
          <w:rFonts w:ascii="华文宋体" w:hAnsi="华文宋体" w:eastAsia="华文宋体" w:cs="华文宋体"/>
          <w:color w:val="auto"/>
        </w:rPr>
      </w:pPr>
      <w:r>
        <w:rPr>
          <w:rFonts w:hint="eastAsia" w:ascii="宋体" w:hAnsi="宋体" w:cs="宋体"/>
          <w:color w:val="auto"/>
          <w:sz w:val="22"/>
          <w:szCs w:val="22"/>
        </w:rPr>
        <w:t>开标地点：龙港市西二街家具市场（龙港市公共资源交易中心） </w:t>
      </w:r>
    </w:p>
    <w:p>
      <w:pPr>
        <w:pStyle w:val="73"/>
        <w:spacing w:before="0" w:beforeAutospacing="0" w:after="0" w:afterAutospacing="0" w:line="440" w:lineRule="atLeast"/>
        <w:jc w:val="both"/>
        <w:rPr>
          <w:rFonts w:ascii="Courier New" w:hAnsi="Courier New" w:cs="Courier New"/>
          <w:sz w:val="21"/>
          <w:szCs w:val="21"/>
        </w:rPr>
      </w:pPr>
      <w:r>
        <w:rPr>
          <w:rFonts w:hint="eastAsia" w:ascii="宋体" w:hAnsi="宋体" w:cs="宋体"/>
          <w:b/>
          <w:sz w:val="24"/>
          <w:szCs w:val="24"/>
        </w:rPr>
        <w:t>五、公告期限：</w:t>
      </w:r>
    </w:p>
    <w:p>
      <w:pPr>
        <w:pStyle w:val="73"/>
        <w:spacing w:before="0" w:beforeAutospacing="0" w:after="0" w:afterAutospacing="0" w:line="440" w:lineRule="atLeast"/>
        <w:ind w:firstLine="440"/>
        <w:jc w:val="both"/>
        <w:rPr>
          <w:rFonts w:ascii="Courier New" w:hAnsi="Courier New" w:cs="Courier New"/>
          <w:sz w:val="21"/>
          <w:szCs w:val="21"/>
        </w:rPr>
      </w:pPr>
      <w:r>
        <w:rPr>
          <w:color w:val="4A4A4A"/>
          <w:sz w:val="22"/>
          <w:szCs w:val="22"/>
          <w:shd w:val="clear" w:color="auto" w:fill="FFFFFF"/>
        </w:rPr>
        <w:t>自本公告发布之日起</w:t>
      </w:r>
      <w:r>
        <w:rPr>
          <w:rFonts w:hint="eastAsia"/>
          <w:color w:val="4A4A4A"/>
          <w:sz w:val="22"/>
          <w:szCs w:val="22"/>
          <w:shd w:val="clear" w:color="auto" w:fill="FFFFFF"/>
        </w:rPr>
        <w:t>5个工作日。</w:t>
      </w:r>
    </w:p>
    <w:p>
      <w:pPr>
        <w:pStyle w:val="73"/>
        <w:spacing w:before="0" w:beforeAutospacing="0" w:after="0" w:afterAutospacing="0" w:line="440" w:lineRule="atLeast"/>
        <w:jc w:val="both"/>
        <w:rPr>
          <w:rFonts w:ascii="Courier New" w:hAnsi="Courier New" w:cs="Courier New"/>
          <w:sz w:val="21"/>
          <w:szCs w:val="21"/>
        </w:rPr>
      </w:pPr>
      <w:r>
        <w:rPr>
          <w:rFonts w:hint="eastAsia" w:ascii="宋体" w:hAnsi="宋体" w:cs="宋体"/>
          <w:b/>
          <w:sz w:val="24"/>
          <w:szCs w:val="24"/>
        </w:rPr>
        <w:t>六、其他补充事宜：</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2、其他事项：①本项目非电子投标。②、供应商获取招标文件时须提交的文件资料：1）、报名登记表；2）、有效的工商营业执照及税务登记证或三证合一营业执照。③、招标公告附件内的招标文件（或采购需求）仅供阅览使用，供应商只有在“浙江省政府采购网（http://zfcg.czt.zj.gov.cn/）”下载了招标文件并按规定提交报名资料后才视作依法获取招标文件（法律法规所指的供应商获取招标文件时间以供应商提交报名资料的时间为准）</w:t>
      </w:r>
    </w:p>
    <w:p>
      <w:pPr>
        <w:pStyle w:val="73"/>
        <w:spacing w:before="0" w:beforeAutospacing="0" w:after="0" w:afterAutospacing="0" w:line="440" w:lineRule="atLeast"/>
        <w:ind w:firstLine="440" w:firstLineChars="200"/>
        <w:jc w:val="both"/>
        <w:rPr>
          <w:rFonts w:ascii="宋体" w:hAnsi="宋体" w:cs="宋体"/>
          <w:sz w:val="22"/>
          <w:szCs w:val="22"/>
        </w:rPr>
      </w:pPr>
      <w:r>
        <w:rPr>
          <w:rFonts w:hint="eastAsia" w:ascii="宋体" w:hAnsi="宋体" w:cs="宋体"/>
          <w:sz w:val="22"/>
          <w:szCs w:val="22"/>
        </w:rPr>
        <w:t>3、落实的政府采购政策：</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（1）小、微企业价格扣除扶持政策：本项目在报价分评审时依据《政府采购促进中小企业发展暂行办法》（财库〔2011〕181 号）、《浙江省财政厅、浙江省中小企业局转发财政部工业和信息化部关于印发&lt;政府采购促进中小企业发展暂行办法&gt;的通知》（浙财采监〔2012〕11 号）相关规定，对小型和微型企业给予价格优惠扶持，用扣除后的价格参与评审，具体规定见“第六部分评标定标办法”。</w:t>
      </w:r>
    </w:p>
    <w:p>
      <w:pPr>
        <w:pStyle w:val="73"/>
        <w:spacing w:before="0" w:beforeAutospacing="0" w:after="0" w:afterAutospacing="0" w:line="440" w:lineRule="atLeast"/>
        <w:ind w:firstLine="442"/>
        <w:jc w:val="both"/>
        <w:rPr>
          <w:rFonts w:ascii="宋体" w:hAnsi="宋体" w:cs="宋体"/>
          <w:sz w:val="22"/>
          <w:szCs w:val="22"/>
        </w:rPr>
      </w:pPr>
      <w:r>
        <w:rPr>
          <w:rFonts w:hint="eastAsia" w:ascii="宋体" w:hAnsi="宋体" w:cs="宋体"/>
          <w:sz w:val="22"/>
          <w:szCs w:val="22"/>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号）规定的“监狱企业”和符合《财政部、民政部、中国残疾人联合会关于促进残疾人就业政府采购政策的通知》（财库[2017]141 号）规定的“残疾人福利性单位”，参照小、微企业给予相同价格优惠扶持，用扣除后的价格参与评审，具体规定见“第六部分评标定标办法”。</w:t>
      </w:r>
    </w:p>
    <w:p>
      <w:pPr>
        <w:pStyle w:val="47"/>
        <w:spacing w:line="440" w:lineRule="atLeast"/>
        <w:ind w:left="0" w:leftChars="0" w:firstLine="330" w:firstLineChars="150"/>
        <w:rPr>
          <w:rFonts w:ascii="宋体" w:hAnsi="宋体" w:cs="宋体"/>
          <w:color w:val="auto"/>
          <w:kern w:val="0"/>
          <w:sz w:val="22"/>
          <w:szCs w:val="22"/>
        </w:rPr>
      </w:pPr>
      <w:r>
        <w:rPr>
          <w:rFonts w:hint="eastAsia" w:ascii="宋体" w:hAnsi="宋体" w:cs="宋体"/>
          <w:color w:val="auto"/>
          <w:kern w:val="0"/>
          <w:sz w:val="22"/>
          <w:szCs w:val="22"/>
        </w:rPr>
        <w:t>（3）采购内容属于最新一期“节能产品政府采购清单”强制采购目录的，强制采购“清单”内的产品；不属于强制采购目录但列入“清单”目录的，优先采购“清单”内产品 。</w:t>
      </w:r>
    </w:p>
    <w:p>
      <w:pPr>
        <w:pStyle w:val="47"/>
        <w:spacing w:line="440" w:lineRule="atLeast"/>
        <w:ind w:left="0" w:leftChars="0" w:firstLine="330" w:firstLineChars="150"/>
        <w:rPr>
          <w:rFonts w:ascii="宋体" w:hAnsi="宋体" w:cs="宋体"/>
          <w:color w:val="auto"/>
          <w:kern w:val="0"/>
          <w:sz w:val="22"/>
          <w:szCs w:val="22"/>
        </w:rPr>
      </w:pPr>
      <w:r>
        <w:rPr>
          <w:rFonts w:hint="eastAsia" w:ascii="宋体" w:hAnsi="宋体" w:cs="宋体"/>
          <w:color w:val="auto"/>
          <w:kern w:val="0"/>
          <w:sz w:val="22"/>
          <w:szCs w:val="22"/>
        </w:rPr>
        <w:t>（4）采购内容属于最新一期“环境标志产品政府采购清单”强制采购目录的，强制采购“清单”内的产品；不属于强制采购目录但列入“清单”目录的，优先采购“清单”内产品 。</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4、潜在供应商可在浙江政府采购网进行免费注册，进入浙江省政府采购供应商库，具体详见浙江政府采购网供应商注册要求（网址：</w:t>
      </w:r>
      <w:r>
        <w:fldChar w:fldCharType="begin"/>
      </w:r>
      <w:r>
        <w:instrText xml:space="preserve"> HYPERLINK "http://zfcg.czt.zj.gov.cn" </w:instrText>
      </w:r>
      <w:r>
        <w:fldChar w:fldCharType="separate"/>
      </w:r>
      <w:r>
        <w:rPr>
          <w:rFonts w:hint="eastAsia" w:ascii="宋体" w:hAnsi="宋体" w:cs="宋体"/>
          <w:sz w:val="22"/>
          <w:szCs w:val="22"/>
        </w:rPr>
        <w:t>http://zfcg.czt.zj.gov.cn</w:t>
      </w:r>
      <w:r>
        <w:rPr>
          <w:rFonts w:hint="eastAsia" w:ascii="宋体" w:hAnsi="宋体" w:cs="宋体"/>
          <w:sz w:val="22"/>
          <w:szCs w:val="22"/>
        </w:rPr>
        <w:fldChar w:fldCharType="end"/>
      </w:r>
      <w:r>
        <w:rPr>
          <w:rFonts w:hint="eastAsia" w:ascii="宋体" w:hAnsi="宋体" w:cs="宋体"/>
          <w:sz w:val="22"/>
          <w:szCs w:val="22"/>
        </w:rPr>
        <w:t>）。</w:t>
      </w:r>
    </w:p>
    <w:p>
      <w:pPr>
        <w:pStyle w:val="73"/>
        <w:spacing w:before="0" w:beforeAutospacing="0" w:after="0" w:afterAutospacing="0" w:line="440" w:lineRule="atLeast"/>
        <w:ind w:firstLine="440"/>
        <w:jc w:val="both"/>
      </w:pPr>
      <w:r>
        <w:rPr>
          <w:rFonts w:hint="eastAsia" w:ascii="宋体" w:hAnsi="宋体" w:cs="宋体"/>
          <w:sz w:val="22"/>
          <w:szCs w:val="22"/>
        </w:rPr>
        <w:t>5、本次采购项目按《财政部关于在政府采购活动中查询及使用信用记录的通知》（财库【2016】125号）文件相关规定，对投标供应商进行信用甄别，详细规定见“投标通知(邀请)书”。</w:t>
      </w:r>
    </w:p>
    <w:p>
      <w:pPr>
        <w:pStyle w:val="73"/>
        <w:spacing w:before="170" w:beforeAutospacing="0" w:after="170" w:afterAutospacing="0" w:line="320" w:lineRule="atLeast"/>
        <w:jc w:val="both"/>
        <w:rPr>
          <w:rFonts w:ascii="Segoe UI Symbol" w:hAnsi="Segoe UI Symbol" w:eastAsia="Segoe UI Symbol" w:cs="Segoe UI Symbol"/>
          <w:sz w:val="24"/>
          <w:szCs w:val="24"/>
        </w:rPr>
      </w:pPr>
      <w:r>
        <w:rPr>
          <w:rFonts w:hint="eastAsia" w:ascii="宋体" w:hAnsi="宋体" w:cs="宋体"/>
          <w:b/>
          <w:sz w:val="22"/>
          <w:szCs w:val="22"/>
        </w:rPr>
        <w:t>七、对本次招标提出询问、质疑、投诉，请按以下方式联系</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1.采购人信息</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名  称：龙港市公安局</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地  址：龙港市金钗街118号</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项目联系人（询问）、质疑联系人：王先生</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 xml:space="preserve">项目联系方式（询问）、质疑联系方式： </w:t>
      </w:r>
    </w:p>
    <w:p>
      <w:pPr>
        <w:pStyle w:val="73"/>
        <w:spacing w:before="0" w:beforeAutospacing="0" w:after="0" w:afterAutospacing="0" w:line="440" w:lineRule="atLeast"/>
        <w:jc w:val="both"/>
        <w:rPr>
          <w:rFonts w:ascii="宋体" w:hAnsi="宋体" w:cs="宋体"/>
          <w:sz w:val="22"/>
          <w:szCs w:val="22"/>
        </w:rPr>
      </w:pPr>
      <w:r>
        <w:rPr>
          <w:rFonts w:hint="eastAsia" w:ascii="宋体" w:hAnsi="宋体" w:cs="宋体"/>
          <w:sz w:val="22"/>
          <w:szCs w:val="22"/>
        </w:rPr>
        <w:t>   2.采购代理机构信息</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名  称：浙江首信工程项目管理有限公司</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地  址：龙港市世纪大道2800号（五洲新能源汽车2幢4楼）</w:t>
      </w:r>
      <w:r>
        <w:rPr>
          <w:rFonts w:ascii="宋体" w:hAnsi="宋体" w:cs="宋体"/>
          <w:sz w:val="22"/>
          <w:szCs w:val="22"/>
        </w:rPr>
        <w:t> </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传   真：0577-68877005</w:t>
      </w:r>
      <w:r>
        <w:rPr>
          <w:rFonts w:ascii="宋体" w:hAnsi="宋体" w:cs="宋体"/>
          <w:sz w:val="22"/>
          <w:szCs w:val="22"/>
        </w:rPr>
        <w:t> </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项目联系人（询问）、质疑联系人：刘先生</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项目联系方式（询问）、质疑联系方式：0577-68877002/13958751828</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3.同级政府采购监督管理部门</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名   称：龙港市财政局财政监督科</w:t>
      </w:r>
      <w:r>
        <w:rPr>
          <w:rFonts w:ascii="宋体" w:hAnsi="宋体" w:cs="宋体"/>
          <w:sz w:val="22"/>
          <w:szCs w:val="22"/>
        </w:rPr>
        <w:t> </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地   址：龙港市龙港大道与西五街交叉路口</w:t>
      </w:r>
      <w:r>
        <w:rPr>
          <w:rFonts w:ascii="宋体" w:hAnsi="宋体" w:cs="宋体"/>
          <w:sz w:val="22"/>
          <w:szCs w:val="22"/>
        </w:rPr>
        <w:t>  </w:t>
      </w:r>
      <w:r>
        <w:rPr>
          <w:rFonts w:hint="eastAsia" w:ascii="宋体" w:hAnsi="宋体" w:cs="宋体"/>
          <w:sz w:val="22"/>
          <w:szCs w:val="22"/>
        </w:rPr>
        <w:t>　　　　　　　　　　　</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传   真：0577-68081617</w:t>
      </w:r>
      <w:r>
        <w:rPr>
          <w:rFonts w:ascii="宋体" w:hAnsi="宋体" w:cs="宋体"/>
          <w:sz w:val="22"/>
          <w:szCs w:val="22"/>
        </w:rPr>
        <w:t> </w:t>
      </w:r>
      <w:r>
        <w:rPr>
          <w:rFonts w:hint="eastAsia" w:ascii="宋体" w:hAnsi="宋体" w:cs="宋体"/>
          <w:sz w:val="22"/>
          <w:szCs w:val="22"/>
        </w:rPr>
        <w:t>　</w:t>
      </w:r>
      <w:r>
        <w:rPr>
          <w:rFonts w:ascii="宋体" w:hAnsi="宋体" w:cs="宋体"/>
          <w:sz w:val="22"/>
          <w:szCs w:val="22"/>
        </w:rPr>
        <w:t>   </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联系人 ：陈先生</w:t>
      </w:r>
      <w:r>
        <w:rPr>
          <w:rFonts w:ascii="宋体" w:hAnsi="宋体" w:cs="宋体"/>
          <w:sz w:val="22"/>
          <w:szCs w:val="22"/>
        </w:rPr>
        <w:t xml:space="preserve">   </w:t>
      </w:r>
      <w:r>
        <w:rPr>
          <w:rFonts w:hint="eastAsia" w:ascii="宋体" w:hAnsi="宋体" w:cs="宋体"/>
          <w:sz w:val="22"/>
          <w:szCs w:val="22"/>
        </w:rPr>
        <w:t>　　　　　　　　　　　</w:t>
      </w:r>
    </w:p>
    <w:p>
      <w:pPr>
        <w:pStyle w:val="73"/>
        <w:spacing w:before="0" w:beforeAutospacing="0" w:after="0" w:afterAutospacing="0" w:line="440" w:lineRule="atLeast"/>
        <w:ind w:firstLine="440"/>
        <w:jc w:val="both"/>
        <w:rPr>
          <w:rFonts w:ascii="宋体" w:hAnsi="宋体" w:cs="宋体"/>
          <w:sz w:val="22"/>
          <w:szCs w:val="22"/>
        </w:rPr>
      </w:pPr>
      <w:r>
        <w:rPr>
          <w:rFonts w:hint="eastAsia" w:ascii="宋体" w:hAnsi="宋体" w:cs="宋体"/>
          <w:sz w:val="22"/>
          <w:szCs w:val="22"/>
        </w:rPr>
        <w:t>监督投诉电话：0577-68081617</w:t>
      </w:r>
    </w:p>
    <w:p>
      <w:pPr>
        <w:pStyle w:val="47"/>
        <w:ind w:left="0" w:leftChars="0"/>
        <w:rPr>
          <w:rFonts w:ascii="华文宋体" w:hAnsi="华文宋体" w:eastAsia="华文宋体" w:cs="华文宋体"/>
          <w:color w:val="auto"/>
        </w:rPr>
      </w:pPr>
    </w:p>
    <w:p>
      <w:pPr>
        <w:widowControl/>
        <w:spacing w:before="54" w:after="54" w:line="360" w:lineRule="auto"/>
        <w:ind w:left="54" w:right="54" w:firstLine="540"/>
        <w:jc w:val="left"/>
        <w:rPr>
          <w:rFonts w:ascii="华文宋体" w:hAnsi="华文宋体" w:eastAsia="华文宋体" w:cs="华文宋体"/>
          <w:color w:val="333333"/>
          <w:kern w:val="0"/>
          <w:sz w:val="24"/>
          <w:szCs w:val="24"/>
        </w:rPr>
      </w:pPr>
    </w:p>
    <w:p>
      <w:pPr>
        <w:widowControl/>
        <w:spacing w:before="54" w:after="54" w:line="360" w:lineRule="auto"/>
        <w:ind w:left="54" w:right="54" w:firstLine="540"/>
        <w:jc w:val="left"/>
        <w:rPr>
          <w:rFonts w:ascii="华文宋体" w:hAnsi="华文宋体" w:eastAsia="华文宋体" w:cs="华文宋体"/>
          <w:color w:val="333333"/>
          <w:kern w:val="0"/>
          <w:sz w:val="24"/>
          <w:szCs w:val="24"/>
        </w:rPr>
      </w:pPr>
    </w:p>
    <w:p>
      <w:pPr>
        <w:widowControl/>
        <w:spacing w:before="54" w:after="54" w:line="360" w:lineRule="auto"/>
        <w:ind w:left="54" w:right="54" w:firstLine="540"/>
        <w:jc w:val="left"/>
        <w:rPr>
          <w:rFonts w:ascii="华文宋体" w:hAnsi="华文宋体" w:eastAsia="华文宋体" w:cs="华文宋体"/>
          <w:color w:val="333333"/>
          <w:kern w:val="0"/>
          <w:sz w:val="24"/>
          <w:szCs w:val="24"/>
        </w:rPr>
      </w:pPr>
    </w:p>
    <w:p>
      <w:pPr>
        <w:rPr>
          <w:rFonts w:ascii="华文宋体" w:hAnsi="华文宋体" w:eastAsia="华文宋体" w:cs="华文宋体"/>
          <w:bCs/>
          <w:sz w:val="24"/>
          <w:szCs w:val="24"/>
        </w:rPr>
      </w:pPr>
    </w:p>
    <w:p>
      <w:pPr>
        <w:pageBreakBefore/>
        <w:widowControl/>
        <w:spacing w:line="520" w:lineRule="exact"/>
        <w:jc w:val="center"/>
        <w:rPr>
          <w:rFonts w:ascii="华文宋体" w:hAnsi="华文宋体" w:eastAsia="华文宋体" w:cs="华文宋体"/>
          <w:b/>
          <w:bCs/>
          <w:sz w:val="24"/>
          <w:szCs w:val="24"/>
        </w:rPr>
      </w:pPr>
      <w:r>
        <w:rPr>
          <w:rFonts w:hint="eastAsia" w:ascii="华文宋体" w:hAnsi="华文宋体" w:eastAsia="华文宋体" w:cs="华文宋体"/>
          <w:b/>
          <w:bCs/>
          <w:sz w:val="24"/>
          <w:szCs w:val="24"/>
        </w:rPr>
        <w:t>供应商报名登记表</w:t>
      </w:r>
    </w:p>
    <w:tbl>
      <w:tblPr>
        <w:tblStyle w:val="78"/>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86"/>
        <w:gridCol w:w="1321"/>
        <w:gridCol w:w="2541"/>
        <w:gridCol w:w="370"/>
        <w:gridCol w:w="1115"/>
        <w:gridCol w:w="33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0"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日  期</w:t>
            </w:r>
          </w:p>
        </w:tc>
        <w:tc>
          <w:tcPr>
            <w:tcW w:w="7414" w:type="dxa"/>
            <w:gridSpan w:val="4"/>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2020年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项目名称</w:t>
            </w:r>
          </w:p>
        </w:tc>
        <w:tc>
          <w:tcPr>
            <w:tcW w:w="7414" w:type="dxa"/>
            <w:gridSpan w:val="4"/>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项目编号</w:t>
            </w:r>
          </w:p>
        </w:tc>
        <w:tc>
          <w:tcPr>
            <w:tcW w:w="7414" w:type="dxa"/>
            <w:gridSpan w:val="4"/>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供应商名称（公章）</w:t>
            </w:r>
          </w:p>
        </w:tc>
        <w:tc>
          <w:tcPr>
            <w:tcW w:w="7414" w:type="dxa"/>
            <w:gridSpan w:val="4"/>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项目联系人</w:t>
            </w:r>
          </w:p>
        </w:tc>
        <w:tc>
          <w:tcPr>
            <w:tcW w:w="2541"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p>
        </w:tc>
        <w:tc>
          <w:tcPr>
            <w:tcW w:w="1485"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ind w:firstLine="240" w:firstLineChars="100"/>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手机</w:t>
            </w:r>
          </w:p>
        </w:tc>
        <w:tc>
          <w:tcPr>
            <w:tcW w:w="3388" w:type="dxa"/>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联系电话</w:t>
            </w:r>
          </w:p>
        </w:tc>
        <w:tc>
          <w:tcPr>
            <w:tcW w:w="2541"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p>
        </w:tc>
        <w:tc>
          <w:tcPr>
            <w:tcW w:w="1485"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ind w:firstLine="240" w:firstLineChars="100"/>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传真</w:t>
            </w:r>
          </w:p>
        </w:tc>
        <w:tc>
          <w:tcPr>
            <w:tcW w:w="3388" w:type="dxa"/>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E-mail</w:t>
            </w:r>
          </w:p>
        </w:tc>
        <w:tc>
          <w:tcPr>
            <w:tcW w:w="2541"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p>
        </w:tc>
        <w:tc>
          <w:tcPr>
            <w:tcW w:w="1485"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ind w:firstLine="240" w:firstLineChars="100"/>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邮政编码</w:t>
            </w:r>
          </w:p>
        </w:tc>
        <w:tc>
          <w:tcPr>
            <w:tcW w:w="3388" w:type="dxa"/>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通信地址</w:t>
            </w:r>
          </w:p>
        </w:tc>
        <w:tc>
          <w:tcPr>
            <w:tcW w:w="7414" w:type="dxa"/>
            <w:gridSpan w:val="4"/>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税号（纳税识别号）</w:t>
            </w:r>
          </w:p>
        </w:tc>
        <w:tc>
          <w:tcPr>
            <w:tcW w:w="7414" w:type="dxa"/>
            <w:gridSpan w:val="4"/>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开票地址、电话</w:t>
            </w:r>
          </w:p>
        </w:tc>
        <w:tc>
          <w:tcPr>
            <w:tcW w:w="7414" w:type="dxa"/>
            <w:gridSpan w:val="4"/>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2307" w:type="dxa"/>
            <w:gridSpan w:val="2"/>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开户银行、银行账号</w:t>
            </w:r>
          </w:p>
        </w:tc>
        <w:tc>
          <w:tcPr>
            <w:tcW w:w="7414" w:type="dxa"/>
            <w:gridSpan w:val="4"/>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9721" w:type="dxa"/>
            <w:gridSpan w:val="6"/>
            <w:tcBorders>
              <w:top w:val="outset" w:color="auto" w:sz="6" w:space="0"/>
              <w:left w:val="outset" w:color="auto" w:sz="6" w:space="0"/>
              <w:bottom w:val="outset" w:color="auto" w:sz="6" w:space="0"/>
              <w:right w:val="single" w:color="auto" w:sz="4" w:space="0"/>
            </w:tcBorders>
            <w:vAlign w:val="center"/>
          </w:tcPr>
          <w:p>
            <w:pPr>
              <w:widowControl/>
              <w:spacing w:line="520" w:lineRule="exact"/>
              <w:jc w:val="center"/>
              <w:rPr>
                <w:rFonts w:ascii="华文宋体" w:hAnsi="华文宋体" w:eastAsia="华文宋体" w:cs="华文宋体"/>
                <w:bCs/>
                <w:sz w:val="24"/>
                <w:szCs w:val="24"/>
              </w:rPr>
            </w:pPr>
            <w:r>
              <w:rPr>
                <w:rFonts w:hint="eastAsia" w:ascii="华文宋体" w:hAnsi="华文宋体" w:eastAsia="华文宋体" w:cs="华文宋体"/>
                <w:bCs/>
                <w:sz w:val="24"/>
                <w:szCs w:val="24"/>
              </w:rPr>
              <w:t>提交的报名文件资料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3" w:hRule="atLeast"/>
          <w:tblCellSpacing w:w="0" w:type="dxa"/>
          <w:jc w:val="center"/>
        </w:trPr>
        <w:tc>
          <w:tcPr>
            <w:tcW w:w="986"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序号</w:t>
            </w:r>
          </w:p>
        </w:tc>
        <w:tc>
          <w:tcPr>
            <w:tcW w:w="4232" w:type="dxa"/>
            <w:gridSpan w:val="3"/>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报名资料</w:t>
            </w:r>
          </w:p>
        </w:tc>
        <w:tc>
          <w:tcPr>
            <w:tcW w:w="1115"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是否</w:t>
            </w:r>
          </w:p>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提交</w:t>
            </w:r>
          </w:p>
        </w:tc>
        <w:tc>
          <w:tcPr>
            <w:tcW w:w="3388" w:type="dxa"/>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3" w:hRule="atLeast"/>
          <w:tblCellSpacing w:w="0" w:type="dxa"/>
          <w:jc w:val="center"/>
        </w:trPr>
        <w:tc>
          <w:tcPr>
            <w:tcW w:w="986" w:type="dxa"/>
            <w:tcBorders>
              <w:top w:val="outset" w:color="auto" w:sz="6" w:space="0"/>
              <w:left w:val="outset" w:color="auto" w:sz="6" w:space="0"/>
              <w:bottom w:val="outset" w:color="auto" w:sz="6" w:space="0"/>
              <w:right w:val="outset" w:color="auto" w:sz="6" w:space="0"/>
            </w:tcBorders>
            <w:vAlign w:val="center"/>
          </w:tcPr>
          <w:p>
            <w:pPr>
              <w:widowControl/>
              <w:numPr>
                <w:ilvl w:val="0"/>
                <w:numId w:val="1"/>
              </w:numPr>
              <w:spacing w:line="520" w:lineRule="exact"/>
              <w:ind w:left="134" w:leftChars="64" w:firstLine="0"/>
              <w:jc w:val="center"/>
              <w:rPr>
                <w:rFonts w:ascii="华文宋体" w:hAnsi="华文宋体" w:eastAsia="华文宋体" w:cs="华文宋体"/>
                <w:bCs/>
                <w:sz w:val="24"/>
                <w:szCs w:val="24"/>
              </w:rPr>
            </w:pPr>
          </w:p>
        </w:tc>
        <w:tc>
          <w:tcPr>
            <w:tcW w:w="4232" w:type="dxa"/>
            <w:gridSpan w:val="3"/>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有效的工商营业执照、税务登记证或三（五）证合一营业执照（复印件加盖公章）</w:t>
            </w:r>
          </w:p>
        </w:tc>
        <w:tc>
          <w:tcPr>
            <w:tcW w:w="1115"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p>
        </w:tc>
        <w:tc>
          <w:tcPr>
            <w:tcW w:w="3388" w:type="dxa"/>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5" w:hRule="atLeast"/>
          <w:tblCellSpacing w:w="0" w:type="dxa"/>
          <w:jc w:val="center"/>
        </w:trPr>
        <w:tc>
          <w:tcPr>
            <w:tcW w:w="986" w:type="dxa"/>
            <w:tcBorders>
              <w:top w:val="outset" w:color="auto" w:sz="6" w:space="0"/>
              <w:left w:val="outset" w:color="auto" w:sz="6" w:space="0"/>
              <w:bottom w:val="outset" w:color="auto" w:sz="6" w:space="0"/>
              <w:right w:val="outset" w:color="auto" w:sz="6" w:space="0"/>
            </w:tcBorders>
            <w:vAlign w:val="center"/>
          </w:tcPr>
          <w:p>
            <w:pPr>
              <w:widowControl/>
              <w:numPr>
                <w:ilvl w:val="0"/>
                <w:numId w:val="1"/>
              </w:numPr>
              <w:spacing w:line="520" w:lineRule="exact"/>
              <w:ind w:left="134" w:leftChars="64" w:firstLine="0"/>
              <w:jc w:val="center"/>
              <w:rPr>
                <w:rFonts w:ascii="华文宋体" w:hAnsi="华文宋体" w:eastAsia="华文宋体" w:cs="华文宋体"/>
                <w:bCs/>
                <w:sz w:val="24"/>
                <w:szCs w:val="24"/>
              </w:rPr>
            </w:pPr>
          </w:p>
        </w:tc>
        <w:tc>
          <w:tcPr>
            <w:tcW w:w="4232" w:type="dxa"/>
            <w:gridSpan w:val="3"/>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r>
              <w:rPr>
                <w:rFonts w:hint="eastAsia" w:ascii="华文宋体" w:hAnsi="华文宋体" w:eastAsia="华文宋体" w:cs="华文宋体"/>
                <w:bCs/>
                <w:sz w:val="24"/>
                <w:szCs w:val="24"/>
              </w:rPr>
              <w:t>相关资料</w:t>
            </w:r>
          </w:p>
        </w:tc>
        <w:tc>
          <w:tcPr>
            <w:tcW w:w="1115"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p>
        </w:tc>
        <w:tc>
          <w:tcPr>
            <w:tcW w:w="3388" w:type="dxa"/>
            <w:tcBorders>
              <w:top w:val="outset" w:color="auto" w:sz="6" w:space="0"/>
              <w:left w:val="outset" w:color="auto" w:sz="6" w:space="0"/>
              <w:bottom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23" w:hRule="atLeast"/>
          <w:tblCellSpacing w:w="0" w:type="dxa"/>
          <w:jc w:val="center"/>
        </w:trPr>
        <w:tc>
          <w:tcPr>
            <w:tcW w:w="986" w:type="dxa"/>
            <w:tcBorders>
              <w:top w:val="outset" w:color="auto" w:sz="6" w:space="0"/>
              <w:left w:val="outset" w:color="auto" w:sz="6" w:space="0"/>
              <w:bottom w:val="outset" w:color="auto" w:sz="6" w:space="0"/>
              <w:right w:val="outset" w:color="auto" w:sz="6" w:space="0"/>
            </w:tcBorders>
            <w:vAlign w:val="center"/>
          </w:tcPr>
          <w:p>
            <w:pPr>
              <w:widowControl/>
              <w:numPr>
                <w:ilvl w:val="0"/>
                <w:numId w:val="1"/>
              </w:numPr>
              <w:spacing w:line="520" w:lineRule="exact"/>
              <w:ind w:left="134" w:leftChars="64" w:firstLine="0"/>
              <w:jc w:val="center"/>
              <w:rPr>
                <w:rFonts w:ascii="华文宋体" w:hAnsi="华文宋体" w:eastAsia="华文宋体" w:cs="华文宋体"/>
                <w:bCs/>
                <w:sz w:val="24"/>
                <w:szCs w:val="24"/>
              </w:rPr>
            </w:pPr>
          </w:p>
        </w:tc>
        <w:tc>
          <w:tcPr>
            <w:tcW w:w="4232" w:type="dxa"/>
            <w:gridSpan w:val="3"/>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p>
        </w:tc>
        <w:tc>
          <w:tcPr>
            <w:tcW w:w="1115"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left"/>
              <w:rPr>
                <w:rFonts w:ascii="华文宋体" w:hAnsi="华文宋体" w:eastAsia="华文宋体" w:cs="华文宋体"/>
                <w:bCs/>
                <w:sz w:val="24"/>
                <w:szCs w:val="24"/>
              </w:rPr>
            </w:pPr>
          </w:p>
        </w:tc>
        <w:tc>
          <w:tcPr>
            <w:tcW w:w="3388" w:type="dxa"/>
            <w:tcBorders>
              <w:top w:val="outset" w:color="auto" w:sz="6" w:space="0"/>
              <w:left w:val="outset" w:color="auto" w:sz="6" w:space="0"/>
              <w:right w:val="single" w:color="auto" w:sz="4" w:space="0"/>
            </w:tcBorders>
            <w:vAlign w:val="center"/>
          </w:tcPr>
          <w:p>
            <w:pPr>
              <w:widowControl/>
              <w:spacing w:line="520" w:lineRule="exact"/>
              <w:jc w:val="left"/>
              <w:rPr>
                <w:rFonts w:ascii="华文宋体" w:hAnsi="华文宋体" w:eastAsia="华文宋体" w:cs="华文宋体"/>
                <w:bCs/>
                <w:sz w:val="24"/>
                <w:szCs w:val="24"/>
              </w:rPr>
            </w:pPr>
          </w:p>
        </w:tc>
      </w:tr>
    </w:tbl>
    <w:p>
      <w:pPr>
        <w:rPr>
          <w:rFonts w:ascii="华文宋体" w:hAnsi="华文宋体" w:eastAsia="华文宋体" w:cs="华文宋体"/>
          <w:b/>
          <w:color w:val="000000"/>
          <w:sz w:val="24"/>
          <w:szCs w:val="24"/>
        </w:rPr>
      </w:pPr>
    </w:p>
    <w:p>
      <w:pPr>
        <w:jc w:val="center"/>
        <w:rPr>
          <w:rFonts w:ascii="华文宋体" w:hAnsi="华文宋体" w:eastAsia="华文宋体" w:cs="华文宋体"/>
          <w:b/>
          <w:color w:val="000000"/>
          <w:sz w:val="24"/>
          <w:szCs w:val="24"/>
        </w:rPr>
      </w:pPr>
    </w:p>
    <w:p>
      <w:pPr>
        <w:jc w:val="center"/>
        <w:rPr>
          <w:rFonts w:ascii="华文宋体" w:hAnsi="华文宋体" w:eastAsia="华文宋体" w:cs="华文宋体"/>
          <w:b/>
          <w:color w:val="000000"/>
          <w:sz w:val="24"/>
          <w:szCs w:val="24"/>
        </w:rPr>
      </w:pPr>
    </w:p>
    <w:p>
      <w:pPr>
        <w:pageBreakBefore/>
        <w:jc w:val="center"/>
        <w:rPr>
          <w:rFonts w:ascii="华文宋体" w:hAnsi="华文宋体" w:eastAsia="华文宋体" w:cs="华文宋体"/>
          <w:b/>
          <w:color w:val="000000"/>
          <w:sz w:val="24"/>
          <w:szCs w:val="24"/>
        </w:rPr>
      </w:pPr>
      <w:r>
        <w:rPr>
          <w:rFonts w:hint="eastAsia" w:ascii="华文宋体" w:hAnsi="华文宋体" w:eastAsia="华文宋体" w:cs="华文宋体"/>
          <w:b/>
          <w:color w:val="000000"/>
          <w:sz w:val="24"/>
          <w:szCs w:val="24"/>
        </w:rPr>
        <w:t>投 标 通 知 (邀 请) 书</w:t>
      </w:r>
    </w:p>
    <w:p>
      <w:pPr>
        <w:spacing w:line="440" w:lineRule="exact"/>
        <w:ind w:firstLine="480" w:firstLineChars="200"/>
        <w:rPr>
          <w:rFonts w:ascii="华文宋体" w:hAnsi="华文宋体" w:eastAsia="华文宋体" w:cs="华文宋体"/>
          <w:color w:val="000000"/>
          <w:kern w:val="0"/>
          <w:sz w:val="24"/>
          <w:szCs w:val="24"/>
        </w:rPr>
      </w:pPr>
      <w:r>
        <w:rPr>
          <w:rFonts w:hint="eastAsia" w:ascii="华文宋体" w:hAnsi="华文宋体" w:eastAsia="华文宋体" w:cs="华文宋体"/>
          <w:kern w:val="0"/>
          <w:sz w:val="24"/>
          <w:szCs w:val="24"/>
        </w:rPr>
        <w:t>浙江首信工程项目管理有限公司对</w:t>
      </w:r>
      <w:r>
        <w:rPr>
          <w:rFonts w:hint="eastAsia" w:ascii="华文宋体" w:hAnsi="华文宋体" w:eastAsia="华文宋体" w:cs="华文宋体"/>
          <w:color w:val="000000"/>
          <w:sz w:val="24"/>
          <w:szCs w:val="24"/>
        </w:rPr>
        <w:t>2020年龙港市公安局交通警察大队云上公安•智慧交管建设项目</w:t>
      </w:r>
      <w:r>
        <w:rPr>
          <w:rFonts w:hint="eastAsia" w:ascii="华文宋体" w:hAnsi="华文宋体" w:eastAsia="华文宋体" w:cs="华文宋体"/>
          <w:kern w:val="0"/>
          <w:sz w:val="24"/>
          <w:szCs w:val="24"/>
        </w:rPr>
        <w:t>进行公开招标，特通知贵公司（企业）前来投标。并请按招标文件的要求认真准备好投标文件，按时前来投标。</w:t>
      </w:r>
    </w:p>
    <w:tbl>
      <w:tblPr>
        <w:tblStyle w:val="78"/>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390" w:type="dxa"/>
            <w:tcBorders>
              <w:top w:val="double" w:color="auto" w:sz="4" w:space="0"/>
              <w:left w:val="double" w:color="auto" w:sz="4" w:space="0"/>
            </w:tcBorders>
            <w:vAlign w:val="center"/>
          </w:tcPr>
          <w:p>
            <w:pPr>
              <w:spacing w:line="440" w:lineRule="exact"/>
              <w:jc w:val="lef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采购编号</w:t>
            </w:r>
          </w:p>
        </w:tc>
        <w:tc>
          <w:tcPr>
            <w:tcW w:w="7250" w:type="dxa"/>
            <w:tcBorders>
              <w:top w:val="double" w:color="auto" w:sz="4" w:space="0"/>
              <w:right w:val="double" w:color="auto" w:sz="4" w:space="0"/>
            </w:tcBorders>
            <w:vAlign w:val="center"/>
          </w:tcPr>
          <w:p>
            <w:pPr>
              <w:spacing w:line="440" w:lineRule="exact"/>
              <w:rPr>
                <w:rFonts w:ascii="华文宋体" w:hAnsi="华文宋体" w:eastAsia="华文宋体" w:cs="华文宋体"/>
                <w:color w:val="000000"/>
                <w:sz w:val="24"/>
                <w:szCs w:val="24"/>
              </w:rPr>
            </w:pPr>
            <w:r>
              <w:rPr>
                <w:rFonts w:hint="eastAsia" w:ascii="宋体" w:hAnsi="宋体" w:cs="华文宋体"/>
                <w:color w:val="000000"/>
                <w:sz w:val="24"/>
                <w:szCs w:val="24"/>
                <w:highlight w:val="yellow"/>
              </w:rPr>
              <w:t>LGCG2020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90" w:type="dxa"/>
            <w:tcBorders>
              <w:left w:val="double" w:color="auto" w:sz="4" w:space="0"/>
            </w:tcBorders>
            <w:vAlign w:val="center"/>
          </w:tcPr>
          <w:p>
            <w:pPr>
              <w:spacing w:line="440" w:lineRule="exact"/>
              <w:jc w:val="lef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采购内容</w:t>
            </w:r>
          </w:p>
        </w:tc>
        <w:tc>
          <w:tcPr>
            <w:tcW w:w="7250" w:type="dxa"/>
            <w:tcBorders>
              <w:right w:val="double" w:color="auto" w:sz="4" w:space="0"/>
            </w:tcBorders>
            <w:vAlign w:val="center"/>
          </w:tcPr>
          <w:p>
            <w:pPr>
              <w:spacing w:line="440" w:lineRule="exac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2020年龙港市公安局交通警察大队云上公安•智慧交管建设项目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390" w:type="dxa"/>
            <w:tcBorders>
              <w:left w:val="double" w:color="auto" w:sz="4" w:space="0"/>
            </w:tcBorders>
            <w:vAlign w:val="center"/>
          </w:tcPr>
          <w:p>
            <w:pPr>
              <w:spacing w:line="440" w:lineRule="exact"/>
              <w:jc w:val="lef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资金来源</w:t>
            </w:r>
          </w:p>
        </w:tc>
        <w:tc>
          <w:tcPr>
            <w:tcW w:w="7250" w:type="dxa"/>
            <w:tcBorders>
              <w:right w:val="double" w:color="auto" w:sz="4" w:space="0"/>
            </w:tcBorders>
            <w:vAlign w:val="center"/>
          </w:tcPr>
          <w:p>
            <w:pPr>
              <w:spacing w:line="440" w:lineRule="exact"/>
              <w:rPr>
                <w:rFonts w:ascii="华文宋体" w:hAnsi="华文宋体" w:eastAsia="华文宋体" w:cs="华文宋体"/>
                <w:bCs/>
                <w:color w:val="000000"/>
                <w:sz w:val="24"/>
                <w:szCs w:val="24"/>
              </w:rPr>
            </w:pPr>
            <w:r>
              <w:rPr>
                <w:rFonts w:hint="eastAsia" w:ascii="华文宋体" w:hAnsi="华文宋体" w:eastAsia="华文宋体" w:cs="华文宋体"/>
                <w:bCs/>
                <w:color w:val="000000"/>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90" w:type="dxa"/>
            <w:tcBorders>
              <w:left w:val="double" w:color="auto" w:sz="4" w:space="0"/>
            </w:tcBorders>
            <w:vAlign w:val="center"/>
          </w:tcPr>
          <w:p>
            <w:pPr>
              <w:spacing w:line="440" w:lineRule="exact"/>
              <w:jc w:val="lef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采购方式</w:t>
            </w:r>
          </w:p>
        </w:tc>
        <w:tc>
          <w:tcPr>
            <w:tcW w:w="7250" w:type="dxa"/>
            <w:tcBorders>
              <w:right w:val="double" w:color="auto" w:sz="4" w:space="0"/>
            </w:tcBorders>
            <w:vAlign w:val="center"/>
          </w:tcPr>
          <w:p>
            <w:pPr>
              <w:spacing w:line="440" w:lineRule="exact"/>
              <w:rPr>
                <w:rFonts w:ascii="华文宋体" w:hAnsi="华文宋体" w:eastAsia="华文宋体" w:cs="华文宋体"/>
                <w:bCs/>
                <w:color w:val="000000"/>
                <w:sz w:val="24"/>
                <w:szCs w:val="24"/>
              </w:rPr>
            </w:pPr>
            <w:r>
              <w:rPr>
                <w:rFonts w:hint="eastAsia" w:ascii="华文宋体" w:hAnsi="华文宋体" w:eastAsia="华文宋体" w:cs="华文宋体"/>
                <w:color w:val="00000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390" w:type="dxa"/>
            <w:tcBorders>
              <w:left w:val="double" w:color="auto" w:sz="4" w:space="0"/>
            </w:tcBorders>
            <w:vAlign w:val="center"/>
          </w:tcPr>
          <w:p>
            <w:pPr>
              <w:spacing w:line="440" w:lineRule="exact"/>
              <w:jc w:val="lef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确定成交供应商办法</w:t>
            </w:r>
          </w:p>
        </w:tc>
        <w:tc>
          <w:tcPr>
            <w:tcW w:w="7250" w:type="dxa"/>
            <w:tcBorders>
              <w:right w:val="double" w:color="auto" w:sz="4" w:space="0"/>
            </w:tcBorders>
            <w:vAlign w:val="center"/>
          </w:tcPr>
          <w:p>
            <w:pPr>
              <w:spacing w:line="440" w:lineRule="exact"/>
              <w:rPr>
                <w:rFonts w:ascii="华文宋体" w:hAnsi="华文宋体" w:eastAsia="华文宋体" w:cs="华文宋体"/>
                <w:bCs/>
                <w:color w:val="000000"/>
                <w:sz w:val="24"/>
                <w:szCs w:val="24"/>
              </w:rPr>
            </w:pPr>
            <w:r>
              <w:rPr>
                <w:rFonts w:hint="eastAsia" w:ascii="华文宋体" w:hAnsi="华文宋体" w:eastAsia="华文宋体" w:cs="华文宋体"/>
                <w:bCs/>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390" w:type="dxa"/>
            <w:tcBorders>
              <w:left w:val="double" w:color="auto" w:sz="4" w:space="0"/>
            </w:tcBorders>
            <w:vAlign w:val="center"/>
          </w:tcPr>
          <w:p>
            <w:pPr>
              <w:spacing w:line="440" w:lineRule="exact"/>
              <w:jc w:val="lef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报价有效期</w:t>
            </w:r>
          </w:p>
        </w:tc>
        <w:tc>
          <w:tcPr>
            <w:tcW w:w="7250" w:type="dxa"/>
            <w:tcBorders>
              <w:right w:val="double" w:color="auto" w:sz="4" w:space="0"/>
            </w:tcBorders>
            <w:vAlign w:val="center"/>
          </w:tcPr>
          <w:p>
            <w:pPr>
              <w:adjustRightInd w:val="0"/>
              <w:snapToGrid w:val="0"/>
              <w:spacing w:line="400" w:lineRule="atLeas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90日历天（自招标文件递交截止日起计算）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390" w:type="dxa"/>
            <w:tcBorders>
              <w:left w:val="double" w:color="auto" w:sz="4" w:space="0"/>
            </w:tcBorders>
            <w:vAlign w:val="center"/>
          </w:tcPr>
          <w:p>
            <w:pPr>
              <w:spacing w:line="440" w:lineRule="exact"/>
              <w:jc w:val="lef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投标文件份数</w:t>
            </w:r>
          </w:p>
        </w:tc>
        <w:tc>
          <w:tcPr>
            <w:tcW w:w="7250" w:type="dxa"/>
            <w:tcBorders>
              <w:right w:val="double" w:color="auto" w:sz="4" w:space="0"/>
            </w:tcBorders>
            <w:vAlign w:val="center"/>
          </w:tcPr>
          <w:p>
            <w:pPr>
              <w:adjustRightInd w:val="0"/>
              <w:snapToGrid w:val="0"/>
              <w:spacing w:line="400" w:lineRule="atLeas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390" w:type="dxa"/>
            <w:tcBorders>
              <w:left w:val="double" w:color="auto" w:sz="4" w:space="0"/>
            </w:tcBorders>
            <w:vAlign w:val="center"/>
          </w:tcPr>
          <w:p>
            <w:pPr>
              <w:spacing w:line="440" w:lineRule="exact"/>
              <w:jc w:val="lef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投标文件递交至</w:t>
            </w:r>
          </w:p>
        </w:tc>
        <w:tc>
          <w:tcPr>
            <w:tcW w:w="7250" w:type="dxa"/>
            <w:tcBorders>
              <w:right w:val="double" w:color="auto" w:sz="4" w:space="0"/>
            </w:tcBorders>
            <w:vAlign w:val="center"/>
          </w:tcPr>
          <w:p>
            <w:pPr>
              <w:spacing w:line="440" w:lineRule="exac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龙港市西二街家具市场（龙港市公共资源交易中心1楼收标区）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390" w:type="dxa"/>
            <w:tcBorders>
              <w:left w:val="double" w:color="auto" w:sz="4" w:space="0"/>
            </w:tcBorders>
            <w:vAlign w:val="center"/>
          </w:tcPr>
          <w:p>
            <w:pPr>
              <w:spacing w:line="440" w:lineRule="exac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投标文件递交截止与投标开始时间</w:t>
            </w:r>
          </w:p>
        </w:tc>
        <w:tc>
          <w:tcPr>
            <w:tcW w:w="7250" w:type="dxa"/>
            <w:tcBorders>
              <w:right w:val="double" w:color="auto" w:sz="4" w:space="0"/>
            </w:tcBorders>
            <w:vAlign w:val="center"/>
          </w:tcPr>
          <w:p>
            <w:pPr>
              <w:spacing w:line="440" w:lineRule="exac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2020年   月  日09时30分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390" w:type="dxa"/>
            <w:tcBorders>
              <w:left w:val="double" w:color="auto" w:sz="4" w:space="0"/>
            </w:tcBorders>
            <w:vAlign w:val="center"/>
          </w:tcPr>
          <w:p>
            <w:pPr>
              <w:spacing w:line="440" w:lineRule="exac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投标地点</w:t>
            </w:r>
          </w:p>
        </w:tc>
        <w:tc>
          <w:tcPr>
            <w:tcW w:w="7250" w:type="dxa"/>
            <w:tcBorders>
              <w:right w:val="double" w:color="auto" w:sz="4" w:space="0"/>
            </w:tcBorders>
            <w:vAlign w:val="center"/>
          </w:tcPr>
          <w:p>
            <w:pPr>
              <w:spacing w:line="440" w:lineRule="exac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龙港市西二街家具市场（龙港市公共资源交易中心开标室）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390" w:type="dxa"/>
            <w:tcBorders>
              <w:left w:val="double" w:color="auto" w:sz="4" w:space="0"/>
              <w:bottom w:val="single" w:color="auto" w:sz="4" w:space="0"/>
            </w:tcBorders>
            <w:vAlign w:val="center"/>
          </w:tcPr>
          <w:p>
            <w:pPr>
              <w:spacing w:line="440" w:lineRule="exac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质疑时间</w:t>
            </w:r>
          </w:p>
        </w:tc>
        <w:tc>
          <w:tcPr>
            <w:tcW w:w="7250" w:type="dxa"/>
            <w:tcBorders>
              <w:bottom w:val="single" w:color="auto" w:sz="4" w:space="0"/>
              <w:right w:val="double" w:color="auto" w:sz="4" w:space="0"/>
            </w:tcBorders>
            <w:vAlign w:val="center"/>
          </w:tcPr>
          <w:p>
            <w:pPr>
              <w:spacing w:line="440" w:lineRule="exac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按规定时间执行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390" w:type="dxa"/>
            <w:tcBorders>
              <w:left w:val="double" w:color="auto" w:sz="4" w:space="0"/>
              <w:bottom w:val="single" w:color="auto" w:sz="4" w:space="0"/>
            </w:tcBorders>
            <w:vAlign w:val="center"/>
          </w:tcPr>
          <w:p>
            <w:pPr>
              <w:snapToGrid w:val="0"/>
              <w:spacing w:line="400" w:lineRule="atLeast"/>
              <w:jc w:val="left"/>
              <w:rPr>
                <w:rFonts w:ascii="华文宋体" w:hAnsi="华文宋体" w:eastAsia="华文宋体" w:cs="华文宋体"/>
                <w:sz w:val="24"/>
                <w:szCs w:val="24"/>
              </w:rPr>
            </w:pPr>
            <w:r>
              <w:rPr>
                <w:rFonts w:hint="eastAsia" w:ascii="华文宋体" w:hAnsi="华文宋体" w:eastAsia="华文宋体" w:cs="华文宋体"/>
                <w:sz w:val="24"/>
                <w:szCs w:val="24"/>
              </w:rPr>
              <w:t>信用记录甄别</w:t>
            </w:r>
          </w:p>
        </w:tc>
        <w:tc>
          <w:tcPr>
            <w:tcW w:w="7250" w:type="dxa"/>
            <w:tcBorders>
              <w:bottom w:val="single" w:color="auto" w:sz="4" w:space="0"/>
              <w:right w:val="double" w:color="auto" w:sz="4" w:space="0"/>
            </w:tcBorders>
            <w:vAlign w:val="center"/>
          </w:tcPr>
          <w:p>
            <w:pPr>
              <w:snapToGrid w:val="0"/>
              <w:spacing w:line="400" w:lineRule="atLeast"/>
              <w:rPr>
                <w:rFonts w:ascii="华文宋体" w:hAnsi="华文宋体" w:eastAsia="华文宋体" w:cs="华文宋体"/>
                <w:bCs/>
                <w:sz w:val="24"/>
                <w:szCs w:val="24"/>
              </w:rPr>
            </w:pPr>
            <w:r>
              <w:rPr>
                <w:rFonts w:hint="eastAsia" w:ascii="华文宋体" w:hAnsi="华文宋体" w:eastAsia="华文宋体" w:cs="华文宋体"/>
                <w:bCs/>
                <w:sz w:val="24"/>
                <w:szCs w:val="24"/>
              </w:rPr>
              <w:t>根据</w:t>
            </w:r>
            <w:r>
              <w:rPr>
                <w:rFonts w:hint="eastAsia" w:ascii="华文宋体" w:hAnsi="华文宋体" w:eastAsia="华文宋体" w:cs="华文宋体"/>
                <w:sz w:val="24"/>
                <w:szCs w:val="24"/>
              </w:rPr>
              <w:t>《财政部关于在政府采购活动中查询及使用信用记录的通知》（财库【2016】125号）文件相关规定，评审时采购组织机构将统一通过“信用中国”网站（www.creditchina.gov.cn)和中国政府采购网（www.ccgp.gov.cn)查询投标供应商信用记录，对投标供应商信用记录进行甄别。凡是列入失信被执行人、重大税收违法案件当事人名单、政府采购严重违法失信行为记录名单及其他不符合《中华人民共和国政府采购法》第二十二条规定条件的投标供应商，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2390" w:type="dxa"/>
            <w:tcBorders>
              <w:left w:val="double" w:color="auto" w:sz="4" w:space="0"/>
            </w:tcBorders>
            <w:vAlign w:val="center"/>
          </w:tcPr>
          <w:p>
            <w:pPr>
              <w:jc w:val="left"/>
              <w:rPr>
                <w:rFonts w:ascii="华文宋体" w:hAnsi="华文宋体" w:eastAsia="华文宋体" w:cs="华文宋体"/>
                <w:color w:val="000000"/>
                <w:sz w:val="24"/>
                <w:szCs w:val="24"/>
              </w:rPr>
            </w:pPr>
            <w:r>
              <w:rPr>
                <w:rFonts w:hint="eastAsia" w:ascii="华文宋体" w:hAnsi="华文宋体" w:eastAsia="华文宋体" w:cs="华文宋体"/>
                <w:sz w:val="24"/>
                <w:szCs w:val="24"/>
              </w:rPr>
              <w:t>合同备案</w:t>
            </w:r>
          </w:p>
        </w:tc>
        <w:tc>
          <w:tcPr>
            <w:tcW w:w="7250" w:type="dxa"/>
            <w:tcBorders>
              <w:right w:val="double" w:color="auto" w:sz="4" w:space="0"/>
            </w:tcBorders>
            <w:vAlign w:val="center"/>
          </w:tcPr>
          <w:p>
            <w:pPr>
              <w:jc w:val="left"/>
              <w:rPr>
                <w:rFonts w:ascii="宋体" w:hAnsi="宋体" w:cs="宋体"/>
                <w:bCs/>
                <w:kern w:val="0"/>
                <w:sz w:val="24"/>
                <w:szCs w:val="24"/>
              </w:rPr>
            </w:pPr>
            <w:r>
              <w:rPr>
                <w:rFonts w:hint="eastAsia" w:ascii="宋体" w:hAnsi="宋体" w:cs="宋体"/>
                <w:bCs/>
                <w:kern w:val="0"/>
                <w:sz w:val="24"/>
                <w:szCs w:val="24"/>
              </w:rPr>
              <w:t>1．中标供应商须在发出中标通知书之日起30日历天内与采购人签订合同。</w:t>
            </w:r>
          </w:p>
          <w:p>
            <w:pPr>
              <w:jc w:val="left"/>
              <w:rPr>
                <w:rFonts w:ascii="宋体" w:hAnsi="宋体" w:cs="宋体"/>
                <w:bCs/>
                <w:kern w:val="0"/>
                <w:sz w:val="24"/>
                <w:szCs w:val="24"/>
              </w:rPr>
            </w:pPr>
            <w:r>
              <w:rPr>
                <w:rFonts w:hint="eastAsia" w:ascii="宋体" w:hAnsi="宋体" w:cs="宋体"/>
                <w:bCs/>
                <w:kern w:val="0"/>
                <w:sz w:val="24"/>
                <w:szCs w:val="24"/>
              </w:rPr>
              <w:t>2．中标供应商与采购人签订合同后，2日历天内将合同原件交浙江首信工程项目管理有限公司备案。合同原件扫描件电子版发给浙江首信工程项目管理有限公司：邮箱：</w:t>
            </w:r>
            <w:r>
              <w:fldChar w:fldCharType="begin"/>
            </w:r>
            <w:r>
              <w:instrText xml:space="preserve"> HYPERLINK "mailto:524613944@qq.com" </w:instrText>
            </w:r>
            <w:r>
              <w:fldChar w:fldCharType="separate"/>
            </w:r>
            <w:r>
              <w:rPr>
                <w:rStyle w:val="100"/>
                <w:rFonts w:hint="eastAsia" w:hAnsi="宋体" w:cs="宋体"/>
                <w:bCs/>
                <w:kern w:val="0"/>
                <w:sz w:val="24"/>
                <w:szCs w:val="24"/>
              </w:rPr>
              <w:t>524613944@qq.com</w:t>
            </w:r>
            <w:r>
              <w:rPr>
                <w:rStyle w:val="100"/>
                <w:rFonts w:hint="eastAsia" w:hAnsi="宋体" w:cs="宋体"/>
                <w:bCs/>
                <w:kern w:val="0"/>
                <w:sz w:val="24"/>
                <w:szCs w:val="24"/>
              </w:rPr>
              <w:fldChar w:fldCharType="end"/>
            </w:r>
            <w:r>
              <w:rPr>
                <w:rFonts w:hint="eastAsia" w:ascii="宋体" w:hAnsi="宋体" w:cs="宋体"/>
                <w:bCs/>
                <w:kern w:val="0"/>
                <w:sz w:val="24"/>
                <w:szCs w:val="24"/>
              </w:rPr>
              <w:t>；</w:t>
            </w:r>
          </w:p>
          <w:p>
            <w:pPr>
              <w:rPr>
                <w:rFonts w:ascii="华文宋体" w:hAnsi="华文宋体" w:eastAsia="华文宋体" w:cs="华文宋体"/>
                <w:color w:val="000000"/>
                <w:sz w:val="24"/>
                <w:szCs w:val="24"/>
              </w:rPr>
            </w:pPr>
            <w:r>
              <w:rPr>
                <w:rFonts w:hint="eastAsia" w:ascii="宋体" w:hAnsi="宋体" w:cs="宋体"/>
                <w:bCs/>
                <w:kern w:val="0"/>
                <w:sz w:val="24"/>
                <w:szCs w:val="24"/>
              </w:rPr>
              <w:t>3．本项目政府采购合同按规定在浙江政府采购网（http://www.zjzfcg.gov.cn）予以公告。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390" w:type="dxa"/>
            <w:tcBorders>
              <w:left w:val="double" w:color="auto" w:sz="4" w:space="0"/>
            </w:tcBorders>
            <w:vAlign w:val="center"/>
          </w:tcPr>
          <w:p>
            <w:pPr>
              <w:adjustRightInd w:val="0"/>
              <w:snapToGrid w:val="0"/>
              <w:jc w:val="center"/>
              <w:rPr>
                <w:rFonts w:ascii="华文宋体" w:hAnsi="华文宋体" w:eastAsia="华文宋体" w:cs="华文宋体"/>
                <w:sz w:val="24"/>
                <w:szCs w:val="24"/>
              </w:rPr>
            </w:pPr>
            <w:r>
              <w:rPr>
                <w:rFonts w:hint="eastAsia" w:ascii="华文宋体" w:hAnsi="华文宋体" w:eastAsia="华文宋体" w:cs="华文宋体"/>
                <w:sz w:val="24"/>
                <w:szCs w:val="24"/>
              </w:rPr>
              <w:t>开评标程序</w:t>
            </w:r>
          </w:p>
        </w:tc>
        <w:tc>
          <w:tcPr>
            <w:tcW w:w="7250" w:type="dxa"/>
            <w:tcBorders>
              <w:right w:val="double" w:color="auto" w:sz="4" w:space="0"/>
            </w:tcBorders>
            <w:vAlign w:val="center"/>
          </w:tcPr>
          <w:p>
            <w:pPr>
              <w:spacing w:line="360" w:lineRule="auto"/>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1．递交投标文件后，各投标供应商在指定(见当天大厅公示栏)开标室里集中；</w:t>
            </w:r>
          </w:p>
          <w:p>
            <w:pPr>
              <w:spacing w:line="360" w:lineRule="auto"/>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2．公布在投标截止时间前递交投标文件的投标供应商名称，并点名确认投标供应商是否委派代表人到场；</w:t>
            </w:r>
          </w:p>
          <w:p>
            <w:pPr>
              <w:spacing w:line="360" w:lineRule="auto"/>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3．密封情况检查：由投标供应商检查各自投标文件密封情况；</w:t>
            </w:r>
          </w:p>
          <w:p>
            <w:pPr>
              <w:spacing w:line="360" w:lineRule="auto"/>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4．开标顺序：投标供应商送达投标文件的逆序；在开标室里开启技术资信部分投标文件，再送达评审室评审。技术资信标评审结束后，宣读资格审查技术资信得分情况再当众开启商务标；</w:t>
            </w:r>
          </w:p>
          <w:p>
            <w:pPr>
              <w:spacing w:line="360" w:lineRule="auto"/>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5．确认开标结果：投标供应商代表对开标记录进行当场校核及勘误，并签字确认；并同时由记录人、监督人当场签字确认。投标供应商代表未到场签字确认的，不影响开评标过程及结果；</w:t>
            </w:r>
          </w:p>
          <w:p>
            <w:pPr>
              <w:spacing w:line="360" w:lineRule="auto"/>
              <w:rPr>
                <w:rFonts w:ascii="华文宋体" w:hAnsi="华文宋体" w:eastAsia="华文宋体" w:cs="华文宋体"/>
                <w:kern w:val="0"/>
                <w:sz w:val="24"/>
                <w:szCs w:val="24"/>
              </w:rPr>
            </w:pPr>
            <w:r>
              <w:rPr>
                <w:rFonts w:hint="eastAsia" w:ascii="华文宋体" w:hAnsi="华文宋体" w:eastAsia="华文宋体" w:cs="华文宋体"/>
                <w:kern w:val="0"/>
                <w:sz w:val="24"/>
                <w:szCs w:val="24"/>
              </w:rPr>
              <w:t>6．商务标评审：由评标委员会对各投标人商务标进行评审；</w:t>
            </w:r>
          </w:p>
          <w:p>
            <w:pPr>
              <w:spacing w:line="360" w:lineRule="auto"/>
              <w:rPr>
                <w:rFonts w:ascii="华文宋体" w:hAnsi="华文宋体" w:eastAsia="华文宋体" w:cs="华文宋体"/>
                <w:bCs/>
                <w:color w:val="000000"/>
                <w:sz w:val="24"/>
                <w:szCs w:val="24"/>
              </w:rPr>
            </w:pPr>
            <w:r>
              <w:rPr>
                <w:rFonts w:hint="eastAsia" w:ascii="华文宋体" w:hAnsi="华文宋体" w:eastAsia="华文宋体" w:cs="华文宋体"/>
                <w:kern w:val="0"/>
                <w:sz w:val="24"/>
                <w:szCs w:val="24"/>
              </w:rPr>
              <w:t>7．编写评标报告。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390" w:type="dxa"/>
            <w:tcBorders>
              <w:left w:val="double" w:color="auto" w:sz="4" w:space="0"/>
            </w:tcBorders>
            <w:vAlign w:val="center"/>
          </w:tcPr>
          <w:p>
            <w:pPr>
              <w:jc w:val="left"/>
              <w:rPr>
                <w:rFonts w:ascii="华文宋体" w:hAnsi="华文宋体" w:eastAsia="华文宋体" w:cs="华文宋体"/>
                <w:sz w:val="24"/>
                <w:szCs w:val="24"/>
              </w:rPr>
            </w:pPr>
            <w:r>
              <w:rPr>
                <w:rFonts w:hint="eastAsia" w:ascii="华文宋体" w:hAnsi="华文宋体" w:eastAsia="华文宋体" w:cs="华文宋体"/>
                <w:sz w:val="24"/>
                <w:szCs w:val="24"/>
              </w:rPr>
              <w:t>评审委员会的</w:t>
            </w:r>
          </w:p>
          <w:p>
            <w:pPr>
              <w:jc w:val="left"/>
              <w:rPr>
                <w:rFonts w:ascii="华文宋体" w:hAnsi="华文宋体" w:eastAsia="华文宋体" w:cs="华文宋体"/>
                <w:sz w:val="24"/>
                <w:szCs w:val="24"/>
              </w:rPr>
            </w:pPr>
            <w:r>
              <w:rPr>
                <w:rFonts w:hint="eastAsia" w:ascii="华文宋体" w:hAnsi="华文宋体" w:eastAsia="华文宋体" w:cs="华文宋体"/>
                <w:sz w:val="24"/>
                <w:szCs w:val="24"/>
              </w:rPr>
              <w:t>组建</w:t>
            </w:r>
          </w:p>
        </w:tc>
        <w:tc>
          <w:tcPr>
            <w:tcW w:w="7250" w:type="dxa"/>
            <w:tcBorders>
              <w:right w:val="double" w:color="auto" w:sz="4" w:space="0"/>
            </w:tcBorders>
            <w:vAlign w:val="center"/>
          </w:tcPr>
          <w:p>
            <w:pPr>
              <w:rPr>
                <w:rFonts w:ascii="华文宋体" w:hAnsi="华文宋体" w:eastAsia="华文宋体" w:cs="华文宋体"/>
                <w:sz w:val="24"/>
                <w:szCs w:val="24"/>
              </w:rPr>
            </w:pPr>
            <w:r>
              <w:rPr>
                <w:rFonts w:hint="eastAsia" w:ascii="华文宋体" w:hAnsi="华文宋体" w:eastAsia="华文宋体" w:cs="华文宋体"/>
                <w:sz w:val="24"/>
                <w:szCs w:val="24"/>
              </w:rPr>
              <w:t>评审委员会构成： 由采购人代表以及有关技术、经济等方面的专家组成，成员为5人及以上单数，其中技术、经济类专家不得少于总人数的2/3；评标专家确定方式：按相关规定从浙江省政府采购网专家库中抽取。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390" w:type="dxa"/>
            <w:tcBorders>
              <w:left w:val="double" w:color="auto" w:sz="4" w:space="0"/>
            </w:tcBorders>
            <w:vAlign w:val="center"/>
          </w:tcPr>
          <w:p>
            <w:pPr>
              <w:jc w:val="left"/>
              <w:rPr>
                <w:rFonts w:ascii="华文宋体" w:hAnsi="华文宋体" w:eastAsia="华文宋体" w:cs="华文宋体"/>
                <w:color w:val="000000"/>
                <w:sz w:val="24"/>
                <w:szCs w:val="24"/>
              </w:rPr>
            </w:pPr>
            <w:r>
              <w:rPr>
                <w:rFonts w:hint="eastAsia" w:ascii="华文宋体" w:hAnsi="华文宋体" w:eastAsia="华文宋体" w:cs="华文宋体"/>
                <w:sz w:val="24"/>
                <w:szCs w:val="24"/>
              </w:rPr>
              <w:t>合同履约管理</w:t>
            </w:r>
          </w:p>
        </w:tc>
        <w:tc>
          <w:tcPr>
            <w:tcW w:w="7250" w:type="dxa"/>
            <w:tcBorders>
              <w:right w:val="double" w:color="auto" w:sz="4" w:space="0"/>
            </w:tcBorders>
            <w:vAlign w:val="center"/>
          </w:tcPr>
          <w:p>
            <w:pPr>
              <w:rPr>
                <w:rFonts w:ascii="华文宋体" w:hAnsi="华文宋体" w:eastAsia="华文宋体" w:cs="华文宋体"/>
                <w:bCs/>
                <w:color w:val="000000"/>
                <w:sz w:val="24"/>
                <w:szCs w:val="24"/>
              </w:rPr>
            </w:pPr>
            <w:r>
              <w:rPr>
                <w:rFonts w:hint="eastAsia" w:ascii="华文宋体" w:hAnsi="华文宋体" w:eastAsia="华文宋体" w:cs="华文宋体"/>
                <w:sz w:val="24"/>
                <w:szCs w:val="24"/>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1" w:hRule="atLeast"/>
        </w:trPr>
        <w:tc>
          <w:tcPr>
            <w:tcW w:w="2390" w:type="dxa"/>
            <w:tcBorders>
              <w:left w:val="double" w:color="auto" w:sz="4" w:space="0"/>
            </w:tcBorders>
            <w:vAlign w:val="center"/>
          </w:tcPr>
          <w:p>
            <w:pPr>
              <w:jc w:val="left"/>
              <w:rPr>
                <w:rFonts w:ascii="华文宋体" w:hAnsi="华文宋体" w:eastAsia="华文宋体" w:cs="华文宋体"/>
                <w:color w:val="000000"/>
                <w:sz w:val="24"/>
                <w:szCs w:val="24"/>
              </w:rPr>
            </w:pPr>
            <w:r>
              <w:rPr>
                <w:rFonts w:hint="eastAsia" w:ascii="华文宋体" w:hAnsi="华文宋体" w:eastAsia="华文宋体" w:cs="华文宋体"/>
                <w:sz w:val="24"/>
                <w:szCs w:val="24"/>
              </w:rPr>
              <w:t>免责声明</w:t>
            </w:r>
          </w:p>
        </w:tc>
        <w:tc>
          <w:tcPr>
            <w:tcW w:w="7250" w:type="dxa"/>
            <w:tcBorders>
              <w:right w:val="double" w:color="auto" w:sz="4" w:space="0"/>
            </w:tcBorders>
            <w:vAlign w:val="center"/>
          </w:tcPr>
          <w:p>
            <w:pPr>
              <w:rPr>
                <w:rFonts w:ascii="华文宋体" w:hAnsi="华文宋体" w:eastAsia="华文宋体" w:cs="华文宋体"/>
                <w:sz w:val="24"/>
                <w:szCs w:val="24"/>
              </w:rPr>
            </w:pPr>
            <w:r>
              <w:rPr>
                <w:rFonts w:hint="eastAsia" w:ascii="华文宋体" w:hAnsi="华文宋体" w:eastAsia="华文宋体" w:cs="华文宋体"/>
                <w:sz w:val="24"/>
                <w:szCs w:val="24"/>
              </w:rPr>
              <w:t>1、投标供应商自行承担投标过程中产生的费用。无论何种因素导致采购项目延期开标、废标（流标）、投标供应商未中标、项目暂停、项目终止采购的，采购人与代理机构均不承担供应商投标费用。</w:t>
            </w:r>
          </w:p>
          <w:p>
            <w:pPr>
              <w:rPr>
                <w:rFonts w:ascii="华文宋体" w:hAnsi="华文宋体" w:eastAsia="华文宋体" w:cs="华文宋体"/>
                <w:bCs/>
                <w:color w:val="000000"/>
                <w:sz w:val="24"/>
                <w:szCs w:val="24"/>
              </w:rPr>
            </w:pPr>
            <w:r>
              <w:rPr>
                <w:rFonts w:hint="eastAsia" w:ascii="华文宋体" w:hAnsi="华文宋体" w:eastAsia="华文宋体" w:cs="华文宋体"/>
                <w:sz w:val="24"/>
                <w:szCs w:val="24"/>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390" w:type="dxa"/>
            <w:tcBorders>
              <w:left w:val="double" w:color="auto" w:sz="4" w:space="0"/>
              <w:bottom w:val="double" w:color="auto" w:sz="4" w:space="0"/>
            </w:tcBorders>
            <w:vAlign w:val="center"/>
          </w:tcPr>
          <w:p>
            <w:pPr>
              <w:pStyle w:val="28"/>
              <w:spacing w:before="0" w:line="440" w:lineRule="exact"/>
              <w:jc w:val="left"/>
              <w:rPr>
                <w:rFonts w:ascii="华文宋体" w:hAnsi="华文宋体" w:eastAsia="华文宋体" w:cs="华文宋体"/>
                <w:color w:val="000000"/>
                <w:szCs w:val="24"/>
              </w:rPr>
            </w:pPr>
            <w:r>
              <w:rPr>
                <w:rFonts w:hint="eastAsia" w:ascii="华文宋体" w:hAnsi="华文宋体" w:eastAsia="华文宋体" w:cs="华文宋体"/>
                <w:color w:val="000000"/>
                <w:szCs w:val="24"/>
              </w:rPr>
              <w:t>备注</w:t>
            </w:r>
          </w:p>
        </w:tc>
        <w:tc>
          <w:tcPr>
            <w:tcW w:w="7250" w:type="dxa"/>
            <w:tcBorders>
              <w:bottom w:val="double" w:color="auto" w:sz="4" w:space="0"/>
              <w:right w:val="double" w:color="auto" w:sz="4" w:space="0"/>
            </w:tcBorders>
            <w:vAlign w:val="center"/>
          </w:tcPr>
          <w:p>
            <w:pPr>
              <w:spacing w:line="440" w:lineRule="exact"/>
              <w:rPr>
                <w:rFonts w:ascii="华文宋体" w:hAnsi="华文宋体" w:eastAsia="华文宋体" w:cs="华文宋体"/>
                <w:bCs/>
                <w:color w:val="000000"/>
                <w:sz w:val="24"/>
                <w:szCs w:val="24"/>
              </w:rPr>
            </w:pPr>
            <w:r>
              <w:rPr>
                <w:rFonts w:hint="eastAsia" w:ascii="华文宋体" w:hAnsi="华文宋体" w:eastAsia="华文宋体" w:cs="华文宋体"/>
                <w:bCs/>
                <w:color w:val="000000"/>
                <w:sz w:val="24"/>
                <w:szCs w:val="24"/>
              </w:rPr>
              <w:t>如发现采购文件及其评审办法中存在含糊不清、相互矛盾、多种含义以及歧视性不公正条款或违法违规等内容时，请在规定的质疑截止时间前向采购机构或采购人书面反映，逾期不得再对采购文件的条款提出质疑。本采购文件的解释权归采购代理机构与采购人所有。</w:t>
            </w:r>
          </w:p>
        </w:tc>
      </w:tr>
    </w:tbl>
    <w:p>
      <w:pPr>
        <w:autoSpaceDE w:val="0"/>
        <w:autoSpaceDN w:val="0"/>
        <w:snapToGrid w:val="0"/>
        <w:spacing w:line="440" w:lineRule="atLeast"/>
        <w:textAlignment w:val="bottom"/>
        <w:rPr>
          <w:rFonts w:ascii="华文宋体" w:hAnsi="华文宋体" w:eastAsia="华文宋体" w:cs="华文宋体"/>
          <w:b/>
          <w:color w:val="000000"/>
          <w:sz w:val="24"/>
          <w:szCs w:val="24"/>
        </w:rPr>
      </w:pPr>
    </w:p>
    <w:p>
      <w:pPr>
        <w:autoSpaceDE w:val="0"/>
        <w:autoSpaceDN w:val="0"/>
        <w:snapToGrid w:val="0"/>
        <w:spacing w:line="440" w:lineRule="atLeast"/>
        <w:textAlignment w:val="bottom"/>
        <w:rPr>
          <w:rFonts w:ascii="华文宋体" w:hAnsi="华文宋体" w:eastAsia="华文宋体" w:cs="华文宋体"/>
          <w:b/>
          <w:color w:val="000000"/>
          <w:sz w:val="24"/>
          <w:szCs w:val="24"/>
        </w:rPr>
      </w:pPr>
    </w:p>
    <w:p>
      <w:pPr>
        <w:autoSpaceDE w:val="0"/>
        <w:autoSpaceDN w:val="0"/>
        <w:snapToGrid w:val="0"/>
        <w:spacing w:line="440" w:lineRule="atLeast"/>
        <w:textAlignment w:val="bottom"/>
        <w:rPr>
          <w:rFonts w:ascii="华文宋体" w:hAnsi="华文宋体" w:eastAsia="华文宋体" w:cs="华文宋体"/>
          <w:b/>
          <w:color w:val="000000"/>
          <w:sz w:val="24"/>
          <w:szCs w:val="24"/>
        </w:rPr>
      </w:pPr>
    </w:p>
    <w:p>
      <w:pPr>
        <w:autoSpaceDE w:val="0"/>
        <w:autoSpaceDN w:val="0"/>
        <w:snapToGrid w:val="0"/>
        <w:spacing w:line="440" w:lineRule="atLeast"/>
        <w:textAlignment w:val="bottom"/>
        <w:rPr>
          <w:rFonts w:ascii="华文宋体" w:hAnsi="华文宋体" w:eastAsia="华文宋体" w:cs="华文宋体"/>
          <w:b/>
          <w:color w:val="000000"/>
          <w:sz w:val="24"/>
          <w:szCs w:val="24"/>
        </w:rPr>
      </w:pPr>
    </w:p>
    <w:p>
      <w:pPr>
        <w:autoSpaceDE w:val="0"/>
        <w:autoSpaceDN w:val="0"/>
        <w:snapToGrid w:val="0"/>
        <w:spacing w:line="440" w:lineRule="atLeast"/>
        <w:textAlignment w:val="bottom"/>
        <w:rPr>
          <w:rFonts w:ascii="华文宋体" w:hAnsi="华文宋体" w:eastAsia="华文宋体" w:cs="华文宋体"/>
          <w:b/>
          <w:color w:val="000000"/>
          <w:sz w:val="24"/>
          <w:szCs w:val="24"/>
        </w:rPr>
      </w:pPr>
    </w:p>
    <w:p>
      <w:pPr>
        <w:autoSpaceDE w:val="0"/>
        <w:autoSpaceDN w:val="0"/>
        <w:snapToGrid w:val="0"/>
        <w:spacing w:line="440" w:lineRule="atLeast"/>
        <w:textAlignment w:val="bottom"/>
        <w:rPr>
          <w:rFonts w:ascii="华文宋体" w:hAnsi="华文宋体" w:eastAsia="华文宋体" w:cs="华文宋体"/>
          <w:b/>
          <w:color w:val="000000"/>
          <w:sz w:val="24"/>
          <w:szCs w:val="24"/>
        </w:rPr>
      </w:pPr>
    </w:p>
    <w:p>
      <w:pPr>
        <w:pageBreakBefore/>
        <w:autoSpaceDE w:val="0"/>
        <w:autoSpaceDN w:val="0"/>
        <w:adjustRightInd w:val="0"/>
        <w:spacing w:line="430" w:lineRule="atLeast"/>
        <w:ind w:firstLine="2883" w:firstLineChars="1200"/>
        <w:textAlignment w:val="bottom"/>
        <w:outlineLvl w:val="0"/>
        <w:rPr>
          <w:rFonts w:ascii="华文宋体" w:hAnsi="华文宋体" w:eastAsia="华文宋体" w:cs="华文宋体"/>
          <w:b/>
          <w:color w:val="000000"/>
          <w:sz w:val="24"/>
          <w:szCs w:val="24"/>
        </w:rPr>
      </w:pPr>
      <w:r>
        <w:rPr>
          <w:rFonts w:hint="eastAsia" w:ascii="华文宋体" w:hAnsi="华文宋体" w:eastAsia="华文宋体" w:cs="华文宋体"/>
          <w:b/>
          <w:color w:val="000000"/>
          <w:sz w:val="24"/>
          <w:szCs w:val="24"/>
        </w:rPr>
        <w:t>第一部份   项目简介</w:t>
      </w:r>
    </w:p>
    <w:p>
      <w:pPr>
        <w:autoSpaceDE w:val="0"/>
        <w:autoSpaceDN w:val="0"/>
        <w:adjustRightInd w:val="0"/>
        <w:spacing w:line="430" w:lineRule="atLeast"/>
        <w:jc w:val="center"/>
        <w:textAlignment w:val="bottom"/>
        <w:rPr>
          <w:rFonts w:ascii="华文宋体" w:hAnsi="华文宋体" w:eastAsia="华文宋体" w:cs="华文宋体"/>
          <w:b/>
          <w:color w:val="000000"/>
          <w:sz w:val="24"/>
          <w:szCs w:val="24"/>
        </w:rPr>
      </w:pPr>
    </w:p>
    <w:p>
      <w:pPr>
        <w:pStyle w:val="64"/>
        <w:adjustRightInd w:val="0"/>
        <w:spacing w:line="520" w:lineRule="exact"/>
        <w:ind w:firstLine="720" w:firstLineChars="300"/>
        <w:rPr>
          <w:rFonts w:ascii="华文宋体" w:hAnsi="华文宋体" w:eastAsia="华文宋体" w:cs="华文宋体"/>
          <w:szCs w:val="24"/>
        </w:rPr>
      </w:pPr>
      <w:r>
        <w:rPr>
          <w:rFonts w:hint="eastAsia" w:ascii="华文宋体" w:hAnsi="华文宋体" w:eastAsia="华文宋体" w:cs="华文宋体"/>
          <w:szCs w:val="24"/>
        </w:rPr>
        <w:t>一、项目概述</w:t>
      </w:r>
    </w:p>
    <w:p>
      <w:pPr>
        <w:snapToGrid w:val="0"/>
        <w:spacing w:line="520" w:lineRule="exact"/>
        <w:ind w:firstLine="590" w:firstLineChars="246"/>
        <w:rPr>
          <w:rFonts w:ascii="华文宋体" w:hAnsi="华文宋体" w:eastAsia="华文宋体" w:cs="华文宋体"/>
          <w:color w:val="000000"/>
          <w:sz w:val="24"/>
          <w:szCs w:val="24"/>
        </w:rPr>
      </w:pPr>
      <w:bookmarkStart w:id="3" w:name="_Toc157410873"/>
      <w:r>
        <w:rPr>
          <w:rFonts w:hint="eastAsia" w:ascii="华文宋体" w:hAnsi="华文宋体" w:eastAsia="华文宋体" w:cs="华文宋体"/>
          <w:color w:val="000000"/>
          <w:sz w:val="24"/>
          <w:szCs w:val="24"/>
        </w:rPr>
        <w:t>随着龙港地区撤镇立市，人口增多，带来更多的交通纠纷和道路管理压力。龙港市交警大队现有科技系统，前端设备侧重于违章抓拍及路况监管，系统后端数据处理主要依托苍南大队已建系统，未能实现针对龙港交通数据情况分析和智慧交通管理。</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建设原则</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①开放性原则</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系统的建设在符合国家和行业相关标准要求的基础上，采用业界主流的软硬件平台、操作系统平台、数据库平台以及标准的协议，保证系统的开放性。</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②技术先进性原则</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设备选型、技术运用等方面在实用性基础上，应充分考虑一定的前瞻性。避免投入即陷入技术落后，选用先进、成熟、主流的技术搭建可升级、可扩展、可兼容的系统应用平台。</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③可靠性原则</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考虑系统全天候实时性需求，要求系统具备7*24小时连续不间断运行的能力，需充分考虑系统的高可靠性，选用高集成设备，采用自动检测、自动报警、自动监控等技术来有效地保证系统的高可用性和可靠性。</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④实用性原则</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系统的建设必须突出应用，选择实用性强的系列产品，采用模块化结构设计，既可满足当前的需要又可为今后系统发展扩展留有余地；系统用户界面友好，安装、操作、使用、维护简便。</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⑤扩展性原则</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系统考虑到今后扩展的需要，在设计上采用应易于管理与扩展的体系结构。未来业务的扩展可方便地在现有机制的基础上，增加新的应用与服务模块来实现。</w:t>
      </w:r>
    </w:p>
    <w:p>
      <w:pPr>
        <w:snapToGrid w:val="0"/>
        <w:spacing w:line="520" w:lineRule="exact"/>
        <w:ind w:firstLine="590" w:firstLineChars="246"/>
        <w:rPr>
          <w:rFonts w:ascii="华文宋体" w:hAnsi="华文宋体" w:eastAsia="华文宋体" w:cs="华文宋体"/>
          <w:color w:val="000000"/>
          <w:sz w:val="24"/>
          <w:szCs w:val="24"/>
        </w:rPr>
      </w:pPr>
      <w:bookmarkStart w:id="4" w:name="_Toc2095094"/>
      <w:r>
        <w:rPr>
          <w:rFonts w:hint="eastAsia" w:ascii="华文宋体" w:hAnsi="华文宋体" w:eastAsia="华文宋体" w:cs="华文宋体"/>
          <w:color w:val="000000"/>
          <w:sz w:val="24"/>
          <w:szCs w:val="24"/>
        </w:rPr>
        <w:t>设计依据</w:t>
      </w:r>
      <w:bookmarkEnd w:id="4"/>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《安全防范视频监控联网系统信息传输、交换、控制技术要求》（GB/T28181-2016）</w:t>
      </w:r>
    </w:p>
    <w:p>
      <w:pPr>
        <w:snapToGrid w:val="0"/>
        <w:spacing w:line="520" w:lineRule="exact"/>
        <w:ind w:firstLine="516" w:firstLineChars="246"/>
        <w:rPr>
          <w:rFonts w:ascii="华文宋体" w:hAnsi="华文宋体" w:eastAsia="华文宋体" w:cs="华文宋体"/>
          <w:color w:val="000000"/>
          <w:sz w:val="24"/>
          <w:szCs w:val="24"/>
        </w:rPr>
      </w:pPr>
      <w:r>
        <w:fldChar w:fldCharType="begin"/>
      </w:r>
      <w:r>
        <w:instrText xml:space="preserve"> HYPERLINK "http://www.baidu.com/link?url=rkQn_KFoZqkE-I7LPyX4Ln1STGhCjVB58n5K4Eanlpvp5aRijx-w9sWVAwExthQq78c5PYDFUEFNdboWIxYUoxrTWStJGh6E5_PVQu9zgOm" \t "https://www.baidu.com/_blank" </w:instrText>
      </w:r>
      <w:r>
        <w:fldChar w:fldCharType="separate"/>
      </w:r>
      <w:r>
        <w:rPr>
          <w:rFonts w:hint="eastAsia" w:ascii="华文宋体" w:hAnsi="华文宋体" w:eastAsia="华文宋体" w:cs="华文宋体"/>
          <w:color w:val="000000"/>
          <w:sz w:val="24"/>
          <w:szCs w:val="24"/>
        </w:rPr>
        <w:t>《闯红灯自动记录系统通用技术条件》</w:t>
      </w:r>
      <w:r>
        <w:rPr>
          <w:rFonts w:hint="eastAsia" w:ascii="华文宋体" w:hAnsi="华文宋体" w:eastAsia="华文宋体" w:cs="华文宋体"/>
          <w:color w:val="000000"/>
          <w:sz w:val="24"/>
          <w:szCs w:val="24"/>
        </w:rPr>
        <w:fldChar w:fldCharType="end"/>
      </w:r>
      <w:r>
        <w:fldChar w:fldCharType="begin"/>
      </w:r>
      <w:r>
        <w:instrText xml:space="preserve"> HYPERLINK "http://www.baidu.com/link?url=rkQn_KFoZqkE-I7LPyX4Ln1STGhCjVB58n5K4Eanlpvp5aRijx-w9sWVAwExthQq78c5PYDFUEFNdboWIxYUoxrTWStJGh6E5_PVQu9zgOm" \t "https://www.baidu.com/_blank" </w:instrText>
      </w:r>
      <w:r>
        <w:fldChar w:fldCharType="separate"/>
      </w:r>
      <w:r>
        <w:rPr>
          <w:rFonts w:hint="eastAsia" w:ascii="华文宋体" w:hAnsi="华文宋体" w:eastAsia="华文宋体" w:cs="华文宋体"/>
          <w:color w:val="000000"/>
          <w:sz w:val="24"/>
          <w:szCs w:val="24"/>
        </w:rPr>
        <w:t>GAT496-2014</w:t>
      </w:r>
      <w:r>
        <w:rPr>
          <w:rFonts w:hint="eastAsia" w:ascii="华文宋体" w:hAnsi="华文宋体" w:eastAsia="华文宋体" w:cs="华文宋体"/>
          <w:color w:val="000000"/>
          <w:sz w:val="24"/>
          <w:szCs w:val="24"/>
        </w:rPr>
        <w:fldChar w:fldCharType="end"/>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《公安信息化标准汇编》</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《公安交通集成指挥平台结构和功能》（GAT1146-2014）</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《计算机信息系统安全保护等级划分准则》（GB17859-1999）</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《警用地理信息系统技术规范》</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《城市监控报警联网系统技术标准》（GA/T669-2008）</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《跨区域视频监控联网共享技术规范》DB33/T 629-2007</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《卡口信息识别、比对、检测系统技术要求》GA/T669.9-2008</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《全国机动车缉查布控系统卡口数据上传规范》</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《公共安全视频监控联网信息安全技术要求》GB35114-2017</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《公安交通集成指挥平台结构和功能》GAT1146-2014</w:t>
      </w:r>
    </w:p>
    <w:p>
      <w:pPr>
        <w:snapToGrid w:val="0"/>
        <w:spacing w:line="520" w:lineRule="exact"/>
        <w:ind w:firstLine="590" w:firstLineChars="246"/>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上述技术标准和规范如与国家、国际最新标准相抵触或未能罗列完全时，应以国家、国际最新标准为依据。</w:t>
      </w:r>
    </w:p>
    <w:p>
      <w:pPr>
        <w:snapToGrid w:val="0"/>
        <w:spacing w:line="520" w:lineRule="exact"/>
        <w:ind w:firstLine="590" w:firstLineChars="246"/>
        <w:rPr>
          <w:rFonts w:ascii="华文宋体" w:hAnsi="华文宋体" w:eastAsia="华文宋体" w:cs="华文宋体"/>
          <w:color w:val="000000"/>
          <w:sz w:val="24"/>
          <w:szCs w:val="24"/>
        </w:rPr>
      </w:pPr>
    </w:p>
    <w:p>
      <w:pPr>
        <w:adjustRightInd w:val="0"/>
        <w:spacing w:line="460" w:lineRule="exact"/>
        <w:rPr>
          <w:rFonts w:ascii="华文宋体" w:hAnsi="华文宋体" w:eastAsia="华文宋体" w:cs="华文宋体"/>
          <w:b/>
          <w:color w:val="000000"/>
          <w:sz w:val="24"/>
          <w:szCs w:val="24"/>
        </w:rPr>
      </w:pPr>
    </w:p>
    <w:p>
      <w:pPr>
        <w:autoSpaceDE w:val="0"/>
        <w:autoSpaceDN w:val="0"/>
        <w:adjustRightInd w:val="0"/>
        <w:spacing w:line="460" w:lineRule="exact"/>
        <w:jc w:val="center"/>
        <w:textAlignment w:val="bottom"/>
        <w:rPr>
          <w:rFonts w:ascii="华文宋体" w:hAnsi="华文宋体" w:eastAsia="华文宋体" w:cs="华文宋体"/>
          <w:b/>
          <w:color w:val="000000"/>
          <w:sz w:val="24"/>
          <w:szCs w:val="24"/>
        </w:rPr>
      </w:pPr>
    </w:p>
    <w:p>
      <w:pPr>
        <w:pageBreakBefore/>
        <w:autoSpaceDE w:val="0"/>
        <w:autoSpaceDN w:val="0"/>
        <w:adjustRightInd w:val="0"/>
        <w:spacing w:line="460" w:lineRule="exact"/>
        <w:jc w:val="center"/>
        <w:textAlignment w:val="bottom"/>
        <w:outlineLvl w:val="0"/>
        <w:rPr>
          <w:rFonts w:ascii="华文宋体" w:hAnsi="华文宋体" w:eastAsia="华文宋体" w:cs="华文宋体"/>
          <w:b/>
          <w:color w:val="000000"/>
          <w:sz w:val="24"/>
          <w:szCs w:val="24"/>
        </w:rPr>
      </w:pPr>
      <w:r>
        <w:rPr>
          <w:rFonts w:hint="eastAsia" w:ascii="华文宋体" w:hAnsi="华文宋体" w:eastAsia="华文宋体" w:cs="华文宋体"/>
          <w:b/>
          <w:color w:val="000000"/>
          <w:sz w:val="24"/>
          <w:szCs w:val="24"/>
        </w:rPr>
        <w:t>第二部分   采购内容及技术要求</w:t>
      </w:r>
      <w:bookmarkStart w:id="5" w:name="_Toc157410883"/>
    </w:p>
    <w:bookmarkEnd w:id="5"/>
    <w:p>
      <w:pPr>
        <w:autoSpaceDE w:val="0"/>
        <w:autoSpaceDN w:val="0"/>
        <w:adjustRightInd w:val="0"/>
        <w:snapToGrid w:val="0"/>
        <w:spacing w:line="520" w:lineRule="exact"/>
        <w:outlineLvl w:val="1"/>
        <w:rPr>
          <w:rFonts w:ascii="华文宋体" w:hAnsi="华文宋体" w:eastAsia="华文宋体" w:cs="华文宋体"/>
          <w:b/>
          <w:sz w:val="24"/>
          <w:szCs w:val="24"/>
        </w:rPr>
      </w:pPr>
      <w:bookmarkStart w:id="6" w:name="_Toc157410888"/>
      <w:r>
        <w:rPr>
          <w:rFonts w:hint="eastAsia" w:ascii="华文宋体" w:hAnsi="华文宋体" w:eastAsia="华文宋体" w:cs="华文宋体"/>
          <w:b/>
          <w:sz w:val="24"/>
          <w:szCs w:val="24"/>
        </w:rPr>
        <w:t>一</w:t>
      </w:r>
      <w:r>
        <w:rPr>
          <w:rFonts w:hint="eastAsia" w:ascii="华文宋体" w:hAnsi="华文宋体" w:eastAsia="华文宋体" w:cs="华文宋体"/>
          <w:b/>
          <w:color w:val="000000"/>
          <w:sz w:val="24"/>
          <w:szCs w:val="24"/>
        </w:rPr>
        <w:t>、</w:t>
      </w:r>
      <w:r>
        <w:rPr>
          <w:rFonts w:hint="eastAsia" w:ascii="华文宋体" w:hAnsi="华文宋体" w:eastAsia="华文宋体" w:cs="华文宋体"/>
          <w:b/>
          <w:color w:val="000000"/>
          <w:sz w:val="24"/>
          <w:szCs w:val="24"/>
          <w:lang w:val="zh-CN"/>
        </w:rPr>
        <w:t>采购总说明</w:t>
      </w:r>
    </w:p>
    <w:p>
      <w:pPr>
        <w:pStyle w:val="43"/>
        <w:adjustRightInd w:val="0"/>
        <w:snapToGrid w:val="0"/>
        <w:spacing w:line="520" w:lineRule="exact"/>
        <w:jc w:val="lef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1.本技术规范要求提出的是最低限度的基本技术要求，并未对所有技术细节作出规定，供应商应提供符合本技术要求和国家标准、行业标准的优质产品。</w:t>
      </w:r>
    </w:p>
    <w:p>
      <w:pPr>
        <w:autoSpaceDE w:val="0"/>
        <w:autoSpaceDN w:val="0"/>
        <w:adjustRightInd w:val="0"/>
        <w:snapToGrid w:val="0"/>
        <w:spacing w:line="520" w:lineRule="exact"/>
        <w:jc w:val="left"/>
        <w:textAlignment w:val="bottom"/>
        <w:rPr>
          <w:rFonts w:ascii="华文宋体" w:hAnsi="华文宋体" w:eastAsia="华文宋体" w:cs="华文宋体"/>
          <w:sz w:val="24"/>
          <w:szCs w:val="24"/>
        </w:rPr>
      </w:pPr>
      <w:r>
        <w:rPr>
          <w:rFonts w:hint="eastAsia" w:ascii="华文宋体" w:hAnsi="华文宋体" w:eastAsia="华文宋体" w:cs="华文宋体"/>
          <w:color w:val="000000"/>
          <w:sz w:val="24"/>
          <w:szCs w:val="24"/>
        </w:rPr>
        <w:t>2．供应商产品与本技术要求不一致时，供应商应在投标文件中予以说明，并由评审委员会鉴定供应商产品能否达到要求。如供应商没有在投标文件中提出异议，则视为供应商提供的产品完全按照本招标文件要求。</w:t>
      </w:r>
      <w:r>
        <w:rPr>
          <w:rFonts w:hint="eastAsia" w:ascii="华文宋体" w:hAnsi="华文宋体" w:eastAsia="华文宋体" w:cs="华文宋体"/>
          <w:color w:val="000000"/>
          <w:sz w:val="24"/>
          <w:szCs w:val="24"/>
        </w:rPr>
        <w:br w:type="textWrapping"/>
      </w:r>
      <w:r>
        <w:rPr>
          <w:rFonts w:hint="eastAsia" w:ascii="华文宋体" w:hAnsi="华文宋体" w:eastAsia="华文宋体" w:cs="华文宋体"/>
          <w:color w:val="000000"/>
          <w:sz w:val="24"/>
          <w:szCs w:val="24"/>
        </w:rPr>
        <w:t>3.技术要求及标准的执行</w:t>
      </w:r>
      <w:r>
        <w:rPr>
          <w:rFonts w:hint="eastAsia" w:ascii="华文宋体" w:hAnsi="华文宋体" w:eastAsia="华文宋体" w:cs="华文宋体"/>
          <w:color w:val="000000"/>
          <w:sz w:val="24"/>
          <w:szCs w:val="24"/>
        </w:rPr>
        <w:br w:type="textWrapping"/>
      </w:r>
      <w:r>
        <w:rPr>
          <w:rFonts w:hint="eastAsia" w:ascii="华文宋体" w:hAnsi="华文宋体" w:eastAsia="华文宋体" w:cs="华文宋体"/>
          <w:color w:val="000000"/>
          <w:sz w:val="24"/>
          <w:szCs w:val="24"/>
        </w:rPr>
        <w:t>供应商提供的产品应标明所执行的质量标准，若同一标准已颁发新标准，则按最新标准执行。若同一产品同时有几个标准（国际标准、国家标准、行业标准、企业标准等），则按最高层次的标准执行，并符合相应的国家计量检定规程的要求。</w:t>
      </w:r>
      <w:r>
        <w:rPr>
          <w:rFonts w:hint="eastAsia" w:ascii="华文宋体" w:hAnsi="华文宋体" w:eastAsia="华文宋体" w:cs="华文宋体"/>
          <w:color w:val="000000"/>
          <w:sz w:val="24"/>
          <w:szCs w:val="24"/>
        </w:rPr>
        <w:br w:type="textWrapping"/>
      </w:r>
      <w:r>
        <w:rPr>
          <w:rFonts w:hint="eastAsia" w:ascii="华文宋体" w:hAnsi="华文宋体" w:eastAsia="华文宋体" w:cs="华文宋体"/>
          <w:color w:val="000000"/>
          <w:sz w:val="24"/>
          <w:szCs w:val="24"/>
        </w:rPr>
        <w:t>4.供应商须按国家有关规定及标准完成本次采购产品的供货、运输、装卸、就位、安装、调试、技术培训、检验、通过有关部门验收、维保期服务、产品终身维修等各项工作，并保证报价产品使用的安全性能与检测结果的可靠性。如中标，成交供应商及制造商对中标产品使用的安全性能与可靠性负全部责任。成交供应商须随产品提供使用说明书与维保卡。供应商提供相关数据与说明，商务报价文件须对下列要求作出实质性回应。</w:t>
      </w:r>
      <w:bookmarkStart w:id="7" w:name="_Toc518655087"/>
    </w:p>
    <w:p>
      <w:pPr>
        <w:widowControl/>
        <w:numPr>
          <w:ilvl w:val="0"/>
          <w:numId w:val="2"/>
        </w:numPr>
        <w:autoSpaceDE w:val="0"/>
        <w:autoSpaceDN w:val="0"/>
        <w:adjustRightInd w:val="0"/>
        <w:snapToGrid w:val="0"/>
        <w:spacing w:line="520" w:lineRule="exact"/>
        <w:textAlignment w:val="bottom"/>
        <w:outlineLvl w:val="1"/>
        <w:rPr>
          <w:rFonts w:ascii="华文宋体" w:hAnsi="华文宋体" w:eastAsia="华文宋体" w:cs="华文宋体"/>
          <w:b/>
          <w:bCs/>
          <w:color w:val="000000"/>
          <w:sz w:val="24"/>
          <w:szCs w:val="24"/>
        </w:rPr>
      </w:pPr>
      <w:r>
        <w:rPr>
          <w:rFonts w:hint="eastAsia" w:ascii="华文宋体" w:hAnsi="华文宋体" w:eastAsia="华文宋体" w:cs="华文宋体"/>
          <w:b/>
          <w:bCs/>
          <w:color w:val="000000"/>
          <w:sz w:val="24"/>
          <w:szCs w:val="24"/>
        </w:rPr>
        <w:t>采购内容</w:t>
      </w:r>
      <w:bookmarkEnd w:id="7"/>
      <w:r>
        <w:rPr>
          <w:rFonts w:hint="eastAsia" w:ascii="华文宋体" w:hAnsi="华文宋体" w:eastAsia="华文宋体" w:cs="华文宋体"/>
          <w:b/>
          <w:bCs/>
          <w:color w:val="000000"/>
          <w:sz w:val="24"/>
          <w:szCs w:val="24"/>
        </w:rPr>
        <w:t>清单：</w:t>
      </w:r>
    </w:p>
    <w:p>
      <w:pPr>
        <w:spacing w:line="360" w:lineRule="auto"/>
        <w:ind w:firstLine="723" w:firstLineChars="300"/>
        <w:rPr>
          <w:rFonts w:ascii="宋体" w:hAnsi="宋体" w:cs="宋体"/>
          <w:b/>
          <w:bCs/>
          <w:sz w:val="24"/>
          <w:szCs w:val="24"/>
        </w:rPr>
      </w:pPr>
      <w:r>
        <w:rPr>
          <w:rFonts w:hint="eastAsia" w:ascii="宋体" w:hAnsi="宋体" w:cs="宋体"/>
          <w:b/>
          <w:bCs/>
          <w:sz w:val="24"/>
          <w:szCs w:val="24"/>
        </w:rPr>
        <w:t>采购内容主要包含采购货物清单内所有货物的供货、运输、设备安装、设备调试、系统集成、售后服务、配套工程的施工等。</w:t>
      </w:r>
    </w:p>
    <w:tbl>
      <w:tblPr>
        <w:tblStyle w:val="7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0"/>
        <w:gridCol w:w="4213"/>
        <w:gridCol w:w="780"/>
        <w:gridCol w:w="790"/>
        <w:gridCol w:w="27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货物名称</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单位</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数量</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特勤路线安全保障系统</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套</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交通秩序管理应用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远程联网信号控制平台</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套</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大数据可视化应用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异常号牌管控应用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套牌车辆管控应用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视频图像接入平台（公安网、视频专网分别部署）</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失驾人员管控应用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准驾车辆管控应用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行人闯红灯管控应用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非机动车管控应用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12</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数据汇聚摆渡服务器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13</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万兆视频交换平台</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14</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万兆安全隔离网闸</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15</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核心交换机</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2742" w:type="dxa"/>
            <w:vAlign w:val="center"/>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16</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汇聚交换机</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17</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车辆数据共享系统</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套</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18</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数据采集管控系统</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套</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19</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构架服务器</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20</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平台组件服务器（视频专网）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21</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大数据库服务器（视频专网）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22</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设备接入服务器（视频专网）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23</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数据级联服务器（视频专网）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24</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云存储管理系统（视频专网）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套</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25</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云存储运维系统（视频专网）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套</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26</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网络存储节点（视频专网）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套</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27</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远程联网信号控制平台服务器（视频专网）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28</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远程联网信号控制平台数据库服务器（视频专网）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29</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构架服务器（公安网）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30</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平台组件服务器（公安网）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31</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大数据库服务器（公安网）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台</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32</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智能分析服务器（公安网）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套</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33</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公安网图片云存储节点扩容（公安网）</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34</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机房改造系统</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35</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系统集成服务</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30" w:type="dxa"/>
            <w:vAlign w:val="center"/>
          </w:tcPr>
          <w:p>
            <w:pPr>
              <w:spacing w:line="360" w:lineRule="auto"/>
              <w:jc w:val="center"/>
              <w:rPr>
                <w:rFonts w:ascii="宋体" w:hAnsi="宋体" w:cs="宋体"/>
                <w:sz w:val="24"/>
                <w:szCs w:val="24"/>
              </w:rPr>
            </w:pPr>
            <w:r>
              <w:rPr>
                <w:rFonts w:hint="eastAsia" w:ascii="宋体" w:hAnsi="宋体" w:cs="宋体"/>
                <w:sz w:val="24"/>
                <w:szCs w:val="24"/>
              </w:rPr>
              <w:t>36</w:t>
            </w:r>
          </w:p>
        </w:tc>
        <w:tc>
          <w:tcPr>
            <w:tcW w:w="4213" w:type="dxa"/>
            <w:vAlign w:val="center"/>
          </w:tcPr>
          <w:p>
            <w:pPr>
              <w:spacing w:line="360" w:lineRule="auto"/>
              <w:jc w:val="center"/>
              <w:rPr>
                <w:rFonts w:ascii="宋体" w:hAnsi="宋体" w:cs="宋体"/>
                <w:sz w:val="24"/>
                <w:szCs w:val="24"/>
              </w:rPr>
            </w:pPr>
            <w:r>
              <w:rPr>
                <w:rFonts w:hint="eastAsia" w:ascii="宋体" w:hAnsi="宋体" w:cs="宋体"/>
                <w:sz w:val="24"/>
                <w:szCs w:val="24"/>
              </w:rPr>
              <w:t>运行维护服务</w:t>
            </w:r>
          </w:p>
        </w:tc>
        <w:tc>
          <w:tcPr>
            <w:tcW w:w="780" w:type="dxa"/>
            <w:vAlign w:val="center"/>
          </w:tcPr>
          <w:p>
            <w:pPr>
              <w:spacing w:line="360" w:lineRule="auto"/>
              <w:jc w:val="center"/>
              <w:rPr>
                <w:rFonts w:ascii="宋体" w:hAnsi="宋体" w:cs="宋体"/>
                <w:sz w:val="24"/>
                <w:szCs w:val="24"/>
              </w:rPr>
            </w:pPr>
            <w:r>
              <w:rPr>
                <w:rFonts w:hint="eastAsia" w:ascii="宋体" w:hAnsi="宋体" w:cs="宋体"/>
                <w:sz w:val="24"/>
                <w:szCs w:val="24"/>
              </w:rPr>
              <w:t>项</w:t>
            </w:r>
          </w:p>
        </w:tc>
        <w:tc>
          <w:tcPr>
            <w:tcW w:w="790"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742" w:type="dxa"/>
          </w:tcPr>
          <w:p>
            <w:pPr>
              <w:spacing w:line="360" w:lineRule="auto"/>
              <w:jc w:val="center"/>
              <w:rPr>
                <w:rFonts w:ascii="宋体" w:hAnsi="宋体" w:cs="宋体"/>
                <w:sz w:val="24"/>
                <w:szCs w:val="24"/>
              </w:rPr>
            </w:pPr>
            <w:r>
              <w:rPr>
                <w:rFonts w:hint="eastAsia" w:ascii="宋体" w:hAnsi="宋体" w:cs="宋体"/>
                <w:sz w:val="24"/>
                <w:szCs w:val="24"/>
              </w:rPr>
              <w:t>详见采购内容详细要求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555" w:type="dxa"/>
            <w:gridSpan w:val="5"/>
            <w:vAlign w:val="center"/>
          </w:tcPr>
          <w:p>
            <w:pPr>
              <w:spacing w:line="276" w:lineRule="auto"/>
              <w:jc w:val="left"/>
              <w:rPr>
                <w:rFonts w:ascii="宋体" w:hAnsi="宋体" w:cs="宋体"/>
                <w:sz w:val="24"/>
                <w:szCs w:val="24"/>
              </w:rPr>
            </w:pPr>
            <w:r>
              <w:rPr>
                <w:rFonts w:hint="eastAsia" w:ascii="宋体" w:hAnsi="宋体" w:cs="宋体"/>
                <w:sz w:val="24"/>
                <w:szCs w:val="24"/>
              </w:rPr>
              <w:t>备注：</w:t>
            </w:r>
          </w:p>
          <w:p>
            <w:pPr>
              <w:spacing w:line="276" w:lineRule="auto"/>
              <w:jc w:val="left"/>
              <w:rPr>
                <w:rFonts w:ascii="宋体" w:hAnsi="宋体" w:cs="宋体"/>
                <w:sz w:val="24"/>
                <w:szCs w:val="24"/>
              </w:rPr>
            </w:pPr>
            <w:r>
              <w:rPr>
                <w:rFonts w:hint="eastAsia" w:ascii="宋体" w:hAnsi="宋体" w:cs="宋体"/>
                <w:sz w:val="24"/>
                <w:szCs w:val="24"/>
              </w:rPr>
              <w:t>1）本项目所涉及后端设备取电（220V市电）均由采购人协调、中标供应商完成。</w:t>
            </w:r>
          </w:p>
        </w:tc>
      </w:tr>
    </w:tbl>
    <w:p>
      <w:pPr>
        <w:pStyle w:val="3"/>
        <w:adjustRightInd w:val="0"/>
        <w:snapToGrid w:val="0"/>
        <w:spacing w:line="360" w:lineRule="auto"/>
        <w:outlineLvl w:val="2"/>
        <w:rPr>
          <w:rFonts w:ascii="宋体" w:hAnsi="宋体" w:cs="宋体"/>
          <w:b/>
          <w:bCs/>
          <w:szCs w:val="24"/>
        </w:rPr>
      </w:pPr>
    </w:p>
    <w:p>
      <w:pPr>
        <w:pStyle w:val="3"/>
        <w:adjustRightInd w:val="0"/>
        <w:snapToGrid w:val="0"/>
        <w:spacing w:line="360" w:lineRule="auto"/>
        <w:outlineLvl w:val="2"/>
        <w:rPr>
          <w:rFonts w:ascii="宋体" w:hAnsi="宋体" w:cs="宋体"/>
          <w:b/>
          <w:bCs/>
          <w:szCs w:val="24"/>
        </w:rPr>
      </w:pPr>
      <w:r>
        <w:rPr>
          <w:rFonts w:hint="eastAsia" w:ascii="宋体" w:hAnsi="宋体" w:cs="宋体"/>
          <w:b/>
          <w:bCs/>
          <w:szCs w:val="24"/>
        </w:rPr>
        <w:t>设备清单及技术参数表</w:t>
      </w:r>
    </w:p>
    <w:p>
      <w:pPr>
        <w:pStyle w:val="3"/>
        <w:adjustRightInd w:val="0"/>
        <w:snapToGrid w:val="0"/>
        <w:spacing w:line="360" w:lineRule="auto"/>
        <w:ind w:firstLine="482" w:firstLineChars="200"/>
        <w:outlineLvl w:val="3"/>
        <w:rPr>
          <w:rFonts w:ascii="宋体" w:hAnsi="宋体" w:cs="宋体"/>
          <w:b/>
          <w:bCs/>
          <w:szCs w:val="24"/>
        </w:rPr>
      </w:pPr>
      <w:r>
        <w:rPr>
          <w:rFonts w:hint="eastAsia" w:ascii="宋体" w:hAnsi="宋体" w:cs="宋体"/>
          <w:b/>
          <w:bCs/>
          <w:szCs w:val="24"/>
        </w:rPr>
        <w:t>（1）智慧交通应用</w:t>
      </w:r>
    </w:p>
    <w:tbl>
      <w:tblPr>
        <w:tblStyle w:val="7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02"/>
        <w:gridCol w:w="5689"/>
        <w:gridCol w:w="82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采购内容</w:t>
            </w:r>
          </w:p>
        </w:tc>
        <w:tc>
          <w:tcPr>
            <w:tcW w:w="2885" w:type="pct"/>
          </w:tcPr>
          <w:p>
            <w:pPr>
              <w:widowControl/>
              <w:jc w:val="center"/>
              <w:rPr>
                <w:rFonts w:ascii="宋体" w:hAnsi="宋体" w:cs="宋体"/>
                <w:color w:val="000000"/>
                <w:kern w:val="0"/>
                <w:szCs w:val="21"/>
              </w:rPr>
            </w:pPr>
            <w:r>
              <w:rPr>
                <w:rFonts w:hint="eastAsia" w:ascii="宋体" w:hAnsi="宋体" w:cs="宋体"/>
                <w:color w:val="000000"/>
                <w:kern w:val="0"/>
                <w:szCs w:val="21"/>
              </w:rPr>
              <w:t>技术</w:t>
            </w:r>
            <w:r>
              <w:rPr>
                <w:rFonts w:ascii="宋体" w:hAnsi="宋体" w:cs="宋体"/>
                <w:color w:val="000000"/>
                <w:kern w:val="0"/>
                <w:szCs w:val="21"/>
              </w:rPr>
              <w:t>参数</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特勤路线安全保障系统</w:t>
            </w:r>
          </w:p>
        </w:tc>
        <w:tc>
          <w:tcPr>
            <w:tcW w:w="2885" w:type="pct"/>
          </w:tcPr>
          <w:p>
            <w:pPr>
              <w:widowControl/>
              <w:jc w:val="left"/>
              <w:rPr>
                <w:rFonts w:ascii="宋体" w:hAnsi="宋体" w:cs="宋体"/>
                <w:color w:val="000000"/>
                <w:kern w:val="0"/>
                <w:szCs w:val="21"/>
              </w:rPr>
            </w:pPr>
            <w:r>
              <w:rPr>
                <w:rFonts w:hint="eastAsia" w:ascii="宋体" w:hAnsi="宋体" w:cs="宋体"/>
                <w:kern w:val="0"/>
                <w:szCs w:val="21"/>
              </w:rPr>
              <w:t>制定特勤路线的预案以及沿线视频资源的调用顺序及预置点位置，特勤路线执行时，能够利用普通的摄像机做到视频监控的全流程追踪。</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交通秩序管理应用</w:t>
            </w:r>
          </w:p>
        </w:tc>
        <w:tc>
          <w:tcPr>
            <w:tcW w:w="2885" w:type="pct"/>
          </w:tcPr>
          <w:p>
            <w:pPr>
              <w:widowControl/>
              <w:jc w:val="left"/>
              <w:rPr>
                <w:rFonts w:ascii="宋体" w:hAnsi="宋体" w:cs="宋体"/>
                <w:color w:val="000000"/>
                <w:kern w:val="0"/>
                <w:szCs w:val="21"/>
              </w:rPr>
            </w:pPr>
            <w:r>
              <w:rPr>
                <w:rFonts w:hint="eastAsia" w:ascii="宋体" w:hAnsi="宋体" w:cs="宋体"/>
                <w:kern w:val="0"/>
                <w:szCs w:val="21"/>
              </w:rPr>
              <w:t>含道路管控应用和诱导发布应用</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远程联网信号控制平台</w:t>
            </w:r>
          </w:p>
        </w:tc>
        <w:tc>
          <w:tcPr>
            <w:tcW w:w="2885" w:type="pct"/>
          </w:tcPr>
          <w:p>
            <w:pPr>
              <w:widowControl/>
              <w:rPr>
                <w:rFonts w:ascii="宋体" w:hAnsi="宋体" w:cs="宋体"/>
                <w:kern w:val="0"/>
                <w:szCs w:val="21"/>
              </w:rPr>
            </w:pPr>
            <w:r>
              <w:rPr>
                <w:rFonts w:hint="eastAsia" w:ascii="宋体" w:hAnsi="宋体" w:cs="宋体"/>
                <w:kern w:val="0"/>
                <w:szCs w:val="21"/>
              </w:rPr>
              <w:t>1. 路口监控（交叉口形状、实时运行状态、检测器状态、中心手动控制、多模式控制）</w:t>
            </w:r>
          </w:p>
          <w:p>
            <w:pPr>
              <w:widowControl/>
              <w:rPr>
                <w:rFonts w:ascii="宋体" w:hAnsi="宋体" w:cs="宋体"/>
                <w:kern w:val="0"/>
                <w:szCs w:val="21"/>
              </w:rPr>
            </w:pPr>
            <w:r>
              <w:rPr>
                <w:rFonts w:hint="eastAsia" w:ascii="宋体" w:hAnsi="宋体" w:cs="宋体"/>
                <w:kern w:val="0"/>
                <w:szCs w:val="21"/>
              </w:rPr>
              <w:t>2. 监控界面视频、数据、控制一体化（视频查看、界面多开、缩略图模式）</w:t>
            </w:r>
          </w:p>
          <w:p>
            <w:pPr>
              <w:widowControl/>
              <w:rPr>
                <w:rFonts w:ascii="宋体" w:hAnsi="宋体" w:cs="宋体"/>
                <w:kern w:val="0"/>
                <w:szCs w:val="21"/>
              </w:rPr>
            </w:pPr>
            <w:r>
              <w:rPr>
                <w:rFonts w:hint="eastAsia" w:ascii="宋体" w:hAnsi="宋体" w:cs="宋体"/>
                <w:kern w:val="0"/>
                <w:szCs w:val="21"/>
              </w:rPr>
              <w:t>3. 特征参数（控制参数配置）</w:t>
            </w:r>
          </w:p>
          <w:p>
            <w:pPr>
              <w:widowControl/>
              <w:rPr>
                <w:rFonts w:ascii="宋体" w:hAnsi="宋体" w:cs="宋体"/>
                <w:kern w:val="0"/>
                <w:szCs w:val="21"/>
              </w:rPr>
            </w:pPr>
            <w:r>
              <w:rPr>
                <w:rFonts w:hint="eastAsia" w:ascii="宋体" w:hAnsi="宋体" w:cs="宋体"/>
                <w:kern w:val="0"/>
                <w:szCs w:val="21"/>
              </w:rPr>
              <w:t>4. 特征参数（可变车道设置、全局配置）</w:t>
            </w:r>
          </w:p>
          <w:p>
            <w:pPr>
              <w:widowControl/>
              <w:rPr>
                <w:rFonts w:ascii="宋体" w:hAnsi="宋体" w:cs="宋体"/>
                <w:kern w:val="0"/>
                <w:szCs w:val="21"/>
              </w:rPr>
            </w:pPr>
            <w:r>
              <w:rPr>
                <w:rFonts w:hint="eastAsia" w:ascii="宋体" w:hAnsi="宋体" w:cs="宋体"/>
                <w:kern w:val="0"/>
                <w:szCs w:val="21"/>
              </w:rPr>
              <w:t>5. 设备管理（组织管理、设备配置、设备树）</w:t>
            </w:r>
          </w:p>
          <w:p>
            <w:pPr>
              <w:widowControl/>
              <w:rPr>
                <w:rFonts w:ascii="宋体" w:hAnsi="宋体" w:cs="宋体"/>
                <w:kern w:val="0"/>
                <w:szCs w:val="21"/>
              </w:rPr>
            </w:pPr>
            <w:r>
              <w:rPr>
                <w:rFonts w:hint="eastAsia" w:ascii="宋体" w:hAnsi="宋体" w:cs="宋体"/>
                <w:kern w:val="0"/>
                <w:szCs w:val="21"/>
              </w:rPr>
              <w:t>6. 用户管理（用户配置、权限配置）</w:t>
            </w:r>
          </w:p>
          <w:p>
            <w:pPr>
              <w:widowControl/>
              <w:rPr>
                <w:rFonts w:ascii="宋体" w:hAnsi="宋体" w:cs="宋体"/>
                <w:kern w:val="0"/>
                <w:szCs w:val="21"/>
              </w:rPr>
            </w:pPr>
            <w:r>
              <w:rPr>
                <w:rFonts w:hint="eastAsia" w:ascii="宋体" w:hAnsi="宋体" w:cs="宋体"/>
                <w:kern w:val="0"/>
                <w:szCs w:val="21"/>
              </w:rPr>
              <w:t>7. 电子地图（地图操作、设备状态展示、信号机操作）</w:t>
            </w:r>
          </w:p>
          <w:p>
            <w:pPr>
              <w:widowControl/>
              <w:rPr>
                <w:rFonts w:ascii="宋体" w:hAnsi="宋体" w:cs="宋体"/>
                <w:kern w:val="0"/>
                <w:szCs w:val="21"/>
              </w:rPr>
            </w:pPr>
            <w:r>
              <w:rPr>
                <w:rFonts w:hint="eastAsia" w:ascii="宋体" w:hAnsi="宋体" w:cs="宋体"/>
                <w:kern w:val="0"/>
                <w:szCs w:val="21"/>
              </w:rPr>
              <w:t>8. 报警管理（灯组故障、检测器故障、锁定相位）</w:t>
            </w:r>
          </w:p>
          <w:p>
            <w:pPr>
              <w:widowControl/>
              <w:rPr>
                <w:rFonts w:ascii="宋体" w:hAnsi="宋体" w:cs="宋体"/>
                <w:kern w:val="0"/>
                <w:szCs w:val="21"/>
              </w:rPr>
            </w:pPr>
            <w:r>
              <w:rPr>
                <w:rFonts w:hint="eastAsia" w:ascii="宋体" w:hAnsi="宋体" w:cs="宋体"/>
                <w:kern w:val="0"/>
                <w:szCs w:val="21"/>
              </w:rPr>
              <w:t>9. 校时服务（设备实时时间、手动或自动校时）</w:t>
            </w:r>
          </w:p>
          <w:p>
            <w:pPr>
              <w:widowControl/>
              <w:jc w:val="left"/>
              <w:rPr>
                <w:rFonts w:ascii="宋体" w:hAnsi="宋体" w:cs="宋体"/>
                <w:color w:val="000000"/>
                <w:kern w:val="0"/>
                <w:szCs w:val="21"/>
              </w:rPr>
            </w:pPr>
            <w:r>
              <w:rPr>
                <w:rFonts w:hint="eastAsia" w:ascii="宋体" w:hAnsi="宋体" w:cs="宋体"/>
                <w:kern w:val="0"/>
                <w:szCs w:val="21"/>
              </w:rPr>
              <w:t>10. 特勤控制（中心特勤，任务线路配置、执行）</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大数据可视化应用</w:t>
            </w:r>
          </w:p>
        </w:tc>
        <w:tc>
          <w:tcPr>
            <w:tcW w:w="2885" w:type="pct"/>
            <w:vAlign w:val="center"/>
          </w:tcPr>
          <w:p>
            <w:pPr>
              <w:widowControl/>
              <w:textAlignment w:val="center"/>
              <w:rPr>
                <w:rFonts w:ascii="宋体" w:hAnsi="宋体" w:cs="宋体"/>
                <w:color w:val="000000"/>
                <w:kern w:val="0"/>
                <w:szCs w:val="21"/>
              </w:rPr>
            </w:pPr>
            <w:r>
              <w:rPr>
                <w:rFonts w:hint="eastAsia" w:ascii="宋体" w:hAnsi="宋体" w:cs="宋体"/>
                <w:kern w:val="0"/>
                <w:szCs w:val="21"/>
              </w:rPr>
              <w:t>提供大数据数据可视化看板，支持实时监测过车量统计、过车数据分析、总过车量统计、违法信息统计、违法排行等数据展示。具体功能详见方案</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异常号牌管控应用</w:t>
            </w:r>
          </w:p>
        </w:tc>
        <w:tc>
          <w:tcPr>
            <w:tcW w:w="2885" w:type="pct"/>
            <w:vAlign w:val="center"/>
          </w:tcPr>
          <w:p>
            <w:pPr>
              <w:widowControl/>
              <w:textAlignment w:val="center"/>
              <w:rPr>
                <w:rFonts w:ascii="宋体" w:hAnsi="宋体" w:cs="宋体"/>
                <w:color w:val="000000"/>
                <w:kern w:val="0"/>
                <w:szCs w:val="21"/>
              </w:rPr>
            </w:pPr>
            <w:r>
              <w:rPr>
                <w:rFonts w:hint="eastAsia" w:ascii="宋体" w:hAnsi="宋体" w:cs="宋体"/>
                <w:kern w:val="0"/>
                <w:szCs w:val="21"/>
              </w:rPr>
              <w:t>对号牌遮挡、号牌无损、未悬挂号牌的过车进行自动以图搜图，并提供相似度较高的真牌目标进行审核</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套牌车辆管控应用</w:t>
            </w:r>
          </w:p>
        </w:tc>
        <w:tc>
          <w:tcPr>
            <w:tcW w:w="2885" w:type="pct"/>
            <w:vAlign w:val="center"/>
          </w:tcPr>
          <w:p>
            <w:pPr>
              <w:widowControl/>
              <w:textAlignment w:val="center"/>
              <w:rPr>
                <w:rFonts w:ascii="宋体" w:hAnsi="宋体" w:cs="宋体"/>
                <w:color w:val="000000"/>
                <w:kern w:val="0"/>
                <w:szCs w:val="21"/>
              </w:rPr>
            </w:pPr>
            <w:r>
              <w:rPr>
                <w:rFonts w:hint="eastAsia" w:ascii="宋体" w:hAnsi="宋体" w:cs="宋体"/>
                <w:kern w:val="0"/>
                <w:szCs w:val="21"/>
              </w:rPr>
              <w:t>通过车管库比对、非现场审核、时空分析进行套牌车辆分析</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视频图像接入平台（公安网、视频专网分别部署）</w:t>
            </w:r>
          </w:p>
        </w:tc>
        <w:tc>
          <w:tcPr>
            <w:tcW w:w="2885" w:type="pct"/>
            <w:vAlign w:val="center"/>
          </w:tcPr>
          <w:p>
            <w:pPr>
              <w:widowControl/>
              <w:textAlignment w:val="center"/>
              <w:rPr>
                <w:rFonts w:ascii="宋体" w:hAnsi="宋体" w:cs="宋体"/>
                <w:color w:val="000000"/>
                <w:kern w:val="0"/>
                <w:szCs w:val="21"/>
                <w:highlight w:val="yellow"/>
              </w:rPr>
            </w:pPr>
            <w:r>
              <w:rPr>
                <w:rFonts w:hint="eastAsia" w:ascii="宋体" w:hAnsi="宋体" w:cs="宋体"/>
                <w:kern w:val="0"/>
                <w:szCs w:val="21"/>
              </w:rPr>
              <w:t>含视频中心、电子地图、视频巡查、稽查布控、视频网管、视频和数据级联、非现场执法应用和车辆数据研判应用等功能</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失驾人员管控应用</w:t>
            </w:r>
          </w:p>
        </w:tc>
        <w:tc>
          <w:tcPr>
            <w:tcW w:w="2885" w:type="pct"/>
            <w:vAlign w:val="center"/>
          </w:tcPr>
          <w:p>
            <w:pPr>
              <w:widowControl/>
              <w:textAlignment w:val="center"/>
              <w:rPr>
                <w:rFonts w:ascii="宋体" w:hAnsi="宋体" w:cs="宋体"/>
                <w:color w:val="000000"/>
                <w:kern w:val="0"/>
                <w:szCs w:val="21"/>
              </w:rPr>
            </w:pPr>
            <w:r>
              <w:rPr>
                <w:rFonts w:hint="eastAsia" w:ascii="宋体" w:hAnsi="宋体" w:cs="宋体"/>
                <w:kern w:val="0"/>
                <w:szCs w:val="21"/>
              </w:rPr>
              <w:t>针对失格驾驶人员驾驶车辆上路进行比对，并对相似度到达阈值的目标进行自动布控</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准驾车辆管控应用</w:t>
            </w:r>
          </w:p>
        </w:tc>
        <w:tc>
          <w:tcPr>
            <w:tcW w:w="2885" w:type="pct"/>
          </w:tcPr>
          <w:p>
            <w:pPr>
              <w:widowControl/>
              <w:jc w:val="left"/>
              <w:textAlignment w:val="center"/>
              <w:rPr>
                <w:rFonts w:ascii="宋体" w:hAnsi="宋体" w:cs="宋体"/>
                <w:color w:val="000000"/>
                <w:kern w:val="0"/>
                <w:szCs w:val="21"/>
              </w:rPr>
            </w:pPr>
            <w:r>
              <w:rPr>
                <w:rFonts w:hint="eastAsia" w:ascii="宋体" w:hAnsi="宋体" w:cs="宋体"/>
                <w:kern w:val="0"/>
                <w:szCs w:val="21"/>
              </w:rPr>
              <w:t>针对准驾车型不符的驾驶行为进行比对和布控</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行人闯红灯管控应用</w:t>
            </w:r>
          </w:p>
        </w:tc>
        <w:tc>
          <w:tcPr>
            <w:tcW w:w="2885" w:type="pct"/>
            <w:vAlign w:val="center"/>
          </w:tcPr>
          <w:p>
            <w:pPr>
              <w:widowControl/>
              <w:textAlignment w:val="center"/>
              <w:rPr>
                <w:rFonts w:ascii="宋体" w:hAnsi="宋体" w:cs="宋体"/>
                <w:color w:val="000000"/>
                <w:kern w:val="0"/>
                <w:szCs w:val="21"/>
              </w:rPr>
            </w:pPr>
            <w:r>
              <w:rPr>
                <w:rFonts w:hint="eastAsia" w:ascii="宋体" w:hAnsi="宋体" w:cs="宋体"/>
                <w:kern w:val="0"/>
                <w:szCs w:val="21"/>
              </w:rPr>
              <w:t>通过人脸比对实现对闯红灯违法人员的身份识别，并支持对闯红灯违法行为进行实时上屏曝光与历史违法数据轮巡上屏曝光，实现对行人闯红灯的违法管控。</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86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非机动车管控应用</w:t>
            </w:r>
          </w:p>
        </w:tc>
        <w:tc>
          <w:tcPr>
            <w:tcW w:w="2885" w:type="pct"/>
          </w:tcPr>
          <w:p>
            <w:pPr>
              <w:widowControl/>
              <w:jc w:val="left"/>
              <w:textAlignment w:val="top"/>
              <w:rPr>
                <w:rFonts w:ascii="宋体" w:hAnsi="宋体" w:cs="宋体"/>
                <w:color w:val="000000"/>
                <w:kern w:val="0"/>
                <w:szCs w:val="21"/>
                <w:highlight w:val="yellow"/>
              </w:rPr>
            </w:pPr>
            <w:r>
              <w:rPr>
                <w:rFonts w:hint="eastAsia" w:ascii="宋体" w:hAnsi="宋体" w:cs="宋体"/>
                <w:kern w:val="0"/>
                <w:szCs w:val="21"/>
              </w:rPr>
              <w:t>通过人脸比对实现对非机动车违法人员的身份识别，实现对非机动车的违法管控应用。</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419"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bl>
    <w:p>
      <w:pPr>
        <w:pStyle w:val="3"/>
        <w:adjustRightInd w:val="0"/>
        <w:snapToGrid w:val="0"/>
        <w:spacing w:line="360" w:lineRule="auto"/>
        <w:ind w:firstLine="482" w:firstLineChars="200"/>
        <w:outlineLvl w:val="3"/>
        <w:rPr>
          <w:rFonts w:ascii="宋体" w:hAnsi="宋体" w:cs="宋体"/>
          <w:b/>
          <w:bCs/>
          <w:szCs w:val="24"/>
        </w:rPr>
      </w:pPr>
      <w:r>
        <w:rPr>
          <w:rFonts w:hint="eastAsia" w:ascii="宋体" w:hAnsi="宋体" w:cs="宋体"/>
          <w:b/>
          <w:bCs/>
          <w:szCs w:val="24"/>
        </w:rPr>
        <w:t>（2）安全摆渡平台</w:t>
      </w:r>
    </w:p>
    <w:tbl>
      <w:tblPr>
        <w:tblStyle w:val="7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6945"/>
        <w:gridCol w:w="568"/>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575"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采购内容</w:t>
            </w:r>
          </w:p>
        </w:tc>
        <w:tc>
          <w:tcPr>
            <w:tcW w:w="3522" w:type="pct"/>
            <w:vAlign w:val="center"/>
          </w:tcPr>
          <w:p>
            <w:pPr>
              <w:widowControl/>
              <w:rPr>
                <w:rFonts w:ascii="宋体" w:hAnsi="宋体" w:cs="宋体"/>
                <w:color w:val="000000"/>
                <w:kern w:val="0"/>
                <w:szCs w:val="21"/>
              </w:rPr>
            </w:pPr>
            <w:r>
              <w:rPr>
                <w:rFonts w:hint="eastAsia" w:ascii="宋体" w:hAnsi="宋体" w:cs="宋体"/>
                <w:color w:val="000000"/>
                <w:kern w:val="0"/>
                <w:szCs w:val="21"/>
              </w:rPr>
              <w:t>技术</w:t>
            </w:r>
            <w:r>
              <w:rPr>
                <w:rFonts w:ascii="宋体" w:hAnsi="宋体" w:cs="宋体"/>
                <w:color w:val="000000"/>
                <w:kern w:val="0"/>
                <w:szCs w:val="21"/>
              </w:rPr>
              <w:t>参数</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27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75"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数据汇聚摆渡服务器</w:t>
            </w:r>
          </w:p>
        </w:tc>
        <w:tc>
          <w:tcPr>
            <w:tcW w:w="3522" w:type="pct"/>
            <w:vAlign w:val="center"/>
          </w:tcPr>
          <w:p>
            <w:pPr>
              <w:widowControl/>
              <w:rPr>
                <w:rFonts w:ascii="宋体" w:hAnsi="宋体" w:cs="宋体"/>
                <w:kern w:val="0"/>
                <w:szCs w:val="21"/>
              </w:rPr>
            </w:pPr>
            <w:r>
              <w:rPr>
                <w:rFonts w:hint="eastAsia" w:ascii="宋体" w:hAnsi="宋体" w:cs="宋体"/>
                <w:kern w:val="0"/>
                <w:szCs w:val="21"/>
              </w:rPr>
              <w:t>处理器 配置2颗Intel 4114 10C 2.2GHz CPU</w:t>
            </w:r>
          </w:p>
          <w:p>
            <w:pPr>
              <w:widowControl/>
              <w:rPr>
                <w:rFonts w:ascii="宋体" w:hAnsi="宋体" w:cs="宋体"/>
                <w:kern w:val="0"/>
                <w:szCs w:val="21"/>
              </w:rPr>
            </w:pPr>
            <w:r>
              <w:rPr>
                <w:rFonts w:hint="eastAsia" w:ascii="宋体" w:hAnsi="宋体" w:cs="宋体"/>
                <w:kern w:val="0"/>
                <w:szCs w:val="21"/>
              </w:rPr>
              <w:t>内存 配置2根32G DDR4内存，支持≥16个内存插槽</w:t>
            </w:r>
          </w:p>
          <w:p>
            <w:pPr>
              <w:widowControl/>
              <w:rPr>
                <w:rFonts w:ascii="宋体" w:hAnsi="宋体" w:cs="宋体"/>
                <w:kern w:val="0"/>
                <w:szCs w:val="21"/>
              </w:rPr>
            </w:pPr>
            <w:r>
              <w:rPr>
                <w:rFonts w:hint="eastAsia" w:ascii="宋体" w:hAnsi="宋体" w:cs="宋体"/>
                <w:kern w:val="0"/>
                <w:szCs w:val="21"/>
              </w:rPr>
              <w:t>硬盘 配置4块4TB 3.5吋7.2K 6Gb SATA硬盘和2块480G 2.5寸 SSD盘</w:t>
            </w:r>
          </w:p>
          <w:p>
            <w:pPr>
              <w:widowControl/>
              <w:rPr>
                <w:rFonts w:ascii="宋体" w:hAnsi="宋体" w:cs="宋体"/>
                <w:kern w:val="0"/>
                <w:szCs w:val="21"/>
              </w:rPr>
            </w:pPr>
            <w:r>
              <w:rPr>
                <w:rFonts w:hint="eastAsia" w:ascii="宋体" w:hAnsi="宋体" w:cs="宋体"/>
                <w:kern w:val="0"/>
                <w:szCs w:val="21"/>
              </w:rPr>
              <w:t>1、支持≥12个前置热插拔3.5硬盘，可选配2*后置SAS/SATA/SSD硬盘;</w:t>
            </w:r>
          </w:p>
          <w:p>
            <w:pPr>
              <w:widowControl/>
              <w:rPr>
                <w:rFonts w:ascii="宋体" w:hAnsi="宋体" w:cs="宋体"/>
                <w:kern w:val="0"/>
                <w:szCs w:val="21"/>
              </w:rPr>
            </w:pPr>
            <w:r>
              <w:rPr>
                <w:rFonts w:hint="eastAsia" w:ascii="宋体" w:hAnsi="宋体" w:cs="宋体"/>
                <w:kern w:val="0"/>
                <w:szCs w:val="21"/>
              </w:rPr>
              <w:t>2、板载配置≥4个NVMe U.2 SSD接口</w:t>
            </w:r>
          </w:p>
          <w:p>
            <w:pPr>
              <w:widowControl/>
              <w:rPr>
                <w:rFonts w:ascii="宋体" w:hAnsi="宋体" w:cs="宋体"/>
                <w:kern w:val="0"/>
                <w:szCs w:val="21"/>
              </w:rPr>
            </w:pPr>
            <w:r>
              <w:rPr>
                <w:rFonts w:hint="eastAsia" w:ascii="宋体" w:hAnsi="宋体" w:cs="宋体"/>
                <w:kern w:val="0"/>
                <w:szCs w:val="21"/>
              </w:rPr>
              <w:t>3、支持1个内置M.2 SATA/PCIE SSD</w:t>
            </w:r>
          </w:p>
          <w:p>
            <w:pPr>
              <w:widowControl/>
              <w:rPr>
                <w:rFonts w:ascii="宋体" w:hAnsi="宋体" w:cs="宋体"/>
                <w:kern w:val="0"/>
                <w:szCs w:val="21"/>
              </w:rPr>
            </w:pPr>
            <w:r>
              <w:rPr>
                <w:rFonts w:hint="eastAsia" w:ascii="宋体" w:hAnsi="宋体" w:cs="宋体"/>
                <w:kern w:val="0"/>
                <w:szCs w:val="21"/>
              </w:rPr>
              <w:t>4、2个SATA M.2支持硬件RAID1（占用1个PCIe插槽）</w:t>
            </w:r>
          </w:p>
          <w:p>
            <w:pPr>
              <w:widowControl/>
              <w:rPr>
                <w:rFonts w:ascii="宋体" w:hAnsi="宋体" w:cs="宋体"/>
                <w:kern w:val="0"/>
                <w:szCs w:val="21"/>
              </w:rPr>
            </w:pPr>
            <w:r>
              <w:rPr>
                <w:rFonts w:hint="eastAsia" w:ascii="宋体" w:hAnsi="宋体" w:cs="宋体"/>
                <w:kern w:val="0"/>
                <w:szCs w:val="21"/>
              </w:rPr>
              <w:t>硬盘控制器 配置SAS控制器，支持RAID0/1</w:t>
            </w:r>
          </w:p>
          <w:p>
            <w:pPr>
              <w:widowControl/>
              <w:rPr>
                <w:rFonts w:ascii="宋体" w:hAnsi="宋体" w:cs="宋体"/>
                <w:kern w:val="0"/>
                <w:szCs w:val="21"/>
              </w:rPr>
            </w:pPr>
            <w:r>
              <w:rPr>
                <w:rFonts w:hint="eastAsia" w:ascii="宋体" w:hAnsi="宋体" w:cs="宋体"/>
                <w:kern w:val="0"/>
                <w:szCs w:val="21"/>
              </w:rPr>
              <w:t>网卡 配置≥2块双口千兆RJ45网口， 支持NCSI、网络唤醒，网络冗余，负载均衡等网络高级特性；</w:t>
            </w:r>
          </w:p>
          <w:p>
            <w:pPr>
              <w:widowControl/>
              <w:rPr>
                <w:rFonts w:ascii="宋体" w:hAnsi="宋体" w:cs="宋体"/>
                <w:kern w:val="0"/>
                <w:szCs w:val="21"/>
              </w:rPr>
            </w:pPr>
            <w:r>
              <w:rPr>
                <w:rFonts w:hint="eastAsia" w:ascii="宋体" w:hAnsi="宋体" w:cs="宋体"/>
                <w:kern w:val="0"/>
                <w:szCs w:val="21"/>
              </w:rPr>
              <w:t>扩展插槽 最大支持6个PCI-E 3.0插槽（2个内置专用插槽）</w:t>
            </w:r>
          </w:p>
          <w:p>
            <w:pPr>
              <w:widowControl/>
              <w:rPr>
                <w:rFonts w:ascii="宋体" w:hAnsi="宋体" w:cs="宋体"/>
                <w:kern w:val="0"/>
                <w:szCs w:val="21"/>
              </w:rPr>
            </w:pPr>
            <w:r>
              <w:rPr>
                <w:rFonts w:hint="eastAsia" w:ascii="宋体" w:hAnsi="宋体" w:cs="宋体"/>
                <w:kern w:val="0"/>
                <w:szCs w:val="21"/>
              </w:rPr>
              <w:t>电源 配置热插拔铂金1+1冗余电源，单个电源功率≥550W</w:t>
            </w:r>
          </w:p>
          <w:p>
            <w:pPr>
              <w:widowControl/>
              <w:jc w:val="left"/>
              <w:rPr>
                <w:rFonts w:ascii="宋体" w:hAnsi="宋体" w:cs="宋体"/>
                <w:color w:val="000000"/>
                <w:kern w:val="0"/>
                <w:szCs w:val="21"/>
              </w:rPr>
            </w:pPr>
            <w:r>
              <w:rPr>
                <w:rFonts w:hint="eastAsia" w:ascii="宋体" w:hAnsi="宋体" w:cs="宋体"/>
                <w:kern w:val="0"/>
                <w:szCs w:val="21"/>
              </w:rPr>
              <w:t>风扇 配置≥3个热插拔高速系统风扇</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575"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万兆视频交换平台</w:t>
            </w:r>
          </w:p>
        </w:tc>
        <w:tc>
          <w:tcPr>
            <w:tcW w:w="3522" w:type="pct"/>
            <w:vAlign w:val="center"/>
          </w:tcPr>
          <w:p>
            <w:pPr>
              <w:widowControl/>
              <w:rPr>
                <w:rFonts w:ascii="宋体" w:hAnsi="宋体" w:cs="宋体"/>
                <w:kern w:val="0"/>
                <w:szCs w:val="21"/>
              </w:rPr>
            </w:pPr>
            <w:r>
              <w:rPr>
                <w:rFonts w:hint="eastAsia" w:ascii="宋体" w:hAnsi="宋体" w:cs="宋体"/>
                <w:kern w:val="0"/>
                <w:szCs w:val="21"/>
              </w:rPr>
              <w:t>硬件架构：</w:t>
            </w:r>
          </w:p>
          <w:p>
            <w:pPr>
              <w:widowControl/>
              <w:rPr>
                <w:rFonts w:ascii="宋体" w:hAnsi="宋体" w:cs="宋体"/>
                <w:kern w:val="0"/>
                <w:szCs w:val="21"/>
              </w:rPr>
            </w:pPr>
            <w:r>
              <w:rPr>
                <w:rFonts w:hint="eastAsia" w:ascii="宋体" w:hAnsi="宋体" w:cs="宋体"/>
                <w:kern w:val="0"/>
                <w:szCs w:val="21"/>
              </w:rPr>
              <w:t>1.2U标准机架式设备；</w:t>
            </w:r>
          </w:p>
          <w:p>
            <w:pPr>
              <w:widowControl/>
              <w:rPr>
                <w:rFonts w:ascii="宋体" w:hAnsi="宋体" w:cs="宋体"/>
                <w:kern w:val="0"/>
                <w:szCs w:val="21"/>
              </w:rPr>
            </w:pPr>
            <w:r>
              <w:rPr>
                <w:rFonts w:hint="eastAsia" w:ascii="宋体" w:hAnsi="宋体" w:cs="宋体"/>
                <w:kern w:val="0"/>
                <w:szCs w:val="21"/>
              </w:rPr>
              <w:t>2.16G 内存；DDR3内存技术，支持双通道；</w:t>
            </w:r>
          </w:p>
          <w:p>
            <w:pPr>
              <w:widowControl/>
              <w:rPr>
                <w:rFonts w:ascii="宋体" w:hAnsi="宋体" w:cs="宋体"/>
                <w:kern w:val="0"/>
                <w:szCs w:val="21"/>
              </w:rPr>
            </w:pPr>
            <w:r>
              <w:rPr>
                <w:rFonts w:hint="eastAsia" w:ascii="宋体" w:hAnsi="宋体" w:cs="宋体"/>
                <w:kern w:val="0"/>
                <w:szCs w:val="21"/>
              </w:rPr>
              <w:t>3.SSD硬盘；支持扩展；支持RAID；</w:t>
            </w:r>
          </w:p>
          <w:p>
            <w:pPr>
              <w:widowControl/>
              <w:rPr>
                <w:rFonts w:ascii="宋体" w:hAnsi="宋体" w:cs="宋体"/>
                <w:kern w:val="0"/>
                <w:szCs w:val="21"/>
              </w:rPr>
            </w:pPr>
            <w:r>
              <w:rPr>
                <w:rFonts w:hint="eastAsia" w:ascii="宋体" w:hAnsi="宋体" w:cs="宋体"/>
                <w:kern w:val="0"/>
                <w:szCs w:val="21"/>
              </w:rPr>
              <w:t>操作系统：</w:t>
            </w:r>
          </w:p>
          <w:p>
            <w:pPr>
              <w:widowControl/>
              <w:rPr>
                <w:rFonts w:ascii="宋体" w:hAnsi="宋体" w:cs="宋体"/>
                <w:kern w:val="0"/>
                <w:szCs w:val="21"/>
              </w:rPr>
            </w:pPr>
            <w:r>
              <w:rPr>
                <w:rFonts w:hint="eastAsia" w:ascii="宋体" w:hAnsi="宋体" w:cs="宋体"/>
                <w:kern w:val="0"/>
                <w:szCs w:val="21"/>
              </w:rPr>
              <w:t>1.基于Linux内核的TopOS安全操作系统；</w:t>
            </w:r>
          </w:p>
          <w:p>
            <w:pPr>
              <w:widowControl/>
              <w:rPr>
                <w:rFonts w:ascii="宋体" w:hAnsi="宋体" w:cs="宋体"/>
                <w:kern w:val="0"/>
                <w:szCs w:val="21"/>
              </w:rPr>
            </w:pPr>
            <w:r>
              <w:rPr>
                <w:rFonts w:hint="eastAsia" w:ascii="宋体" w:hAnsi="宋体" w:cs="宋体"/>
                <w:kern w:val="0"/>
                <w:szCs w:val="21"/>
              </w:rPr>
              <w:t>2.全面支持64位计算技术；支持多核心CPU硬件技术；</w:t>
            </w:r>
          </w:p>
          <w:p>
            <w:pPr>
              <w:widowControl/>
              <w:rPr>
                <w:rFonts w:ascii="宋体" w:hAnsi="宋体" w:cs="宋体"/>
                <w:kern w:val="0"/>
                <w:szCs w:val="21"/>
              </w:rPr>
            </w:pPr>
            <w:r>
              <w:rPr>
                <w:rFonts w:hint="eastAsia" w:ascii="宋体" w:hAnsi="宋体" w:cs="宋体"/>
                <w:kern w:val="0"/>
                <w:szCs w:val="21"/>
              </w:rPr>
              <w:t>视频图像交换功能：</w:t>
            </w:r>
          </w:p>
          <w:p>
            <w:pPr>
              <w:widowControl/>
              <w:rPr>
                <w:rFonts w:ascii="宋体" w:hAnsi="宋体" w:cs="宋体"/>
                <w:kern w:val="0"/>
                <w:szCs w:val="21"/>
              </w:rPr>
            </w:pPr>
            <w:r>
              <w:rPr>
                <w:rFonts w:hint="eastAsia" w:ascii="宋体" w:hAnsi="宋体" w:cs="宋体"/>
                <w:kern w:val="0"/>
                <w:szCs w:val="21"/>
              </w:rPr>
              <w:t>1.符合GB/T 28181标准；</w:t>
            </w:r>
          </w:p>
          <w:p>
            <w:pPr>
              <w:widowControl/>
              <w:rPr>
                <w:rFonts w:ascii="宋体" w:hAnsi="宋体" w:cs="宋体"/>
                <w:kern w:val="0"/>
                <w:szCs w:val="21"/>
              </w:rPr>
            </w:pPr>
            <w:r>
              <w:rPr>
                <w:rFonts w:hint="eastAsia" w:ascii="宋体" w:hAnsi="宋体" w:cs="宋体"/>
                <w:kern w:val="0"/>
                <w:szCs w:val="21"/>
              </w:rPr>
              <w:t>2.支持二次API接口函数的开发，实现新视频厂商平台的安全接入；</w:t>
            </w:r>
          </w:p>
          <w:p>
            <w:pPr>
              <w:widowControl/>
              <w:rPr>
                <w:rFonts w:ascii="宋体" w:hAnsi="宋体" w:cs="宋体"/>
                <w:kern w:val="0"/>
                <w:szCs w:val="21"/>
              </w:rPr>
            </w:pPr>
            <w:r>
              <w:rPr>
                <w:rFonts w:hint="eastAsia" w:ascii="宋体" w:hAnsi="宋体" w:cs="宋体"/>
                <w:kern w:val="0"/>
                <w:szCs w:val="21"/>
              </w:rPr>
              <w:t>3.支持云台控制、录像回放等功能；</w:t>
            </w:r>
          </w:p>
          <w:p>
            <w:pPr>
              <w:widowControl/>
              <w:rPr>
                <w:rFonts w:ascii="宋体" w:hAnsi="宋体" w:cs="宋体"/>
                <w:kern w:val="0"/>
                <w:szCs w:val="21"/>
              </w:rPr>
            </w:pPr>
            <w:r>
              <w:rPr>
                <w:rFonts w:hint="eastAsia" w:ascii="宋体" w:hAnsi="宋体" w:cs="宋体"/>
                <w:kern w:val="0"/>
                <w:szCs w:val="21"/>
              </w:rPr>
              <w:t>视频图像管理功能：</w:t>
            </w:r>
          </w:p>
          <w:p>
            <w:pPr>
              <w:widowControl/>
              <w:rPr>
                <w:rFonts w:ascii="宋体" w:hAnsi="宋体" w:cs="宋体"/>
                <w:kern w:val="0"/>
                <w:szCs w:val="21"/>
              </w:rPr>
            </w:pPr>
            <w:r>
              <w:rPr>
                <w:rFonts w:hint="eastAsia" w:ascii="宋体" w:hAnsi="宋体" w:cs="宋体"/>
                <w:kern w:val="0"/>
                <w:szCs w:val="21"/>
              </w:rPr>
              <w:t>1.实时展现用户的视频请求情况，包括当前连接的视频资源、累计流量、当前带宽等；</w:t>
            </w:r>
          </w:p>
          <w:p>
            <w:pPr>
              <w:widowControl/>
              <w:rPr>
                <w:rFonts w:ascii="宋体" w:hAnsi="宋体" w:cs="宋体"/>
                <w:kern w:val="0"/>
                <w:szCs w:val="21"/>
              </w:rPr>
            </w:pPr>
            <w:r>
              <w:rPr>
                <w:rFonts w:hint="eastAsia" w:ascii="宋体" w:hAnsi="宋体" w:cs="宋体"/>
                <w:kern w:val="0"/>
                <w:szCs w:val="21"/>
              </w:rPr>
              <w:t>2.可同时支持多个厂商多个应用协议；</w:t>
            </w:r>
          </w:p>
          <w:p>
            <w:pPr>
              <w:widowControl/>
              <w:rPr>
                <w:rFonts w:ascii="宋体" w:hAnsi="宋体" w:cs="宋体"/>
                <w:kern w:val="0"/>
                <w:szCs w:val="21"/>
              </w:rPr>
            </w:pPr>
            <w:r>
              <w:rPr>
                <w:rFonts w:hint="eastAsia" w:ascii="宋体" w:hAnsi="宋体" w:cs="宋体"/>
                <w:kern w:val="0"/>
                <w:szCs w:val="21"/>
              </w:rPr>
              <w:t>日志审计：</w:t>
            </w:r>
          </w:p>
          <w:p>
            <w:pPr>
              <w:widowControl/>
              <w:rPr>
                <w:rFonts w:ascii="宋体" w:hAnsi="宋体" w:cs="宋体"/>
                <w:kern w:val="0"/>
                <w:szCs w:val="21"/>
              </w:rPr>
            </w:pPr>
            <w:r>
              <w:rPr>
                <w:rFonts w:hint="eastAsia" w:ascii="宋体" w:hAnsi="宋体" w:cs="宋体"/>
                <w:kern w:val="0"/>
                <w:szCs w:val="21"/>
              </w:rPr>
              <w:t>1.使用WEB方式进行系统管理；</w:t>
            </w:r>
          </w:p>
          <w:p>
            <w:pPr>
              <w:widowControl/>
              <w:rPr>
                <w:rFonts w:ascii="宋体" w:hAnsi="宋体" w:cs="宋体"/>
                <w:kern w:val="0"/>
                <w:szCs w:val="21"/>
              </w:rPr>
            </w:pPr>
            <w:r>
              <w:rPr>
                <w:rFonts w:hint="eastAsia" w:ascii="宋体" w:hAnsi="宋体" w:cs="宋体"/>
                <w:kern w:val="0"/>
                <w:szCs w:val="21"/>
              </w:rPr>
              <w:t>2.只允许在内网进行管理；</w:t>
            </w:r>
          </w:p>
          <w:p>
            <w:pPr>
              <w:widowControl/>
              <w:rPr>
                <w:rFonts w:ascii="宋体" w:hAnsi="宋体" w:cs="宋体"/>
                <w:kern w:val="0"/>
                <w:szCs w:val="21"/>
              </w:rPr>
            </w:pPr>
            <w:r>
              <w:rPr>
                <w:rFonts w:hint="eastAsia" w:ascii="宋体" w:hAnsi="宋体" w:cs="宋体"/>
                <w:kern w:val="0"/>
                <w:szCs w:val="21"/>
              </w:rPr>
              <w:t>3.提供详细的日志记录功能；</w:t>
            </w:r>
          </w:p>
          <w:p>
            <w:pPr>
              <w:widowControl/>
              <w:rPr>
                <w:rFonts w:ascii="宋体" w:hAnsi="宋体" w:cs="宋体"/>
                <w:kern w:val="0"/>
                <w:szCs w:val="21"/>
              </w:rPr>
            </w:pPr>
            <w:r>
              <w:rPr>
                <w:rFonts w:hint="eastAsia" w:ascii="宋体" w:hAnsi="宋体" w:cs="宋体"/>
                <w:kern w:val="0"/>
                <w:szCs w:val="21"/>
              </w:rPr>
              <w:t>4.详细记录普通用户的操作行为；</w:t>
            </w:r>
          </w:p>
          <w:p>
            <w:pPr>
              <w:jc w:val="left"/>
              <w:rPr>
                <w:rFonts w:ascii="宋体" w:hAnsi="宋体" w:cs="宋体"/>
                <w:color w:val="000000"/>
                <w:kern w:val="0"/>
                <w:szCs w:val="21"/>
              </w:rPr>
            </w:pPr>
            <w:r>
              <w:rPr>
                <w:rFonts w:hint="eastAsia" w:ascii="宋体" w:hAnsi="宋体" w:cs="宋体"/>
                <w:kern w:val="0"/>
                <w:szCs w:val="21"/>
              </w:rPr>
              <w:t>5.详细记录管理员的操作行为；</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575"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万兆安全隔离网闸</w:t>
            </w:r>
          </w:p>
        </w:tc>
        <w:tc>
          <w:tcPr>
            <w:tcW w:w="3522" w:type="pct"/>
            <w:vAlign w:val="center"/>
          </w:tcPr>
          <w:p>
            <w:pPr>
              <w:widowControl/>
              <w:rPr>
                <w:rFonts w:ascii="宋体" w:hAnsi="宋体" w:cs="宋体"/>
                <w:kern w:val="0"/>
                <w:szCs w:val="21"/>
              </w:rPr>
            </w:pPr>
            <w:r>
              <w:rPr>
                <w:rFonts w:hint="eastAsia" w:ascii="宋体" w:hAnsi="宋体" w:cs="宋体"/>
                <w:kern w:val="0"/>
                <w:szCs w:val="21"/>
              </w:rPr>
              <w:t>硬件架构：</w:t>
            </w:r>
          </w:p>
          <w:p>
            <w:pPr>
              <w:widowControl/>
              <w:rPr>
                <w:rFonts w:ascii="宋体" w:hAnsi="宋体" w:cs="宋体"/>
                <w:kern w:val="0"/>
                <w:szCs w:val="21"/>
              </w:rPr>
            </w:pPr>
            <w:r>
              <w:rPr>
                <w:rFonts w:hint="eastAsia" w:ascii="宋体" w:hAnsi="宋体" w:cs="宋体"/>
                <w:kern w:val="0"/>
                <w:szCs w:val="21"/>
              </w:rPr>
              <w:t>1.2U标准机架式设备；</w:t>
            </w:r>
          </w:p>
          <w:p>
            <w:pPr>
              <w:widowControl/>
              <w:rPr>
                <w:rFonts w:ascii="宋体" w:hAnsi="宋体" w:cs="宋体"/>
                <w:kern w:val="0"/>
                <w:szCs w:val="21"/>
              </w:rPr>
            </w:pPr>
            <w:r>
              <w:rPr>
                <w:rFonts w:hint="eastAsia" w:ascii="宋体" w:hAnsi="宋体" w:cs="宋体"/>
                <w:kern w:val="0"/>
                <w:szCs w:val="21"/>
              </w:rPr>
              <w:t>2.DDR3内存技术，支持双通道；</w:t>
            </w:r>
          </w:p>
          <w:p>
            <w:pPr>
              <w:widowControl/>
              <w:rPr>
                <w:rFonts w:ascii="宋体" w:hAnsi="宋体" w:cs="宋体"/>
                <w:kern w:val="0"/>
                <w:szCs w:val="21"/>
              </w:rPr>
            </w:pPr>
            <w:r>
              <w:rPr>
                <w:rFonts w:hint="eastAsia" w:ascii="宋体" w:hAnsi="宋体" w:cs="宋体"/>
                <w:kern w:val="0"/>
                <w:szCs w:val="21"/>
              </w:rPr>
              <w:t>操作系统：</w:t>
            </w:r>
            <w:r>
              <w:rPr>
                <w:rFonts w:hint="eastAsia" w:ascii="宋体" w:hAnsi="宋体" w:cs="宋体"/>
                <w:kern w:val="0"/>
                <w:szCs w:val="21"/>
              </w:rPr>
              <w:br w:type="textWrapping"/>
            </w:r>
            <w:r>
              <w:rPr>
                <w:rFonts w:hint="eastAsia" w:ascii="宋体" w:hAnsi="宋体" w:cs="宋体"/>
                <w:kern w:val="0"/>
                <w:szCs w:val="21"/>
              </w:rPr>
              <w:t>1.采用基于Linux内核的安全操作系统；</w:t>
            </w:r>
            <w:r>
              <w:rPr>
                <w:rFonts w:hint="eastAsia" w:ascii="宋体" w:hAnsi="宋体" w:cs="宋体"/>
                <w:kern w:val="0"/>
                <w:szCs w:val="21"/>
              </w:rPr>
              <w:br w:type="textWrapping"/>
            </w:r>
            <w:r>
              <w:rPr>
                <w:rFonts w:hint="eastAsia" w:ascii="宋体" w:hAnsi="宋体" w:cs="宋体"/>
                <w:kern w:val="0"/>
                <w:szCs w:val="21"/>
              </w:rPr>
              <w:t>2.全面支持64位计算技术；支持多核心CPU硬件技术；</w:t>
            </w:r>
          </w:p>
          <w:p>
            <w:pPr>
              <w:widowControl/>
              <w:rPr>
                <w:rFonts w:ascii="宋体" w:hAnsi="宋体" w:cs="宋体"/>
                <w:kern w:val="0"/>
                <w:szCs w:val="21"/>
              </w:rPr>
            </w:pPr>
            <w:r>
              <w:rPr>
                <w:rFonts w:hint="eastAsia" w:ascii="宋体" w:hAnsi="宋体" w:cs="宋体"/>
                <w:kern w:val="0"/>
                <w:szCs w:val="21"/>
              </w:rPr>
              <w:t>硬件性能：</w:t>
            </w:r>
          </w:p>
          <w:p>
            <w:pPr>
              <w:widowControl/>
              <w:rPr>
                <w:rFonts w:ascii="宋体" w:hAnsi="宋体" w:cs="宋体"/>
                <w:kern w:val="0"/>
                <w:szCs w:val="21"/>
              </w:rPr>
            </w:pPr>
            <w:r>
              <w:rPr>
                <w:rFonts w:hint="eastAsia" w:ascii="宋体" w:hAnsi="宋体" w:cs="宋体"/>
                <w:kern w:val="0"/>
                <w:szCs w:val="21"/>
              </w:rPr>
              <w:t>1.硬件开关切换时间小于5ns；</w:t>
            </w:r>
          </w:p>
          <w:p>
            <w:pPr>
              <w:widowControl/>
              <w:rPr>
                <w:rFonts w:ascii="宋体" w:hAnsi="宋体" w:cs="宋体"/>
                <w:kern w:val="0"/>
                <w:szCs w:val="21"/>
              </w:rPr>
            </w:pPr>
            <w:r>
              <w:rPr>
                <w:rFonts w:hint="eastAsia" w:ascii="宋体" w:hAnsi="宋体" w:cs="宋体"/>
                <w:kern w:val="0"/>
                <w:szCs w:val="21"/>
              </w:rPr>
              <w:t>2.内部系统交换带宽10Gbps；</w:t>
            </w:r>
          </w:p>
          <w:p>
            <w:pPr>
              <w:rPr>
                <w:rFonts w:ascii="宋体" w:hAnsi="宋体"/>
                <w:szCs w:val="21"/>
                <w:highlight w:val="yellow"/>
              </w:rPr>
            </w:pPr>
            <w:r>
              <w:rPr>
                <w:rFonts w:hint="eastAsia" w:ascii="宋体" w:hAnsi="宋体" w:cs="宋体"/>
                <w:kern w:val="0"/>
                <w:szCs w:val="21"/>
              </w:rPr>
              <w:t>3.应用层数据传输率6Gbps；</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575"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核心交换机</w:t>
            </w:r>
          </w:p>
        </w:tc>
        <w:tc>
          <w:tcPr>
            <w:tcW w:w="3522" w:type="pct"/>
            <w:vAlign w:val="center"/>
          </w:tcPr>
          <w:p>
            <w:pPr>
              <w:rPr>
                <w:rFonts w:ascii="宋体" w:hAnsi="宋体" w:cs="宋体"/>
                <w:color w:val="000000"/>
                <w:kern w:val="0"/>
                <w:szCs w:val="21"/>
              </w:rPr>
            </w:pPr>
            <w:r>
              <w:rPr>
                <w:rFonts w:hint="eastAsia" w:ascii="宋体" w:hAnsi="宋体" w:cs="宋体"/>
                <w:color w:val="000000"/>
                <w:kern w:val="0"/>
                <w:szCs w:val="21"/>
              </w:rPr>
              <w:t>交 换 容 量 ≥ 19Tbps ； 整 机 包 转 发 能 力 ≥</w:t>
            </w:r>
          </w:p>
          <w:p>
            <w:pPr>
              <w:rPr>
                <w:rFonts w:ascii="宋体" w:hAnsi="宋体" w:cs="宋体"/>
                <w:color w:val="000000"/>
                <w:kern w:val="0"/>
                <w:szCs w:val="21"/>
              </w:rPr>
            </w:pPr>
            <w:r>
              <w:rPr>
                <w:rFonts w:hint="eastAsia" w:ascii="宋体" w:hAnsi="宋体" w:cs="宋体"/>
                <w:color w:val="000000"/>
                <w:kern w:val="0"/>
                <w:szCs w:val="21"/>
              </w:rPr>
              <w:t>2880Mpps;整机业务板槽位数≥6；支持电源个</w:t>
            </w:r>
          </w:p>
          <w:p>
            <w:pPr>
              <w:rPr>
                <w:rFonts w:ascii="宋体" w:hAnsi="宋体" w:cs="宋体"/>
                <w:color w:val="000000"/>
                <w:kern w:val="0"/>
                <w:szCs w:val="21"/>
              </w:rPr>
            </w:pPr>
            <w:r>
              <w:rPr>
                <w:rFonts w:hint="eastAsia" w:ascii="宋体" w:hAnsi="宋体" w:cs="宋体"/>
                <w:color w:val="000000"/>
                <w:kern w:val="0"/>
                <w:szCs w:val="21"/>
              </w:rPr>
              <w:t>数≥2；支持 IPv6 路由；配置双主控、双电源、</w:t>
            </w:r>
          </w:p>
          <w:p>
            <w:pPr>
              <w:rPr>
                <w:rFonts w:ascii="宋体" w:hAnsi="宋体" w:cs="宋体"/>
                <w:color w:val="000000"/>
                <w:kern w:val="0"/>
                <w:szCs w:val="21"/>
              </w:rPr>
            </w:pPr>
            <w:r>
              <w:rPr>
                <w:rFonts w:hint="eastAsia" w:ascii="宋体" w:hAnsi="宋体" w:cs="宋体"/>
                <w:color w:val="000000"/>
                <w:kern w:val="0"/>
                <w:szCs w:val="21"/>
              </w:rPr>
              <w:t>配置千兆光口≥16 个，配置万兆光口≥16 个、</w:t>
            </w:r>
          </w:p>
          <w:p>
            <w:pPr>
              <w:rPr>
                <w:rFonts w:ascii="宋体" w:hAnsi="宋体" w:cs="宋体"/>
                <w:color w:val="000000"/>
                <w:kern w:val="0"/>
                <w:szCs w:val="21"/>
              </w:rPr>
            </w:pPr>
            <w:r>
              <w:rPr>
                <w:rFonts w:hint="eastAsia" w:ascii="宋体" w:hAnsi="宋体" w:cs="宋体"/>
                <w:color w:val="000000"/>
                <w:kern w:val="0"/>
                <w:szCs w:val="21"/>
              </w:rPr>
              <w:t>千兆电口≥24 个；配置万兆多模光模块≥4 个；</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575"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汇聚交换机</w:t>
            </w:r>
          </w:p>
        </w:tc>
        <w:tc>
          <w:tcPr>
            <w:tcW w:w="3522" w:type="pct"/>
            <w:vAlign w:val="center"/>
          </w:tcPr>
          <w:p>
            <w:pPr>
              <w:widowControl/>
              <w:rPr>
                <w:rFonts w:ascii="宋体" w:hAnsi="宋体" w:cs="宋体"/>
                <w:color w:val="000000"/>
                <w:kern w:val="0"/>
                <w:szCs w:val="21"/>
                <w:highlight w:val="yellow"/>
              </w:rPr>
            </w:pPr>
            <w:r>
              <w:rPr>
                <w:rFonts w:hint="eastAsia" w:ascii="宋体" w:hAnsi="宋体" w:cs="宋体"/>
                <w:kern w:val="0"/>
                <w:szCs w:val="21"/>
              </w:rPr>
              <w:t>交换容量≥598G，包转发率≥250Mpps；固定端口：≥48个千兆电接口，≥4万兆SFP+接口，≥2个40GE QSFP+接口；双电源、配置≥4个万兆光多模光模块；配置1根5米QSFP+高速电缆；</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575"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车辆数据共享系统</w:t>
            </w:r>
          </w:p>
        </w:tc>
        <w:tc>
          <w:tcPr>
            <w:tcW w:w="3522" w:type="pct"/>
            <w:vAlign w:val="center"/>
          </w:tcPr>
          <w:p>
            <w:pPr>
              <w:widowControl/>
              <w:rPr>
                <w:rFonts w:ascii="宋体" w:hAnsi="宋体" w:cs="宋体"/>
                <w:kern w:val="0"/>
                <w:szCs w:val="21"/>
              </w:rPr>
            </w:pPr>
            <w:r>
              <w:rPr>
                <w:rFonts w:hint="eastAsia" w:ascii="宋体" w:hAnsi="宋体" w:cs="宋体"/>
                <w:kern w:val="0"/>
                <w:szCs w:val="21"/>
              </w:rPr>
              <w:t>1、支持视频专网及公安内网数据共享</w:t>
            </w:r>
          </w:p>
          <w:p>
            <w:pPr>
              <w:pStyle w:val="2"/>
              <w:spacing w:line="240" w:lineRule="auto"/>
              <w:rPr>
                <w:rFonts w:ascii="宋体" w:hAnsi="宋体" w:cs="宋体"/>
                <w:color w:val="000000"/>
                <w:szCs w:val="21"/>
              </w:rPr>
            </w:pPr>
            <w:r>
              <w:rPr>
                <w:rFonts w:hint="eastAsia" w:ascii="宋体" w:hAnsi="宋体" w:cs="宋体"/>
                <w:szCs w:val="21"/>
              </w:rPr>
              <w:t>2、平台建立数据摆渡通道和高效数据传输引擎、可靠容灾机制以及高可用负载策略，确保数据安全高效传输。</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27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575"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数据采集管控系统</w:t>
            </w:r>
          </w:p>
        </w:tc>
        <w:tc>
          <w:tcPr>
            <w:tcW w:w="3522" w:type="pct"/>
            <w:vAlign w:val="center"/>
          </w:tcPr>
          <w:p>
            <w:pPr>
              <w:widowControl/>
              <w:rPr>
                <w:rFonts w:ascii="宋体" w:hAnsi="宋体" w:cs="宋体"/>
                <w:kern w:val="0"/>
                <w:szCs w:val="21"/>
              </w:rPr>
            </w:pPr>
            <w:r>
              <w:rPr>
                <w:rFonts w:hint="eastAsia" w:ascii="宋体" w:hAnsi="宋体" w:cs="宋体"/>
                <w:kern w:val="0"/>
                <w:szCs w:val="21"/>
              </w:rPr>
              <w:t>1、支持厂商标准SDK进行数据订阅布防，支持海康、大华、宇视等主流厂商控件库采集</w:t>
            </w:r>
          </w:p>
          <w:p>
            <w:pPr>
              <w:widowControl/>
              <w:rPr>
                <w:rFonts w:ascii="宋体" w:hAnsi="宋体" w:cs="宋体"/>
                <w:kern w:val="0"/>
                <w:szCs w:val="21"/>
              </w:rPr>
            </w:pPr>
            <w:r>
              <w:rPr>
                <w:rFonts w:hint="eastAsia" w:ascii="宋体" w:hAnsi="宋体" w:cs="宋体"/>
                <w:kern w:val="0"/>
                <w:szCs w:val="21"/>
              </w:rPr>
              <w:t>2、依据GA-T 1400标准视图库，建立统一上传RESTFUL接口。</w:t>
            </w:r>
          </w:p>
          <w:p>
            <w:pPr>
              <w:widowControl/>
              <w:rPr>
                <w:rFonts w:ascii="宋体" w:hAnsi="宋体" w:cs="宋体"/>
                <w:kern w:val="0"/>
                <w:szCs w:val="21"/>
              </w:rPr>
            </w:pPr>
            <w:r>
              <w:rPr>
                <w:rFonts w:hint="eastAsia" w:ascii="宋体" w:hAnsi="宋体" w:cs="宋体"/>
                <w:kern w:val="0"/>
                <w:szCs w:val="21"/>
              </w:rPr>
              <w:t>3、支持终端及平台城道协议接入</w:t>
            </w:r>
          </w:p>
          <w:p>
            <w:pPr>
              <w:widowControl/>
              <w:rPr>
                <w:rFonts w:ascii="宋体" w:hAnsi="宋体" w:cs="宋体"/>
                <w:color w:val="000000"/>
                <w:kern w:val="0"/>
                <w:szCs w:val="21"/>
                <w:highlight w:val="yellow"/>
              </w:rPr>
            </w:pPr>
            <w:r>
              <w:rPr>
                <w:rFonts w:hint="eastAsia" w:ascii="宋体" w:hAnsi="宋体" w:cs="宋体"/>
                <w:kern w:val="0"/>
                <w:szCs w:val="21"/>
              </w:rPr>
              <w:t>4、支持流量审计、设备流量监测；支持采集设备、视频卡口数据订阅与通知。</w:t>
            </w:r>
            <w:r>
              <w:rPr>
                <w:rFonts w:hint="eastAsia" w:ascii="宋体" w:hAnsi="宋体" w:cs="宋体"/>
                <w:kern w:val="0"/>
                <w:szCs w:val="21"/>
              </w:rPr>
              <w:br w:type="textWrapping"/>
            </w:r>
            <w:r>
              <w:rPr>
                <w:rFonts w:hint="eastAsia" w:ascii="宋体" w:hAnsi="宋体" w:cs="宋体"/>
                <w:kern w:val="0"/>
                <w:szCs w:val="21"/>
              </w:rPr>
              <w:t>5、支持短信预警功能（需提供短信网关）</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273"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bl>
    <w:p>
      <w:pPr>
        <w:pStyle w:val="3"/>
        <w:adjustRightInd w:val="0"/>
        <w:snapToGrid w:val="0"/>
        <w:spacing w:line="360" w:lineRule="auto"/>
        <w:ind w:firstLine="482" w:firstLineChars="200"/>
        <w:outlineLvl w:val="3"/>
        <w:rPr>
          <w:rFonts w:ascii="宋体" w:hAnsi="宋体" w:cs="宋体"/>
          <w:b/>
          <w:bCs/>
          <w:szCs w:val="24"/>
        </w:rPr>
      </w:pPr>
      <w:r>
        <w:rPr>
          <w:rFonts w:hint="eastAsia" w:ascii="宋体" w:hAnsi="宋体" w:cs="宋体"/>
          <w:b/>
          <w:bCs/>
          <w:szCs w:val="24"/>
        </w:rPr>
        <w:t>（3）硬件设备</w:t>
      </w:r>
    </w:p>
    <w:tbl>
      <w:tblPr>
        <w:tblStyle w:val="78"/>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68"/>
        <w:gridCol w:w="6413"/>
        <w:gridCol w:w="568"/>
        <w:gridCol w:w="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采购内容</w:t>
            </w:r>
          </w:p>
        </w:tc>
        <w:tc>
          <w:tcPr>
            <w:tcW w:w="325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w:t>
            </w:r>
            <w:r>
              <w:rPr>
                <w:rFonts w:ascii="宋体" w:hAnsi="宋体" w:cs="宋体"/>
                <w:color w:val="000000"/>
                <w:kern w:val="0"/>
                <w:szCs w:val="21"/>
              </w:rPr>
              <w:t>参数</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构架服务器</w:t>
            </w:r>
          </w:p>
        </w:tc>
        <w:tc>
          <w:tcPr>
            <w:tcW w:w="3252" w:type="pct"/>
            <w:vAlign w:val="center"/>
          </w:tcPr>
          <w:p>
            <w:pPr>
              <w:widowControl/>
              <w:rPr>
                <w:rFonts w:ascii="宋体" w:hAnsi="宋体" w:cs="宋体"/>
                <w:kern w:val="0"/>
                <w:szCs w:val="21"/>
              </w:rPr>
            </w:pPr>
            <w:r>
              <w:rPr>
                <w:rFonts w:hint="eastAsia" w:ascii="宋体" w:hAnsi="宋体" w:cs="宋体"/>
                <w:kern w:val="0"/>
                <w:szCs w:val="21"/>
              </w:rPr>
              <w:t>处理器 配置X86架构CPU，核心≥24C 频率≥2.0G 三级缓存≥32MB；</w:t>
            </w:r>
          </w:p>
          <w:p>
            <w:pPr>
              <w:widowControl/>
              <w:rPr>
                <w:rFonts w:ascii="宋体" w:hAnsi="宋体" w:cs="宋体"/>
                <w:kern w:val="0"/>
                <w:szCs w:val="21"/>
              </w:rPr>
            </w:pPr>
            <w:r>
              <w:rPr>
                <w:rFonts w:hint="eastAsia" w:ascii="宋体" w:hAnsi="宋体" w:cs="宋体"/>
                <w:kern w:val="0"/>
                <w:szCs w:val="21"/>
              </w:rPr>
              <w:t>内存 配置4根32G DDR4内存，支持≥16个内存插槽，最大可支持2TB内存容量</w:t>
            </w:r>
          </w:p>
          <w:p>
            <w:pPr>
              <w:widowControl/>
              <w:rPr>
                <w:rFonts w:ascii="宋体" w:hAnsi="宋体" w:cs="宋体"/>
                <w:color w:val="000000"/>
                <w:kern w:val="0"/>
                <w:szCs w:val="21"/>
              </w:rPr>
            </w:pPr>
            <w:r>
              <w:rPr>
                <w:rFonts w:hint="eastAsia" w:ascii="宋体" w:hAnsi="宋体" w:cs="宋体"/>
                <w:kern w:val="0"/>
                <w:szCs w:val="21"/>
              </w:rPr>
              <w:t>硬盘 配置2块1.2T 2.5吋10K 12Gb SAS硬盘</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平台组件服务器（视频专网）</w:t>
            </w:r>
          </w:p>
        </w:tc>
        <w:tc>
          <w:tcPr>
            <w:tcW w:w="3252" w:type="pct"/>
            <w:vAlign w:val="center"/>
          </w:tcPr>
          <w:p>
            <w:pPr>
              <w:widowControl/>
              <w:jc w:val="left"/>
              <w:rPr>
                <w:rFonts w:ascii="宋体" w:hAnsi="宋体" w:cs="宋体"/>
                <w:kern w:val="0"/>
                <w:szCs w:val="21"/>
              </w:rPr>
            </w:pPr>
            <w:r>
              <w:rPr>
                <w:rFonts w:hint="eastAsia" w:ascii="宋体" w:hAnsi="宋体" w:cs="宋体"/>
                <w:kern w:val="0"/>
                <w:szCs w:val="21"/>
              </w:rPr>
              <w:t>处理器 配置X86架构CPU，核心≥24C 频率≥2.0G 三级缓存≥32MB；</w:t>
            </w:r>
          </w:p>
          <w:p>
            <w:pPr>
              <w:widowControl/>
              <w:jc w:val="left"/>
              <w:rPr>
                <w:rFonts w:ascii="宋体" w:hAnsi="宋体" w:cs="宋体"/>
                <w:kern w:val="0"/>
                <w:szCs w:val="21"/>
              </w:rPr>
            </w:pPr>
            <w:r>
              <w:rPr>
                <w:rFonts w:hint="eastAsia" w:ascii="宋体" w:hAnsi="宋体" w:cs="宋体"/>
                <w:kern w:val="0"/>
                <w:szCs w:val="21"/>
              </w:rPr>
              <w:t>内存 配置2根32G DDR4内存，支持≥16个内存插槽，最大可支持2TB内存容量</w:t>
            </w:r>
          </w:p>
          <w:p>
            <w:pPr>
              <w:widowControl/>
              <w:rPr>
                <w:rFonts w:ascii="宋体" w:hAnsi="宋体" w:cs="宋体"/>
                <w:color w:val="000000"/>
                <w:kern w:val="0"/>
                <w:szCs w:val="21"/>
              </w:rPr>
            </w:pPr>
            <w:r>
              <w:rPr>
                <w:rFonts w:hint="eastAsia" w:ascii="宋体" w:hAnsi="宋体" w:cs="宋体"/>
                <w:kern w:val="0"/>
                <w:szCs w:val="21"/>
              </w:rPr>
              <w:t>硬盘 配置2块1.2T 2.5吋10K 12Gb SAS硬盘</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大数据库服务器（视频专网）</w:t>
            </w:r>
          </w:p>
        </w:tc>
        <w:tc>
          <w:tcPr>
            <w:tcW w:w="3252" w:type="pct"/>
            <w:vAlign w:val="center"/>
          </w:tcPr>
          <w:p>
            <w:pPr>
              <w:widowControl/>
              <w:jc w:val="left"/>
              <w:rPr>
                <w:rFonts w:ascii="宋体" w:hAnsi="宋体" w:cs="宋体"/>
                <w:kern w:val="0"/>
                <w:szCs w:val="21"/>
              </w:rPr>
            </w:pPr>
            <w:r>
              <w:rPr>
                <w:rFonts w:hint="eastAsia" w:ascii="宋体" w:hAnsi="宋体" w:cs="宋体"/>
                <w:kern w:val="0"/>
                <w:szCs w:val="21"/>
              </w:rPr>
              <w:t>大数据基础平台是基于分布式存储、分布式计算等先进技术的海量数据统一存储与处理系统，能够针对海量的人脸、人体、车辆、WIFI等数据，提供高效的存取、检索、分析、挖掘等服务，为上层应用实现数据的技战法（快速查询、以图搜图、轨迹分析、区域碰撞等）提供基础支撑，支持20亿过车数据。</w:t>
            </w:r>
          </w:p>
          <w:p>
            <w:pPr>
              <w:widowControl/>
              <w:jc w:val="left"/>
              <w:rPr>
                <w:rFonts w:ascii="宋体" w:hAnsi="宋体" w:cs="宋体"/>
                <w:kern w:val="0"/>
                <w:szCs w:val="21"/>
              </w:rPr>
            </w:pPr>
            <w:r>
              <w:rPr>
                <w:rFonts w:hint="eastAsia" w:ascii="宋体" w:hAnsi="宋体" w:cs="宋体"/>
                <w:kern w:val="0"/>
                <w:szCs w:val="21"/>
              </w:rPr>
              <w:t>数据资源平台服务：为数据资源平台提供大数据基础组件服务。</w:t>
            </w:r>
          </w:p>
          <w:p>
            <w:pPr>
              <w:widowControl/>
              <w:jc w:val="left"/>
              <w:rPr>
                <w:rFonts w:ascii="宋体" w:hAnsi="宋体" w:cs="宋体"/>
                <w:kern w:val="0"/>
                <w:szCs w:val="21"/>
              </w:rPr>
            </w:pPr>
            <w:r>
              <w:rPr>
                <w:rFonts w:hint="eastAsia" w:ascii="宋体" w:hAnsi="宋体" w:cs="宋体"/>
                <w:kern w:val="0"/>
                <w:szCs w:val="21"/>
              </w:rPr>
              <w:t>感知数据应用服务：为感知数据应用提供大数据基础组件与感知数据支撑组件服务。</w:t>
            </w:r>
          </w:p>
          <w:p>
            <w:pPr>
              <w:widowControl/>
              <w:rPr>
                <w:rFonts w:ascii="宋体" w:hAnsi="宋体" w:cs="宋体"/>
                <w:color w:val="000000"/>
                <w:kern w:val="0"/>
                <w:szCs w:val="21"/>
              </w:rPr>
            </w:pPr>
            <w:r>
              <w:rPr>
                <w:rFonts w:hint="eastAsia" w:ascii="宋体" w:hAnsi="宋体" w:cs="宋体"/>
                <w:kern w:val="0"/>
                <w:szCs w:val="21"/>
              </w:rPr>
              <w:t>组件深度优化与自主研发：支持秒级查支持秒级查询，属性综合检索、多维统计等功能，具有高可靠、高扩展、高读写吞吐量等特点，适用于大规模、低延时快速数据分析等业务场景</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设备接入服务器（视频专网）</w:t>
            </w:r>
          </w:p>
        </w:tc>
        <w:tc>
          <w:tcPr>
            <w:tcW w:w="3252" w:type="pct"/>
            <w:vAlign w:val="center"/>
          </w:tcPr>
          <w:p>
            <w:pPr>
              <w:widowControl/>
              <w:jc w:val="left"/>
              <w:rPr>
                <w:rFonts w:ascii="宋体" w:hAnsi="宋体" w:cs="宋体"/>
                <w:kern w:val="0"/>
                <w:szCs w:val="21"/>
              </w:rPr>
            </w:pPr>
            <w:r>
              <w:rPr>
                <w:rFonts w:hint="eastAsia" w:ascii="宋体" w:hAnsi="宋体" w:cs="宋体"/>
                <w:kern w:val="0"/>
                <w:szCs w:val="21"/>
              </w:rPr>
              <w:t>处理器 配置X86架构CPU，核心≥16C 频率≥2.0G 三级缓存≥32MB；</w:t>
            </w:r>
          </w:p>
          <w:p>
            <w:pPr>
              <w:widowControl/>
              <w:jc w:val="left"/>
              <w:rPr>
                <w:rFonts w:ascii="宋体" w:hAnsi="宋体" w:cs="宋体"/>
                <w:kern w:val="0"/>
                <w:szCs w:val="21"/>
              </w:rPr>
            </w:pPr>
            <w:r>
              <w:rPr>
                <w:rFonts w:hint="eastAsia" w:ascii="宋体" w:hAnsi="宋体" w:cs="宋体"/>
                <w:kern w:val="0"/>
                <w:szCs w:val="21"/>
              </w:rPr>
              <w:t>内存 配置2根16G DDR4内存，支持≥16个内存插槽，最大可支持2TB内存容量</w:t>
            </w:r>
          </w:p>
          <w:p>
            <w:pPr>
              <w:widowControl/>
              <w:rPr>
                <w:rFonts w:ascii="宋体" w:hAnsi="宋体" w:cs="宋体"/>
                <w:color w:val="000000"/>
                <w:kern w:val="0"/>
                <w:szCs w:val="21"/>
              </w:rPr>
            </w:pPr>
            <w:r>
              <w:rPr>
                <w:rFonts w:hint="eastAsia" w:ascii="宋体" w:hAnsi="宋体" w:cs="宋体"/>
                <w:kern w:val="0"/>
                <w:szCs w:val="21"/>
              </w:rPr>
              <w:t>硬盘 配置2块600G 2.5吋10K 12Gb SAS硬盘</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数据级联服务器（视频专网）</w:t>
            </w:r>
          </w:p>
        </w:tc>
        <w:tc>
          <w:tcPr>
            <w:tcW w:w="3252" w:type="pct"/>
            <w:vAlign w:val="center"/>
          </w:tcPr>
          <w:p>
            <w:pPr>
              <w:widowControl/>
              <w:rPr>
                <w:rFonts w:ascii="宋体" w:hAnsi="宋体" w:cs="宋体"/>
                <w:kern w:val="0"/>
                <w:szCs w:val="21"/>
              </w:rPr>
            </w:pPr>
            <w:r>
              <w:rPr>
                <w:rFonts w:hint="eastAsia" w:ascii="宋体" w:hAnsi="宋体" w:cs="宋体"/>
                <w:kern w:val="0"/>
                <w:szCs w:val="21"/>
              </w:rPr>
              <w:t>处理器 配置X86架构CPU，核心≥16C 频率≥2.0G 三级缓存≥32MB；</w:t>
            </w:r>
          </w:p>
          <w:p>
            <w:pPr>
              <w:widowControl/>
              <w:rPr>
                <w:rFonts w:ascii="宋体" w:hAnsi="宋体" w:cs="宋体"/>
                <w:kern w:val="0"/>
                <w:szCs w:val="21"/>
              </w:rPr>
            </w:pPr>
            <w:r>
              <w:rPr>
                <w:rFonts w:hint="eastAsia" w:ascii="宋体" w:hAnsi="宋体" w:cs="宋体"/>
                <w:kern w:val="0"/>
                <w:szCs w:val="21"/>
              </w:rPr>
              <w:t>内存 配置2根16G DDR4内存，支持≥16个内存插槽，最大可支持2TB内存容量</w:t>
            </w:r>
          </w:p>
          <w:p>
            <w:pPr>
              <w:widowControl/>
              <w:rPr>
                <w:rFonts w:ascii="宋体" w:hAnsi="宋体" w:cs="宋体"/>
                <w:color w:val="000000"/>
                <w:kern w:val="0"/>
                <w:szCs w:val="21"/>
              </w:rPr>
            </w:pPr>
            <w:r>
              <w:rPr>
                <w:rFonts w:hint="eastAsia" w:ascii="宋体" w:hAnsi="宋体" w:cs="宋体"/>
                <w:kern w:val="0"/>
                <w:szCs w:val="21"/>
              </w:rPr>
              <w:t>硬盘 配置2块600G 2.5吋10K 12Gb SAS硬盘</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云存储管理系统（视频专网）</w:t>
            </w:r>
          </w:p>
        </w:tc>
        <w:tc>
          <w:tcPr>
            <w:tcW w:w="3252" w:type="pct"/>
            <w:vAlign w:val="center"/>
          </w:tcPr>
          <w:p>
            <w:pPr>
              <w:widowControl/>
              <w:rPr>
                <w:rFonts w:ascii="宋体" w:hAnsi="宋体" w:cs="宋体"/>
                <w:kern w:val="0"/>
                <w:szCs w:val="21"/>
              </w:rPr>
            </w:pPr>
            <w:r>
              <w:rPr>
                <w:rFonts w:hint="eastAsia" w:ascii="宋体" w:hAnsi="宋体" w:cs="宋体"/>
                <w:kern w:val="0"/>
                <w:szCs w:val="21"/>
              </w:rPr>
              <w:t>视频云存储系统基于行业视频监控业务需求，采用自研流式文件系统，集成系统集群化、容量虚拟化、数据分布式存储等特性；将云存储技术与安防行业智能应用、大数据技术深度融合，实现视频、图片、文件、对象、智能结构化数据融合存储。</w:t>
            </w:r>
          </w:p>
          <w:p>
            <w:pPr>
              <w:widowControl/>
              <w:rPr>
                <w:rFonts w:ascii="宋体" w:hAnsi="宋体" w:cs="宋体"/>
                <w:kern w:val="0"/>
                <w:szCs w:val="21"/>
              </w:rPr>
            </w:pPr>
            <w:r>
              <w:rPr>
                <w:rFonts w:hint="eastAsia" w:ascii="宋体" w:hAnsi="宋体" w:cs="宋体"/>
                <w:kern w:val="0"/>
                <w:szCs w:val="21"/>
              </w:rPr>
              <w:t>配套硬件：2台云存储管理服务器</w:t>
            </w:r>
          </w:p>
          <w:p>
            <w:pPr>
              <w:widowControl/>
              <w:rPr>
                <w:rFonts w:ascii="宋体" w:hAnsi="宋体" w:cs="宋体"/>
                <w:kern w:val="0"/>
                <w:szCs w:val="21"/>
              </w:rPr>
            </w:pPr>
            <w:r>
              <w:rPr>
                <w:rFonts w:hint="eastAsia" w:ascii="宋体" w:hAnsi="宋体" w:cs="宋体"/>
                <w:kern w:val="0"/>
                <w:szCs w:val="21"/>
              </w:rPr>
              <w:t>处理器：64位多核处理器（核数≧12）</w:t>
            </w:r>
          </w:p>
          <w:p>
            <w:pPr>
              <w:widowControl/>
              <w:rPr>
                <w:rFonts w:ascii="宋体" w:hAnsi="宋体" w:cs="宋体"/>
                <w:kern w:val="0"/>
                <w:szCs w:val="21"/>
              </w:rPr>
            </w:pPr>
            <w:r>
              <w:rPr>
                <w:rFonts w:hint="eastAsia" w:ascii="宋体" w:hAnsi="宋体" w:cs="宋体"/>
                <w:kern w:val="0"/>
                <w:szCs w:val="21"/>
              </w:rPr>
              <w:t>内存：DDR4，标配32GB内存，最大可扩展至256GB</w:t>
            </w:r>
          </w:p>
          <w:p>
            <w:pPr>
              <w:widowControl/>
              <w:rPr>
                <w:rFonts w:ascii="宋体" w:hAnsi="宋体" w:cs="宋体"/>
                <w:kern w:val="0"/>
                <w:szCs w:val="21"/>
              </w:rPr>
            </w:pPr>
            <w:r>
              <w:rPr>
                <w:rFonts w:hint="eastAsia" w:ascii="宋体" w:hAnsi="宋体" w:cs="宋体"/>
                <w:kern w:val="0"/>
                <w:szCs w:val="21"/>
              </w:rPr>
              <w:t>内置SSD硬盘：标配3个热插拔480GB SSD硬盘</w:t>
            </w:r>
          </w:p>
          <w:p>
            <w:pPr>
              <w:widowControl/>
              <w:rPr>
                <w:rFonts w:ascii="宋体" w:hAnsi="宋体" w:cs="宋体"/>
                <w:kern w:val="0"/>
                <w:szCs w:val="21"/>
              </w:rPr>
            </w:pPr>
            <w:r>
              <w:rPr>
                <w:rFonts w:hint="eastAsia" w:ascii="宋体" w:hAnsi="宋体" w:cs="宋体"/>
                <w:kern w:val="0"/>
                <w:szCs w:val="21"/>
              </w:rPr>
              <w:t>网口：2个千兆网口，可扩展20个千兆网口或10个万兆网口</w:t>
            </w:r>
          </w:p>
          <w:p>
            <w:pPr>
              <w:widowControl/>
              <w:rPr>
                <w:rFonts w:ascii="宋体" w:hAnsi="宋体" w:cs="宋体"/>
                <w:color w:val="000000"/>
                <w:kern w:val="0"/>
                <w:szCs w:val="21"/>
              </w:rPr>
            </w:pPr>
            <w:r>
              <w:rPr>
                <w:rFonts w:hint="eastAsia" w:ascii="宋体" w:hAnsi="宋体" w:cs="宋体"/>
                <w:kern w:val="0"/>
                <w:szCs w:val="21"/>
              </w:rPr>
              <w:t>其它接口：1个RJ-45网络接口、6个USB 3.0接口、1个VGA接口</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云存储运维系统（视频专网）</w:t>
            </w:r>
          </w:p>
        </w:tc>
        <w:tc>
          <w:tcPr>
            <w:tcW w:w="3252" w:type="pct"/>
            <w:vAlign w:val="center"/>
          </w:tcPr>
          <w:p>
            <w:pPr>
              <w:widowControl/>
              <w:rPr>
                <w:rFonts w:ascii="宋体" w:hAnsi="宋体" w:cs="宋体"/>
                <w:kern w:val="0"/>
                <w:szCs w:val="21"/>
              </w:rPr>
            </w:pPr>
            <w:r>
              <w:rPr>
                <w:rFonts w:hint="eastAsia" w:ascii="宋体" w:hAnsi="宋体" w:cs="宋体"/>
                <w:kern w:val="0"/>
                <w:szCs w:val="21"/>
              </w:rPr>
              <w:t>通过与云计算系统和云存储系统的交互，实现对计算存储系统的资源状态获取、运行状态获取、告警设置及通知、运维数据归类展示等。产品可提供人性化的界面，方便用户对集群中所有设备的运行状况进行全面了解，大大降低管理员对计算存储系统的维护难度。</w:t>
            </w:r>
          </w:p>
          <w:p>
            <w:pPr>
              <w:widowControl/>
              <w:rPr>
                <w:rFonts w:ascii="宋体" w:hAnsi="宋体" w:cs="宋体"/>
                <w:kern w:val="0"/>
                <w:szCs w:val="21"/>
              </w:rPr>
            </w:pPr>
            <w:r>
              <w:rPr>
                <w:rFonts w:hint="eastAsia" w:ascii="宋体" w:hAnsi="宋体" w:cs="宋体"/>
                <w:kern w:val="0"/>
                <w:szCs w:val="21"/>
              </w:rPr>
              <w:t>配套硬件：1台云存储维护节点服务器</w:t>
            </w:r>
          </w:p>
          <w:p>
            <w:pPr>
              <w:widowControl/>
              <w:rPr>
                <w:rFonts w:ascii="宋体" w:hAnsi="宋体" w:cs="宋体"/>
                <w:kern w:val="0"/>
                <w:szCs w:val="21"/>
              </w:rPr>
            </w:pPr>
            <w:r>
              <w:rPr>
                <w:rFonts w:hint="eastAsia" w:ascii="宋体" w:hAnsi="宋体" w:cs="宋体"/>
                <w:kern w:val="0"/>
                <w:szCs w:val="21"/>
              </w:rPr>
              <w:t>处理器：64位多核处理器（核数≧12）</w:t>
            </w:r>
          </w:p>
          <w:p>
            <w:pPr>
              <w:widowControl/>
              <w:rPr>
                <w:rFonts w:ascii="宋体" w:hAnsi="宋体" w:cs="宋体"/>
                <w:kern w:val="0"/>
                <w:szCs w:val="21"/>
              </w:rPr>
            </w:pPr>
            <w:r>
              <w:rPr>
                <w:rFonts w:hint="eastAsia" w:ascii="宋体" w:hAnsi="宋体" w:cs="宋体"/>
                <w:kern w:val="0"/>
                <w:szCs w:val="21"/>
              </w:rPr>
              <w:t>内存：DDR4，标配16GB内存，最大可扩展至512GB</w:t>
            </w:r>
          </w:p>
          <w:p>
            <w:pPr>
              <w:widowControl/>
              <w:rPr>
                <w:rFonts w:ascii="宋体" w:hAnsi="宋体" w:cs="宋体"/>
                <w:kern w:val="0"/>
                <w:szCs w:val="21"/>
              </w:rPr>
            </w:pPr>
            <w:r>
              <w:rPr>
                <w:rFonts w:hint="eastAsia" w:ascii="宋体" w:hAnsi="宋体" w:cs="宋体"/>
                <w:kern w:val="0"/>
                <w:szCs w:val="21"/>
              </w:rPr>
              <w:t>硬盘：标配1个1TB 企业级SATA硬盘</w:t>
            </w:r>
          </w:p>
          <w:p>
            <w:pPr>
              <w:widowControl/>
              <w:rPr>
                <w:rFonts w:ascii="宋体" w:hAnsi="宋体" w:cs="宋体"/>
                <w:color w:val="000000"/>
                <w:kern w:val="0"/>
                <w:szCs w:val="21"/>
              </w:rPr>
            </w:pPr>
            <w:r>
              <w:rPr>
                <w:rFonts w:hint="eastAsia" w:ascii="宋体" w:hAnsi="宋体" w:cs="宋体"/>
                <w:kern w:val="0"/>
                <w:szCs w:val="21"/>
              </w:rPr>
              <w:t>网口：2个千兆网口</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网络存储节点（视频专网）</w:t>
            </w:r>
          </w:p>
        </w:tc>
        <w:tc>
          <w:tcPr>
            <w:tcW w:w="3252" w:type="pct"/>
            <w:vAlign w:val="center"/>
          </w:tcPr>
          <w:p>
            <w:pPr>
              <w:widowControl/>
              <w:rPr>
                <w:rFonts w:ascii="宋体" w:hAnsi="宋体" w:cs="宋体"/>
                <w:color w:val="000000"/>
                <w:kern w:val="0"/>
                <w:szCs w:val="21"/>
                <w:highlight w:val="yellow"/>
              </w:rPr>
            </w:pPr>
            <w:r>
              <w:rPr>
                <w:rFonts w:hint="eastAsia" w:ascii="宋体" w:hAnsi="宋体" w:cs="宋体"/>
                <w:kern w:val="0"/>
                <w:szCs w:val="21"/>
              </w:rPr>
              <w:t>8U机架式48盘位/64位多核处理器/16GB缓存/支持SATA硬盘/6个千兆网口/冗余电源/支持网络RAID/48块6T企业级硬盘；</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远程联网信号控制平台服务器（视频专网）</w:t>
            </w:r>
          </w:p>
        </w:tc>
        <w:tc>
          <w:tcPr>
            <w:tcW w:w="3252" w:type="pct"/>
            <w:vAlign w:val="center"/>
          </w:tcPr>
          <w:p>
            <w:pPr>
              <w:widowControl/>
              <w:rPr>
                <w:rFonts w:ascii="宋体" w:hAnsi="宋体" w:cs="宋体"/>
                <w:kern w:val="0"/>
                <w:szCs w:val="21"/>
              </w:rPr>
            </w:pPr>
            <w:r>
              <w:rPr>
                <w:rFonts w:hint="eastAsia" w:ascii="宋体" w:hAnsi="宋体" w:cs="宋体"/>
                <w:kern w:val="0"/>
                <w:szCs w:val="21"/>
              </w:rPr>
              <w:t>1. 标准19英寸1U机架，Windows Server 2012 R2 Standard 64操作系统， 1颗 Intel Xeon E3-1225 V5 产品系列CPU ，4核4线程，主频3.3GHZ，Cache为8MB</w:t>
            </w:r>
          </w:p>
          <w:p>
            <w:pPr>
              <w:widowControl/>
              <w:rPr>
                <w:rFonts w:ascii="宋体" w:hAnsi="宋体" w:cs="宋体"/>
                <w:color w:val="000000"/>
                <w:kern w:val="0"/>
                <w:szCs w:val="21"/>
                <w:highlight w:val="green"/>
              </w:rPr>
            </w:pPr>
            <w:r>
              <w:rPr>
                <w:rFonts w:hint="eastAsia" w:ascii="宋体" w:hAnsi="宋体" w:cs="宋体"/>
                <w:kern w:val="0"/>
                <w:szCs w:val="21"/>
              </w:rPr>
              <w:t>2. 1个DB-15 VGA接口，4个 千兆网口，1个BMC管理网口，支持后置2个USB3.0接口和前置2个USB3.0接口，配置2条8GB DDR4，配置1块1T 3.5吋 6GbSATA热插拔硬盘，前置4盘位, 可支持4个3.5英寸ATA硬盘</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远程联网信号控制平台数据库服务器（视频专网）</w:t>
            </w:r>
          </w:p>
        </w:tc>
        <w:tc>
          <w:tcPr>
            <w:tcW w:w="3252" w:type="pct"/>
            <w:vAlign w:val="center"/>
          </w:tcPr>
          <w:p>
            <w:pPr>
              <w:widowControl/>
              <w:rPr>
                <w:rFonts w:ascii="宋体" w:hAnsi="宋体" w:cs="宋体"/>
                <w:kern w:val="0"/>
                <w:szCs w:val="21"/>
              </w:rPr>
            </w:pPr>
            <w:r>
              <w:rPr>
                <w:rFonts w:hint="eastAsia" w:ascii="宋体" w:hAnsi="宋体" w:cs="宋体"/>
                <w:kern w:val="0"/>
                <w:szCs w:val="21"/>
              </w:rPr>
              <w:t>1. 2U机架式|INTEL Bronze 3106*2|16G DDR4 内存| 1TB硬盘 *3(RAID5)（前置）| RAID卡*1|四个千兆网口（RJ45接口）|550W电源*2|</w:t>
            </w:r>
          </w:p>
          <w:p>
            <w:pPr>
              <w:widowControl/>
              <w:rPr>
                <w:rFonts w:ascii="宋体" w:hAnsi="宋体" w:cs="宋体"/>
                <w:kern w:val="0"/>
                <w:szCs w:val="21"/>
              </w:rPr>
            </w:pPr>
            <w:r>
              <w:rPr>
                <w:rFonts w:hint="eastAsia" w:ascii="宋体" w:hAnsi="宋体" w:cs="宋体"/>
                <w:kern w:val="0"/>
                <w:szCs w:val="21"/>
              </w:rPr>
              <w:t>2. 单机支持5亿条数据量存储</w:t>
            </w:r>
          </w:p>
          <w:p>
            <w:pPr>
              <w:widowControl/>
              <w:rPr>
                <w:rFonts w:ascii="宋体" w:hAnsi="宋体" w:cs="宋体"/>
                <w:kern w:val="0"/>
                <w:szCs w:val="21"/>
              </w:rPr>
            </w:pPr>
            <w:r>
              <w:rPr>
                <w:rFonts w:hint="eastAsia" w:ascii="宋体" w:hAnsi="宋体" w:cs="宋体"/>
                <w:kern w:val="0"/>
                <w:szCs w:val="21"/>
              </w:rPr>
              <w:t>3. 支持对数据进行远程的备份功能;</w:t>
            </w:r>
          </w:p>
          <w:p>
            <w:pPr>
              <w:widowControl/>
              <w:rPr>
                <w:rFonts w:ascii="宋体" w:hAnsi="宋体" w:cs="宋体"/>
                <w:kern w:val="0"/>
                <w:szCs w:val="21"/>
              </w:rPr>
            </w:pPr>
            <w:r>
              <w:rPr>
                <w:rFonts w:hint="eastAsia" w:ascii="宋体" w:hAnsi="宋体" w:cs="宋体"/>
                <w:kern w:val="0"/>
                <w:szCs w:val="21"/>
              </w:rPr>
              <w:t>4. 支持对接入的数据进行流量统计，包括正常入库数据和异常入库数据等；</w:t>
            </w:r>
          </w:p>
          <w:p>
            <w:pPr>
              <w:widowControl/>
              <w:rPr>
                <w:rFonts w:ascii="宋体" w:hAnsi="宋体" w:cs="宋体"/>
                <w:color w:val="000000"/>
                <w:kern w:val="0"/>
                <w:szCs w:val="21"/>
                <w:highlight w:val="green"/>
              </w:rPr>
            </w:pPr>
            <w:r>
              <w:rPr>
                <w:rFonts w:hint="eastAsia" w:ascii="宋体" w:hAnsi="宋体" w:cs="宋体"/>
                <w:kern w:val="0"/>
                <w:szCs w:val="21"/>
              </w:rPr>
              <w:t>5. 支持车辆、人像、Mac、RFID、交通业务等数据实时接入，支持数据入库前运维上自动建表；</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构架服务器（公安网）</w:t>
            </w:r>
          </w:p>
        </w:tc>
        <w:tc>
          <w:tcPr>
            <w:tcW w:w="3252" w:type="pct"/>
            <w:vAlign w:val="center"/>
          </w:tcPr>
          <w:p>
            <w:pPr>
              <w:widowControl/>
              <w:rPr>
                <w:rFonts w:ascii="宋体" w:hAnsi="宋体" w:cs="宋体"/>
                <w:kern w:val="0"/>
                <w:szCs w:val="21"/>
              </w:rPr>
            </w:pPr>
            <w:r>
              <w:rPr>
                <w:rFonts w:hint="eastAsia" w:ascii="宋体" w:hAnsi="宋体" w:cs="宋体"/>
                <w:kern w:val="0"/>
                <w:szCs w:val="21"/>
              </w:rPr>
              <w:t>处理器 配置X86架构CPU，核心≥24C 频率≥2.0G 三级缓存≥32MB；</w:t>
            </w:r>
          </w:p>
          <w:p>
            <w:pPr>
              <w:widowControl/>
              <w:rPr>
                <w:rFonts w:ascii="宋体" w:hAnsi="宋体" w:cs="宋体"/>
                <w:kern w:val="0"/>
                <w:szCs w:val="21"/>
              </w:rPr>
            </w:pPr>
            <w:r>
              <w:rPr>
                <w:rFonts w:hint="eastAsia" w:ascii="宋体" w:hAnsi="宋体" w:cs="宋体"/>
                <w:kern w:val="0"/>
                <w:szCs w:val="21"/>
              </w:rPr>
              <w:t>内存 配置4根32G DDR4内存，支持≥16个内存插槽，最大可支持2TB内存容量</w:t>
            </w:r>
          </w:p>
          <w:p>
            <w:pPr>
              <w:widowControl/>
              <w:rPr>
                <w:rFonts w:ascii="宋体" w:hAnsi="宋体" w:cs="宋体"/>
                <w:color w:val="000000"/>
                <w:kern w:val="0"/>
                <w:szCs w:val="21"/>
              </w:rPr>
            </w:pPr>
            <w:r>
              <w:rPr>
                <w:rFonts w:hint="eastAsia" w:ascii="宋体" w:hAnsi="宋体" w:cs="宋体"/>
                <w:kern w:val="0"/>
                <w:szCs w:val="21"/>
              </w:rPr>
              <w:t>硬盘 配置2块1.2T 2.5吋10K 12Gb SAS硬盘</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平台组件服务器（公安网）</w:t>
            </w:r>
          </w:p>
        </w:tc>
        <w:tc>
          <w:tcPr>
            <w:tcW w:w="3252" w:type="pct"/>
            <w:vAlign w:val="center"/>
          </w:tcPr>
          <w:p>
            <w:pPr>
              <w:widowControl/>
              <w:jc w:val="left"/>
              <w:rPr>
                <w:rFonts w:ascii="宋体" w:hAnsi="宋体" w:cs="宋体"/>
                <w:kern w:val="0"/>
                <w:szCs w:val="21"/>
              </w:rPr>
            </w:pPr>
            <w:r>
              <w:rPr>
                <w:rFonts w:hint="eastAsia" w:ascii="宋体" w:hAnsi="宋体" w:cs="宋体"/>
                <w:kern w:val="0"/>
                <w:szCs w:val="21"/>
              </w:rPr>
              <w:t>处理器 配置X86架构CPU，核心≥24C 频率≥2.0G 三级缓存≥32MB；</w:t>
            </w:r>
          </w:p>
          <w:p>
            <w:pPr>
              <w:widowControl/>
              <w:jc w:val="left"/>
              <w:rPr>
                <w:rFonts w:ascii="宋体" w:hAnsi="宋体" w:cs="宋体"/>
                <w:kern w:val="0"/>
                <w:szCs w:val="21"/>
              </w:rPr>
            </w:pPr>
            <w:r>
              <w:rPr>
                <w:rFonts w:hint="eastAsia" w:ascii="宋体" w:hAnsi="宋体" w:cs="宋体"/>
                <w:kern w:val="0"/>
                <w:szCs w:val="21"/>
              </w:rPr>
              <w:t>内存 配置2根32G DDR4内存，支持≥16个内存插槽，最大可支持2TB内存容量</w:t>
            </w:r>
          </w:p>
          <w:p>
            <w:pPr>
              <w:widowControl/>
              <w:rPr>
                <w:rFonts w:ascii="宋体" w:hAnsi="宋体" w:cs="宋体"/>
                <w:color w:val="000000"/>
                <w:kern w:val="0"/>
                <w:szCs w:val="21"/>
              </w:rPr>
            </w:pPr>
            <w:r>
              <w:rPr>
                <w:rFonts w:hint="eastAsia" w:ascii="宋体" w:hAnsi="宋体" w:cs="宋体"/>
                <w:kern w:val="0"/>
                <w:szCs w:val="21"/>
              </w:rPr>
              <w:t>硬盘 配置2块1.2T 2.5吋10K 12Gb SAS硬盘</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大数据库服务器（公安网）</w:t>
            </w:r>
          </w:p>
        </w:tc>
        <w:tc>
          <w:tcPr>
            <w:tcW w:w="3252" w:type="pct"/>
            <w:vAlign w:val="center"/>
          </w:tcPr>
          <w:p>
            <w:pPr>
              <w:widowControl/>
              <w:jc w:val="left"/>
              <w:rPr>
                <w:rFonts w:ascii="宋体" w:hAnsi="宋体" w:cs="宋体"/>
                <w:kern w:val="0"/>
                <w:szCs w:val="21"/>
              </w:rPr>
            </w:pPr>
            <w:r>
              <w:rPr>
                <w:rFonts w:hint="eastAsia" w:ascii="宋体" w:hAnsi="宋体" w:cs="宋体"/>
                <w:kern w:val="0"/>
                <w:szCs w:val="21"/>
              </w:rPr>
              <w:t>大数据基础平台是基于分布式存储、分布式计算等先进技术的海量数据统一存储与处理系统，能够针对海量的人脸、人体、车辆、WIFI等数据，提供高效的存取、检索、分析、挖掘等服务，为上层应用实现数据的技战法（快速查询、以图搜图、轨迹分析、区域碰撞等）提供基础支撑，支持20亿过车数据。</w:t>
            </w:r>
          </w:p>
          <w:p>
            <w:pPr>
              <w:widowControl/>
              <w:jc w:val="left"/>
              <w:rPr>
                <w:rFonts w:ascii="宋体" w:hAnsi="宋体" w:cs="宋体"/>
                <w:kern w:val="0"/>
                <w:szCs w:val="21"/>
              </w:rPr>
            </w:pPr>
            <w:r>
              <w:rPr>
                <w:rFonts w:hint="eastAsia" w:ascii="宋体" w:hAnsi="宋体" w:cs="宋体"/>
                <w:kern w:val="0"/>
                <w:szCs w:val="21"/>
              </w:rPr>
              <w:t>数据资源平台服务：为数据资源平台提供大数据基础组件服务。</w:t>
            </w:r>
          </w:p>
          <w:p>
            <w:pPr>
              <w:widowControl/>
              <w:jc w:val="left"/>
              <w:rPr>
                <w:rFonts w:ascii="宋体" w:hAnsi="宋体" w:cs="宋体"/>
                <w:kern w:val="0"/>
                <w:szCs w:val="21"/>
              </w:rPr>
            </w:pPr>
            <w:r>
              <w:rPr>
                <w:rFonts w:hint="eastAsia" w:ascii="宋体" w:hAnsi="宋体" w:cs="宋体"/>
                <w:kern w:val="0"/>
                <w:szCs w:val="21"/>
              </w:rPr>
              <w:t>感知数据应用服务：为感知数据应用提供大数据基础组件与感知数据支撑组件服务。</w:t>
            </w:r>
          </w:p>
          <w:p>
            <w:pPr>
              <w:widowControl/>
              <w:rPr>
                <w:rFonts w:ascii="宋体" w:hAnsi="宋体" w:cs="宋体"/>
                <w:color w:val="000000"/>
                <w:kern w:val="0"/>
                <w:szCs w:val="21"/>
              </w:rPr>
            </w:pPr>
            <w:r>
              <w:rPr>
                <w:rFonts w:hint="eastAsia" w:ascii="宋体" w:hAnsi="宋体" w:cs="宋体"/>
                <w:kern w:val="0"/>
                <w:szCs w:val="21"/>
              </w:rPr>
              <w:t>组件深度优化与自主研发：支持秒级查支持秒级查询，属性综合检索、多维统计等功能，具有高可靠、高扩展、高读写吞吐量等特点，适用于大规模、低延时快速数据分析等业务场景</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智能分析服务器（公安网）</w:t>
            </w:r>
          </w:p>
        </w:tc>
        <w:tc>
          <w:tcPr>
            <w:tcW w:w="3252" w:type="pct"/>
            <w:vAlign w:val="center"/>
          </w:tcPr>
          <w:p>
            <w:pPr>
              <w:widowControl/>
              <w:jc w:val="left"/>
              <w:rPr>
                <w:rFonts w:ascii="宋体" w:hAnsi="宋体" w:cs="宋体"/>
                <w:kern w:val="0"/>
                <w:szCs w:val="21"/>
              </w:rPr>
            </w:pPr>
            <w:r>
              <w:rPr>
                <w:rFonts w:hint="eastAsia" w:ascii="宋体" w:hAnsi="宋体" w:cs="宋体"/>
                <w:kern w:val="0"/>
                <w:szCs w:val="21"/>
              </w:rPr>
              <w:t>算法种类：全分析</w:t>
            </w:r>
          </w:p>
          <w:p>
            <w:pPr>
              <w:widowControl/>
              <w:jc w:val="left"/>
              <w:rPr>
                <w:rFonts w:ascii="宋体" w:hAnsi="宋体" w:cs="宋体"/>
                <w:kern w:val="0"/>
                <w:szCs w:val="21"/>
              </w:rPr>
            </w:pPr>
            <w:r>
              <w:rPr>
                <w:rFonts w:hint="eastAsia" w:ascii="宋体" w:hAnsi="宋体" w:cs="宋体"/>
                <w:kern w:val="0"/>
                <w:szCs w:val="21"/>
              </w:rPr>
              <w:t>智能分析性能（以下人脸分析、车辆分析、视频结构化性能、治安场景图片分析性能为“或”的关系）：</w:t>
            </w:r>
          </w:p>
          <w:p>
            <w:pPr>
              <w:widowControl/>
              <w:jc w:val="left"/>
              <w:rPr>
                <w:rFonts w:ascii="宋体" w:hAnsi="宋体" w:cs="宋体"/>
                <w:kern w:val="0"/>
                <w:szCs w:val="21"/>
              </w:rPr>
            </w:pPr>
            <w:r>
              <w:rPr>
                <w:rFonts w:hint="eastAsia" w:ascii="宋体" w:hAnsi="宋体" w:cs="宋体"/>
                <w:kern w:val="0"/>
                <w:szCs w:val="21"/>
              </w:rPr>
              <w:t>人脸分析：图片160张/秒 或 视频32路（1080P）（支持100W黑名单，最多支持16个库）；</w:t>
            </w:r>
          </w:p>
          <w:p>
            <w:pPr>
              <w:widowControl/>
              <w:jc w:val="left"/>
              <w:rPr>
                <w:rFonts w:ascii="宋体" w:hAnsi="宋体" w:cs="宋体"/>
                <w:kern w:val="0"/>
                <w:szCs w:val="21"/>
              </w:rPr>
            </w:pPr>
            <w:r>
              <w:rPr>
                <w:rFonts w:hint="eastAsia" w:ascii="宋体" w:hAnsi="宋体" w:cs="宋体"/>
                <w:kern w:val="0"/>
                <w:szCs w:val="21"/>
              </w:rPr>
              <w:t>车辆分析：600万张/天（700W）；</w:t>
            </w:r>
          </w:p>
          <w:p>
            <w:pPr>
              <w:widowControl/>
              <w:jc w:val="left"/>
              <w:rPr>
                <w:rFonts w:ascii="宋体" w:hAnsi="宋体" w:cs="宋体"/>
                <w:kern w:val="0"/>
                <w:szCs w:val="21"/>
              </w:rPr>
            </w:pPr>
            <w:r>
              <w:rPr>
                <w:rFonts w:hint="eastAsia" w:ascii="宋体" w:hAnsi="宋体" w:cs="宋体"/>
                <w:kern w:val="0"/>
                <w:szCs w:val="21"/>
              </w:rPr>
              <w:t>视频结构化：32路（1080P）；</w:t>
            </w:r>
          </w:p>
          <w:p>
            <w:pPr>
              <w:widowControl/>
              <w:jc w:val="left"/>
              <w:rPr>
                <w:rFonts w:ascii="宋体" w:hAnsi="宋体" w:cs="宋体"/>
                <w:kern w:val="0"/>
                <w:szCs w:val="21"/>
              </w:rPr>
            </w:pPr>
            <w:r>
              <w:rPr>
                <w:rFonts w:hint="eastAsia" w:ascii="宋体" w:hAnsi="宋体" w:cs="宋体"/>
                <w:kern w:val="0"/>
                <w:szCs w:val="21"/>
              </w:rPr>
              <w:t>治安场景图片分析性能（车辆、人体）：48张/秒（500W）；</w:t>
            </w:r>
          </w:p>
          <w:p>
            <w:pPr>
              <w:widowControl/>
              <w:jc w:val="left"/>
              <w:rPr>
                <w:rFonts w:ascii="宋体" w:hAnsi="宋体" w:cs="宋体"/>
                <w:kern w:val="0"/>
                <w:szCs w:val="21"/>
              </w:rPr>
            </w:pPr>
            <w:r>
              <w:rPr>
                <w:rFonts w:hint="eastAsia" w:ascii="宋体" w:hAnsi="宋体" w:cs="宋体"/>
                <w:kern w:val="0"/>
                <w:szCs w:val="21"/>
              </w:rPr>
              <w:t>支持集群部署；</w:t>
            </w: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产品应用：</w:t>
            </w:r>
          </w:p>
          <w:p>
            <w:pPr>
              <w:widowControl/>
              <w:jc w:val="left"/>
              <w:rPr>
                <w:rFonts w:ascii="宋体" w:hAnsi="宋体" w:cs="宋体"/>
                <w:kern w:val="0"/>
                <w:szCs w:val="21"/>
              </w:rPr>
            </w:pPr>
            <w:r>
              <w:rPr>
                <w:rFonts w:hint="eastAsia" w:ascii="宋体" w:hAnsi="宋体" w:cs="宋体"/>
                <w:kern w:val="0"/>
                <w:szCs w:val="21"/>
              </w:rPr>
              <w:t>支持性别、年龄段、是否戴眼镜识别；</w:t>
            </w:r>
          </w:p>
          <w:p>
            <w:pPr>
              <w:widowControl/>
              <w:jc w:val="left"/>
              <w:rPr>
                <w:rFonts w:ascii="宋体" w:hAnsi="宋体" w:cs="宋体"/>
                <w:kern w:val="0"/>
                <w:szCs w:val="21"/>
              </w:rPr>
            </w:pPr>
            <w:r>
              <w:rPr>
                <w:rFonts w:hint="eastAsia" w:ascii="宋体" w:hAnsi="宋体" w:cs="宋体"/>
                <w:kern w:val="0"/>
                <w:szCs w:val="21"/>
              </w:rPr>
              <w:t>支持1V1比对功能；</w:t>
            </w:r>
          </w:p>
          <w:p>
            <w:pPr>
              <w:widowControl/>
              <w:rPr>
                <w:rFonts w:ascii="宋体" w:hAnsi="宋体" w:cs="宋体"/>
                <w:color w:val="000000"/>
                <w:kern w:val="0"/>
                <w:szCs w:val="21"/>
                <w:highlight w:val="yellow"/>
              </w:rPr>
            </w:pPr>
            <w:r>
              <w:rPr>
                <w:rFonts w:hint="eastAsia" w:ascii="宋体" w:hAnsi="宋体" w:cs="宋体"/>
                <w:kern w:val="0"/>
                <w:szCs w:val="21"/>
              </w:rPr>
              <w:t>支持人体属性、车辆属性识别</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846"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公安网图片云存储节点扩容（公安网）</w:t>
            </w:r>
          </w:p>
        </w:tc>
        <w:tc>
          <w:tcPr>
            <w:tcW w:w="3252" w:type="pct"/>
            <w:vAlign w:val="center"/>
          </w:tcPr>
          <w:p>
            <w:pPr>
              <w:widowControl/>
              <w:rPr>
                <w:rFonts w:ascii="宋体" w:hAnsi="宋体" w:cs="宋体"/>
                <w:color w:val="000000"/>
                <w:kern w:val="0"/>
                <w:szCs w:val="21"/>
                <w:highlight w:val="yellow"/>
              </w:rPr>
            </w:pPr>
            <w:r>
              <w:rPr>
                <w:rFonts w:hint="eastAsia" w:ascii="宋体" w:hAnsi="宋体" w:cs="宋体"/>
                <w:kern w:val="0"/>
                <w:szCs w:val="21"/>
              </w:rPr>
              <w:t>高性能64位处理器，64GB Cache，2个管理网络接口，内部网络：2个10Gb数据接口，外部网络：4个1Gb数据接口，提供138TB的存储容量（3.5” 7.2krpm 6TB SATA×23），480GB高速元数据空间（480GB SSD×1），1+1冗余电源</w:t>
            </w:r>
          </w:p>
        </w:tc>
        <w:tc>
          <w:tcPr>
            <w:tcW w:w="288"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272" w:type="pc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r>
    </w:tbl>
    <w:p>
      <w:pPr>
        <w:pStyle w:val="3"/>
        <w:adjustRightInd w:val="0"/>
        <w:snapToGrid w:val="0"/>
        <w:spacing w:line="360" w:lineRule="auto"/>
        <w:ind w:firstLine="482" w:firstLineChars="200"/>
        <w:outlineLvl w:val="3"/>
        <w:rPr>
          <w:rFonts w:ascii="宋体" w:hAnsi="宋体" w:cs="宋体"/>
          <w:b/>
          <w:bCs/>
          <w:szCs w:val="24"/>
        </w:rPr>
      </w:pPr>
      <w:r>
        <w:rPr>
          <w:rFonts w:hint="eastAsia" w:ascii="宋体" w:hAnsi="宋体" w:cs="宋体"/>
          <w:b/>
          <w:bCs/>
          <w:szCs w:val="24"/>
        </w:rPr>
        <w:t>（4）简易</w:t>
      </w:r>
      <w:r>
        <w:rPr>
          <w:rFonts w:ascii="宋体" w:hAnsi="宋体" w:cs="宋体"/>
          <w:b/>
          <w:bCs/>
          <w:szCs w:val="24"/>
        </w:rPr>
        <w:t>机房</w:t>
      </w:r>
      <w:r>
        <w:rPr>
          <w:rFonts w:hint="eastAsia" w:ascii="宋体" w:hAnsi="宋体" w:cs="宋体"/>
          <w:b/>
          <w:bCs/>
          <w:szCs w:val="24"/>
        </w:rPr>
        <w:t>建设</w:t>
      </w:r>
    </w:p>
    <w:tbl>
      <w:tblPr>
        <w:tblStyle w:val="78"/>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84"/>
        <w:gridCol w:w="5385"/>
        <w:gridCol w:w="85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sz w:val="21"/>
                <w:szCs w:val="21"/>
              </w:rPr>
              <w:t>序号</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sz w:val="21"/>
                <w:szCs w:val="21"/>
              </w:rPr>
              <w:t>设备名称</w:t>
            </w:r>
          </w:p>
        </w:tc>
        <w:tc>
          <w:tcPr>
            <w:tcW w:w="2722" w:type="pct"/>
            <w:noWrap/>
            <w:vAlign w:val="center"/>
          </w:tcPr>
          <w:p>
            <w:pPr>
              <w:pStyle w:val="414"/>
              <w:ind w:firstLine="0" w:firstLineChars="0"/>
              <w:jc w:val="center"/>
              <w:rPr>
                <w:rFonts w:ascii="宋体" w:hAnsi="宋体"/>
                <w:color w:val="000000"/>
                <w:sz w:val="21"/>
                <w:szCs w:val="21"/>
              </w:rPr>
            </w:pPr>
            <w:r>
              <w:rPr>
                <w:rFonts w:hint="eastAsia" w:ascii="宋体" w:hAnsi="宋体"/>
                <w:sz w:val="21"/>
                <w:szCs w:val="21"/>
              </w:rPr>
              <w:t>设备技术参数</w:t>
            </w:r>
          </w:p>
        </w:tc>
        <w:tc>
          <w:tcPr>
            <w:tcW w:w="852" w:type="dxa"/>
            <w:noWrap/>
            <w:vAlign w:val="center"/>
          </w:tcPr>
          <w:p>
            <w:pPr>
              <w:pStyle w:val="414"/>
              <w:ind w:firstLine="0" w:firstLineChars="0"/>
              <w:jc w:val="center"/>
              <w:rPr>
                <w:rFonts w:ascii="宋体" w:hAnsi="宋体"/>
                <w:sz w:val="21"/>
                <w:szCs w:val="21"/>
              </w:rPr>
            </w:pPr>
            <w:r>
              <w:rPr>
                <w:rFonts w:hint="eastAsia" w:ascii="宋体" w:hAnsi="宋体"/>
                <w:sz w:val="21"/>
                <w:szCs w:val="21"/>
              </w:rPr>
              <w:t>单位</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墙体拆除</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原休息室与机房隔墙拆除，拆除面积约10㎡</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项</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吊顶拆除</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原有吊顶拆除，拆除面积约25㎡</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项</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墙面铲灰</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原有墙面内层墙面铲灰，面积约65㎡</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项</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4</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地板拆除</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原有地板拆除（不包括原休息室），拆除面积约15㎡</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项</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5</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门封堵</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原休息室门封堵</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项</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6</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原有设备拆除</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机房原有设备拆除、搬离</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项</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7</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顶面批腻子打磨</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批三遍腻子后打磨沙纸</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8</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顶面批灰及乳胶漆</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涂刷三遍乳胶漆</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9</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微孔铝扣板吊顶</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大屏后面检修通道600x600铝板吊顶</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10</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吊顶轻钢主龙骨</w:t>
            </w:r>
          </w:p>
        </w:tc>
        <w:tc>
          <w:tcPr>
            <w:tcW w:w="2722" w:type="pct"/>
            <w:noWrap/>
            <w:vAlign w:val="center"/>
          </w:tcPr>
          <w:p>
            <w:pPr>
              <w:pStyle w:val="414"/>
              <w:ind w:firstLine="0" w:firstLineChars="0"/>
              <w:rPr>
                <w:rFonts w:ascii="宋体" w:hAnsi="宋体"/>
                <w:sz w:val="21"/>
                <w:szCs w:val="21"/>
              </w:rPr>
            </w:pPr>
            <w:r>
              <w:rPr>
                <w:rFonts w:hint="eastAsia" w:ascii="宋体" w:hAnsi="宋体"/>
                <w:color w:val="000000"/>
                <w:sz w:val="21"/>
                <w:szCs w:val="21"/>
              </w:rPr>
              <w:t>3000*38*1.0mm吊顶轻钢主龙骨</w:t>
            </w:r>
            <w: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285750" cy="19050"/>
                  <wp:effectExtent l="0" t="0" r="0" b="0"/>
                  <wp:wrapNone/>
                  <wp:docPr id="183"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428"/>
                          <pic:cNvPicPr>
                            <a:picLocks noChangeAspect="1" noChangeArrowheads="1"/>
                          </pic:cNvPicPr>
                        </pic:nvPicPr>
                        <pic:blipFill>
                          <a:blip r:embed="rId6"/>
                          <a:srcRect/>
                          <a:stretch>
                            <a:fillRect/>
                          </a:stretch>
                        </pic:blipFill>
                        <pic:spPr>
                          <a:xfrm>
                            <a:off x="0" y="0"/>
                            <a:ext cx="285750" cy="19050"/>
                          </a:xfrm>
                          <a:prstGeom prst="rect">
                            <a:avLst/>
                          </a:prstGeom>
                          <a:noFill/>
                          <a:ln w="9525">
                            <a:noFill/>
                            <a:miter lim="800000"/>
                            <a:headEnd/>
                            <a:tailEnd/>
                          </a:ln>
                        </pic:spPr>
                      </pic:pic>
                    </a:graphicData>
                  </a:graphic>
                </wp:anchor>
              </w:drawing>
            </w:r>
            <w:r>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285750" cy="19050"/>
                  <wp:effectExtent l="0" t="0" r="0" b="0"/>
                  <wp:wrapNone/>
                  <wp:docPr id="184"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427"/>
                          <pic:cNvPicPr>
                            <a:picLocks noChangeAspect="1" noChangeArrowheads="1"/>
                          </pic:cNvPicPr>
                        </pic:nvPicPr>
                        <pic:blipFill>
                          <a:blip r:embed="rId6"/>
                          <a:srcRect/>
                          <a:stretch>
                            <a:fillRect/>
                          </a:stretch>
                        </pic:blipFill>
                        <pic:spPr>
                          <a:xfrm>
                            <a:off x="0" y="0"/>
                            <a:ext cx="285750" cy="19050"/>
                          </a:xfrm>
                          <a:prstGeom prst="rect">
                            <a:avLst/>
                          </a:prstGeom>
                          <a:noFill/>
                          <a:ln w="9525">
                            <a:noFill/>
                            <a:miter lim="800000"/>
                            <a:headEnd/>
                            <a:tailEnd/>
                          </a:ln>
                        </pic:spPr>
                      </pic:pic>
                    </a:graphicData>
                  </a:graphic>
                </wp:anchor>
              </w:drawing>
            </w:r>
            <w: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266700" cy="28575"/>
                  <wp:effectExtent l="0" t="0" r="0" b="0"/>
                  <wp:wrapNone/>
                  <wp:docPr id="185"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426"/>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266700" cy="28575"/>
                  <wp:effectExtent l="0" t="0" r="0" b="0"/>
                  <wp:wrapNone/>
                  <wp:docPr id="186"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425"/>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266700" cy="28575"/>
                  <wp:effectExtent l="0" t="0" r="0" b="0"/>
                  <wp:wrapNone/>
                  <wp:docPr id="187"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424"/>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266700" cy="28575"/>
                  <wp:effectExtent l="0" t="0" r="0" b="0"/>
                  <wp:wrapNone/>
                  <wp:docPr id="188"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423"/>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266700" cy="28575"/>
                  <wp:effectExtent l="0" t="0" r="0" b="0"/>
                  <wp:wrapNone/>
                  <wp:docPr id="189"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422"/>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266700" cy="28575"/>
                  <wp:effectExtent l="0" t="0" r="0" b="0"/>
                  <wp:wrapNone/>
                  <wp:docPr id="190"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421"/>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266700" cy="28575"/>
                  <wp:effectExtent l="0" t="0" r="0" b="0"/>
                  <wp:wrapNone/>
                  <wp:docPr id="191"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420"/>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66700" cy="28575"/>
                  <wp:effectExtent l="0" t="0" r="0" b="0"/>
                  <wp:wrapNone/>
                  <wp:docPr id="192"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419"/>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6700" cy="28575"/>
                  <wp:effectExtent l="0" t="0" r="0" b="0"/>
                  <wp:wrapNone/>
                  <wp:docPr id="193"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418"/>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66700" cy="28575"/>
                  <wp:effectExtent l="0" t="0" r="0" b="0"/>
                  <wp:wrapNone/>
                  <wp:docPr id="194"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417"/>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6700" cy="28575"/>
                  <wp:effectExtent l="0" t="0" r="0" b="0"/>
                  <wp:wrapNone/>
                  <wp:docPr id="195"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416"/>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6700" cy="28575"/>
                  <wp:effectExtent l="0" t="0" r="0" b="0"/>
                  <wp:wrapNone/>
                  <wp:docPr id="196"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415"/>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66700" cy="28575"/>
                  <wp:effectExtent l="0" t="0" r="0" b="0"/>
                  <wp:wrapNone/>
                  <wp:docPr id="197"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414"/>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66700" cy="28575"/>
                  <wp:effectExtent l="0" t="0" r="0" b="0"/>
                  <wp:wrapNone/>
                  <wp:docPr id="198"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413"/>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66700" cy="28575"/>
                  <wp:effectExtent l="0" t="0" r="0" b="0"/>
                  <wp:wrapNone/>
                  <wp:docPr id="199"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412"/>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66700" cy="28575"/>
                  <wp:effectExtent l="0" t="0" r="0" b="0"/>
                  <wp:wrapNone/>
                  <wp:docPr id="200"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411"/>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66700" cy="28575"/>
                  <wp:effectExtent l="0" t="0" r="0" b="0"/>
                  <wp:wrapNone/>
                  <wp:docPr id="201"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410"/>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66700" cy="28575"/>
                  <wp:effectExtent l="0" t="0" r="0" b="0"/>
                  <wp:wrapNone/>
                  <wp:docPr id="202"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409"/>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6700" cy="28575"/>
                  <wp:effectExtent l="0" t="0" r="0" b="0"/>
                  <wp:wrapNone/>
                  <wp:docPr id="203"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408"/>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66700" cy="28575"/>
                  <wp:effectExtent l="0" t="0" r="0" b="0"/>
                  <wp:wrapNone/>
                  <wp:docPr id="204"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407"/>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66700" cy="28575"/>
                  <wp:effectExtent l="0" t="0" r="0" b="0"/>
                  <wp:wrapNone/>
                  <wp:docPr id="205"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406"/>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66700" cy="28575"/>
                  <wp:effectExtent l="0" t="0" r="0" b="0"/>
                  <wp:wrapNone/>
                  <wp:docPr id="206"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405"/>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85750" cy="19050"/>
                  <wp:effectExtent l="0" t="0" r="0" b="0"/>
                  <wp:wrapNone/>
                  <wp:docPr id="207"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404"/>
                          <pic:cNvPicPr>
                            <a:picLocks noChangeAspect="1" noChangeArrowheads="1"/>
                          </pic:cNvPicPr>
                        </pic:nvPicPr>
                        <pic:blipFill>
                          <a:blip r:embed="rId6"/>
                          <a:srcRect/>
                          <a:stretch>
                            <a:fillRect/>
                          </a:stretch>
                        </pic:blipFill>
                        <pic:spPr>
                          <a:xfrm>
                            <a:off x="0" y="0"/>
                            <a:ext cx="285750" cy="19050"/>
                          </a:xfrm>
                          <a:prstGeom prst="rect">
                            <a:avLst/>
                          </a:prstGeom>
                          <a:noFill/>
                          <a:ln w="9525">
                            <a:noFill/>
                            <a:miter lim="800000"/>
                            <a:headEnd/>
                            <a:tailEnd/>
                          </a:ln>
                        </pic:spPr>
                      </pic:pic>
                    </a:graphicData>
                  </a:graphic>
                </wp:anchor>
              </w:drawing>
            </w:r>
            <w: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85750" cy="19050"/>
                  <wp:effectExtent l="0" t="0" r="0" b="0"/>
                  <wp:wrapNone/>
                  <wp:docPr id="208"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403"/>
                          <pic:cNvPicPr>
                            <a:picLocks noChangeAspect="1" noChangeArrowheads="1"/>
                          </pic:cNvPicPr>
                        </pic:nvPicPr>
                        <pic:blipFill>
                          <a:blip r:embed="rId6"/>
                          <a:srcRect/>
                          <a:stretch>
                            <a:fillRect/>
                          </a:stretch>
                        </pic:blipFill>
                        <pic:spPr>
                          <a:xfrm>
                            <a:off x="0" y="0"/>
                            <a:ext cx="285750" cy="19050"/>
                          </a:xfrm>
                          <a:prstGeom prst="rect">
                            <a:avLst/>
                          </a:prstGeom>
                          <a:noFill/>
                          <a:ln w="9525">
                            <a:noFill/>
                            <a:miter lim="800000"/>
                            <a:headEnd/>
                            <a:tailEnd/>
                          </a:ln>
                        </pic:spPr>
                      </pic:pic>
                    </a:graphicData>
                  </a:graphic>
                </wp:anchor>
              </w:drawing>
            </w:r>
            <w: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66700" cy="28575"/>
                  <wp:effectExtent l="0" t="0" r="0" b="0"/>
                  <wp:wrapNone/>
                  <wp:docPr id="209"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402"/>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66700" cy="28575"/>
                  <wp:effectExtent l="0" t="0" r="0" b="0"/>
                  <wp:wrapNone/>
                  <wp:docPr id="210"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401"/>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66700" cy="28575"/>
                  <wp:effectExtent l="0" t="0" r="0" b="0"/>
                  <wp:wrapNone/>
                  <wp:docPr id="211"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355"/>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66700" cy="28575"/>
                  <wp:effectExtent l="0" t="0" r="0" b="0"/>
                  <wp:wrapNone/>
                  <wp:docPr id="212"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354"/>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66700" cy="28575"/>
                  <wp:effectExtent l="0" t="0" r="0" b="0"/>
                  <wp:wrapNone/>
                  <wp:docPr id="21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353"/>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66700" cy="28575"/>
                  <wp:effectExtent l="0" t="0" r="0" b="0"/>
                  <wp:wrapNone/>
                  <wp:docPr id="214"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352"/>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66700" cy="28575"/>
                  <wp:effectExtent l="0" t="0" r="0" b="0"/>
                  <wp:wrapNone/>
                  <wp:docPr id="21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31"/>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66700" cy="28575"/>
                  <wp:effectExtent l="0" t="0" r="0" b="0"/>
                  <wp:wrapNone/>
                  <wp:docPr id="21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30"/>
                          <pic:cNvPicPr>
                            <a:picLocks noChangeAspect="1" noChangeArrowheads="1"/>
                          </pic:cNvPicPr>
                        </pic:nvPicPr>
                        <pic:blipFill>
                          <a:blip r:embed="rId7"/>
                          <a:srcRect/>
                          <a:stretch>
                            <a:fillRect/>
                          </a:stretch>
                        </pic:blipFill>
                        <pic:spPr>
                          <a:xfrm>
                            <a:off x="0" y="0"/>
                            <a:ext cx="266700" cy="28575"/>
                          </a:xfrm>
                          <a:prstGeom prst="rect">
                            <a:avLst/>
                          </a:prstGeom>
                          <a:noFill/>
                          <a:ln w="9525">
                            <a:noFill/>
                            <a:miter lim="800000"/>
                            <a:headEnd/>
                            <a:tailEnd/>
                          </a:ln>
                        </pic:spPr>
                      </pic:pic>
                    </a:graphicData>
                  </a:graphic>
                </wp:anchor>
              </w:drawing>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11</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吊杆</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吊杆长度根据现场实际情况定制</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12</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吊顶铝边角</w:t>
            </w:r>
          </w:p>
        </w:tc>
        <w:tc>
          <w:tcPr>
            <w:tcW w:w="2722" w:type="pct"/>
            <w:noWrap/>
            <w:vAlign w:val="center"/>
          </w:tcPr>
          <w:p>
            <w:pPr>
              <w:pStyle w:val="414"/>
              <w:ind w:firstLine="0" w:firstLineChars="0"/>
              <w:rPr>
                <w:rFonts w:ascii="宋体" w:hAnsi="宋体"/>
                <w:sz w:val="21"/>
                <w:szCs w:val="21"/>
              </w:rPr>
            </w:pPr>
            <w:r>
              <w:rPr>
                <w:rFonts w:hint="eastAsia" w:ascii="宋体" w:hAnsi="宋体"/>
                <w:color w:val="000000"/>
                <w:sz w:val="21"/>
                <w:szCs w:val="21"/>
              </w:rPr>
              <w:t>L20*20mm吊顶铝边角</w:t>
            </w:r>
            <w: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85750" cy="19050"/>
                  <wp:effectExtent l="0" t="0" r="0" b="0"/>
                  <wp:wrapNone/>
                  <wp:docPr id="21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9"/>
                          <pic:cNvPicPr>
                            <a:picLocks noChangeAspect="1" noChangeArrowheads="1"/>
                          </pic:cNvPicPr>
                        </pic:nvPicPr>
                        <pic:blipFill>
                          <a:blip r:embed="rId6"/>
                          <a:srcRect/>
                          <a:stretch>
                            <a:fillRect/>
                          </a:stretch>
                        </pic:blipFill>
                        <pic:spPr>
                          <a:xfrm>
                            <a:off x="0" y="0"/>
                            <a:ext cx="285750" cy="19050"/>
                          </a:xfrm>
                          <a:prstGeom prst="rect">
                            <a:avLst/>
                          </a:prstGeom>
                          <a:noFill/>
                          <a:ln w="9525">
                            <a:noFill/>
                            <a:miter lim="800000"/>
                            <a:headEnd/>
                            <a:tailEnd/>
                          </a:ln>
                        </pic:spPr>
                      </pic:pic>
                    </a:graphicData>
                  </a:graphic>
                </wp:anchor>
              </w:drawing>
            </w:r>
            <w: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85750" cy="19050"/>
                  <wp:effectExtent l="0" t="0" r="0" b="0"/>
                  <wp:wrapNone/>
                  <wp:docPr id="2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8"/>
                          <pic:cNvPicPr>
                            <a:picLocks noChangeAspect="1" noChangeArrowheads="1"/>
                          </pic:cNvPicPr>
                        </pic:nvPicPr>
                        <pic:blipFill>
                          <a:blip r:embed="rId6"/>
                          <a:srcRect/>
                          <a:stretch>
                            <a:fillRect/>
                          </a:stretch>
                        </pic:blipFill>
                        <pic:spPr>
                          <a:xfrm>
                            <a:off x="0" y="0"/>
                            <a:ext cx="285750" cy="19050"/>
                          </a:xfrm>
                          <a:prstGeom prst="rect">
                            <a:avLst/>
                          </a:prstGeom>
                          <a:noFill/>
                          <a:ln w="9525">
                            <a:noFill/>
                            <a:miter lim="800000"/>
                            <a:headEnd/>
                            <a:tailEnd/>
                          </a:ln>
                        </pic:spPr>
                      </pic:pic>
                    </a:graphicData>
                  </a:graphic>
                </wp:anchor>
              </w:drawing>
            </w:r>
            <w: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66700" cy="38100"/>
                  <wp:effectExtent l="0" t="0" r="0" b="0"/>
                  <wp:wrapNone/>
                  <wp:docPr id="2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7"/>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66700" cy="38100"/>
                  <wp:effectExtent l="0" t="0" r="0" b="0"/>
                  <wp:wrapNone/>
                  <wp:docPr id="22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6"/>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66700" cy="38100"/>
                  <wp:effectExtent l="0" t="0" r="0" b="0"/>
                  <wp:wrapNone/>
                  <wp:docPr id="22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5"/>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66700" cy="38100"/>
                  <wp:effectExtent l="0" t="0" r="0" b="0"/>
                  <wp:wrapNone/>
                  <wp:docPr id="22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4"/>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66700" cy="38100"/>
                  <wp:effectExtent l="0" t="0" r="0" b="0"/>
                  <wp:wrapNone/>
                  <wp:docPr id="2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3"/>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66700" cy="38100"/>
                  <wp:effectExtent l="0" t="0" r="0" b="0"/>
                  <wp:wrapNone/>
                  <wp:docPr id="2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66700" cy="38100"/>
                  <wp:effectExtent l="0" t="0" r="0" b="0"/>
                  <wp:wrapNone/>
                  <wp:docPr id="2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1"/>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66700" cy="38100"/>
                  <wp:effectExtent l="0" t="0" r="0" b="0"/>
                  <wp:wrapNone/>
                  <wp:docPr id="2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0"/>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66700" cy="38100"/>
                  <wp:effectExtent l="0" t="0" r="0" b="0"/>
                  <wp:wrapNone/>
                  <wp:docPr id="22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9"/>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66700" cy="38100"/>
                  <wp:effectExtent l="0" t="0" r="0" b="0"/>
                  <wp:wrapNone/>
                  <wp:docPr id="2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8"/>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66700" cy="38100"/>
                  <wp:effectExtent l="0" t="0" r="0" b="0"/>
                  <wp:wrapNone/>
                  <wp:docPr id="2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7"/>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66700" cy="38100"/>
                  <wp:effectExtent l="0" t="0" r="0" b="0"/>
                  <wp:wrapNone/>
                  <wp:docPr id="23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6"/>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66700" cy="38100"/>
                  <wp:effectExtent l="0" t="0" r="0" b="0"/>
                  <wp:wrapNone/>
                  <wp:docPr id="2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5"/>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66700" cy="38100"/>
                  <wp:effectExtent l="0" t="0" r="0" b="0"/>
                  <wp:wrapNone/>
                  <wp:docPr id="2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4"/>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66700" cy="38100"/>
                  <wp:effectExtent l="0" t="0" r="0" b="0"/>
                  <wp:wrapNone/>
                  <wp:docPr id="2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3"/>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66700" cy="38100"/>
                  <wp:effectExtent l="0" t="0" r="0" b="0"/>
                  <wp:wrapNone/>
                  <wp:docPr id="2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2"/>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66700" cy="38100"/>
                  <wp:effectExtent l="0" t="0" r="0" b="0"/>
                  <wp:wrapNone/>
                  <wp:docPr id="23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1"/>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66700" cy="38100"/>
                  <wp:effectExtent l="0" t="0" r="0" b="0"/>
                  <wp:wrapNone/>
                  <wp:docPr id="23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0"/>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66700" cy="38100"/>
                  <wp:effectExtent l="0" t="0" r="0" b="0"/>
                  <wp:wrapNone/>
                  <wp:docPr id="2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9"/>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66700" cy="38100"/>
                  <wp:effectExtent l="0" t="0" r="0" b="0"/>
                  <wp:wrapNone/>
                  <wp:docPr id="23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8"/>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66700" cy="38100"/>
                  <wp:effectExtent l="0" t="0" r="0" b="0"/>
                  <wp:wrapNone/>
                  <wp:docPr id="2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7"/>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66700" cy="38100"/>
                  <wp:effectExtent l="0" t="0" r="0" b="0"/>
                  <wp:wrapNone/>
                  <wp:docPr id="2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6"/>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85750" cy="19050"/>
                  <wp:effectExtent l="0" t="0" r="0" b="0"/>
                  <wp:wrapNone/>
                  <wp:docPr id="2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5"/>
                          <pic:cNvPicPr>
                            <a:picLocks noChangeAspect="1" noChangeArrowheads="1"/>
                          </pic:cNvPicPr>
                        </pic:nvPicPr>
                        <pic:blipFill>
                          <a:blip r:embed="rId6"/>
                          <a:srcRect/>
                          <a:stretch>
                            <a:fillRect/>
                          </a:stretch>
                        </pic:blipFill>
                        <pic:spPr>
                          <a:xfrm>
                            <a:off x="0" y="0"/>
                            <a:ext cx="285750" cy="19050"/>
                          </a:xfrm>
                          <a:prstGeom prst="rect">
                            <a:avLst/>
                          </a:prstGeom>
                          <a:noFill/>
                          <a:ln w="9525">
                            <a:noFill/>
                            <a:miter lim="800000"/>
                            <a:headEnd/>
                            <a:tailEnd/>
                          </a:ln>
                        </pic:spPr>
                      </pic:pic>
                    </a:graphicData>
                  </a:graphic>
                </wp:anchor>
              </w:drawing>
            </w:r>
            <w: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66700" cy="38100"/>
                  <wp:effectExtent l="0" t="0" r="0" b="0"/>
                  <wp:wrapNone/>
                  <wp:docPr id="2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4"/>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66700" cy="38100"/>
                  <wp:effectExtent l="0" t="0" r="0" b="0"/>
                  <wp:wrapNone/>
                  <wp:docPr id="2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66700" cy="38100"/>
                  <wp:effectExtent l="0" t="0" r="0" b="0"/>
                  <wp:wrapNone/>
                  <wp:docPr id="2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66700" cy="38100"/>
                  <wp:effectExtent l="0" t="0" r="0" b="0"/>
                  <wp:wrapNone/>
                  <wp:docPr id="2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
                          <pic:cNvPicPr>
                            <a:picLocks noChangeAspect="1" noChangeArrowheads="1"/>
                          </pic:cNvPicPr>
                        </pic:nvPicPr>
                        <pic:blipFill>
                          <a:blip r:embed="rId7"/>
                          <a:srcRect/>
                          <a:stretch>
                            <a:fillRect/>
                          </a:stretch>
                        </pic:blipFill>
                        <pic:spPr>
                          <a:xfrm>
                            <a:off x="0" y="0"/>
                            <a:ext cx="266700" cy="38100"/>
                          </a:xfrm>
                          <a:prstGeom prst="rect">
                            <a:avLst/>
                          </a:prstGeom>
                          <a:noFill/>
                          <a:ln w="9525">
                            <a:noFill/>
                            <a:miter lim="800000"/>
                            <a:headEnd/>
                            <a:tailEnd/>
                          </a:ln>
                        </pic:spPr>
                      </pic:pic>
                    </a:graphicData>
                  </a:graphic>
                </wp:anchor>
              </w:drawing>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13</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墙面批腻子打磨</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批三遍腻子后打磨沙纸</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14</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墙面修补找平</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包括原墙面拆除后的墙面修补找平</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15</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墙面乳胶漆</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涂刷三遍乳胶漆</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16</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踢脚线基层处理</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木工板涂刷防火涂料二遍打底，含粘接剂</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17</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不锈钢踢脚线</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1.2MM厚.304不锈钢饰面</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18</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釉面静电地板</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过渡区静电地板，600×600×35mm(无边) 集中荷载3550N/㎡</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19</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地板角钢边线支架</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定制踢脚线</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20</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机柜</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42U标准机柜，2000x1200x600mm</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个</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21</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机柜支架</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定制机柜安装底座</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个</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22</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柜式空调</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3匹柜式空调</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台</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23</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配电箱及安装</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配电箱、铁盒、正泰漏电及空气开关</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个</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24</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电缆</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ZRRVV-5×4mm²</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25</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机柜电缆</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ZRRVV-3×4mm²</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26</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电线</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ZRBVR2.5mm²</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27</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维修插座</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10A二三插</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只</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28</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开关、插座盒安装</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四通,86盒</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个</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29</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照明灯具</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LED灯、600*600，中空型材双管灯盘，表面喷塑</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个</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30</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线缆管</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指挥大厅地埋线缆管，不锈钢矩形管，25×50mm</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31</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弱电桥架</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金属桥架，200x100mm，表面喷塑，含安装支架</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32</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金属软管</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Ф25</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33</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KBG管</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KBG25</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34</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金属底盒/过线盒</w:t>
            </w:r>
          </w:p>
        </w:tc>
        <w:tc>
          <w:tcPr>
            <w:tcW w:w="2722" w:type="pct"/>
            <w:noWrap/>
            <w:vAlign w:val="center"/>
          </w:tcPr>
          <w:p>
            <w:pPr>
              <w:pStyle w:val="414"/>
              <w:ind w:firstLine="0" w:firstLineChars="0"/>
              <w:rPr>
                <w:rFonts w:ascii="宋体" w:hAnsi="宋体"/>
                <w:sz w:val="21"/>
                <w:szCs w:val="21"/>
              </w:rPr>
            </w:pPr>
            <w:r>
              <w:rPr>
                <w:rFonts w:hint="eastAsia" w:ascii="宋体" w:hAnsi="宋体"/>
                <w:color w:val="000000"/>
                <w:sz w:val="21"/>
                <w:szCs w:val="21"/>
              </w:rPr>
              <w:t>86H带盖板</w:t>
            </w:r>
            <w:r>
              <mc:AlternateContent>
                <mc:Choice Requires="wps">
                  <w:drawing>
                    <wp:anchor distT="0" distB="0" distL="114300" distR="114300" simplePos="0" relativeHeight="251602944" behindDoc="0" locked="0" layoutInCell="1" allowOverlap="1">
                      <wp:simplePos x="0" y="0"/>
                      <wp:positionH relativeFrom="column">
                        <wp:posOffset>371475</wp:posOffset>
                      </wp:positionH>
                      <wp:positionV relativeFrom="paragraph">
                        <wp:posOffset>0</wp:posOffset>
                      </wp:positionV>
                      <wp:extent cx="285750" cy="1905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a:xfrm>
                                <a:off x="0" y="0"/>
                                <a:ext cx="285750" cy="19050"/>
                              </a:xfrm>
                              <a:prstGeom prst="rect">
                                <a:avLst/>
                              </a:prstGeom>
                              <a:noFill/>
                              <a:ln>
                                <a:noFill/>
                              </a:ln>
                              <a:effectLst/>
                            </wps:spPr>
                            <wps:bodyPr/>
                          </wps:wsp>
                        </a:graphicData>
                      </a:graphic>
                    </wp:anchor>
                  </w:drawing>
                </mc:Choice>
                <mc:Fallback>
                  <w:pict>
                    <v:shape id="_x0000_s1026" o:spid="_x0000_s1026" o:spt="202" type="#_x0000_t202" style="position:absolute;left:0pt;margin-left:29.25pt;margin-top:0pt;height:1.5pt;width:22.5pt;z-index:251602944;mso-width-relative:page;mso-height-relative:page;" filled="f" stroked="f" coordsize="21600,21600" o:gfxdata="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kHDSHSAAAABQEAAA8AAAAAAAAA&#10;AQAgAAAAIgAAAGRycy9kb3ducmV2LnhtbFBLAQIUABQAAAAIAIdO4kCpD9eopQEAACkDAAAOAAAA&#10;AAAAAAEAIAAAACE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03968" behindDoc="0" locked="0" layoutInCell="1" allowOverlap="1">
                      <wp:simplePos x="0" y="0"/>
                      <wp:positionH relativeFrom="column">
                        <wp:posOffset>371475</wp:posOffset>
                      </wp:positionH>
                      <wp:positionV relativeFrom="paragraph">
                        <wp:posOffset>0</wp:posOffset>
                      </wp:positionV>
                      <wp:extent cx="285750" cy="1905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a:xfrm>
                                <a:off x="0" y="0"/>
                                <a:ext cx="285750" cy="19050"/>
                              </a:xfrm>
                              <a:prstGeom prst="rect">
                                <a:avLst/>
                              </a:prstGeom>
                              <a:noFill/>
                              <a:ln>
                                <a:noFill/>
                              </a:ln>
                              <a:effectLst/>
                            </wps:spPr>
                            <wps:bodyPr/>
                          </wps:wsp>
                        </a:graphicData>
                      </a:graphic>
                    </wp:anchor>
                  </w:drawing>
                </mc:Choice>
                <mc:Fallback>
                  <w:pict>
                    <v:shape id="_x0000_s1026" o:spid="_x0000_s1026" o:spt="202" type="#_x0000_t202" style="position:absolute;left:0pt;margin-left:29.25pt;margin-top:0pt;height:1.5pt;width:22.5pt;z-index:251603968;mso-width-relative:page;mso-height-relative:page;" filled="f" stroked="f" coordsize="21600,21600" o:gfxdata="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kHDSHSAAAABQEAAA8AAAAAAAAA&#10;AQAgAAAAIgAAAGRycy9kb3ducmV2LnhtbFBLAQIUABQAAAAIAIdO4kBdR54fpQEAACkDAAAOAAAA&#10;AAAAAAEAIAAAACE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04992"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04992;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KA73Eq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06016"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06016;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Be7vD1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07040"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07040;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BWrlsz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08064"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08064;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APaNej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09088"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09088;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AHKHxl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10112"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0112;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D84r9Z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11136"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1136;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D0ohSf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12160"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2160;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atTY0QAAAAUBAAAPAAAAAAAAAAEA&#10;IAAAACIAAABkcnMvZG93bnJldi54bWxQSwECFAAUAAAACACHTuJArWSYD6QBAAApAwAADgAAAAAA&#10;AAABACAAAAAgAQAAZHJzL2Uyb0RvYy54bWxQSwUGAAAAAAYABgBZAQAANgUAAAAA&#10;">
                      <v:fill on="f" focussize="0,0"/>
                      <v:stroke on="f"/>
                      <v:imagedata o:title=""/>
                      <o:lock v:ext="edit" aspectratio="f"/>
                    </v:shape>
                  </w:pict>
                </mc:Fallback>
              </mc:AlternateContent>
            </w:r>
            <w:r>
              <mc:AlternateContent>
                <mc:Choice Requires="wps">
                  <w:drawing>
                    <wp:anchor distT="0" distB="0" distL="114300" distR="114300" simplePos="0" relativeHeight="251613184"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3184;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ClJDPJ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14208"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4208;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DaWGqC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15232"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5232;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atTY0QAAAAUBAAAPAAAAAAAAAAEA&#10;IAAAACIAAABkcnMvZG93bnJldi54bWxQSwECFAAUAAAACACHTuJA0hjBRKQBAAApAwAADgAAAAAA&#10;AAABACAAAAAgAQAAZHJzL2Uyb0RvYy54bWxQSwUGAAAAAAYABgBZAQAANgUAAAAA&#10;">
                      <v:fill on="f" focussize="0,0"/>
                      <v:stroke on="f"/>
                      <v:imagedata o:title=""/>
                      <o:lock v:ext="edit" aspectratio="f"/>
                    </v:shape>
                  </w:pict>
                </mc:Fallback>
              </mc:AlternateContent>
            </w:r>
            <w:r>
              <mc:AlternateContent>
                <mc:Choice Requires="wps">
                  <w:drawing>
                    <wp:anchor distT="0" distB="0" distL="114300" distR="114300" simplePos="0" relativeHeight="251616256"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6256;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CzN7fu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17280"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7280;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CSNRj2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18304"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8304;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H1Lyq2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19328"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19328;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B1C2Fr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20352"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20352;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COwaJX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21376"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21376;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IaBCZG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22400"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22400;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atTY0QAAAAUBAAAPAAAAAAAAAAEA&#10;IAAAACIAAABkcnMvZG93bnJldi54bWxQSwECFAAUAAAACACHTuJA30eFAaQBAAApAwAADgAAAAAA&#10;AAABACAAAAAgAQAAZHJzL2Uyb0RvYy54bWxQSwUGAAAAAAYABgBZAQAANgUAAAAA&#10;">
                      <v:fill on="f" focussize="0,0"/>
                      <v:stroke on="f"/>
                      <v:imagedata o:title=""/>
                      <o:lock v:ext="edit" aspectratio="f"/>
                    </v:shape>
                  </w:pict>
                </mc:Fallback>
              </mc:AlternateContent>
            </w:r>
            <w:r>
              <mc:AlternateContent>
                <mc:Choice Requires="wps">
                  <w:drawing>
                    <wp:anchor distT="0" distB="0" distL="114300" distR="114300" simplePos="0" relativeHeight="251623424"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23424;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NcHLse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24448"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24448;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AUq9DY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25472"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25472;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atTY0QAAAAUBAAAPAAAAAAAAAAEA&#10;IAAAACIAAABkcnMvZG93bnJldi54bWxQSwECFAAUAAAACACHTuJAHOt7HqQBAAApAwAADgAAAAAA&#10;AAABACAAAAAgAQAAZHJzL2Uyb0RvYy54bWxQSwUGAAAAAAYABgBZAQAANgUAAAAA&#10;">
                      <v:fill on="f" focussize="0,0"/>
                      <v:stroke on="f"/>
                      <v:imagedata o:title=""/>
                      <o:lock v:ext="edit" aspectratio="f"/>
                    </v:shape>
                  </w:pict>
                </mc:Fallback>
              </mc:AlternateContent>
            </w:r>
            <w:r>
              <mc:AlternateContent>
                <mc:Choice Requires="wps">
                  <w:drawing>
                    <wp:anchor distT="0" distB="0" distL="114300" distR="114300" simplePos="0" relativeHeight="251626496"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26496;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OI+V6G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27520" behindDoc="0" locked="0" layoutInCell="1" allowOverlap="1">
                      <wp:simplePos x="0" y="0"/>
                      <wp:positionH relativeFrom="column">
                        <wp:posOffset>371475</wp:posOffset>
                      </wp:positionH>
                      <wp:positionV relativeFrom="paragraph">
                        <wp:posOffset>0</wp:posOffset>
                      </wp:positionV>
                      <wp:extent cx="285750" cy="1905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a:xfrm>
                                <a:off x="0" y="0"/>
                                <a:ext cx="285750" cy="19050"/>
                              </a:xfrm>
                              <a:prstGeom prst="rect">
                                <a:avLst/>
                              </a:prstGeom>
                              <a:noFill/>
                              <a:ln>
                                <a:noFill/>
                              </a:ln>
                              <a:effectLst/>
                            </wps:spPr>
                            <wps:bodyPr/>
                          </wps:wsp>
                        </a:graphicData>
                      </a:graphic>
                    </wp:anchor>
                  </w:drawing>
                </mc:Choice>
                <mc:Fallback>
                  <w:pict>
                    <v:shape id="_x0000_s1026" o:spid="_x0000_s1026" o:spt="202" type="#_x0000_t202" style="position:absolute;left:0pt;margin-left:29.25pt;margin-top:0pt;height:1.5pt;width:22.5pt;z-index:251627520;mso-width-relative:page;mso-height-relative:page;" filled="f" stroked="f" coordsize="21600,21600" o:gfxdata="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QcNIdIAAAAFAQAADwAAAAAAAAAB&#10;ACAAAAAiAAAAZHJzL2Rvd25yZXYueG1sUEsBAhQAFAAAAAgAh07iQB9CFfSkAQAAKQMAAA4AAAAA&#10;AAAAAQAgAAAAIQ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28544" behindDoc="0" locked="0" layoutInCell="1" allowOverlap="1">
                      <wp:simplePos x="0" y="0"/>
                      <wp:positionH relativeFrom="column">
                        <wp:posOffset>371475</wp:posOffset>
                      </wp:positionH>
                      <wp:positionV relativeFrom="paragraph">
                        <wp:posOffset>0</wp:posOffset>
                      </wp:positionV>
                      <wp:extent cx="285750" cy="19050"/>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a:xfrm>
                                <a:off x="0" y="0"/>
                                <a:ext cx="285750" cy="19050"/>
                              </a:xfrm>
                              <a:prstGeom prst="rect">
                                <a:avLst/>
                              </a:prstGeom>
                              <a:noFill/>
                              <a:ln>
                                <a:noFill/>
                              </a:ln>
                              <a:effectLst/>
                            </wps:spPr>
                            <wps:bodyPr/>
                          </wps:wsp>
                        </a:graphicData>
                      </a:graphic>
                    </wp:anchor>
                  </w:drawing>
                </mc:Choice>
                <mc:Fallback>
                  <w:pict>
                    <v:shape id="_x0000_s1026" o:spid="_x0000_s1026" o:spt="202" type="#_x0000_t202" style="position:absolute;left:0pt;margin-left:29.25pt;margin-top:0pt;height:1.5pt;width:22.5pt;z-index:251628544;mso-width-relative:page;mso-height-relative:page;" filled="f" stroked="f" coordsize="21600,21600" o:gfxdata="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QcNIdIAAAAFAQAADwAAAAAAAAAB&#10;ACAAAAAiAAAAZHJzL2Rvd25yZXYueG1sUEsBAhQAFAAAAAgAh07iQEaEmWSkAQAAKQMAAA4AAAAA&#10;AAAAAQAgAAAAIQ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29568"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29568;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C7+Nsx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30592"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0592;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BAMhgN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31616"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1616;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Ehys8u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32640"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2640;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atTY0QAAAAUBAAAPAAAAAAAAAAEA&#10;IAAAACIAAABkcnMvZG93bnJldi54bWxQSwECFAAUAAAACACHTuJAEbQ/W6QBAAApAwAADgAAAAAA&#10;AAABACAAAAAgAQAAZHJzL2Uyb0RvYy54bWxQSwUGAAAAAAYABgBZAQAANgUAAAAA&#10;">
                      <v:fill on="f" focussize="0,0"/>
                      <v:stroke on="f"/>
                      <v:imagedata o:title=""/>
                      <o:lock v:ext="edit" aspectratio="f"/>
                    </v:shape>
                  </w:pict>
                </mc:Fallback>
              </mc:AlternateContent>
            </w:r>
            <w:r>
              <mc:AlternateContent>
                <mc:Choice Requires="wps">
                  <w:drawing>
                    <wp:anchor distT="0" distB="0" distL="114300" distR="114300" simplePos="0" relativeHeight="251633664"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3664;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Bn0lJ2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34688"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4688;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BmiM3W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35712"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5712;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atTY0QAAAAUBAAAPAAAAAAAAAAEA&#10;IAAAACIAAABkcnMvZG93bnJldi54bWxQSwECFAAUAAAACACHTuJAbshmEKQBAAApAwAADgAAAAAA&#10;AAABACAAAAAgAQAAZHJzL2Uyb0RvYy54bWxQSwUGAAAAAAYABgBZAQAANgUAAAAA&#10;">
                      <v:fill on="f" focussize="0,0"/>
                      <v:stroke on="f"/>
                      <v:imagedata o:title=""/>
                      <o:lock v:ext="edit" aspectratio="f"/>
                    </v:shape>
                  </w:pict>
                </mc:Fallback>
              </mc:AlternateContent>
            </w:r>
            <w:r>
              <mc:AlternateContent>
                <mc:Choice Requires="wps">
                  <w:drawing>
                    <wp:anchor distT="0" distB="0" distL="114300" distR="114300" simplePos="0" relativeHeight="251636736"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6736;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JAdSq+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37760"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7760;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Jhd4Wm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38784"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8784;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MGbbfm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39808"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39808;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DJ28Y/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40832"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40832;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AyEQUD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41856;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DpRrsW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42880;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atTY0QAAAAUBAAAPAAAAAAAAAAEA&#10;IAAAACIAAABkcnMvZG93bnJldi54bWxQSwECFAAUAAAACACHTuJAY5ciVaQBAAApAwAADgAAAAAA&#10;AAABACAAAAAgAQAAZHJzL2Uyb0RvYy54bWxQSwUGAAAAAAYABgBZAQAANgUAAAAA&#10;">
                      <v:fill on="f" focussize="0,0"/>
                      <v:stroke on="f"/>
                      <v:imagedata o:title=""/>
                      <o:lock v:ext="edit" aspectratio="f"/>
                    </v:shape>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43904;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GvXiZO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44928;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q1NjRAAAABQEAAA8AAAAAAAAA&#10;AQAgAAAAIgAAAGRycy9kb3ducmV2LnhtbFBLAQIUABQAAAAIAIdO4kDw7erEpgEAACkDAAAOAAAA&#10;AAAAAAEAIAAAACABAABkcnMvZTJvRG9jLnhtbFBLBQYAAAAABgAGAFkBAAA4BQAAAAA=&#10;">
                      <v:fill on="f" focussize="0,0"/>
                      <v:stroke on="f"/>
                      <v:imagedata o:title=""/>
                      <o:lock v:ext="edit" aspectratio="f"/>
                    </v:shape>
                  </w:pict>
                </mc:Fallback>
              </mc:AlternateContent>
            </w:r>
            <w:r>
              <mc:AlternateContent>
                <mc:Choice Requires="wps">
                  <w:drawing>
                    <wp:anchor distT="0" distB="0" distL="114300" distR="114300" simplePos="0" relativeHeight="251645952"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45952;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latTY0QAAAAUBAAAPAAAAAAAAAAEA&#10;IAAAACIAAABkcnMvZG93bnJldi54bWxQSwECFAAUAAAACACHTuJA+K1BAqQBAAApAwAADgAAAAAA&#10;AAABACAAAAAgAQAAZHJzL2Uyb0RvYy54bWxQSwUGAAAAAAYABgBZAQAANgUAAAAA&#10;">
                      <v:fill on="f" focussize="0,0"/>
                      <v:stroke on="f"/>
                      <v:imagedata o:title=""/>
                      <o:lock v:ext="edit" aspectratio="f"/>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46976;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AZ4bb2lAQAAKQMAAA4AAAAA&#10;AAAAAQAgAAAAIAEAAGRycy9lMm9Eb2MueG1sUEsFBgAAAAAGAAYAWQEAADcFAAAAAA==&#10;">
                      <v:fill on="f" focussize="0,0"/>
                      <v:stroke on="f"/>
                      <v:imagedata o:title=""/>
                      <o:lock v:ext="edit" aspectratio="f"/>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409575</wp:posOffset>
                      </wp:positionH>
                      <wp:positionV relativeFrom="paragraph">
                        <wp:posOffset>0</wp:posOffset>
                      </wp:positionV>
                      <wp:extent cx="266700" cy="285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a:xfrm>
                                <a:off x="0" y="0"/>
                                <a:ext cx="266700" cy="28575"/>
                              </a:xfrm>
                              <a:prstGeom prst="rect">
                                <a:avLst/>
                              </a:prstGeom>
                              <a:noFill/>
                              <a:ln>
                                <a:noFill/>
                              </a:ln>
                              <a:effectLst/>
                            </wps:spPr>
                            <wps:bodyPr/>
                          </wps:wsp>
                        </a:graphicData>
                      </a:graphic>
                    </wp:anchor>
                  </w:drawing>
                </mc:Choice>
                <mc:Fallback>
                  <w:pict>
                    <v:shape id="_x0000_s1026" o:spid="_x0000_s1026" o:spt="202" type="#_x0000_t202" style="position:absolute;left:0pt;margin-left:32.25pt;margin-top:0pt;height:2.25pt;width:21pt;z-index:251648000;mso-width-relative:page;mso-height-relative:page;" filled="f" stroked="f" coordsize="21600,21600" o:gfxdata="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WrU2NEAAAAFAQAADwAAAAAAAAAB&#10;ACAAAAAiAAAAZHJzL2Rvd25yZXYueG1sUEsBAhQAFAAAAAgAh07iQA44xnulAQAAKQMAAA4AAAAA&#10;AAAAAQAgAAAAIAEAAGRycy9lMm9Eb2MueG1sUEsFBgAAAAAGAAYAWQEAADcFAAAAAA==&#10;">
                      <v:fill on="f" focussize="0,0"/>
                      <v:stroke on="f"/>
                      <v:imagedata o:title=""/>
                      <o:lock v:ext="edit" aspectratio="f"/>
                    </v:shape>
                  </w:pict>
                </mc:Fallback>
              </mc:AlternateConten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个</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35</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双色电线</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ZRBVR-16mm²</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m</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36</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线管铺装</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全项目照明、插座管线，施工内容：含打线槽、穿管、补槽、开关面板安装。</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37</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装修辅材</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含接头、弯头、三通等</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项</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12"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38</w:t>
            </w:r>
          </w:p>
        </w:tc>
        <w:tc>
          <w:tcPr>
            <w:tcW w:w="1003"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垃圾清运</w:t>
            </w:r>
          </w:p>
        </w:tc>
        <w:tc>
          <w:tcPr>
            <w:tcW w:w="2722" w:type="pct"/>
            <w:noWrap/>
            <w:vAlign w:val="center"/>
          </w:tcPr>
          <w:p>
            <w:pPr>
              <w:pStyle w:val="414"/>
              <w:ind w:firstLine="0" w:firstLineChars="0"/>
              <w:rPr>
                <w:rFonts w:ascii="宋体" w:hAnsi="宋体"/>
                <w:color w:val="000000"/>
                <w:sz w:val="21"/>
                <w:szCs w:val="21"/>
              </w:rPr>
            </w:pPr>
            <w:r>
              <w:rPr>
                <w:rFonts w:hint="eastAsia" w:ascii="宋体" w:hAnsi="宋体"/>
                <w:color w:val="000000"/>
                <w:sz w:val="21"/>
                <w:szCs w:val="21"/>
              </w:rPr>
              <w:t>装修垃圾清运</w:t>
            </w:r>
          </w:p>
        </w:tc>
        <w:tc>
          <w:tcPr>
            <w:tcW w:w="852" w:type="dxa"/>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项</w:t>
            </w:r>
          </w:p>
        </w:tc>
        <w:tc>
          <w:tcPr>
            <w:tcW w:w="430" w:type="pct"/>
            <w:noWrap/>
            <w:vAlign w:val="center"/>
          </w:tcPr>
          <w:p>
            <w:pPr>
              <w:pStyle w:val="414"/>
              <w:ind w:firstLine="0" w:firstLineChars="0"/>
              <w:jc w:val="center"/>
              <w:rPr>
                <w:rFonts w:ascii="宋体" w:hAnsi="宋体"/>
                <w:color w:val="000000"/>
                <w:sz w:val="21"/>
                <w:szCs w:val="21"/>
              </w:rPr>
            </w:pPr>
            <w:r>
              <w:rPr>
                <w:rFonts w:hint="eastAsia" w:ascii="宋体" w:hAnsi="宋体"/>
                <w:color w:val="000000"/>
                <w:sz w:val="21"/>
                <w:szCs w:val="21"/>
              </w:rPr>
              <w:t>1</w:t>
            </w:r>
          </w:p>
        </w:tc>
      </w:tr>
    </w:tbl>
    <w:p>
      <w:pPr>
        <w:rPr>
          <w:b/>
        </w:rPr>
      </w:pPr>
      <w:r>
        <w:rPr>
          <w:b/>
        </w:rPr>
        <w:t>注</w:t>
      </w:r>
      <w:r>
        <w:rPr>
          <w:rFonts w:hint="eastAsia"/>
          <w:b/>
        </w:rPr>
        <w:t>：</w:t>
      </w:r>
      <w:r>
        <w:rPr>
          <w:b/>
        </w:rPr>
        <w:t>机房今后的搬迁工作</w:t>
      </w:r>
      <w:r>
        <w:rPr>
          <w:rFonts w:hint="eastAsia"/>
          <w:b/>
        </w:rPr>
        <w:t>（一次）</w:t>
      </w:r>
      <w:r>
        <w:rPr>
          <w:b/>
        </w:rPr>
        <w:t>由中标单位负责</w:t>
      </w:r>
      <w:r>
        <w:rPr>
          <w:rFonts w:hint="eastAsia"/>
          <w:b/>
        </w:rPr>
        <w:t>，</w:t>
      </w:r>
      <w:r>
        <w:rPr>
          <w:b/>
        </w:rPr>
        <w:t>费用含在总价里</w:t>
      </w:r>
      <w:r>
        <w:rPr>
          <w:rFonts w:hint="eastAsia"/>
          <w:b/>
        </w:rPr>
        <w:t>，</w:t>
      </w:r>
      <w:r>
        <w:rPr>
          <w:b/>
        </w:rPr>
        <w:t>由投标单位自行考虑</w:t>
      </w:r>
      <w:r>
        <w:rPr>
          <w:rFonts w:hint="eastAsia"/>
          <w:b/>
        </w:rPr>
        <w:t>。</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2.2平台系统建设要求：</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随着龙港地区撤镇立市，人口增多，带来更多的交通纠纷和道路管理压力。龙港市交警大队现有科技系统，前端设备侧重于违章抓拍及路况监管，系统后端数据处理主要依托苍南大队已建系统，未能实现针对龙港交通数据情况分析和智慧交通管理。为结合实战工作应用及提升扁平化指挥调度决策需要，系统需满足以下几点：</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2.2.1.系统功能要求：</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提供数据可视化看板，支持实时监测过车量统计、过车数据分析、总过车量统计、违法信息统计以及违法排行等多种数据综合展示分析。</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①交通吉尼斯：从安全、畅通两个重点维度，挖掘违法数据和过车数据。从违法数据和过车数据中，提取车辆最多的违法类型排行、违法次数最多的车辆排行、不同时间段的车辆违法行为情况、不同时间段的道路拥堵情况等。同时支持自定义其他维度数据展示。</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②违法数据剖析：以违法为专题，对车辆违法行为进行专题分析，提取违法行为排行、涉牌违法排行、嫌疑车辆排行、失驾人员排行，展示各种违法行为的变化趋势以及不同种类的车辆违法占比，以便用户清晰及时的掌握城市违法行为情况。同时支持自定义其他维度数据展示。</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③决策驾驶舱：根据过车量信息、违法数据信息，分析交通热点区域，根据路口、路段、区域展示违法总数变化趋势、拥堵变化趋势，并可以分析拥堵路段车辆尾号构成，从而辅助尾号管控措施决策。同时支持自定义其他维度数据展示。</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2.2.2.交通特勤路线安全保障系统技术要求：</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要求在GIS地图上集成视频监控、警车GPS、单兵GPS等资源，利用视频接力追踪、警车定位、警员定位等技术手段，实现对特勤保卫车辆全过程监管、路面资源全智能联动、保卫任务全流程管理，最终保障特勤车辆及时、顺利到达线路地点。</w:t>
      </w:r>
    </w:p>
    <w:p>
      <w:pPr>
        <w:widowControl/>
        <w:tabs>
          <w:tab w:val="left" w:pos="540"/>
        </w:tabs>
        <w:autoSpaceDE w:val="0"/>
        <w:autoSpaceDN w:val="0"/>
        <w:adjustRightInd w:val="0"/>
        <w:snapToGrid w:val="0"/>
        <w:spacing w:line="360" w:lineRule="auto"/>
        <w:textAlignment w:val="bottom"/>
        <w:rPr>
          <w:rFonts w:ascii="华文宋体" w:hAnsi="华文宋体" w:eastAsia="华文宋体" w:cs="华文宋体"/>
          <w:sz w:val="24"/>
          <w:szCs w:val="24"/>
        </w:rPr>
      </w:pPr>
      <w:r>
        <w:rPr>
          <w:rFonts w:ascii="华文宋体" w:hAnsi="华文宋体" w:eastAsia="华文宋体" w:cs="华文宋体"/>
          <w:sz w:val="24"/>
          <w:szCs w:val="24"/>
        </w:rPr>
        <w:tab/>
      </w:r>
      <w:r>
        <w:rPr>
          <w:rFonts w:hint="eastAsia" w:ascii="华文宋体" w:hAnsi="华文宋体" w:eastAsia="华文宋体" w:cs="华文宋体"/>
          <w:sz w:val="24"/>
          <w:szCs w:val="24"/>
        </w:rPr>
        <w:t>2.2.3.系统技术要求：</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本期所建设双边系统必须实现数据互通、双网可查，要求将原苍南交警大队智能交通监控综合应用平台(龙港历年建设前端数据)数据全部迁移至龙港市交警大队机房并与新建系统进行无缝对接；同时，要求前期已完工或未完工的建设项目需无缝接入新建系统。并根据温州交警支队等上级要求，图片、视频图像能无条件接入上级系统。</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2.3.技术服务要求：</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所采用的服务器主要承载系统运行环境同时也涉及到公安、交警用户信息业务数据安全性，稳定性、兼容性及充分保证涉密数据信息安全，不被外界病毒、网络攻击，应用服务器要求同时具备安全防护软件功能：（1）服务器优化功能，提升服务器主机系统安全，（2）网络防火墙功能，三层防护层层过滤，为服务器网络安全保驾护航，（3）应用加固功能，提升关键应用安全，（4）防黑客入侵，杜绝各种黑客行为，（5）数据保护功能，防止数据恶意窃取及篡改，（6）主动防御功能，内核驱动全面保护系统，（7）日志审计功能，防护日志记录服务器被攻击等功能</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提供不少于3年原厂硬件质保服务、免费软件升级服务、技术支持服务承诺加盖原厂家公章。</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投标方负责将系统安装到用户指定的设备安装地点，并提供所有涉及到的设备连接线，附件等；设备调试需由原厂工程师完成，并提供不少于3人次的原厂技术培训。</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所有保修、服务、培训等所涉及的服务费用，均应包含在投标报价中；</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在中心建设配套存储设备，实现抓拍图片存储，相关抓拍照片存储天数不少于180天。视频存储天数不少于30天。</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b/>
          <w:sz w:val="24"/>
          <w:szCs w:val="24"/>
        </w:rPr>
      </w:pPr>
      <w:r>
        <w:rPr>
          <w:rFonts w:hint="eastAsia" w:ascii="华文宋体" w:hAnsi="华文宋体" w:eastAsia="华文宋体" w:cs="华文宋体"/>
          <w:b/>
          <w:sz w:val="24"/>
          <w:szCs w:val="24"/>
        </w:rPr>
        <w:t>中标供应商需在后期项目中无条件配合后期中标供应商，做好交接工作，包括但不限于设备账号密码。</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2.4.机房建设要求：</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投标人须具有机房项目实施经验，龙港市交警大队机房装饰装修须符合IT设备运行要求，同时包括对机房供电、照明、空调、开关插座以及消防设施进行改造，地面采用架空静电地板，采用下走线方式。要求投标人应具备建筑装修装饰工程专业承包贰级及以上资质，有相应的机房建设与运维管理人员。</w:t>
      </w:r>
    </w:p>
    <w:p>
      <w:pPr>
        <w:pStyle w:val="360"/>
        <w:spacing w:line="360" w:lineRule="auto"/>
        <w:ind w:right="-328" w:rightChars="-156" w:firstLine="480" w:firstLineChars="200"/>
        <w:rPr>
          <w:rFonts w:ascii="华文宋体" w:hAnsi="华文宋体" w:eastAsia="华文宋体" w:cs="华文宋体"/>
          <w:sz w:val="24"/>
          <w:szCs w:val="24"/>
        </w:rPr>
      </w:pPr>
    </w:p>
    <w:p>
      <w:pPr>
        <w:pageBreakBefore/>
        <w:spacing w:line="520" w:lineRule="exact"/>
        <w:jc w:val="center"/>
        <w:outlineLvl w:val="1"/>
        <w:rPr>
          <w:rFonts w:ascii="华文宋体" w:hAnsi="华文宋体" w:eastAsia="华文宋体" w:cs="华文宋体"/>
          <w:bCs/>
          <w:sz w:val="28"/>
          <w:szCs w:val="28"/>
        </w:rPr>
      </w:pPr>
      <w:r>
        <w:rPr>
          <w:rFonts w:hint="eastAsia" w:ascii="华文宋体" w:hAnsi="华文宋体" w:eastAsia="华文宋体" w:cs="华文宋体"/>
          <w:bCs/>
          <w:sz w:val="28"/>
          <w:szCs w:val="28"/>
        </w:rPr>
        <w:t>三、商务条款</w:t>
      </w:r>
    </w:p>
    <w:p>
      <w:pPr>
        <w:spacing w:line="520" w:lineRule="exact"/>
        <w:rPr>
          <w:rFonts w:ascii="华文宋体" w:hAnsi="华文宋体" w:eastAsia="华文宋体" w:cs="华文宋体"/>
          <w:sz w:val="24"/>
          <w:szCs w:val="24"/>
        </w:rPr>
      </w:pPr>
    </w:p>
    <w:bookmarkEnd w:id="6"/>
    <w:p>
      <w:pPr>
        <w:widowControl/>
        <w:tabs>
          <w:tab w:val="left" w:pos="785"/>
        </w:tabs>
        <w:autoSpaceDE w:val="0"/>
        <w:autoSpaceDN w:val="0"/>
        <w:adjustRightInd w:val="0"/>
        <w:snapToGrid w:val="0"/>
        <w:spacing w:line="360" w:lineRule="auto"/>
        <w:ind w:firstLine="480" w:firstLineChars="200"/>
        <w:textAlignment w:val="bottom"/>
        <w:outlineLvl w:val="1"/>
        <w:rPr>
          <w:rFonts w:ascii="华文宋体" w:hAnsi="华文宋体" w:eastAsia="华文宋体" w:cs="华文宋体"/>
          <w:sz w:val="24"/>
          <w:szCs w:val="24"/>
        </w:rPr>
      </w:pPr>
      <w:r>
        <w:rPr>
          <w:rFonts w:hint="eastAsia" w:ascii="华文宋体" w:hAnsi="华文宋体" w:eastAsia="华文宋体" w:cs="华文宋体"/>
          <w:sz w:val="24"/>
          <w:szCs w:val="24"/>
        </w:rPr>
        <w:t>▲1.保质期：</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所有货物提供不少于3年的免费质保期（若有部分货物原厂商提供更长质保期，则按最长的质保期执行）；质量保证期内因产品本身缺陷（非人为因素）造成各种故障应由卖方免费技术服务和维修；质保期从验收合格交付使用之日起算。</w:t>
      </w:r>
    </w:p>
    <w:p>
      <w:pPr>
        <w:widowControl/>
        <w:tabs>
          <w:tab w:val="left" w:pos="785"/>
        </w:tabs>
        <w:autoSpaceDE w:val="0"/>
        <w:autoSpaceDN w:val="0"/>
        <w:adjustRightInd w:val="0"/>
        <w:snapToGrid w:val="0"/>
        <w:spacing w:line="360" w:lineRule="auto"/>
        <w:ind w:firstLine="480" w:firstLineChars="200"/>
        <w:textAlignment w:val="bottom"/>
        <w:outlineLvl w:val="1"/>
        <w:rPr>
          <w:rFonts w:ascii="华文宋体" w:hAnsi="华文宋体" w:eastAsia="华文宋体" w:cs="华文宋体"/>
          <w:sz w:val="24"/>
          <w:szCs w:val="24"/>
        </w:rPr>
      </w:pPr>
      <w:r>
        <w:rPr>
          <w:rFonts w:hint="eastAsia" w:ascii="华文宋体" w:hAnsi="华文宋体" w:eastAsia="华文宋体" w:cs="华文宋体"/>
          <w:sz w:val="24"/>
          <w:szCs w:val="24"/>
        </w:rPr>
        <w:t xml:space="preserve">▲2、付款方式： </w:t>
      </w:r>
    </w:p>
    <w:p>
      <w:pPr>
        <w:widowControl/>
        <w:tabs>
          <w:tab w:val="left" w:pos="785"/>
        </w:tabs>
        <w:autoSpaceDE w:val="0"/>
        <w:autoSpaceDN w:val="0"/>
        <w:adjustRightInd w:val="0"/>
        <w:snapToGrid w:val="0"/>
        <w:spacing w:line="360" w:lineRule="auto"/>
        <w:ind w:firstLine="480" w:firstLineChars="200"/>
        <w:textAlignment w:val="bottom"/>
        <w:outlineLvl w:val="1"/>
        <w:rPr>
          <w:rFonts w:ascii="华文宋体" w:hAnsi="华文宋体" w:eastAsia="华文宋体" w:cs="华文宋体"/>
          <w:sz w:val="24"/>
          <w:szCs w:val="24"/>
        </w:rPr>
      </w:pPr>
      <w:r>
        <w:rPr>
          <w:rFonts w:hint="eastAsia" w:ascii="华文宋体" w:hAnsi="华文宋体" w:eastAsia="华文宋体" w:cs="华文宋体"/>
          <w:sz w:val="24"/>
          <w:szCs w:val="24"/>
        </w:rPr>
        <w:t>①合同签订前乙方须提交合同总价5%的履约保证金；合同</w:t>
      </w:r>
      <w:r>
        <w:rPr>
          <w:rFonts w:ascii="华文宋体" w:hAnsi="华文宋体" w:eastAsia="华文宋体" w:cs="华文宋体"/>
          <w:sz w:val="24"/>
          <w:szCs w:val="24"/>
        </w:rPr>
        <w:t>签订</w:t>
      </w:r>
      <w:r>
        <w:rPr>
          <w:rFonts w:hint="eastAsia" w:ascii="华文宋体" w:hAnsi="华文宋体" w:eastAsia="华文宋体" w:cs="华文宋体"/>
          <w:sz w:val="24"/>
          <w:szCs w:val="24"/>
        </w:rPr>
        <w:t>后</w:t>
      </w:r>
      <w:r>
        <w:rPr>
          <w:rFonts w:ascii="华文宋体" w:hAnsi="华文宋体" w:eastAsia="华文宋体" w:cs="华文宋体"/>
          <w:sz w:val="24"/>
          <w:szCs w:val="24"/>
        </w:rPr>
        <w:t>，</w:t>
      </w:r>
      <w:r>
        <w:rPr>
          <w:rFonts w:hint="eastAsia" w:ascii="华文宋体" w:hAnsi="华文宋体" w:eastAsia="华文宋体" w:cs="华文宋体"/>
          <w:sz w:val="24"/>
          <w:szCs w:val="24"/>
        </w:rPr>
        <w:t>项目完成所有货物的安装、调试，经甲方验收合格后15个工作日内，甲方支付乙方合同价款的80%（供应商开具正式的税务发票）并无息退还全部履约保证金。</w:t>
      </w:r>
    </w:p>
    <w:p>
      <w:pPr>
        <w:widowControl/>
        <w:tabs>
          <w:tab w:val="left" w:pos="785"/>
        </w:tabs>
        <w:autoSpaceDE w:val="0"/>
        <w:autoSpaceDN w:val="0"/>
        <w:adjustRightInd w:val="0"/>
        <w:snapToGrid w:val="0"/>
        <w:spacing w:line="360" w:lineRule="auto"/>
        <w:ind w:firstLine="480" w:firstLineChars="200"/>
        <w:textAlignment w:val="bottom"/>
        <w:outlineLvl w:val="1"/>
        <w:rPr>
          <w:rFonts w:ascii="华文宋体" w:hAnsi="华文宋体" w:eastAsia="华文宋体" w:cs="华文宋体"/>
          <w:sz w:val="24"/>
          <w:szCs w:val="24"/>
        </w:rPr>
      </w:pPr>
      <w:r>
        <w:rPr>
          <w:rFonts w:hint="eastAsia" w:ascii="华文宋体" w:hAnsi="华文宋体" w:eastAsia="华文宋体" w:cs="华文宋体"/>
          <w:sz w:val="24"/>
          <w:szCs w:val="24"/>
        </w:rPr>
        <w:t>②剩余20%的合同款项作为质保金，项目验收合格满2年后</w:t>
      </w:r>
      <w:r>
        <w:rPr>
          <w:rFonts w:ascii="华文宋体" w:hAnsi="华文宋体" w:eastAsia="华文宋体" w:cs="华文宋体"/>
          <w:sz w:val="24"/>
          <w:szCs w:val="24"/>
        </w:rPr>
        <w:t>，</w:t>
      </w:r>
      <w:r>
        <w:rPr>
          <w:rFonts w:hint="eastAsia" w:ascii="华文宋体" w:hAnsi="华文宋体" w:eastAsia="华文宋体" w:cs="华文宋体"/>
          <w:sz w:val="24"/>
          <w:szCs w:val="24"/>
        </w:rPr>
        <w:t>甲方支付乙方合同价款的10%质保金（供应商开具正式税务发票）。</w:t>
      </w:r>
    </w:p>
    <w:p>
      <w:pPr>
        <w:widowControl/>
        <w:tabs>
          <w:tab w:val="left" w:pos="785"/>
        </w:tabs>
        <w:autoSpaceDE w:val="0"/>
        <w:autoSpaceDN w:val="0"/>
        <w:adjustRightInd w:val="0"/>
        <w:snapToGrid w:val="0"/>
        <w:spacing w:line="360" w:lineRule="auto"/>
        <w:ind w:firstLine="480" w:firstLineChars="200"/>
        <w:textAlignment w:val="bottom"/>
        <w:outlineLvl w:val="1"/>
        <w:rPr>
          <w:rFonts w:ascii="华文宋体" w:hAnsi="华文宋体" w:eastAsia="华文宋体" w:cs="华文宋体"/>
          <w:sz w:val="24"/>
          <w:szCs w:val="24"/>
        </w:rPr>
      </w:pPr>
      <w:r>
        <w:rPr>
          <w:rFonts w:hint="eastAsia" w:ascii="华文宋体" w:hAnsi="华文宋体" w:eastAsia="华文宋体" w:cs="华文宋体"/>
          <w:sz w:val="24"/>
          <w:szCs w:val="24"/>
        </w:rPr>
        <w:t>③项目验收合格满3年后</w:t>
      </w:r>
      <w:r>
        <w:rPr>
          <w:rFonts w:ascii="华文宋体" w:hAnsi="华文宋体" w:eastAsia="华文宋体" w:cs="华文宋体"/>
          <w:sz w:val="24"/>
          <w:szCs w:val="24"/>
        </w:rPr>
        <w:t>，</w:t>
      </w:r>
      <w:r>
        <w:rPr>
          <w:rFonts w:hint="eastAsia" w:ascii="华文宋体" w:hAnsi="华文宋体" w:eastAsia="华文宋体" w:cs="华文宋体"/>
          <w:sz w:val="24"/>
          <w:szCs w:val="24"/>
        </w:rPr>
        <w:t>甲方支付乙方合同价款的10%质保金（供应商开具正式税务发票）。</w:t>
      </w:r>
    </w:p>
    <w:p>
      <w:pPr>
        <w:widowControl/>
        <w:tabs>
          <w:tab w:val="left" w:pos="785"/>
        </w:tabs>
        <w:autoSpaceDE w:val="0"/>
        <w:autoSpaceDN w:val="0"/>
        <w:adjustRightInd w:val="0"/>
        <w:snapToGrid w:val="0"/>
        <w:spacing w:line="360" w:lineRule="auto"/>
        <w:ind w:firstLine="480" w:firstLineChars="200"/>
        <w:textAlignment w:val="bottom"/>
        <w:outlineLvl w:val="1"/>
        <w:rPr>
          <w:rFonts w:ascii="华文宋体" w:hAnsi="华文宋体" w:eastAsia="华文宋体" w:cs="华文宋体"/>
          <w:sz w:val="24"/>
          <w:szCs w:val="24"/>
        </w:rPr>
      </w:pPr>
      <w:r>
        <w:rPr>
          <w:rFonts w:hint="eastAsia" w:ascii="华文宋体" w:hAnsi="华文宋体" w:eastAsia="华文宋体" w:cs="华文宋体"/>
          <w:sz w:val="24"/>
          <w:szCs w:val="24"/>
        </w:rPr>
        <w:t>▲3、完工期：</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合同签订并收到开工令后80天内完工。</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除自然灾害等不可抗力顺延工期外，违约金</w:t>
      </w:r>
      <w:r>
        <w:rPr>
          <w:rFonts w:hint="eastAsia" w:ascii="宋体" w:hAnsi="宋体"/>
          <w:color w:val="000000"/>
          <w:sz w:val="24"/>
          <w:szCs w:val="24"/>
        </w:rPr>
        <w:t>延期交货违约责任按每延期一天罚款3000元处理</w:t>
      </w:r>
      <w:r>
        <w:rPr>
          <w:rFonts w:hint="eastAsia" w:ascii="华文宋体" w:hAnsi="华文宋体" w:eastAsia="华文宋体" w:cs="华文宋体"/>
          <w:sz w:val="24"/>
          <w:szCs w:val="24"/>
        </w:rPr>
        <w:t>，超过30天的龙港市公安局中止合同，不支付任何费用，且项目履约保证金不予退还。</w:t>
      </w:r>
    </w:p>
    <w:p>
      <w:pPr>
        <w:widowControl/>
        <w:tabs>
          <w:tab w:val="left" w:pos="785"/>
        </w:tabs>
        <w:autoSpaceDE w:val="0"/>
        <w:autoSpaceDN w:val="0"/>
        <w:adjustRightInd w:val="0"/>
        <w:snapToGrid w:val="0"/>
        <w:spacing w:line="360" w:lineRule="auto"/>
        <w:ind w:firstLine="480" w:firstLineChars="200"/>
        <w:textAlignment w:val="bottom"/>
        <w:outlineLvl w:val="1"/>
        <w:rPr>
          <w:rFonts w:ascii="华文宋体" w:hAnsi="华文宋体" w:eastAsia="华文宋体" w:cs="华文宋体"/>
          <w:sz w:val="24"/>
          <w:szCs w:val="24"/>
        </w:rPr>
      </w:pPr>
      <w:r>
        <w:rPr>
          <w:rFonts w:hint="eastAsia" w:ascii="华文宋体" w:hAnsi="华文宋体" w:eastAsia="华文宋体" w:cs="华文宋体"/>
          <w:sz w:val="24"/>
          <w:szCs w:val="24"/>
        </w:rPr>
        <w:t>4、售后服务：</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4.1.系统运行期间，中标供应商确保建设方系统的正常运行，中标供应商负责的维护服务内容：7*24技术支持；设备维修和故障件替换服务，确保系统处于正常工作状态；对建设方指定的客户端维护人员进行技术培训；对监控设备进行故障处理和现场技术支持服务。</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4.2.中标供应商提供每周一次的巡检的服务和巡检报告，并且每月21日给建设方提供月运报告。</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4.3.中标供应商在接到建设方故障申告后，必须在30分钟内响应申报，故障处理时限为12小时，特殊情况不超过24小时。超过24小时无法修复的，应用同等产品予以更换。</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4.4.中标供应商需在采购方所在地设立维修服务点提供本地化服务，和本地服务人员4名及以上保障龙港市公安局交通警察大队指挥中心系统稳定运行，及前端设备正常使用，确保售后服务，并为业主提供监控查询、机房巡查、安保协助、软件故障排除等服务，并保证实时监控系统的正常运行。</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4.5.系统设备在出现故障后以同样的设备进行维修，若不能提供同样的设备，在征得中标供应商同意的前提下，提供同等档次，同等性能的设备。</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4.6.系统运行期内的日常维护工作包括对所有设备的常规检查，机房整体调整和清洗吸尘。具体操作程序及内容：每周对所建项目系统设备进行巡查、询问用户系统运行情况，对采购人提出的相关问题进行记录并解答及解决故障；每次巡查必须填写记录，并交采购人相关人员签字确认。</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4.7.中标单位应提供相应数量备品备件。</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4.8.中标单位应对采购人的维修人员提供培训，使其能对货物进行日常的维护保养及能对一般故障进行维修。</w:t>
      </w:r>
    </w:p>
    <w:p>
      <w:pPr>
        <w:widowControl/>
        <w:tabs>
          <w:tab w:val="left" w:pos="785"/>
        </w:tabs>
        <w:autoSpaceDE w:val="0"/>
        <w:autoSpaceDN w:val="0"/>
        <w:adjustRightInd w:val="0"/>
        <w:snapToGrid w:val="0"/>
        <w:spacing w:line="360" w:lineRule="auto"/>
        <w:ind w:firstLine="480" w:firstLineChars="200"/>
        <w:textAlignment w:val="bottom"/>
        <w:outlineLvl w:val="1"/>
        <w:rPr>
          <w:rFonts w:ascii="华文宋体" w:hAnsi="华文宋体" w:eastAsia="华文宋体" w:cs="华文宋体"/>
          <w:sz w:val="24"/>
          <w:szCs w:val="24"/>
        </w:rPr>
      </w:pPr>
      <w:r>
        <w:rPr>
          <w:rFonts w:hint="eastAsia" w:ascii="华文宋体" w:hAnsi="华文宋体" w:eastAsia="华文宋体" w:cs="华文宋体"/>
          <w:sz w:val="24"/>
          <w:szCs w:val="24"/>
        </w:rPr>
        <w:t>5、安装调试</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5.1.安装地点：按采购单位要求。</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5.2.质量标准：符合我国国家有关技术规范要求和技术标准。</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5.3.送货、安装过程中发生的费用由中标供应商负责。</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5.4.报价方应在报价文件中提出其安装调试过程中使用单位需配合的内容。</w:t>
      </w:r>
    </w:p>
    <w:p>
      <w:pPr>
        <w:widowControl/>
        <w:tabs>
          <w:tab w:val="left" w:pos="785"/>
        </w:tabs>
        <w:autoSpaceDE w:val="0"/>
        <w:autoSpaceDN w:val="0"/>
        <w:adjustRightInd w:val="0"/>
        <w:snapToGrid w:val="0"/>
        <w:spacing w:line="360" w:lineRule="auto"/>
        <w:ind w:firstLine="480" w:firstLineChars="200"/>
        <w:textAlignment w:val="bottom"/>
        <w:outlineLvl w:val="1"/>
        <w:rPr>
          <w:rFonts w:ascii="华文宋体" w:hAnsi="华文宋体" w:eastAsia="华文宋体" w:cs="华文宋体"/>
          <w:sz w:val="24"/>
          <w:szCs w:val="24"/>
        </w:rPr>
      </w:pPr>
      <w:bookmarkStart w:id="8" w:name="_Toc157410887"/>
      <w:r>
        <w:rPr>
          <w:rFonts w:hint="eastAsia" w:ascii="华文宋体" w:hAnsi="华文宋体" w:eastAsia="华文宋体" w:cs="华文宋体"/>
          <w:sz w:val="24"/>
          <w:szCs w:val="24"/>
        </w:rPr>
        <w:t>6、工作范围：</w:t>
      </w:r>
      <w:bookmarkEnd w:id="8"/>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根据招标文件，各供应商须按国家有关标准及规范完成下列工作：</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6.1.提供完整成套的货物；</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6.2.产品及相关附件的提供、运输、装卸、就位、安装、调试、检验、通过验收及配套工程的施工；</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6.3.完成各项安装、调试、检验、测试等工作，并在买方的配合下通过的验收；提供各种数据资料；直至通过验收；</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6.4.质保期内维保及维修及质保期后终身维修；</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6.5.售后服务的措施及承诺。</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b/>
          <w:sz w:val="24"/>
          <w:szCs w:val="24"/>
        </w:rPr>
      </w:pPr>
      <w:r>
        <w:rPr>
          <w:rFonts w:hint="eastAsia" w:ascii="华文宋体" w:hAnsi="华文宋体" w:eastAsia="华文宋体" w:cs="华文宋体"/>
          <w:sz w:val="24"/>
          <w:szCs w:val="24"/>
          <w:lang w:val="zh-CN"/>
        </w:rPr>
        <w:t>注意：除质保期后终身维修外以上其他工作内容的费用均包含在投标总价中</w:t>
      </w:r>
      <w:r>
        <w:rPr>
          <w:rFonts w:hint="eastAsia" w:ascii="宋体" w:hAnsi="宋体" w:cs="宋体"/>
          <w:b/>
          <w:bCs/>
          <w:sz w:val="24"/>
          <w:szCs w:val="24"/>
          <w:lang w:val="zh-CN"/>
        </w:rPr>
        <w:t>。</w:t>
      </w:r>
    </w:p>
    <w:p>
      <w:pPr>
        <w:adjustRightInd w:val="0"/>
        <w:snapToGrid w:val="0"/>
        <w:rPr>
          <w:rFonts w:ascii="宋体" w:hAnsi="宋体" w:cs="宋体"/>
          <w:b/>
          <w:bCs/>
          <w:sz w:val="24"/>
          <w:szCs w:val="24"/>
          <w:u w:val="single"/>
        </w:rPr>
      </w:pPr>
    </w:p>
    <w:p>
      <w:pPr>
        <w:tabs>
          <w:tab w:val="left" w:pos="2977"/>
          <w:tab w:val="center" w:pos="4880"/>
        </w:tabs>
        <w:adjustRightInd w:val="0"/>
        <w:spacing w:line="430" w:lineRule="atLeast"/>
        <w:ind w:firstLine="3483" w:firstLineChars="1450"/>
        <w:outlineLvl w:val="0"/>
        <w:rPr>
          <w:rFonts w:ascii="华文宋体" w:hAnsi="华文宋体" w:eastAsia="华文宋体" w:cs="华文宋体"/>
          <w:b/>
          <w:color w:val="000000"/>
          <w:sz w:val="24"/>
          <w:szCs w:val="24"/>
        </w:rPr>
      </w:pPr>
    </w:p>
    <w:p>
      <w:pPr>
        <w:tabs>
          <w:tab w:val="left" w:pos="2977"/>
          <w:tab w:val="center" w:pos="4880"/>
        </w:tabs>
        <w:adjustRightInd w:val="0"/>
        <w:spacing w:line="430" w:lineRule="atLeast"/>
        <w:ind w:firstLine="3483" w:firstLineChars="1450"/>
        <w:outlineLvl w:val="0"/>
        <w:rPr>
          <w:rFonts w:ascii="华文宋体" w:hAnsi="华文宋体" w:eastAsia="华文宋体" w:cs="华文宋体"/>
          <w:b/>
          <w:color w:val="000000"/>
          <w:sz w:val="24"/>
          <w:szCs w:val="24"/>
        </w:rPr>
      </w:pPr>
      <w:r>
        <w:rPr>
          <w:rFonts w:hint="eastAsia" w:ascii="华文宋体" w:hAnsi="华文宋体" w:eastAsia="华文宋体" w:cs="华文宋体"/>
          <w:b/>
          <w:color w:val="000000"/>
          <w:sz w:val="24"/>
          <w:szCs w:val="24"/>
        </w:rPr>
        <w:t>第三部分   供应商须知</w:t>
      </w:r>
      <w:bookmarkEnd w:id="3"/>
    </w:p>
    <w:p>
      <w:pPr>
        <w:autoSpaceDE w:val="0"/>
        <w:autoSpaceDN w:val="0"/>
        <w:adjustRightInd w:val="0"/>
        <w:snapToGrid w:val="0"/>
        <w:spacing w:line="454" w:lineRule="atLeast"/>
        <w:ind w:firstLine="480" w:firstLineChars="200"/>
        <w:textAlignment w:val="bottom"/>
        <w:outlineLvl w:val="0"/>
        <w:rPr>
          <w:rFonts w:ascii="华文宋体" w:hAnsi="华文宋体" w:eastAsia="华文宋体" w:cs="华文宋体"/>
          <w:sz w:val="24"/>
          <w:szCs w:val="24"/>
        </w:rPr>
      </w:pPr>
      <w:bookmarkStart w:id="9" w:name="_Toc157410882"/>
      <w:r>
        <w:rPr>
          <w:rFonts w:hint="eastAsia" w:ascii="华文宋体" w:hAnsi="华文宋体" w:eastAsia="华文宋体" w:cs="华文宋体"/>
          <w:sz w:val="24"/>
          <w:szCs w:val="24"/>
        </w:rPr>
        <w:t>一、说明</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1、本次采购工作是按照《中华人民共和国政府采购法》及相关法律规章组织和实施。</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2、供应商必须投本项目全部内容，否则按无效投标处理。</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3、无论投标过程中的作法和结果如何，供应商自行承担投标活动中所发生的全部费用。</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4、本次采购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5、本项目采用包干方式，项目实施过程中合同价格不予调整。供应商须自行现场勘察，以求得准确的报价依据。供应商须自行考虑投标报价的风险。</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lang w:val="zh-CN"/>
        </w:rPr>
        <w:t>6、</w:t>
      </w:r>
      <w:r>
        <w:rPr>
          <w:rFonts w:hint="eastAsia" w:ascii="华文宋体" w:hAnsi="华文宋体" w:eastAsia="华文宋体" w:cs="华文宋体"/>
          <w:sz w:val="24"/>
          <w:szCs w:val="24"/>
        </w:rPr>
        <w:t>供应商企业不是独立法人的，按浙财采监[2013]24号文件执行。</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7、</w:t>
      </w:r>
      <w:r>
        <w:rPr>
          <w:rFonts w:hint="eastAsia" w:ascii="宋体"/>
          <w:sz w:val="24"/>
          <w:szCs w:val="24"/>
        </w:rPr>
        <w:t>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r>
        <w:rPr>
          <w:rFonts w:hint="eastAsia" w:ascii="华文宋体" w:hAnsi="华文宋体" w:eastAsia="华文宋体" w:cs="华文宋体"/>
          <w:sz w:val="24"/>
          <w:szCs w:val="24"/>
        </w:rPr>
        <w:t>。</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lang w:val="zh-CN"/>
        </w:rPr>
      </w:pPr>
      <w:r>
        <w:rPr>
          <w:rFonts w:hint="eastAsia" w:ascii="华文宋体" w:hAnsi="华文宋体" w:eastAsia="华文宋体" w:cs="华文宋体"/>
          <w:sz w:val="24"/>
          <w:szCs w:val="24"/>
          <w:lang w:val="zh-CN"/>
        </w:rPr>
        <w:t>8、采用最低评标价法的采购项目，提供相同品牌产品的不同投标人参加同一合同项下投标的，以其中通过资格审查、符合性审查且报价最低的参加评标；报价相同的，采取随机抽取方式确定，其他投标无效。</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lang w:val="zh-CN"/>
        </w:rPr>
      </w:pPr>
      <w:r>
        <w:rPr>
          <w:rFonts w:hint="eastAsia" w:ascii="华文宋体" w:hAnsi="华文宋体" w:eastAsia="华文宋体" w:cs="华文宋体"/>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lang w:val="zh-CN"/>
        </w:rPr>
        <w:t>非单一产品采购项目，单项产品投标价格比重占总投标价50%及以上的认定为核心产品（有效投标供应商中一家供应商该项投标价格占总投标价50%级以上即认定），多家投标人提供的核心产品品牌相同的，按前款规定处理。</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lang w:val="zh-CN"/>
        </w:rPr>
      </w:pPr>
      <w:r>
        <w:rPr>
          <w:rFonts w:hint="eastAsia" w:ascii="华文宋体" w:hAnsi="华文宋体" w:eastAsia="华文宋体" w:cs="华文宋体"/>
          <w:sz w:val="24"/>
          <w:szCs w:val="24"/>
          <w:lang w:val="zh-CN"/>
        </w:rPr>
        <w:t>9、本次招标文件中，带有“▲”标注的有关技术和商务条款要求供应商做实质性响应，供应商要特别加以注意，必须对此回答并完全满足这些要求▲。否则若有一项“▲”的指标未响应或不满足，将按投标无效处理。</w:t>
      </w:r>
      <w:r>
        <w:rPr>
          <w:rFonts w:hint="eastAsia" w:ascii="华文宋体" w:hAnsi="华文宋体" w:eastAsia="华文宋体" w:cs="华文宋体"/>
          <w:sz w:val="24"/>
          <w:szCs w:val="24"/>
        </w:rPr>
        <w:t>带有“★”标注的有关技术和商务条款要求为重要指标，不符合着重扣分处理。</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10、▲本项目采购最高限价为</w:t>
      </w:r>
      <w:r>
        <w:rPr>
          <w:rFonts w:hint="eastAsia" w:ascii="华文宋体" w:hAnsi="华文宋体" w:eastAsia="华文宋体" w:cs="华文宋体"/>
          <w:sz w:val="24"/>
          <w:szCs w:val="24"/>
          <w:highlight w:val="yellow"/>
        </w:rPr>
        <w:t>541.97万元</w:t>
      </w:r>
      <w:r>
        <w:rPr>
          <w:rFonts w:hint="eastAsia" w:ascii="华文宋体" w:hAnsi="华文宋体" w:eastAsia="华文宋体" w:cs="华文宋体"/>
          <w:sz w:val="24"/>
          <w:szCs w:val="24"/>
        </w:rPr>
        <w:t>人民币；供应商投标报价超出该采购最高限价，该供应商按无效投标处理。</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lang w:val="zh-CN"/>
        </w:rPr>
      </w:pPr>
      <w:r>
        <w:rPr>
          <w:rFonts w:hint="eastAsia" w:ascii="华文宋体" w:hAnsi="华文宋体" w:eastAsia="华文宋体" w:cs="华文宋体"/>
          <w:sz w:val="24"/>
          <w:szCs w:val="24"/>
          <w:lang w:val="zh-CN"/>
        </w:rPr>
        <w:t>1</w:t>
      </w:r>
      <w:r>
        <w:rPr>
          <w:rFonts w:hint="eastAsia" w:ascii="华文宋体" w:hAnsi="华文宋体" w:eastAsia="华文宋体" w:cs="华文宋体"/>
          <w:sz w:val="24"/>
          <w:szCs w:val="24"/>
        </w:rPr>
        <w:t>1</w:t>
      </w:r>
      <w:r>
        <w:rPr>
          <w:rFonts w:hint="eastAsia" w:ascii="华文宋体" w:hAnsi="华文宋体" w:eastAsia="华文宋体" w:cs="华文宋体"/>
          <w:sz w:val="24"/>
          <w:szCs w:val="24"/>
          <w:lang w:val="zh-CN"/>
        </w:rPr>
        <w:t>、投标人信用信息查询渠道及截止时点、信用信息查询记录和证据留存的具体方式、信用信息的使用规则等：</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lang w:val="zh-CN"/>
        </w:rPr>
      </w:pPr>
      <w:r>
        <w:rPr>
          <w:rFonts w:hint="eastAsia" w:ascii="华文宋体" w:hAnsi="华文宋体" w:eastAsia="华文宋体" w:cs="华文宋体"/>
          <w:sz w:val="24"/>
          <w:szCs w:val="24"/>
          <w:lang w:val="zh-CN"/>
        </w:rPr>
        <w:t>1）供应商“信用中国”(</w:t>
      </w:r>
      <w:r>
        <w:fldChar w:fldCharType="begin"/>
      </w:r>
      <w:r>
        <w:instrText xml:space="preserve"> HYPERLINK "http://www.creditchina.gov.cn" </w:instrText>
      </w:r>
      <w:r>
        <w:fldChar w:fldCharType="separate"/>
      </w:r>
      <w:r>
        <w:rPr>
          <w:rFonts w:hint="eastAsia" w:ascii="华文宋体" w:hAnsi="华文宋体" w:eastAsia="华文宋体" w:cs="华文宋体"/>
          <w:sz w:val="24"/>
          <w:szCs w:val="24"/>
          <w:lang w:val="zh-CN"/>
        </w:rPr>
        <w:t>www.creditchina.gov.cn</w:t>
      </w:r>
      <w:r>
        <w:rPr>
          <w:rFonts w:hint="eastAsia" w:ascii="华文宋体" w:hAnsi="华文宋体" w:eastAsia="华文宋体" w:cs="华文宋体"/>
          <w:sz w:val="24"/>
          <w:szCs w:val="24"/>
          <w:lang w:val="zh-CN"/>
        </w:rPr>
        <w:fldChar w:fldCharType="end"/>
      </w:r>
      <w:r>
        <w:rPr>
          <w:rFonts w:hint="eastAsia" w:ascii="华文宋体" w:hAnsi="华文宋体" w:eastAsia="华文宋体" w:cs="华文宋体"/>
          <w:sz w:val="24"/>
          <w:szCs w:val="24"/>
          <w:lang w:val="zh-CN"/>
        </w:rPr>
        <w:t>)；“中国政府采购网”（http://www.ccgp.gov.cn/）信用记录网页截图（招标公告发布之日至投标截止时间前）；</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lang w:val="zh-CN"/>
        </w:rPr>
      </w:pPr>
      <w:r>
        <w:rPr>
          <w:rFonts w:hint="eastAsia" w:ascii="华文宋体" w:hAnsi="华文宋体" w:eastAsia="华文宋体" w:cs="华文宋体"/>
          <w:sz w:val="24"/>
          <w:szCs w:val="24"/>
          <w:lang w:val="zh-CN"/>
        </w:rPr>
        <w:t>2）投标供应商信用信息查询截止时点：本项目投标截止时间。</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lang w:val="zh-CN"/>
        </w:rPr>
      </w:pPr>
      <w:r>
        <w:rPr>
          <w:rFonts w:hint="eastAsia" w:ascii="华文宋体" w:hAnsi="华文宋体" w:eastAsia="华文宋体" w:cs="华文宋体"/>
          <w:sz w:val="24"/>
          <w:szCs w:val="24"/>
          <w:lang w:val="zh-CN"/>
        </w:rPr>
        <w:t>3）投标供应商信用信息查询记录和证据留存的具体方式：网页截图打印；</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lang w:val="zh-CN"/>
        </w:rPr>
        <w:t>4）信用信息的使用规则：“信用中国”具有负面记录或受惩黑名单的供应商，或“中国政府采购网”具有严重违法失信行为信息记录的供应商，其投标做无效投标处理；</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r>
        <w:rPr>
          <w:rFonts w:hint="eastAsia" w:ascii="华文宋体" w:hAnsi="华文宋体" w:eastAsia="华文宋体" w:cs="华文宋体"/>
          <w:sz w:val="24"/>
          <w:szCs w:val="24"/>
        </w:rPr>
        <w:t>12、为保证供应商顺利投标，供应商须在投标截止日前自行登录苍南县公共资源交易中心网站或浙江省政府采购网（http://www.zjzfcg.gov.cn/），查看是否有补充更正公告文件。如供应商未按补充更正公告文件进行投标的，责任自负。</w:t>
      </w:r>
    </w:p>
    <w:p>
      <w:pPr>
        <w:autoSpaceDE w:val="0"/>
        <w:autoSpaceDN w:val="0"/>
        <w:adjustRightInd w:val="0"/>
        <w:snapToGrid w:val="0"/>
        <w:spacing w:line="454" w:lineRule="atLeast"/>
        <w:textAlignment w:val="bottom"/>
        <w:outlineLvl w:val="0"/>
        <w:rPr>
          <w:rFonts w:ascii="宋体" w:hAnsi="宋体"/>
          <w:sz w:val="24"/>
          <w:szCs w:val="24"/>
        </w:rPr>
      </w:pPr>
      <w:r>
        <w:rPr>
          <w:rFonts w:hint="eastAsia" w:ascii="宋体" w:hAnsi="宋体"/>
          <w:sz w:val="24"/>
          <w:szCs w:val="24"/>
        </w:rPr>
        <w:t>二、供应商资格要求</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按招标公告要求</w:t>
      </w:r>
    </w:p>
    <w:p>
      <w:pPr>
        <w:autoSpaceDE w:val="0"/>
        <w:autoSpaceDN w:val="0"/>
        <w:adjustRightInd w:val="0"/>
        <w:snapToGrid w:val="0"/>
        <w:spacing w:line="454" w:lineRule="atLeast"/>
        <w:textAlignment w:val="bottom"/>
        <w:outlineLvl w:val="0"/>
        <w:rPr>
          <w:rFonts w:ascii="宋体" w:hAnsi="宋体"/>
          <w:sz w:val="24"/>
          <w:szCs w:val="24"/>
        </w:rPr>
      </w:pPr>
      <w:r>
        <w:rPr>
          <w:rFonts w:hint="eastAsia" w:ascii="宋体" w:hAnsi="宋体"/>
          <w:sz w:val="24"/>
          <w:szCs w:val="24"/>
        </w:rPr>
        <w:t>三、招标文件</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1.招标文件</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1.1招标文件发放</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供应商在购买标书的同时须填写购买招标文件登记表。</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1.2招标文件约束力</w:t>
      </w:r>
    </w:p>
    <w:p>
      <w:pPr>
        <w:autoSpaceDE w:val="0"/>
        <w:autoSpaceDN w:val="0"/>
        <w:adjustRightInd w:val="0"/>
        <w:snapToGrid w:val="0"/>
        <w:spacing w:line="454" w:lineRule="atLeast"/>
        <w:ind w:firstLine="470" w:firstLineChars="196"/>
        <w:textAlignment w:val="bottom"/>
        <w:rPr>
          <w:rFonts w:ascii="宋体" w:hAnsi="宋体"/>
          <w:color w:val="000000"/>
          <w:sz w:val="24"/>
          <w:szCs w:val="24"/>
          <w:u w:val="single"/>
        </w:rPr>
      </w:pPr>
      <w:r>
        <w:rPr>
          <w:rFonts w:hint="eastAsia" w:ascii="宋体" w:hAnsi="宋体"/>
          <w:sz w:val="24"/>
          <w:szCs w:val="24"/>
        </w:rPr>
        <w:t>▲</w:t>
      </w:r>
      <w:r>
        <w:rPr>
          <w:rFonts w:hint="eastAsia" w:ascii="宋体" w:hAnsi="宋体"/>
          <w:bCs/>
          <w:color w:val="000000"/>
          <w:sz w:val="24"/>
          <w:szCs w:val="24"/>
        </w:rPr>
        <w:t>供应商一旦购买了本招标文件并参加投标，即被认为接受了本招标文件中所有条款和规定。</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1.3招标文件的组成</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招标文件由招标文件总目录所列内容及补充资料等组成。</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2</w:t>
      </w:r>
      <w:r>
        <w:rPr>
          <w:rFonts w:hint="eastAsia" w:ascii="宋体"/>
          <w:sz w:val="24"/>
          <w:szCs w:val="24"/>
        </w:rPr>
        <w:t>.</w:t>
      </w:r>
      <w:r>
        <w:rPr>
          <w:rFonts w:hint="eastAsia" w:ascii="宋体" w:hAnsi="宋体"/>
          <w:sz w:val="24"/>
          <w:szCs w:val="24"/>
        </w:rPr>
        <w:t>招标文件的澄清</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供应商对招标文件如有疑点要求澄清，可用书面形式（包括信函、传真，下同）通知</w:t>
      </w:r>
      <w:r>
        <w:rPr>
          <w:rFonts w:hint="eastAsia" w:ascii="宋体" w:hAnsi="宋体"/>
          <w:sz w:val="24"/>
          <w:szCs w:val="24"/>
          <w:u w:val="single"/>
        </w:rPr>
        <w:t>招标代理机构</w:t>
      </w:r>
      <w:r>
        <w:rPr>
          <w:rFonts w:hint="eastAsia" w:ascii="宋体" w:hAnsi="宋体"/>
          <w:sz w:val="24"/>
          <w:szCs w:val="24"/>
        </w:rPr>
        <w:t>，但通知不得迟于规定的质疑时间前使招标代理机构收到，招标代理机构将用书面形式予以答复。如有必要，可将不说明来源的答复发给各有关供应商。</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3</w:t>
      </w:r>
      <w:r>
        <w:rPr>
          <w:rFonts w:hint="eastAsia" w:ascii="宋体"/>
          <w:sz w:val="24"/>
          <w:szCs w:val="24"/>
        </w:rPr>
        <w:t>.</w:t>
      </w:r>
      <w:r>
        <w:rPr>
          <w:rFonts w:hint="eastAsia" w:ascii="宋体" w:hAnsi="宋体"/>
          <w:sz w:val="24"/>
          <w:szCs w:val="24"/>
        </w:rPr>
        <w:t>招标文件的修改</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3.1 在投标截止时间前，采购人有权修改招标文件，并以书面形式通知供应商。补充文件作为招标文件的补充和组成部分，对所有供应商均有约束力。</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3.2 为使供应商有足够的时间按招标文件要求修正投标文件，采购人可酌情推迟投标截止时间和开标时间，并将此变更通知供应商。</w:t>
      </w:r>
    </w:p>
    <w:p>
      <w:pPr>
        <w:autoSpaceDE w:val="0"/>
        <w:autoSpaceDN w:val="0"/>
        <w:adjustRightInd w:val="0"/>
        <w:snapToGrid w:val="0"/>
        <w:spacing w:line="454" w:lineRule="atLeast"/>
        <w:textAlignment w:val="bottom"/>
        <w:outlineLvl w:val="0"/>
        <w:rPr>
          <w:rFonts w:ascii="宋体" w:hAnsi="宋体"/>
          <w:sz w:val="24"/>
          <w:szCs w:val="24"/>
        </w:rPr>
      </w:pPr>
      <w:r>
        <w:rPr>
          <w:rFonts w:hint="eastAsia" w:ascii="宋体" w:hAnsi="宋体"/>
          <w:sz w:val="24"/>
          <w:szCs w:val="24"/>
        </w:rPr>
        <w:t>四、投标文件</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1</w:t>
      </w:r>
      <w:r>
        <w:rPr>
          <w:rFonts w:hint="eastAsia" w:ascii="宋体"/>
          <w:sz w:val="24"/>
          <w:szCs w:val="24"/>
        </w:rPr>
        <w:t>.</w:t>
      </w:r>
      <w:r>
        <w:rPr>
          <w:rFonts w:hint="eastAsia" w:ascii="宋体" w:hAnsi="宋体"/>
          <w:sz w:val="24"/>
          <w:szCs w:val="24"/>
        </w:rPr>
        <w:t>投标文件</w:t>
      </w:r>
    </w:p>
    <w:p>
      <w:pPr>
        <w:autoSpaceDE w:val="0"/>
        <w:autoSpaceDN w:val="0"/>
        <w:adjustRightInd w:val="0"/>
        <w:snapToGrid w:val="0"/>
        <w:spacing w:line="454" w:lineRule="atLeast"/>
        <w:ind w:firstLine="480" w:firstLineChars="200"/>
        <w:textAlignment w:val="bottom"/>
        <w:rPr>
          <w:rFonts w:ascii="宋体" w:hAnsi="宋体" w:cs="Arial"/>
          <w:sz w:val="24"/>
          <w:szCs w:val="24"/>
        </w:rPr>
      </w:pPr>
      <w:r>
        <w:rPr>
          <w:rFonts w:hint="eastAsia" w:ascii="宋体" w:hAnsi="宋体" w:cs="仿宋_GB2312"/>
          <w:sz w:val="24"/>
          <w:szCs w:val="24"/>
          <w:lang w:val="zh-CN"/>
        </w:rPr>
        <w:t>1.1</w:t>
      </w:r>
      <w:r>
        <w:rPr>
          <w:rFonts w:hint="eastAsia" w:ascii="宋体" w:hAnsi="宋体" w:cs="Arial"/>
          <w:sz w:val="24"/>
          <w:szCs w:val="24"/>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80" w:firstLineChars="200"/>
        <w:textAlignment w:val="bottom"/>
        <w:rPr>
          <w:rFonts w:ascii="宋体" w:hAnsi="宋体" w:cs="Arial"/>
          <w:sz w:val="24"/>
          <w:szCs w:val="24"/>
        </w:rPr>
      </w:pPr>
      <w:r>
        <w:rPr>
          <w:rFonts w:hint="eastAsia" w:ascii="宋体" w:hAnsi="宋体" w:cs="仿宋_GB2312"/>
          <w:sz w:val="24"/>
          <w:szCs w:val="24"/>
          <w:lang w:val="zh-CN"/>
        </w:rPr>
        <w:t>1.2</w:t>
      </w:r>
      <w:r>
        <w:rPr>
          <w:rFonts w:hint="eastAsia" w:ascii="宋体" w:hAnsi="宋体" w:cs="Arial"/>
          <w:sz w:val="24"/>
          <w:szCs w:val="24"/>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cs="仿宋_GB2312"/>
          <w:sz w:val="24"/>
          <w:szCs w:val="24"/>
          <w:lang w:val="zh-CN"/>
        </w:rPr>
        <w:t>1.3供应商应仔细阅读招标文件中的所有内容，按照招标文件要求，详细编制投标文件，所有文件资料必须是针对本次投标。不按招标文件的要求提供的投标文件可能导致被拒绝。</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2</w:t>
      </w:r>
      <w:r>
        <w:rPr>
          <w:rFonts w:hint="eastAsia" w:ascii="宋体"/>
          <w:sz w:val="24"/>
          <w:szCs w:val="24"/>
        </w:rPr>
        <w:t>.</w:t>
      </w:r>
      <w:r>
        <w:rPr>
          <w:rFonts w:hint="eastAsia" w:ascii="宋体" w:hAnsi="宋体"/>
          <w:sz w:val="24"/>
          <w:szCs w:val="24"/>
        </w:rPr>
        <w:t xml:space="preserve">投标文件的组成  </w:t>
      </w:r>
    </w:p>
    <w:p>
      <w:pPr>
        <w:autoSpaceDE w:val="0"/>
        <w:autoSpaceDN w:val="0"/>
        <w:adjustRightInd w:val="0"/>
        <w:snapToGrid w:val="0"/>
        <w:spacing w:line="454" w:lineRule="atLeast"/>
        <w:ind w:firstLine="470" w:firstLineChars="196"/>
        <w:textAlignment w:val="bottom"/>
        <w:rPr>
          <w:rFonts w:ascii="宋体" w:hAnsi="宋体"/>
          <w:sz w:val="24"/>
          <w:szCs w:val="24"/>
        </w:rPr>
      </w:pPr>
      <w:r>
        <w:rPr>
          <w:rFonts w:hint="eastAsia" w:ascii="宋体" w:hAnsi="宋体"/>
          <w:sz w:val="24"/>
          <w:szCs w:val="24"/>
        </w:rPr>
        <w:t>▲</w:t>
      </w:r>
      <w:r>
        <w:rPr>
          <w:rFonts w:hint="eastAsia" w:ascii="宋体" w:hAnsi="宋体" w:cs="Arial"/>
          <w:b/>
          <w:bCs/>
          <w:sz w:val="24"/>
          <w:szCs w:val="24"/>
        </w:rPr>
        <w:t>投标文件由商务报价部分和技术资信部分二部分组成，须分别装订成册，分别密封。技术资信部分（含资信与服务）不得含报价，否则投标将被拒绝。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30" w:lineRule="atLeast"/>
        <w:ind w:firstLine="482" w:firstLineChars="200"/>
        <w:rPr>
          <w:rFonts w:ascii="宋体" w:hAnsi="宋体"/>
          <w:sz w:val="24"/>
          <w:szCs w:val="24"/>
          <w:lang w:val="zh-CN"/>
        </w:rPr>
      </w:pPr>
      <w:r>
        <w:rPr>
          <w:rFonts w:hint="eastAsia" w:ascii="宋体" w:hAnsi="宋体"/>
          <w:b/>
          <w:sz w:val="24"/>
          <w:szCs w:val="24"/>
          <w:lang w:val="zh-CN"/>
        </w:rPr>
        <w:t>2.1</w:t>
      </w:r>
      <w:r>
        <w:rPr>
          <w:rFonts w:hint="eastAsia" w:ascii="宋体" w:hAnsi="宋体"/>
          <w:sz w:val="24"/>
          <w:szCs w:val="24"/>
        </w:rPr>
        <w:t>商务报价部分</w:t>
      </w:r>
      <w:r>
        <w:rPr>
          <w:rFonts w:hint="eastAsia" w:ascii="宋体" w:hAnsi="宋体"/>
          <w:sz w:val="24"/>
          <w:szCs w:val="24"/>
          <w:lang w:val="zh-CN"/>
        </w:rPr>
        <w:t>组成</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autoSpaceDE w:val="0"/>
              <w:autoSpaceDN w:val="0"/>
              <w:adjustRightInd w:val="0"/>
              <w:snapToGrid w:val="0"/>
              <w:spacing w:line="430" w:lineRule="atLeast"/>
              <w:jc w:val="center"/>
              <w:rPr>
                <w:rFonts w:ascii="宋体" w:hAnsi="宋体"/>
                <w:sz w:val="24"/>
                <w:szCs w:val="24"/>
                <w:lang w:val="zh-CN"/>
              </w:rPr>
            </w:pPr>
            <w:r>
              <w:rPr>
                <w:rFonts w:hint="eastAsia" w:ascii="宋体" w:hAnsi="宋体"/>
                <w:sz w:val="24"/>
                <w:szCs w:val="24"/>
                <w:lang w:val="zh-CN"/>
              </w:rPr>
              <w:t>序号</w:t>
            </w:r>
          </w:p>
        </w:tc>
        <w:tc>
          <w:tcPr>
            <w:tcW w:w="8527" w:type="dxa"/>
            <w:vAlign w:val="center"/>
          </w:tcPr>
          <w:p>
            <w:pPr>
              <w:autoSpaceDE w:val="0"/>
              <w:autoSpaceDN w:val="0"/>
              <w:adjustRightInd w:val="0"/>
              <w:snapToGrid w:val="0"/>
              <w:spacing w:line="430" w:lineRule="atLeast"/>
              <w:rPr>
                <w:rFonts w:ascii="宋体" w:hAnsi="宋体"/>
                <w:sz w:val="24"/>
                <w:szCs w:val="24"/>
                <w:lang w:val="zh-CN"/>
              </w:rPr>
            </w:pPr>
            <w:r>
              <w:rPr>
                <w:rFonts w:hint="eastAsia" w:ascii="宋体" w:hAnsi="宋体"/>
                <w:sz w:val="24"/>
                <w:szCs w:val="24"/>
                <w:lang w:val="zh-CN"/>
              </w:rPr>
              <w:t>内容（▲序号1-</w:t>
            </w:r>
            <w:r>
              <w:rPr>
                <w:rFonts w:ascii="宋体" w:hAnsi="宋体"/>
                <w:sz w:val="24"/>
                <w:szCs w:val="24"/>
                <w:lang w:val="zh-CN"/>
              </w:rPr>
              <w:t>2</w:t>
            </w:r>
            <w:r>
              <w:rPr>
                <w:rFonts w:hint="eastAsia" w:ascii="宋体" w:hAnsi="宋体"/>
                <w:sz w:val="24"/>
                <w:szCs w:val="24"/>
                <w:lang w:val="zh-CN"/>
              </w:rPr>
              <w:t>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numPr>
                <w:ilvl w:val="0"/>
                <w:numId w:val="3"/>
              </w:numPr>
              <w:autoSpaceDE w:val="0"/>
              <w:autoSpaceDN w:val="0"/>
              <w:adjustRightInd w:val="0"/>
              <w:snapToGrid w:val="0"/>
              <w:spacing w:line="430" w:lineRule="atLeast"/>
              <w:jc w:val="center"/>
              <w:rPr>
                <w:rFonts w:ascii="宋体" w:hAnsi="宋体"/>
                <w:sz w:val="24"/>
                <w:szCs w:val="24"/>
                <w:lang w:val="zh-CN"/>
              </w:rPr>
            </w:pPr>
          </w:p>
        </w:tc>
        <w:tc>
          <w:tcPr>
            <w:tcW w:w="8527" w:type="dxa"/>
            <w:vAlign w:val="center"/>
          </w:tcPr>
          <w:p>
            <w:pPr>
              <w:autoSpaceDE w:val="0"/>
              <w:autoSpaceDN w:val="0"/>
              <w:adjustRightInd w:val="0"/>
              <w:snapToGrid w:val="0"/>
              <w:spacing w:line="430" w:lineRule="atLeast"/>
              <w:rPr>
                <w:rFonts w:ascii="宋体" w:hAnsi="宋体"/>
                <w:sz w:val="24"/>
                <w:szCs w:val="24"/>
                <w:lang w:val="zh-CN"/>
              </w:rPr>
            </w:pPr>
            <w:r>
              <w:rPr>
                <w:rFonts w:hint="eastAsia" w:ascii="宋体" w:hAnsi="宋体"/>
                <w:sz w:val="24"/>
                <w:szCs w:val="24"/>
                <w:lang w:val="zh-CN"/>
              </w:rPr>
              <w:t>开标一览表（附件</w:t>
            </w:r>
            <w:r>
              <w:rPr>
                <w:rFonts w:hint="eastAsia" w:ascii="宋体" w:hAnsi="宋体"/>
                <w:sz w:val="24"/>
                <w:szCs w:val="24"/>
              </w:rPr>
              <w:t>一</w:t>
            </w:r>
            <w:r>
              <w:rPr>
                <w:rFonts w:hint="eastAsia" w:ascii="宋体" w:hAnsi="宋体"/>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93" w:type="dxa"/>
            <w:vAlign w:val="center"/>
          </w:tcPr>
          <w:p>
            <w:pPr>
              <w:numPr>
                <w:ilvl w:val="0"/>
                <w:numId w:val="3"/>
              </w:numPr>
              <w:autoSpaceDE w:val="0"/>
              <w:autoSpaceDN w:val="0"/>
              <w:adjustRightInd w:val="0"/>
              <w:snapToGrid w:val="0"/>
              <w:spacing w:line="430" w:lineRule="atLeast"/>
              <w:jc w:val="center"/>
              <w:rPr>
                <w:rFonts w:ascii="宋体" w:hAnsi="宋体"/>
                <w:sz w:val="24"/>
                <w:szCs w:val="24"/>
                <w:lang w:val="zh-CN"/>
              </w:rPr>
            </w:pPr>
          </w:p>
        </w:tc>
        <w:tc>
          <w:tcPr>
            <w:tcW w:w="8527" w:type="dxa"/>
            <w:vAlign w:val="center"/>
          </w:tcPr>
          <w:p>
            <w:pPr>
              <w:autoSpaceDE w:val="0"/>
              <w:autoSpaceDN w:val="0"/>
              <w:adjustRightInd w:val="0"/>
              <w:snapToGrid w:val="0"/>
              <w:spacing w:line="430" w:lineRule="atLeast"/>
              <w:rPr>
                <w:rFonts w:ascii="宋体" w:hAnsi="宋体"/>
                <w:sz w:val="24"/>
                <w:szCs w:val="24"/>
                <w:lang w:val="zh-CN"/>
              </w:rPr>
            </w:pPr>
            <w:r>
              <w:rPr>
                <w:rFonts w:hint="eastAsia" w:ascii="宋体" w:hAnsi="宋体"/>
                <w:sz w:val="24"/>
                <w:szCs w:val="24"/>
                <w:lang w:val="zh-CN"/>
              </w:rPr>
              <w:t>报价分析明细表（附件二）；</w:t>
            </w:r>
          </w:p>
        </w:tc>
      </w:tr>
    </w:tbl>
    <w:p>
      <w:pPr>
        <w:autoSpaceDE w:val="0"/>
        <w:autoSpaceDN w:val="0"/>
        <w:adjustRightInd w:val="0"/>
        <w:snapToGrid w:val="0"/>
        <w:spacing w:line="430" w:lineRule="atLeast"/>
        <w:ind w:firstLine="480" w:firstLineChars="200"/>
        <w:textAlignment w:val="bottom"/>
        <w:rPr>
          <w:rFonts w:ascii="宋体" w:hAnsi="宋体"/>
          <w:sz w:val="24"/>
          <w:szCs w:val="24"/>
        </w:rPr>
      </w:pPr>
      <w:r>
        <w:rPr>
          <w:rFonts w:hint="eastAsia" w:ascii="宋体" w:hAnsi="宋体"/>
          <w:sz w:val="24"/>
          <w:szCs w:val="24"/>
        </w:rPr>
        <w:t>2.2技术资信部分组成</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autoSpaceDE w:val="0"/>
              <w:autoSpaceDN w:val="0"/>
              <w:adjustRightInd w:val="0"/>
              <w:snapToGrid w:val="0"/>
              <w:spacing w:line="430" w:lineRule="atLeast"/>
              <w:rPr>
                <w:rFonts w:ascii="宋体" w:hAnsi="宋体"/>
                <w:sz w:val="24"/>
                <w:szCs w:val="24"/>
                <w:lang w:val="zh-CN"/>
              </w:rPr>
            </w:pPr>
            <w:r>
              <w:rPr>
                <w:rFonts w:hint="eastAsia" w:ascii="宋体" w:hAnsi="宋体"/>
                <w:sz w:val="24"/>
                <w:szCs w:val="24"/>
                <w:lang w:val="zh-CN"/>
              </w:rPr>
              <w:t>序号</w:t>
            </w:r>
          </w:p>
        </w:tc>
        <w:tc>
          <w:tcPr>
            <w:tcW w:w="8386" w:type="dxa"/>
            <w:vAlign w:val="center"/>
          </w:tcPr>
          <w:p>
            <w:pPr>
              <w:autoSpaceDE w:val="0"/>
              <w:autoSpaceDN w:val="0"/>
              <w:adjustRightInd w:val="0"/>
              <w:snapToGrid w:val="0"/>
              <w:spacing w:line="430" w:lineRule="atLeast"/>
              <w:rPr>
                <w:rFonts w:ascii="宋体" w:hAnsi="宋体"/>
                <w:sz w:val="24"/>
                <w:szCs w:val="24"/>
                <w:lang w:val="zh-CN"/>
              </w:rPr>
            </w:pPr>
            <w:r>
              <w:rPr>
                <w:rFonts w:hint="eastAsia" w:ascii="宋体" w:hAnsi="宋体"/>
                <w:sz w:val="24"/>
                <w:szCs w:val="24"/>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lang w:val="zh-CN"/>
              </w:rPr>
            </w:pPr>
            <w:r>
              <w:rPr>
                <w:rFonts w:hint="eastAsia" w:ascii="宋体" w:hAnsi="宋体"/>
                <w:sz w:val="24"/>
                <w:szCs w:val="24"/>
              </w:rPr>
              <w:t>投标函（附件三）；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供应商法定代表人授权书（见附件四）；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供应商参与政府采购活动投标资格声明（见附件七）；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供应商的营业执照、税务登记证（如为多证合一仅需提供营业执照）；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供应商财务报表、依法缴纳税收的证明材料、依法缴纳社保的证明材料；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供应商</w:t>
            </w:r>
            <w:r>
              <w:rPr>
                <w:rFonts w:ascii="宋体" w:hAnsi="宋体"/>
                <w:sz w:val="24"/>
                <w:szCs w:val="24"/>
              </w:rPr>
              <w:t>“信用中国”(</w:t>
            </w:r>
            <w:r>
              <w:fldChar w:fldCharType="begin"/>
            </w:r>
            <w:r>
              <w:instrText xml:space="preserve"> HYPERLINK "http://www.creditchina.gov.cn" </w:instrText>
            </w:r>
            <w:r>
              <w:fldChar w:fldCharType="separate"/>
            </w:r>
            <w:r>
              <w:rPr>
                <w:rFonts w:ascii="宋体" w:hAnsi="宋体"/>
                <w:sz w:val="24"/>
                <w:szCs w:val="24"/>
              </w:rPr>
              <w:t>www.creditchina.gov.cn</w:t>
            </w:r>
            <w:r>
              <w:rPr>
                <w:rFonts w:ascii="宋体" w:hAnsi="宋体"/>
                <w:sz w:val="24"/>
                <w:szCs w:val="24"/>
              </w:rPr>
              <w:fldChar w:fldCharType="end"/>
            </w:r>
            <w:r>
              <w:rPr>
                <w:rFonts w:ascii="宋体" w:hAnsi="宋体"/>
                <w:sz w:val="24"/>
                <w:szCs w:val="24"/>
              </w:rPr>
              <w:t>)</w:t>
            </w:r>
            <w:r>
              <w:rPr>
                <w:rFonts w:hint="eastAsia" w:ascii="宋体" w:hAnsi="宋体"/>
                <w:sz w:val="24"/>
                <w:szCs w:val="24"/>
              </w:rPr>
              <w:t>；“中国政府采购网”（</w:t>
            </w:r>
            <w:r>
              <w:rPr>
                <w:rFonts w:ascii="宋体" w:hAnsi="宋体"/>
                <w:sz w:val="24"/>
                <w:szCs w:val="24"/>
              </w:rPr>
              <w:t>http://www.ccgp.gov.cn/</w:t>
            </w:r>
            <w:r>
              <w:rPr>
                <w:rFonts w:hint="eastAsia" w:ascii="宋体" w:hAnsi="宋体"/>
                <w:sz w:val="24"/>
                <w:szCs w:val="24"/>
              </w:rPr>
              <w:t>）信用记录网页截图（招标公告发布之日至投标截止时间前）</w:t>
            </w:r>
            <w:r>
              <w:rPr>
                <w:rFonts w:hint="eastAsia" w:ascii="宋体"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供应商特定资格条件证明（如供应商资格条件未要求特定资格条件的，不需要提供）；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法定代表人诚信投标承诺书（附件八）；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供应人质量体系认证证书、供应商环境体系认证证书、供应商职业健康体系认证证书、供应商职业健康体系认证证书、供应商资信等级证明、供应商曾经获得的政府部门或行业协会颁发的荣誉证书等（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供应商具有的其它相关资质证书（如有则提供）；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cs="宋体"/>
                <w:sz w:val="24"/>
                <w:szCs w:val="24"/>
              </w:rPr>
              <w:t>所投主要产品品牌厂商的企业实力、技术力量、质量体系认证，经营信誉、市场知名度等资料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供应商近三年内（自投标截止之日起往前追溯）具有同类平台软件项目业绩的；（附件六）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sz w:val="24"/>
                <w:szCs w:val="24"/>
                <w:lang w:val="zh-CN"/>
              </w:rPr>
            </w:pPr>
          </w:p>
        </w:tc>
        <w:tc>
          <w:tcPr>
            <w:tcW w:w="8386" w:type="dxa"/>
            <w:vAlign w:val="center"/>
          </w:tcPr>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享受小微企业（含监狱企业、残疾人福利性单位）价格折扣须提供以下证明材料：（如有提供）</w:t>
            </w:r>
          </w:p>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（1）通过浙江政府采购网申请注册加入政府采购供应商库（不包括公示期内，提供浙江省政府采购网页面截图或其它入库证明材料，加盖供应商公章）</w:t>
            </w:r>
          </w:p>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（2）《中小企业声明函》（加盖供应商公章）</w:t>
            </w:r>
          </w:p>
          <w:p>
            <w:pPr>
              <w:pStyle w:val="2"/>
            </w:pPr>
            <w:r>
              <w:rPr>
                <w:rFonts w:hint="eastAsia" w:ascii="宋体" w:hAnsi="宋体"/>
                <w:sz w:val="24"/>
                <w:szCs w:val="24"/>
              </w:rPr>
              <w:t>（3）可提供相关的证明材料（如“浙江政府采购网”中审核通过后显示的小型或微型企业类型信息截图、县级及以上政府中小企业局出具并盖章的小微企业认定文件复印件等）作为佐证。</w:t>
            </w:r>
          </w:p>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（4）</w:t>
            </w:r>
            <w:r>
              <w:rPr>
                <w:rFonts w:ascii="宋体" w:hAnsi="宋体"/>
                <w:sz w:val="24"/>
                <w:szCs w:val="24"/>
              </w:rPr>
              <w:t>监狱企业参加政府采购活动时，应当提供由省级以上监狱管理局、戒毒管理局(含新疆生产建设兵团)出具的属于监狱企业的证明文件</w:t>
            </w:r>
            <w:r>
              <w:rPr>
                <w:rFonts w:hint="eastAsia" w:ascii="宋体" w:hAnsi="宋体"/>
                <w:sz w:val="24"/>
                <w:szCs w:val="24"/>
              </w:rPr>
              <w:t>（原件或复印件加盖公章）</w:t>
            </w:r>
            <w:r>
              <w:rPr>
                <w:rFonts w:ascii="宋体" w:hAnsi="宋体"/>
                <w:sz w:val="24"/>
                <w:szCs w:val="24"/>
              </w:rPr>
              <w:t>。在政府采购活动中，监狱企业视同小型、微型企业，享受评审中价格扣除政策</w:t>
            </w:r>
            <w:r>
              <w:rPr>
                <w:rFonts w:hint="eastAsia" w:ascii="宋体" w:hAnsi="宋体"/>
                <w:sz w:val="24"/>
                <w:szCs w:val="24"/>
              </w:rPr>
              <w:t>。</w:t>
            </w:r>
          </w:p>
          <w:p>
            <w:pPr>
              <w:autoSpaceDE w:val="0"/>
              <w:autoSpaceDN w:val="0"/>
              <w:adjustRightInd w:val="0"/>
              <w:snapToGrid w:val="0"/>
              <w:spacing w:line="430" w:lineRule="atLeast"/>
              <w:rPr>
                <w:rFonts w:ascii="宋体" w:hAnsi="宋体"/>
                <w:sz w:val="24"/>
                <w:szCs w:val="24"/>
              </w:rPr>
            </w:pPr>
            <w:r>
              <w:rPr>
                <w:rFonts w:hint="eastAsia" w:ascii="宋体" w:hAnsi="宋体"/>
                <w:sz w:val="24"/>
                <w:szCs w:val="24"/>
              </w:rPr>
              <w:t>（5）残疾人福利性单位声明函（加盖供应商公章）</w:t>
            </w:r>
            <w:r>
              <w:rPr>
                <w:rFonts w:ascii="宋体" w:hAnsi="宋体"/>
                <w:sz w:val="24"/>
                <w:szCs w:val="24"/>
              </w:rPr>
              <w:t>在政府采购活动中，</w:t>
            </w:r>
            <w:r>
              <w:rPr>
                <w:rFonts w:hint="eastAsia" w:ascii="宋体" w:hAnsi="宋体"/>
                <w:sz w:val="24"/>
                <w:szCs w:val="24"/>
              </w:rPr>
              <w:t>残疾人福利性单位</w:t>
            </w:r>
            <w:r>
              <w:rPr>
                <w:rFonts w:ascii="宋体" w:hAnsi="宋体"/>
                <w:sz w:val="24"/>
                <w:szCs w:val="24"/>
              </w:rPr>
              <w:t>视同小型、微型企业，享受评审中价格扣除政策</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宋体" w:hAnsi="宋体"/>
                <w:bCs/>
                <w:sz w:val="24"/>
                <w:szCs w:val="24"/>
              </w:rPr>
              <w:t>商务偏离表（附件五（一））、技术偏离表（附件五（二））；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宋体" w:hAnsi="宋体"/>
                <w:bCs/>
                <w:sz w:val="24"/>
                <w:szCs w:val="24"/>
              </w:rPr>
              <w:t>所投产品的主要部件配置清单（附件十）；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tabs>
                <w:tab w:val="left" w:pos="5355"/>
              </w:tabs>
              <w:spacing w:line="360" w:lineRule="auto"/>
              <w:rPr>
                <w:rFonts w:ascii="宋体" w:hAnsi="宋体"/>
                <w:bCs/>
                <w:sz w:val="24"/>
                <w:szCs w:val="24"/>
              </w:rPr>
            </w:pPr>
            <w:r>
              <w:rPr>
                <w:rFonts w:hint="eastAsia" w:ascii="宋体" w:hAnsi="宋体"/>
                <w:bCs/>
                <w:sz w:val="24"/>
                <w:szCs w:val="24"/>
              </w:rPr>
              <w:t>节能环保产品声明函 （</w:t>
            </w:r>
            <w:r>
              <w:rPr>
                <w:rFonts w:hint="eastAsia" w:ascii="宋体" w:hAnsi="宋体"/>
                <w:sz w:val="24"/>
                <w:szCs w:val="24"/>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宋体" w:hAnsi="宋体"/>
                <w:bCs/>
                <w:sz w:val="24"/>
                <w:szCs w:val="24"/>
              </w:rPr>
              <w:t>节能环保产品清单（</w:t>
            </w:r>
            <w:r>
              <w:rPr>
                <w:rFonts w:hint="eastAsia" w:ascii="宋体" w:hAnsi="宋体"/>
                <w:sz w:val="24"/>
                <w:szCs w:val="24"/>
              </w:rPr>
              <w:t>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宋体" w:hAnsi="宋体"/>
                <w:bCs/>
                <w:sz w:val="24"/>
                <w:szCs w:val="24"/>
              </w:rPr>
              <w:t>相关所投产品的相关检测报告、</w:t>
            </w:r>
            <w:r>
              <w:rPr>
                <w:rFonts w:ascii="宋体" w:hAnsi="宋体"/>
                <w:bCs/>
                <w:sz w:val="24"/>
                <w:szCs w:val="24"/>
              </w:rPr>
              <w:t>相关产品生产销售许可证</w:t>
            </w:r>
            <w:r>
              <w:rPr>
                <w:rFonts w:hint="eastAsia" w:ascii="宋体" w:hAnsi="宋体"/>
                <w:bCs/>
                <w:sz w:val="24"/>
                <w:szCs w:val="24"/>
              </w:rPr>
              <w:t>；自主创新、节能、绿色环保方面认证等；（如有则提供，复印件加盖有效公章）；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华文宋体" w:hAnsi="华文宋体" w:eastAsia="华文宋体" w:cs="华文宋体"/>
                <w:sz w:val="24"/>
                <w:szCs w:val="24"/>
                <w:lang w:val="zh-CN"/>
              </w:rPr>
              <w:t>供应商提供的产品成熟度以及</w:t>
            </w:r>
            <w:r>
              <w:rPr>
                <w:rFonts w:hint="eastAsia" w:ascii="华文宋体" w:hAnsi="华文宋体" w:eastAsia="华文宋体" w:cs="华文宋体"/>
                <w:sz w:val="24"/>
                <w:szCs w:val="24"/>
              </w:rPr>
              <w:t>软件兼容性、</w:t>
            </w:r>
            <w:r>
              <w:rPr>
                <w:rFonts w:hint="eastAsia" w:ascii="华文宋体" w:hAnsi="华文宋体" w:eastAsia="华文宋体" w:cs="华文宋体"/>
                <w:sz w:val="24"/>
                <w:szCs w:val="24"/>
                <w:lang w:val="zh-CN"/>
              </w:rPr>
              <w:t>稳定性</w:t>
            </w:r>
            <w:r>
              <w:rPr>
                <w:rFonts w:hint="eastAsia" w:ascii="华文宋体" w:hAnsi="华文宋体" w:eastAsia="华文宋体" w:cs="华文宋体"/>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华文宋体" w:hAnsi="华文宋体" w:eastAsia="华文宋体" w:cs="华文宋体"/>
                <w:sz w:val="24"/>
                <w:szCs w:val="24"/>
              </w:rPr>
              <w:t>针对各供应商的系统设计方案及本项目的实施方案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宋体" w:hAnsi="宋体"/>
                <w:bCs/>
                <w:sz w:val="24"/>
                <w:szCs w:val="24"/>
              </w:rPr>
              <w:t>项目服务人员汇总表（</w:t>
            </w:r>
            <w:r>
              <w:rPr>
                <w:rFonts w:hint="eastAsia" w:ascii="宋体" w:hAnsi="宋体"/>
                <w:sz w:val="24"/>
                <w:szCs w:val="24"/>
              </w:rPr>
              <w:t>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宋体" w:hAnsi="宋体"/>
                <w:bCs/>
                <w:sz w:val="24"/>
                <w:szCs w:val="24"/>
              </w:rPr>
              <w:t xml:space="preserve">售后服务承诺：技术服务和售后服务的内容、措施、承诺，包括质保期、距采购人最近的服务网点的详细介绍，资质资格、技术力量、成立时间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宋体" w:hAnsi="宋体"/>
                <w:bCs/>
                <w:sz w:val="24"/>
                <w:szCs w:val="24"/>
              </w:rPr>
              <w:t>根据招标文件中的采购内容与技术要求、评标细则，需要提供的其它文件和资料；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numPr>
                <w:ilvl w:val="0"/>
                <w:numId w:val="4"/>
              </w:numPr>
              <w:autoSpaceDE w:val="0"/>
              <w:autoSpaceDN w:val="0"/>
              <w:adjustRightInd w:val="0"/>
              <w:snapToGrid w:val="0"/>
              <w:spacing w:line="430" w:lineRule="atLeast"/>
              <w:jc w:val="center"/>
              <w:rPr>
                <w:rFonts w:ascii="宋体" w:hAnsi="宋体"/>
                <w:bCs/>
                <w:sz w:val="24"/>
                <w:szCs w:val="24"/>
                <w:lang w:val="zh-CN"/>
              </w:rPr>
            </w:pPr>
          </w:p>
        </w:tc>
        <w:tc>
          <w:tcPr>
            <w:tcW w:w="8386" w:type="dxa"/>
            <w:vAlign w:val="center"/>
          </w:tcPr>
          <w:p>
            <w:pPr>
              <w:autoSpaceDE w:val="0"/>
              <w:autoSpaceDN w:val="0"/>
              <w:adjustRightInd w:val="0"/>
              <w:snapToGrid w:val="0"/>
              <w:spacing w:line="430" w:lineRule="atLeast"/>
              <w:rPr>
                <w:rFonts w:ascii="宋体" w:hAnsi="宋体"/>
                <w:bCs/>
                <w:sz w:val="24"/>
                <w:szCs w:val="24"/>
              </w:rPr>
            </w:pPr>
            <w:r>
              <w:rPr>
                <w:rFonts w:hint="eastAsia" w:ascii="宋体" w:hAnsi="宋体"/>
                <w:bCs/>
                <w:sz w:val="24"/>
                <w:szCs w:val="24"/>
              </w:rPr>
              <w:t>供应商针对评分细则，编制目录索引，注明评标细则项目所在投标文件页码。</w:t>
            </w:r>
          </w:p>
        </w:tc>
      </w:tr>
    </w:tbl>
    <w:p>
      <w:pPr>
        <w:autoSpaceDE w:val="0"/>
        <w:autoSpaceDN w:val="0"/>
        <w:adjustRightInd w:val="0"/>
        <w:snapToGrid w:val="0"/>
        <w:spacing w:line="454" w:lineRule="atLeast"/>
        <w:ind w:firstLine="480" w:firstLineChars="200"/>
        <w:textAlignment w:val="bottom"/>
        <w:rPr>
          <w:rFonts w:ascii="宋体" w:hAnsi="宋体" w:cs="Arial"/>
          <w:sz w:val="24"/>
          <w:szCs w:val="24"/>
        </w:rPr>
      </w:pPr>
      <w:r>
        <w:rPr>
          <w:rFonts w:hint="eastAsia" w:ascii="宋体" w:hAnsi="宋体" w:cs="Arial"/>
          <w:sz w:val="24"/>
          <w:szCs w:val="24"/>
        </w:rPr>
        <w:t>3.投标内容填写说明</w:t>
      </w:r>
    </w:p>
    <w:p>
      <w:pPr>
        <w:autoSpaceDE w:val="0"/>
        <w:autoSpaceDN w:val="0"/>
        <w:adjustRightInd w:val="0"/>
        <w:snapToGrid w:val="0"/>
        <w:spacing w:line="454" w:lineRule="atLeast"/>
        <w:ind w:firstLine="480" w:firstLineChars="200"/>
        <w:textAlignment w:val="bottom"/>
        <w:rPr>
          <w:rFonts w:ascii="宋体" w:hAnsi="宋体" w:cs="Arial"/>
          <w:sz w:val="24"/>
          <w:szCs w:val="24"/>
        </w:rPr>
      </w:pPr>
      <w:r>
        <w:rPr>
          <w:rFonts w:hint="eastAsia" w:ascii="宋体" w:hAnsi="宋体" w:cs="Arial"/>
          <w:sz w:val="24"/>
          <w:szCs w:val="24"/>
        </w:rPr>
        <w:t>3.1投标文件格式</w:t>
      </w:r>
    </w:p>
    <w:p>
      <w:pPr>
        <w:autoSpaceDE w:val="0"/>
        <w:autoSpaceDN w:val="0"/>
        <w:adjustRightInd w:val="0"/>
        <w:snapToGrid w:val="0"/>
        <w:spacing w:line="454" w:lineRule="atLeast"/>
        <w:ind w:firstLine="480" w:firstLineChars="200"/>
        <w:textAlignment w:val="bottom"/>
        <w:rPr>
          <w:rFonts w:ascii="宋体" w:hAnsi="宋体" w:cs="Arial"/>
          <w:sz w:val="24"/>
          <w:szCs w:val="24"/>
        </w:rPr>
      </w:pPr>
      <w:r>
        <w:rPr>
          <w:rFonts w:hint="eastAsia" w:ascii="宋体" w:hAnsi="宋体" w:cs="Arial"/>
          <w:sz w:val="24"/>
          <w:szCs w:val="24"/>
        </w:rPr>
        <w:t>供应商应按照第2条所列出的内容及格式</w:t>
      </w:r>
      <w:r>
        <w:rPr>
          <w:rFonts w:hint="eastAsia" w:ascii="宋体" w:hAnsi="宋体" w:cs="Arial"/>
          <w:bCs/>
          <w:sz w:val="24"/>
          <w:szCs w:val="24"/>
        </w:rPr>
        <w:t>逐一按顺序</w:t>
      </w:r>
      <w:r>
        <w:rPr>
          <w:rFonts w:hint="eastAsia" w:ascii="宋体" w:hAnsi="宋体" w:cs="Arial"/>
          <w:sz w:val="24"/>
          <w:szCs w:val="24"/>
        </w:rPr>
        <w:t>组成投标文件并装订成册。</w:t>
      </w:r>
    </w:p>
    <w:p>
      <w:pPr>
        <w:autoSpaceDE w:val="0"/>
        <w:autoSpaceDN w:val="0"/>
        <w:adjustRightInd w:val="0"/>
        <w:snapToGrid w:val="0"/>
        <w:spacing w:line="454" w:lineRule="atLeast"/>
        <w:ind w:firstLine="480" w:firstLineChars="200"/>
        <w:textAlignment w:val="bottom"/>
        <w:rPr>
          <w:rFonts w:ascii="宋体" w:hAnsi="宋体" w:cs="Arial"/>
          <w:sz w:val="24"/>
          <w:szCs w:val="24"/>
        </w:rPr>
      </w:pPr>
      <w:r>
        <w:rPr>
          <w:rFonts w:hint="eastAsia" w:ascii="宋体" w:hAnsi="宋体" w:cs="Arial"/>
          <w:sz w:val="24"/>
          <w:szCs w:val="24"/>
        </w:rPr>
        <w:t>3.2《开标一览表》为在开标仪式上唱标的内容，供应商需按格式填写，统一规格，不得自行增减内容。</w:t>
      </w:r>
    </w:p>
    <w:p>
      <w:pPr>
        <w:autoSpaceDE w:val="0"/>
        <w:autoSpaceDN w:val="0"/>
        <w:adjustRightInd w:val="0"/>
        <w:snapToGrid w:val="0"/>
        <w:spacing w:line="454" w:lineRule="atLeast"/>
        <w:textAlignment w:val="bottom"/>
        <w:rPr>
          <w:rFonts w:ascii="宋体" w:hAnsi="宋体" w:cs="Arial"/>
          <w:sz w:val="24"/>
          <w:szCs w:val="24"/>
        </w:rPr>
      </w:pPr>
      <w:r>
        <w:rPr>
          <w:rFonts w:hint="eastAsia" w:ascii="宋体" w:hAnsi="宋体" w:cs="Arial"/>
          <w:sz w:val="24"/>
          <w:szCs w:val="24"/>
        </w:rPr>
        <w:t xml:space="preserve">    </w:t>
      </w:r>
      <w:bookmarkStart w:id="10" w:name="_Toc132122412"/>
      <w:bookmarkStart w:id="11" w:name="_Toc132122115"/>
      <w:r>
        <w:rPr>
          <w:rFonts w:hint="eastAsia" w:ascii="宋体" w:hAnsi="宋体" w:cs="Arial"/>
          <w:sz w:val="24"/>
          <w:szCs w:val="24"/>
        </w:rPr>
        <w:t>4.投标报价</w:t>
      </w:r>
      <w:bookmarkEnd w:id="10"/>
      <w:bookmarkEnd w:id="11"/>
    </w:p>
    <w:p>
      <w:pPr>
        <w:pStyle w:val="43"/>
        <w:spacing w:line="460" w:lineRule="atLeast"/>
        <w:ind w:firstLine="480" w:firstLineChars="200"/>
        <w:rPr>
          <w:rFonts w:hAnsi="宋体"/>
          <w:b/>
          <w:sz w:val="30"/>
          <w:szCs w:val="30"/>
        </w:rPr>
      </w:pPr>
      <w:r>
        <w:rPr>
          <w:rFonts w:hint="eastAsia" w:hAnsi="宋体" w:cs="Arial"/>
          <w:sz w:val="24"/>
          <w:szCs w:val="24"/>
        </w:rPr>
        <w:t>4.1供应商应按招标文件中《报价分析明细表》填写投标货物数量、价</w:t>
      </w:r>
      <w:r>
        <w:rPr>
          <w:rFonts w:hint="eastAsia" w:hAnsi="宋体" w:cs="Arial"/>
          <w:color w:val="000000"/>
          <w:sz w:val="24"/>
          <w:szCs w:val="24"/>
        </w:rPr>
        <w:t>格。</w:t>
      </w:r>
    </w:p>
    <w:p>
      <w:pPr>
        <w:autoSpaceDE w:val="0"/>
        <w:autoSpaceDN w:val="0"/>
        <w:adjustRightInd w:val="0"/>
        <w:snapToGrid w:val="0"/>
        <w:spacing w:line="454" w:lineRule="atLeast"/>
        <w:ind w:firstLine="480" w:firstLineChars="200"/>
        <w:textAlignment w:val="bottom"/>
        <w:rPr>
          <w:rFonts w:ascii="宋体" w:hAnsi="宋体" w:cs="Arial"/>
          <w:bCs/>
          <w:sz w:val="24"/>
          <w:szCs w:val="24"/>
        </w:rPr>
      </w:pPr>
      <w:r>
        <w:rPr>
          <w:rFonts w:hint="eastAsia" w:ascii="宋体" w:hAnsi="宋体" w:cs="Arial"/>
          <w:bCs/>
          <w:sz w:val="24"/>
          <w:szCs w:val="24"/>
        </w:rPr>
        <w:t>4.2本次招标只允许有一个报价，有选择的报价将不予接受。</w:t>
      </w:r>
    </w:p>
    <w:p>
      <w:pPr>
        <w:autoSpaceDE w:val="0"/>
        <w:autoSpaceDN w:val="0"/>
        <w:adjustRightInd w:val="0"/>
        <w:snapToGrid w:val="0"/>
        <w:spacing w:line="454" w:lineRule="atLeast"/>
        <w:ind w:firstLine="480" w:firstLineChars="200"/>
        <w:textAlignment w:val="bottom"/>
        <w:rPr>
          <w:rFonts w:ascii="宋体" w:hAnsi="宋体" w:cs="Arial"/>
          <w:sz w:val="24"/>
          <w:szCs w:val="24"/>
        </w:rPr>
      </w:pPr>
      <w:r>
        <w:rPr>
          <w:rFonts w:hint="eastAsia" w:ascii="宋体" w:hAnsi="宋体" w:cs="Arial"/>
          <w:sz w:val="24"/>
          <w:szCs w:val="24"/>
        </w:rPr>
        <w:t>4.3本次招标只有一次投标报价的机会，投标报价为到货并送到最终用户安装调试验收合格后的全部费用。供应商应在各自技术和商务占优势的基础上并充分考虑本项目的重要性，提供对采购人最优惠的投标报价。</w:t>
      </w:r>
    </w:p>
    <w:p>
      <w:pPr>
        <w:autoSpaceDE w:val="0"/>
        <w:autoSpaceDN w:val="0"/>
        <w:adjustRightInd w:val="0"/>
        <w:snapToGrid w:val="0"/>
        <w:spacing w:line="454" w:lineRule="atLeast"/>
        <w:ind w:firstLine="480" w:firstLineChars="200"/>
        <w:textAlignment w:val="bottom"/>
        <w:rPr>
          <w:rFonts w:ascii="宋体" w:hAnsi="宋体" w:cs="Arial"/>
          <w:sz w:val="24"/>
          <w:szCs w:val="24"/>
        </w:rPr>
      </w:pPr>
      <w:r>
        <w:rPr>
          <w:rFonts w:hint="eastAsia" w:ascii="宋体" w:hAnsi="宋体" w:cs="Arial"/>
          <w:sz w:val="24"/>
          <w:szCs w:val="24"/>
        </w:rPr>
        <w:t>4.4投标报价应包含以下费用。</w:t>
      </w:r>
    </w:p>
    <w:p>
      <w:pPr>
        <w:numPr>
          <w:ilvl w:val="0"/>
          <w:numId w:val="5"/>
        </w:numPr>
        <w:tabs>
          <w:tab w:val="left" w:pos="1025"/>
        </w:tabs>
        <w:adjustRightInd w:val="0"/>
        <w:snapToGrid w:val="0"/>
        <w:spacing w:line="454" w:lineRule="atLeast"/>
        <w:ind w:left="630" w:leftChars="300" w:firstLine="0"/>
        <w:rPr>
          <w:rFonts w:ascii="宋体" w:hAnsi="宋体" w:cs="Arial"/>
          <w:sz w:val="24"/>
          <w:szCs w:val="24"/>
        </w:rPr>
      </w:pPr>
      <w:r>
        <w:rPr>
          <w:rFonts w:hint="eastAsia" w:ascii="宋体" w:hAnsi="宋体" w:cs="Arial"/>
          <w:sz w:val="24"/>
          <w:szCs w:val="24"/>
        </w:rPr>
        <w:t>产品及维护价格</w:t>
      </w:r>
    </w:p>
    <w:p>
      <w:pPr>
        <w:numPr>
          <w:ilvl w:val="0"/>
          <w:numId w:val="5"/>
        </w:numPr>
        <w:tabs>
          <w:tab w:val="left" w:pos="1025"/>
        </w:tabs>
        <w:adjustRightInd w:val="0"/>
        <w:snapToGrid w:val="0"/>
        <w:spacing w:line="454" w:lineRule="atLeast"/>
        <w:ind w:left="630" w:leftChars="300" w:firstLine="0"/>
        <w:rPr>
          <w:rFonts w:ascii="宋体" w:hAnsi="宋体" w:cs="Arial"/>
          <w:sz w:val="24"/>
          <w:szCs w:val="24"/>
        </w:rPr>
      </w:pPr>
      <w:r>
        <w:rPr>
          <w:rFonts w:hint="eastAsia" w:ascii="宋体" w:hAnsi="宋体" w:cs="Arial"/>
          <w:sz w:val="24"/>
          <w:szCs w:val="24"/>
        </w:rPr>
        <w:t>关税、增值税等其它税（包括产品报关、商检等），须将税费及税率单列</w:t>
      </w:r>
    </w:p>
    <w:p>
      <w:pPr>
        <w:numPr>
          <w:ilvl w:val="0"/>
          <w:numId w:val="5"/>
        </w:numPr>
        <w:tabs>
          <w:tab w:val="left" w:pos="1025"/>
        </w:tabs>
        <w:adjustRightInd w:val="0"/>
        <w:snapToGrid w:val="0"/>
        <w:spacing w:line="454" w:lineRule="atLeast"/>
        <w:ind w:left="630" w:leftChars="300" w:firstLine="0"/>
        <w:rPr>
          <w:rFonts w:ascii="宋体" w:hAnsi="宋体" w:cs="Arial"/>
          <w:sz w:val="24"/>
          <w:szCs w:val="24"/>
        </w:rPr>
      </w:pPr>
      <w:r>
        <w:rPr>
          <w:rFonts w:hint="eastAsia" w:ascii="宋体" w:hAnsi="宋体" w:cs="Arial"/>
          <w:sz w:val="24"/>
          <w:szCs w:val="24"/>
        </w:rPr>
        <w:t>随机特殊工具、随机配件、易损件费（计入产品价格，单列报价清单）</w:t>
      </w:r>
    </w:p>
    <w:p>
      <w:pPr>
        <w:numPr>
          <w:ilvl w:val="0"/>
          <w:numId w:val="5"/>
        </w:numPr>
        <w:tabs>
          <w:tab w:val="left" w:pos="1025"/>
        </w:tabs>
        <w:adjustRightInd w:val="0"/>
        <w:snapToGrid w:val="0"/>
        <w:spacing w:line="454" w:lineRule="atLeast"/>
        <w:ind w:left="630" w:leftChars="300" w:firstLine="0"/>
        <w:rPr>
          <w:rFonts w:ascii="宋体" w:hAnsi="宋体" w:cs="Arial"/>
          <w:sz w:val="24"/>
          <w:szCs w:val="24"/>
        </w:rPr>
      </w:pPr>
      <w:r>
        <w:rPr>
          <w:rFonts w:hint="eastAsia" w:ascii="宋体" w:hAnsi="宋体" w:cs="Arial"/>
          <w:sz w:val="24"/>
          <w:szCs w:val="24"/>
        </w:rPr>
        <w:t>国内外运杂费（包括产品到最终用户的装货、卸车、就位费等）</w:t>
      </w:r>
    </w:p>
    <w:p>
      <w:pPr>
        <w:numPr>
          <w:ilvl w:val="0"/>
          <w:numId w:val="5"/>
        </w:numPr>
        <w:tabs>
          <w:tab w:val="left" w:pos="1025"/>
        </w:tabs>
        <w:adjustRightInd w:val="0"/>
        <w:snapToGrid w:val="0"/>
        <w:spacing w:line="454" w:lineRule="atLeast"/>
        <w:ind w:left="630" w:leftChars="300" w:firstLine="0"/>
        <w:rPr>
          <w:rFonts w:ascii="宋体" w:hAnsi="宋体" w:cs="Arial"/>
          <w:sz w:val="24"/>
          <w:szCs w:val="24"/>
        </w:rPr>
      </w:pPr>
      <w:r>
        <w:rPr>
          <w:rFonts w:hint="eastAsia" w:ascii="宋体" w:hAnsi="宋体" w:cs="Arial"/>
          <w:sz w:val="24"/>
          <w:szCs w:val="24"/>
        </w:rPr>
        <w:t>国内外运输保险费（保险由供应商负责）</w:t>
      </w:r>
    </w:p>
    <w:p>
      <w:pPr>
        <w:numPr>
          <w:ilvl w:val="0"/>
          <w:numId w:val="5"/>
        </w:numPr>
        <w:tabs>
          <w:tab w:val="left" w:pos="1025"/>
        </w:tabs>
        <w:adjustRightInd w:val="0"/>
        <w:snapToGrid w:val="0"/>
        <w:spacing w:line="454" w:lineRule="atLeast"/>
        <w:ind w:left="630" w:leftChars="300" w:firstLine="0"/>
        <w:rPr>
          <w:rFonts w:ascii="宋体" w:hAnsi="宋体" w:cs="Arial"/>
          <w:sz w:val="24"/>
          <w:szCs w:val="24"/>
        </w:rPr>
      </w:pPr>
      <w:r>
        <w:rPr>
          <w:rFonts w:hint="eastAsia" w:ascii="宋体" w:hAnsi="宋体" w:cs="Arial"/>
          <w:sz w:val="24"/>
          <w:szCs w:val="24"/>
        </w:rPr>
        <w:t>产品安装费、调试、检测及验收费（包括指导安装调试人员的食宿、交通等）</w:t>
      </w:r>
    </w:p>
    <w:p>
      <w:pPr>
        <w:numPr>
          <w:ilvl w:val="0"/>
          <w:numId w:val="5"/>
        </w:numPr>
        <w:tabs>
          <w:tab w:val="left" w:pos="1025"/>
        </w:tabs>
        <w:adjustRightInd w:val="0"/>
        <w:snapToGrid w:val="0"/>
        <w:spacing w:line="454" w:lineRule="atLeast"/>
        <w:ind w:left="630" w:leftChars="300" w:firstLine="0"/>
        <w:rPr>
          <w:rFonts w:ascii="宋体" w:hAnsi="宋体" w:cs="Arial"/>
          <w:sz w:val="24"/>
          <w:szCs w:val="24"/>
        </w:rPr>
      </w:pPr>
      <w:r>
        <w:rPr>
          <w:rFonts w:hint="eastAsia" w:ascii="宋体" w:hAnsi="宋体" w:cs="Arial"/>
          <w:sz w:val="24"/>
          <w:szCs w:val="24"/>
        </w:rPr>
        <w:t>培训费及质量保证期服务</w:t>
      </w:r>
    </w:p>
    <w:p>
      <w:pPr>
        <w:numPr>
          <w:ilvl w:val="0"/>
          <w:numId w:val="5"/>
        </w:numPr>
        <w:tabs>
          <w:tab w:val="left" w:pos="1025"/>
        </w:tabs>
        <w:adjustRightInd w:val="0"/>
        <w:snapToGrid w:val="0"/>
        <w:spacing w:line="454" w:lineRule="atLeast"/>
        <w:ind w:left="630" w:leftChars="300" w:firstLine="0"/>
        <w:rPr>
          <w:rFonts w:ascii="宋体" w:hAnsi="宋体" w:cs="Arial"/>
          <w:sz w:val="24"/>
          <w:szCs w:val="24"/>
        </w:rPr>
      </w:pPr>
      <w:r>
        <w:rPr>
          <w:rFonts w:hint="eastAsia" w:ascii="宋体" w:hAnsi="宋体"/>
          <w:sz w:val="24"/>
          <w:szCs w:val="24"/>
        </w:rPr>
        <w:t>招标代理服务费</w:t>
      </w:r>
    </w:p>
    <w:p>
      <w:pPr>
        <w:numPr>
          <w:ilvl w:val="0"/>
          <w:numId w:val="5"/>
        </w:numPr>
        <w:tabs>
          <w:tab w:val="left" w:pos="1025"/>
        </w:tabs>
        <w:adjustRightInd w:val="0"/>
        <w:snapToGrid w:val="0"/>
        <w:spacing w:line="454" w:lineRule="atLeast"/>
        <w:ind w:left="630" w:leftChars="300" w:firstLine="0"/>
        <w:rPr>
          <w:rFonts w:ascii="宋体" w:hAnsi="宋体" w:cs="Arial"/>
          <w:sz w:val="24"/>
          <w:szCs w:val="24"/>
        </w:rPr>
      </w:pPr>
      <w:r>
        <w:rPr>
          <w:rFonts w:hint="eastAsia" w:ascii="宋体" w:hAnsi="宋体" w:cs="Arial"/>
          <w:sz w:val="24"/>
          <w:szCs w:val="24"/>
        </w:rPr>
        <w:t>其他费用</w:t>
      </w:r>
    </w:p>
    <w:p>
      <w:pPr>
        <w:autoSpaceDE w:val="0"/>
        <w:autoSpaceDN w:val="0"/>
        <w:adjustRightInd w:val="0"/>
        <w:snapToGrid w:val="0"/>
        <w:spacing w:line="454" w:lineRule="atLeast"/>
        <w:ind w:firstLine="472" w:firstLineChars="196"/>
        <w:textAlignment w:val="bottom"/>
        <w:rPr>
          <w:rFonts w:ascii="宋体" w:hAnsi="宋体" w:cs="Arial"/>
          <w:b/>
          <w:bCs/>
          <w:sz w:val="24"/>
          <w:szCs w:val="24"/>
        </w:rPr>
      </w:pPr>
      <w:r>
        <w:rPr>
          <w:rFonts w:hint="eastAsia" w:ascii="宋体" w:hAnsi="宋体"/>
          <w:b/>
          <w:bCs/>
          <w:sz w:val="24"/>
          <w:szCs w:val="24"/>
        </w:rPr>
        <w:t>▲</w:t>
      </w:r>
      <w:r>
        <w:rPr>
          <w:rFonts w:hint="eastAsia" w:ascii="宋体" w:hAnsi="宋体" w:cs="Arial"/>
          <w:b/>
          <w:bCs/>
          <w:sz w:val="24"/>
          <w:szCs w:val="24"/>
        </w:rPr>
        <w:t>供应商在投标报价中应充分考虑所有可能发生的费用，否则采购人将视投标总价中已包括所有费用。</w:t>
      </w:r>
    </w:p>
    <w:p>
      <w:pPr>
        <w:autoSpaceDE w:val="0"/>
        <w:autoSpaceDN w:val="0"/>
        <w:adjustRightInd w:val="0"/>
        <w:snapToGrid w:val="0"/>
        <w:spacing w:line="454" w:lineRule="atLeast"/>
        <w:ind w:firstLine="480" w:firstLineChars="200"/>
        <w:textAlignment w:val="bottom"/>
        <w:rPr>
          <w:rFonts w:ascii="宋体" w:hAnsi="宋体" w:cs="Arial"/>
          <w:sz w:val="24"/>
          <w:szCs w:val="24"/>
        </w:rPr>
      </w:pPr>
      <w:r>
        <w:rPr>
          <w:rFonts w:hint="eastAsia" w:ascii="宋体" w:hAnsi="宋体" w:cs="Arial"/>
          <w:sz w:val="24"/>
          <w:szCs w:val="24"/>
        </w:rPr>
        <w:t>供应商对在合同执行中，除上述费用及招标文件规定的由中标供应商负责的工作范围以外需要采购人协调或提供便利的工作应当在投标文件中说明。</w:t>
      </w:r>
    </w:p>
    <w:p>
      <w:pPr>
        <w:autoSpaceDE w:val="0"/>
        <w:autoSpaceDN w:val="0"/>
        <w:adjustRightInd w:val="0"/>
        <w:snapToGrid w:val="0"/>
        <w:spacing w:line="454" w:lineRule="atLeast"/>
        <w:ind w:firstLine="470" w:firstLineChars="196"/>
        <w:textAlignment w:val="bottom"/>
        <w:rPr>
          <w:rFonts w:ascii="宋体" w:hAnsi="宋体" w:cs="仿宋_GB2312"/>
          <w:sz w:val="24"/>
          <w:szCs w:val="24"/>
          <w:lang w:val="zh-CN"/>
        </w:rPr>
      </w:pPr>
      <w:r>
        <w:rPr>
          <w:rFonts w:hint="eastAsia" w:ascii="宋体" w:hAnsi="宋体" w:cs="Arial"/>
          <w:bCs/>
          <w:sz w:val="24"/>
          <w:szCs w:val="24"/>
        </w:rPr>
        <w:t>填写报价表格时，各项费用应如实填写。</w:t>
      </w:r>
      <w:r>
        <w:rPr>
          <w:rFonts w:hint="eastAsia" w:ascii="宋体" w:hAnsi="宋体" w:cs="Arial"/>
          <w:sz w:val="24"/>
          <w:szCs w:val="24"/>
        </w:rPr>
        <w:t>采购人要求分类报价是为了方便评标，但在任何情况下不限制采购人以其认为最合适的条款签订合同的权利。</w:t>
      </w:r>
    </w:p>
    <w:p>
      <w:pPr>
        <w:autoSpaceDE w:val="0"/>
        <w:autoSpaceDN w:val="0"/>
        <w:adjustRightInd w:val="0"/>
        <w:snapToGrid w:val="0"/>
        <w:spacing w:line="454" w:lineRule="atLeast"/>
        <w:ind w:firstLine="480" w:firstLineChars="200"/>
        <w:rPr>
          <w:rFonts w:ascii="宋体" w:hAnsi="宋体" w:cs="仿宋_GB2312"/>
          <w:sz w:val="24"/>
          <w:szCs w:val="24"/>
          <w:lang w:val="zh-CN"/>
        </w:rPr>
      </w:pPr>
      <w:r>
        <w:rPr>
          <w:rFonts w:hint="eastAsia" w:ascii="宋体" w:hAnsi="宋体" w:cs="仿宋_GB2312"/>
          <w:sz w:val="24"/>
          <w:szCs w:val="24"/>
          <w:lang w:val="zh-CN"/>
        </w:rPr>
        <w:t>5.《开标一览表》为在开标仪式上唱标的内容，供应商需按格式填写，统一规范，不得自行增减内容。</w:t>
      </w:r>
    </w:p>
    <w:p>
      <w:pPr>
        <w:autoSpaceDE w:val="0"/>
        <w:autoSpaceDN w:val="0"/>
        <w:adjustRightInd w:val="0"/>
        <w:snapToGrid w:val="0"/>
        <w:spacing w:line="454" w:lineRule="atLeast"/>
        <w:ind w:firstLine="470" w:firstLineChars="196"/>
        <w:rPr>
          <w:rFonts w:ascii="宋体" w:hAnsi="宋体" w:cs="仿宋_GB2312"/>
          <w:sz w:val="24"/>
          <w:szCs w:val="24"/>
          <w:lang w:val="zh-CN"/>
        </w:rPr>
      </w:pPr>
      <w:r>
        <w:rPr>
          <w:rFonts w:hint="eastAsia" w:ascii="宋体" w:hAnsi="宋体" w:cs="仿宋_GB2312"/>
          <w:sz w:val="24"/>
          <w:szCs w:val="24"/>
          <w:lang w:val="zh-CN"/>
        </w:rPr>
        <w:t>6.投标</w:t>
      </w:r>
    </w:p>
    <w:p>
      <w:pPr>
        <w:autoSpaceDE w:val="0"/>
        <w:autoSpaceDN w:val="0"/>
        <w:adjustRightInd w:val="0"/>
        <w:snapToGrid w:val="0"/>
        <w:spacing w:line="454" w:lineRule="atLeast"/>
        <w:ind w:firstLine="480" w:firstLineChars="200"/>
        <w:rPr>
          <w:rFonts w:ascii="宋体" w:hAnsi="宋体" w:cs="仿宋_GB2312"/>
          <w:sz w:val="24"/>
          <w:szCs w:val="24"/>
          <w:lang w:val="zh-CN"/>
        </w:rPr>
      </w:pPr>
      <w:r>
        <w:rPr>
          <w:rFonts w:hint="eastAsia" w:ascii="宋体" w:hAnsi="宋体" w:cs="仿宋_GB2312"/>
          <w:sz w:val="24"/>
          <w:szCs w:val="24"/>
          <w:lang w:val="zh-CN"/>
        </w:rPr>
        <w:t>6.1投标要求</w:t>
      </w:r>
    </w:p>
    <w:p>
      <w:pPr>
        <w:autoSpaceDE w:val="0"/>
        <w:autoSpaceDN w:val="0"/>
        <w:adjustRightInd w:val="0"/>
        <w:snapToGrid w:val="0"/>
        <w:spacing w:line="454" w:lineRule="atLeast"/>
        <w:ind w:firstLine="480" w:firstLineChars="200"/>
        <w:rPr>
          <w:rFonts w:ascii="宋体" w:hAnsi="宋体" w:cs="仿宋_GB2312"/>
          <w:sz w:val="24"/>
          <w:szCs w:val="24"/>
          <w:lang w:val="zh-CN"/>
        </w:rPr>
      </w:pPr>
      <w:r>
        <w:rPr>
          <w:rFonts w:hint="eastAsia" w:ascii="宋体" w:hAnsi="宋体" w:cs="仿宋_GB2312"/>
          <w:bCs/>
          <w:sz w:val="24"/>
          <w:szCs w:val="24"/>
          <w:lang w:val="zh-CN"/>
        </w:rPr>
        <w:t>供应商根据招标文件的要求，将供货、通过验收直至交付采购人使用，达到使用要求及质量标准、质保期服务所需的全部费用包含在总价之中。供应商的《开标一览表》应按招标文件要求的格式编制，凡未按招标文件要求编制的投标文件将可能被拒绝。</w:t>
      </w:r>
    </w:p>
    <w:p>
      <w:pPr>
        <w:autoSpaceDE w:val="0"/>
        <w:autoSpaceDN w:val="0"/>
        <w:adjustRightInd w:val="0"/>
        <w:snapToGrid w:val="0"/>
        <w:spacing w:line="454" w:lineRule="atLeast"/>
        <w:ind w:firstLine="480" w:firstLineChars="200"/>
        <w:rPr>
          <w:rFonts w:ascii="宋体" w:hAnsi="宋体" w:cs="仿宋_GB2312"/>
          <w:sz w:val="24"/>
          <w:szCs w:val="24"/>
          <w:lang w:val="zh-CN"/>
        </w:rPr>
      </w:pPr>
      <w:r>
        <w:rPr>
          <w:rFonts w:hint="eastAsia" w:ascii="宋体" w:hAnsi="宋体" w:cs="仿宋_GB2312"/>
          <w:sz w:val="24"/>
          <w:szCs w:val="24"/>
          <w:lang w:val="zh-CN"/>
        </w:rPr>
        <w:t>6.2 投标价格组成应按不同费用类别分开填写。</w:t>
      </w:r>
    </w:p>
    <w:p>
      <w:pPr>
        <w:autoSpaceDE w:val="0"/>
        <w:autoSpaceDN w:val="0"/>
        <w:adjustRightInd w:val="0"/>
        <w:snapToGrid w:val="0"/>
        <w:spacing w:line="454" w:lineRule="atLeast"/>
        <w:ind w:firstLine="480" w:firstLineChars="200"/>
        <w:rPr>
          <w:rFonts w:ascii="宋体" w:hAnsi="宋体" w:cs="仿宋_GB2312"/>
          <w:sz w:val="24"/>
          <w:szCs w:val="24"/>
          <w:lang w:val="zh-CN"/>
        </w:rPr>
      </w:pPr>
      <w:r>
        <w:rPr>
          <w:rFonts w:hint="eastAsia" w:ascii="宋体" w:hAnsi="宋体" w:cs="仿宋_GB2312"/>
          <w:sz w:val="24"/>
          <w:szCs w:val="24"/>
          <w:lang w:val="zh-CN"/>
        </w:rPr>
        <w:t>6.3 供应商须提交总投标价及投标报价说明。</w:t>
      </w:r>
    </w:p>
    <w:p>
      <w:pPr>
        <w:pStyle w:val="43"/>
        <w:adjustRightInd w:val="0"/>
        <w:snapToGrid w:val="0"/>
        <w:spacing w:line="454" w:lineRule="atLeast"/>
        <w:ind w:firstLine="480" w:firstLineChars="200"/>
        <w:rPr>
          <w:rFonts w:hAnsi="宋体" w:cs="Arial"/>
          <w:sz w:val="24"/>
          <w:szCs w:val="24"/>
        </w:rPr>
      </w:pPr>
      <w:bookmarkStart w:id="12" w:name="_Toc132122414"/>
      <w:bookmarkStart w:id="13" w:name="_Toc132122117"/>
      <w:r>
        <w:rPr>
          <w:rFonts w:hint="eastAsia" w:hAnsi="宋体" w:cs="Arial"/>
          <w:sz w:val="24"/>
          <w:szCs w:val="24"/>
        </w:rPr>
        <w:t>7.投标文件的有效期</w:t>
      </w:r>
      <w:bookmarkEnd w:id="12"/>
      <w:bookmarkEnd w:id="13"/>
    </w:p>
    <w:p>
      <w:pPr>
        <w:pStyle w:val="43"/>
        <w:adjustRightInd w:val="0"/>
        <w:snapToGrid w:val="0"/>
        <w:spacing w:line="454" w:lineRule="atLeast"/>
        <w:ind w:firstLine="480" w:firstLineChars="200"/>
        <w:rPr>
          <w:rFonts w:hAnsi="宋体" w:cs="Arial"/>
          <w:sz w:val="24"/>
          <w:szCs w:val="24"/>
        </w:rPr>
      </w:pPr>
      <w:r>
        <w:rPr>
          <w:rFonts w:hint="eastAsia" w:hAnsi="宋体" w:cs="Arial"/>
          <w:sz w:val="24"/>
          <w:szCs w:val="24"/>
        </w:rPr>
        <w:t>7.1自开标日起90天内，投标文件应保持有效。有效期短于这个规定期限的投标将被拒绝。</w:t>
      </w:r>
    </w:p>
    <w:p>
      <w:pPr>
        <w:pStyle w:val="43"/>
        <w:adjustRightInd w:val="0"/>
        <w:snapToGrid w:val="0"/>
        <w:spacing w:line="454" w:lineRule="atLeast"/>
        <w:ind w:firstLine="480" w:firstLineChars="200"/>
        <w:rPr>
          <w:rFonts w:hAnsi="宋体" w:cs="Arial"/>
          <w:sz w:val="24"/>
          <w:szCs w:val="24"/>
        </w:rPr>
      </w:pPr>
      <w:r>
        <w:rPr>
          <w:rFonts w:hint="eastAsia" w:hAnsi="宋体" w:cs="Arial"/>
          <w:sz w:val="24"/>
          <w:szCs w:val="24"/>
        </w:rPr>
        <w:t>7.2在特殊情况下，采购人可与供应商协商延长投标文件的有效期，这种要求和答复均应以书面形式进行。</w:t>
      </w:r>
    </w:p>
    <w:p>
      <w:pPr>
        <w:pStyle w:val="43"/>
        <w:adjustRightInd w:val="0"/>
        <w:snapToGrid w:val="0"/>
        <w:spacing w:line="454" w:lineRule="atLeast"/>
        <w:ind w:firstLine="480" w:firstLineChars="200"/>
        <w:rPr>
          <w:rFonts w:hAnsi="宋体" w:cs="Arial"/>
          <w:sz w:val="24"/>
          <w:szCs w:val="24"/>
        </w:rPr>
      </w:pPr>
      <w:r>
        <w:rPr>
          <w:rFonts w:hint="eastAsia" w:hAnsi="宋体" w:cs="Arial"/>
          <w:sz w:val="24"/>
          <w:szCs w:val="24"/>
        </w:rPr>
        <w:t>7.3供应商可拒绝接受延期要求，同意延长有效期的供应商不能修改投标文件。</w:t>
      </w:r>
    </w:p>
    <w:p>
      <w:pPr>
        <w:pStyle w:val="43"/>
        <w:adjustRightInd w:val="0"/>
        <w:snapToGrid w:val="0"/>
        <w:spacing w:line="454" w:lineRule="atLeast"/>
        <w:ind w:firstLine="480" w:firstLineChars="200"/>
        <w:rPr>
          <w:rFonts w:hAnsi="宋体" w:cs="Arial"/>
          <w:sz w:val="24"/>
          <w:szCs w:val="24"/>
        </w:rPr>
      </w:pPr>
      <w:r>
        <w:rPr>
          <w:rFonts w:hint="eastAsia" w:hAnsi="宋体" w:cs="Arial"/>
          <w:sz w:val="24"/>
          <w:szCs w:val="24"/>
        </w:rPr>
        <w:t>7.4当正本与副本不一致时，均以正本为准。当供应商投标文件未注明正本与副本且出现不一致时，评标委员会可以认定供应商出现选择性投标而对其投标予以废标。</w:t>
      </w:r>
    </w:p>
    <w:p>
      <w:pPr>
        <w:pStyle w:val="43"/>
        <w:adjustRightInd w:val="0"/>
        <w:snapToGrid w:val="0"/>
        <w:spacing w:line="454" w:lineRule="atLeast"/>
        <w:outlineLvl w:val="0"/>
        <w:rPr>
          <w:rFonts w:hAnsi="宋体" w:cs="Arial"/>
          <w:sz w:val="24"/>
          <w:szCs w:val="24"/>
        </w:rPr>
      </w:pPr>
      <w:r>
        <w:rPr>
          <w:rFonts w:hint="eastAsia" w:hAnsi="宋体" w:cs="Arial"/>
          <w:sz w:val="24"/>
          <w:szCs w:val="24"/>
        </w:rPr>
        <w:t xml:space="preserve">    </w:t>
      </w:r>
      <w:bookmarkStart w:id="14" w:name="_Toc132122118"/>
      <w:bookmarkStart w:id="15" w:name="_Toc132122415"/>
      <w:r>
        <w:rPr>
          <w:rFonts w:hint="eastAsia" w:hAnsi="宋体" w:cs="Arial"/>
          <w:sz w:val="24"/>
          <w:szCs w:val="24"/>
        </w:rPr>
        <w:t>8.投标文件的签署和份数</w:t>
      </w:r>
      <w:bookmarkEnd w:id="14"/>
      <w:bookmarkEnd w:id="15"/>
    </w:p>
    <w:p>
      <w:pPr>
        <w:pStyle w:val="43"/>
        <w:adjustRightInd w:val="0"/>
        <w:snapToGrid w:val="0"/>
        <w:spacing w:line="454" w:lineRule="atLeast"/>
        <w:ind w:firstLine="480"/>
        <w:rPr>
          <w:rFonts w:hAnsi="宋体" w:cs="Arial"/>
          <w:sz w:val="24"/>
          <w:szCs w:val="24"/>
        </w:rPr>
      </w:pPr>
      <w:r>
        <w:rPr>
          <w:rFonts w:hint="eastAsia" w:hAnsi="宋体" w:cs="Arial"/>
          <w:sz w:val="24"/>
          <w:szCs w:val="24"/>
        </w:rPr>
        <w:t>8.1投标文件的正本需打印或用不退色的墨水填写，并注明“正本”字样。副本可以复印。投标文件不得涂改和增删，如有错漏必须修改，修改处须由同一签署人签字或盖章。由于字迹模糊或表达不清引起的后果由供应商负责。</w:t>
      </w:r>
    </w:p>
    <w:p>
      <w:pPr>
        <w:pStyle w:val="43"/>
        <w:adjustRightInd w:val="0"/>
        <w:snapToGrid w:val="0"/>
        <w:spacing w:line="454" w:lineRule="atLeast"/>
        <w:rPr>
          <w:rFonts w:hAnsi="宋体" w:cs="Arial"/>
          <w:sz w:val="24"/>
          <w:szCs w:val="24"/>
        </w:rPr>
      </w:pPr>
      <w:r>
        <w:rPr>
          <w:rFonts w:hint="eastAsia" w:hAnsi="宋体" w:cs="Arial"/>
          <w:sz w:val="24"/>
          <w:szCs w:val="24"/>
        </w:rPr>
        <w:t xml:space="preserve">    8.2投标文件须由供应商盖章并由法定代表人或法定代表人授权代表签署，供应商应写全称。</w:t>
      </w:r>
    </w:p>
    <w:p>
      <w:pPr>
        <w:pStyle w:val="43"/>
        <w:adjustRightInd w:val="0"/>
        <w:snapToGrid w:val="0"/>
        <w:spacing w:line="454" w:lineRule="atLeast"/>
        <w:ind w:firstLine="480"/>
        <w:rPr>
          <w:rFonts w:hAnsi="宋体" w:cs="Arial"/>
          <w:sz w:val="24"/>
          <w:szCs w:val="24"/>
        </w:rPr>
      </w:pPr>
      <w:r>
        <w:rPr>
          <w:rFonts w:hint="eastAsia" w:hAnsi="宋体" w:cs="Arial"/>
          <w:sz w:val="24"/>
          <w:szCs w:val="24"/>
        </w:rPr>
        <w:t>8.3投标文件的份数：按招标文件第三部分第四条第2款要求提供的各种文件，</w:t>
      </w:r>
      <w:r>
        <w:rPr>
          <w:rFonts w:hint="eastAsia" w:hAnsi="宋体" w:cs="Arial"/>
          <w:b/>
          <w:bCs/>
          <w:sz w:val="24"/>
          <w:szCs w:val="24"/>
        </w:rPr>
        <w:t>均提供一式五份，其中正本一份，副本四份。(商务报价部分投标文件与技术资信部分投标文件分开装订，分别</w:t>
      </w:r>
      <w:r>
        <w:rPr>
          <w:rFonts w:hint="eastAsia" w:hAnsi="宋体"/>
          <w:b/>
          <w:bCs/>
          <w:sz w:val="24"/>
          <w:szCs w:val="24"/>
        </w:rPr>
        <w:t>密封</w:t>
      </w:r>
      <w:r>
        <w:rPr>
          <w:rFonts w:hint="eastAsia" w:hAnsi="宋体" w:cs="Arial"/>
          <w:b/>
          <w:bCs/>
          <w:sz w:val="24"/>
          <w:szCs w:val="24"/>
        </w:rPr>
        <w:t>)</w:t>
      </w:r>
      <w:r>
        <w:rPr>
          <w:rFonts w:hint="eastAsia" w:hAnsi="宋体"/>
          <w:b/>
          <w:bCs/>
          <w:sz w:val="24"/>
          <w:szCs w:val="24"/>
        </w:rPr>
        <w:t>。</w:t>
      </w:r>
      <w:r>
        <w:rPr>
          <w:rFonts w:hint="eastAsia" w:hAnsi="宋体" w:cs="Arial"/>
          <w:sz w:val="24"/>
          <w:szCs w:val="24"/>
        </w:rPr>
        <w:t xml:space="preserve"> </w:t>
      </w:r>
    </w:p>
    <w:p>
      <w:pPr>
        <w:pStyle w:val="43"/>
        <w:adjustRightInd w:val="0"/>
        <w:snapToGrid w:val="0"/>
        <w:spacing w:line="454" w:lineRule="atLeast"/>
        <w:outlineLvl w:val="0"/>
        <w:rPr>
          <w:rFonts w:hAnsi="宋体" w:cs="Arial"/>
          <w:sz w:val="24"/>
          <w:szCs w:val="24"/>
        </w:rPr>
      </w:pPr>
      <w:bookmarkStart w:id="16" w:name="_Toc132125037"/>
      <w:bookmarkStart w:id="17" w:name="_Toc132123838"/>
      <w:bookmarkStart w:id="18" w:name="_Toc132124594"/>
      <w:bookmarkStart w:id="19" w:name="_Toc132122416"/>
      <w:bookmarkStart w:id="20" w:name="_Toc132123634"/>
      <w:bookmarkStart w:id="21" w:name="_Toc132122119"/>
      <w:bookmarkStart w:id="22" w:name="_Toc132125983"/>
      <w:bookmarkStart w:id="23" w:name="_Toc132123547"/>
      <w:bookmarkStart w:id="24" w:name="_Toc132125095"/>
      <w:bookmarkStart w:id="25" w:name="_Toc132655776"/>
      <w:bookmarkStart w:id="26" w:name="_Toc132125151"/>
      <w:bookmarkStart w:id="27" w:name="_Toc132125574"/>
      <w:bookmarkStart w:id="28" w:name="_Toc132123881"/>
      <w:bookmarkStart w:id="29" w:name="_Toc132123439"/>
      <w:bookmarkStart w:id="30" w:name="_Toc132126154"/>
      <w:r>
        <w:rPr>
          <w:rFonts w:hint="eastAsia" w:hAnsi="宋体" w:cs="Arial"/>
          <w:sz w:val="24"/>
          <w:szCs w:val="24"/>
        </w:rPr>
        <w:t>五、投标文件的密封与递交</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43"/>
        <w:adjustRightInd w:val="0"/>
        <w:snapToGrid w:val="0"/>
        <w:spacing w:line="454" w:lineRule="atLeast"/>
        <w:ind w:firstLine="480" w:firstLineChars="200"/>
        <w:rPr>
          <w:rFonts w:hAnsi="宋体" w:cs="Arial"/>
          <w:sz w:val="24"/>
          <w:szCs w:val="24"/>
        </w:rPr>
      </w:pPr>
      <w:r>
        <w:rPr>
          <w:rFonts w:hint="eastAsia" w:hAnsi="宋体" w:cs="Arial"/>
          <w:sz w:val="24"/>
          <w:szCs w:val="24"/>
        </w:rPr>
        <w:t>1.投标文件的密封及标记</w:t>
      </w:r>
    </w:p>
    <w:p>
      <w:pPr>
        <w:pStyle w:val="43"/>
        <w:adjustRightInd w:val="0"/>
        <w:snapToGrid w:val="0"/>
        <w:spacing w:line="454" w:lineRule="atLeast"/>
        <w:rPr>
          <w:rFonts w:hAnsi="宋体" w:cs="Arial"/>
          <w:sz w:val="24"/>
          <w:szCs w:val="24"/>
        </w:rPr>
      </w:pPr>
      <w:r>
        <w:rPr>
          <w:rFonts w:hint="eastAsia" w:hAnsi="宋体" w:cs="Arial"/>
          <w:sz w:val="24"/>
          <w:szCs w:val="24"/>
        </w:rPr>
        <w:t xml:space="preserve">    1.1投标文件应按以下方法装袋密封</w:t>
      </w:r>
    </w:p>
    <w:p>
      <w:pPr>
        <w:pStyle w:val="43"/>
        <w:adjustRightInd w:val="0"/>
        <w:snapToGrid w:val="0"/>
        <w:spacing w:line="454" w:lineRule="atLeast"/>
        <w:ind w:firstLine="480" w:firstLineChars="200"/>
        <w:rPr>
          <w:rFonts w:hAnsi="宋体" w:cs="Arial"/>
          <w:sz w:val="24"/>
          <w:szCs w:val="24"/>
        </w:rPr>
      </w:pPr>
      <w:r>
        <w:rPr>
          <w:rFonts w:hint="eastAsia" w:hAnsi="宋体"/>
          <w:sz w:val="24"/>
          <w:szCs w:val="24"/>
        </w:rPr>
        <w:t>▲</w:t>
      </w:r>
      <w:r>
        <w:rPr>
          <w:rFonts w:hint="eastAsia" w:hAnsi="宋体" w:cs="Arial"/>
          <w:b/>
          <w:sz w:val="24"/>
          <w:szCs w:val="24"/>
        </w:rPr>
        <w:t>投标文件</w:t>
      </w:r>
      <w:r>
        <w:rPr>
          <w:rFonts w:hint="eastAsia" w:hAnsi="宋体" w:cs="Arial"/>
          <w:b/>
          <w:bCs/>
          <w:sz w:val="24"/>
          <w:szCs w:val="24"/>
        </w:rPr>
        <w:t>商务报价部分和技术资信部分须分别装订成册，且分别密封。</w:t>
      </w:r>
      <w:r>
        <w:rPr>
          <w:rFonts w:hint="eastAsia" w:hAnsi="宋体" w:cs="Arial"/>
          <w:sz w:val="24"/>
          <w:szCs w:val="24"/>
        </w:rPr>
        <w:t>所有投标文件资料按第三部分第四条第2款所列顺序装订成册，并注明正、副本字样后装入密封袋内，应有供应商公章及投标授权代表签字。封皮上写明</w:t>
      </w:r>
      <w:r>
        <w:rPr>
          <w:rFonts w:hint="eastAsia" w:hAnsi="宋体"/>
          <w:bCs/>
          <w:sz w:val="24"/>
          <w:szCs w:val="24"/>
        </w:rPr>
        <w:t>采购人名称，招标编号、招标项目名称、供应商名称</w:t>
      </w:r>
      <w:r>
        <w:rPr>
          <w:rFonts w:hint="eastAsia" w:hAnsi="宋体" w:cs="Arial"/>
          <w:sz w:val="24"/>
          <w:szCs w:val="24"/>
        </w:rPr>
        <w:t>。</w:t>
      </w:r>
      <w:r>
        <w:rPr>
          <w:rFonts w:hint="eastAsia" w:hAnsi="宋体" w:cs="Arial"/>
          <w:b/>
          <w:sz w:val="24"/>
          <w:szCs w:val="24"/>
        </w:rPr>
        <w:t>并分别注明“商务报价投标文件”、“技术资信投标文件”、 “开标时启封”字样。</w:t>
      </w:r>
    </w:p>
    <w:p>
      <w:pPr>
        <w:pStyle w:val="43"/>
        <w:adjustRightInd w:val="0"/>
        <w:snapToGrid w:val="0"/>
        <w:spacing w:line="454" w:lineRule="atLeast"/>
        <w:rPr>
          <w:rFonts w:hAnsi="宋体" w:cs="Arial"/>
          <w:sz w:val="24"/>
          <w:szCs w:val="24"/>
        </w:rPr>
      </w:pPr>
      <w:r>
        <w:rPr>
          <w:rFonts w:hint="eastAsia" w:hAnsi="宋体" w:cs="Arial"/>
          <w:sz w:val="24"/>
          <w:szCs w:val="24"/>
        </w:rPr>
        <w:t xml:space="preserve">    1.2如果供应商未按上述要求密封及加写标记，由此引起的后果由供应商负责。</w:t>
      </w:r>
    </w:p>
    <w:p>
      <w:pPr>
        <w:pStyle w:val="43"/>
        <w:adjustRightInd w:val="0"/>
        <w:snapToGrid w:val="0"/>
        <w:spacing w:line="454" w:lineRule="atLeast"/>
        <w:rPr>
          <w:rFonts w:hAnsi="宋体" w:cs="Arial"/>
          <w:sz w:val="24"/>
          <w:szCs w:val="24"/>
        </w:rPr>
      </w:pPr>
      <w:r>
        <w:rPr>
          <w:rFonts w:hint="eastAsia" w:hAnsi="宋体" w:cs="Arial"/>
          <w:sz w:val="24"/>
          <w:szCs w:val="24"/>
        </w:rPr>
        <w:t xml:space="preserve">    2.投标截止时间</w:t>
      </w:r>
    </w:p>
    <w:p>
      <w:pPr>
        <w:pStyle w:val="43"/>
        <w:adjustRightInd w:val="0"/>
        <w:snapToGrid w:val="0"/>
        <w:spacing w:line="454" w:lineRule="atLeast"/>
        <w:rPr>
          <w:rFonts w:hAnsi="宋体" w:cs="Arial"/>
          <w:sz w:val="24"/>
          <w:szCs w:val="24"/>
        </w:rPr>
      </w:pPr>
      <w:r>
        <w:rPr>
          <w:rFonts w:hint="eastAsia" w:hAnsi="宋体" w:cs="Arial"/>
          <w:sz w:val="24"/>
          <w:szCs w:val="24"/>
        </w:rPr>
        <w:t xml:space="preserve">    2.1投标文件必须在投标文件递交截止时间前送达指定的投标地点。</w:t>
      </w:r>
    </w:p>
    <w:p>
      <w:pPr>
        <w:pStyle w:val="43"/>
        <w:adjustRightInd w:val="0"/>
        <w:snapToGrid w:val="0"/>
        <w:spacing w:line="454" w:lineRule="atLeast"/>
        <w:rPr>
          <w:rFonts w:hAnsi="宋体" w:cs="Arial"/>
          <w:sz w:val="24"/>
          <w:szCs w:val="24"/>
        </w:rPr>
      </w:pPr>
      <w:r>
        <w:rPr>
          <w:rFonts w:hint="eastAsia" w:hAnsi="宋体" w:cs="Arial"/>
          <w:sz w:val="24"/>
          <w:szCs w:val="24"/>
        </w:rPr>
        <w:t xml:space="preserve">    2.2采购机构如因故推迟投标截止时间，应以书面形式通知所有供应商。在这种情况下，供应商的权利和义务将受到新的截止时间的约束。</w:t>
      </w:r>
    </w:p>
    <w:p>
      <w:pPr>
        <w:pStyle w:val="43"/>
        <w:adjustRightInd w:val="0"/>
        <w:snapToGrid w:val="0"/>
        <w:spacing w:line="454" w:lineRule="atLeast"/>
        <w:ind w:firstLine="480" w:firstLineChars="200"/>
        <w:rPr>
          <w:rFonts w:hAnsi="宋体" w:cs="Arial"/>
          <w:sz w:val="24"/>
          <w:szCs w:val="24"/>
        </w:rPr>
      </w:pPr>
      <w:r>
        <w:rPr>
          <w:rFonts w:hint="eastAsia" w:hAnsi="宋体" w:cs="Arial"/>
          <w:sz w:val="24"/>
          <w:szCs w:val="24"/>
        </w:rPr>
        <w:t>3、投标文件的修改和撤回</w:t>
      </w:r>
    </w:p>
    <w:p>
      <w:pPr>
        <w:pStyle w:val="43"/>
        <w:adjustRightInd w:val="0"/>
        <w:snapToGrid w:val="0"/>
        <w:spacing w:line="454" w:lineRule="atLeast"/>
        <w:rPr>
          <w:rFonts w:hAnsi="宋体" w:cs="Arial"/>
          <w:sz w:val="24"/>
          <w:szCs w:val="24"/>
        </w:rPr>
      </w:pPr>
      <w:r>
        <w:rPr>
          <w:rFonts w:hint="eastAsia" w:hAnsi="宋体" w:cs="Arial"/>
          <w:sz w:val="24"/>
          <w:szCs w:val="24"/>
        </w:rPr>
        <w:t xml:space="preserve">    3.1供应商在投标文件送达以后如必须修改或撤回投标文件，必须在投标截止时间以前将书面的投标修改文件或撤标通知送达采购机构处。</w:t>
      </w:r>
    </w:p>
    <w:p>
      <w:pPr>
        <w:pStyle w:val="43"/>
        <w:adjustRightInd w:val="0"/>
        <w:snapToGrid w:val="0"/>
        <w:spacing w:line="454" w:lineRule="atLeast"/>
        <w:ind w:firstLine="444"/>
        <w:rPr>
          <w:rFonts w:hAnsi="宋体" w:cs="Arial"/>
          <w:sz w:val="24"/>
          <w:szCs w:val="24"/>
        </w:rPr>
      </w:pPr>
      <w:r>
        <w:rPr>
          <w:rFonts w:hint="eastAsia" w:hAnsi="宋体" w:cs="Arial"/>
          <w:sz w:val="24"/>
          <w:szCs w:val="24"/>
        </w:rPr>
        <w:t>3.2投标修改文件必须密封完整。</w:t>
      </w:r>
    </w:p>
    <w:p>
      <w:pPr>
        <w:pStyle w:val="43"/>
        <w:adjustRightInd w:val="0"/>
        <w:snapToGrid w:val="0"/>
        <w:spacing w:line="454" w:lineRule="atLeast"/>
        <w:rPr>
          <w:rFonts w:hAnsi="宋体"/>
          <w:sz w:val="24"/>
          <w:szCs w:val="24"/>
        </w:rPr>
      </w:pPr>
      <w:r>
        <w:rPr>
          <w:rFonts w:hint="eastAsia" w:hAnsi="宋体" w:cs="Arial"/>
          <w:sz w:val="24"/>
          <w:szCs w:val="24"/>
        </w:rPr>
        <w:t xml:space="preserve">    3.3供应商在投标截止时间以前以传真形式通知采购机构，撤标时必须在投标截止时间以前补充有法定代表人或法定代表人授权代表签署的正式文件。</w:t>
      </w:r>
    </w:p>
    <w:p>
      <w:pPr>
        <w:pStyle w:val="43"/>
        <w:adjustRightInd w:val="0"/>
        <w:snapToGrid w:val="0"/>
        <w:spacing w:line="454" w:lineRule="atLeast"/>
        <w:ind w:firstLine="450"/>
        <w:rPr>
          <w:rFonts w:hAnsi="宋体"/>
          <w:sz w:val="24"/>
          <w:szCs w:val="24"/>
        </w:rPr>
      </w:pPr>
      <w:r>
        <w:rPr>
          <w:rFonts w:hint="eastAsia" w:hAnsi="宋体"/>
          <w:sz w:val="24"/>
          <w:szCs w:val="24"/>
        </w:rPr>
        <w:t>3.4供应商在开标以后要求投标文件修改和撤回的，其导致的后果由供应商承担。</w:t>
      </w:r>
    </w:p>
    <w:p>
      <w:pPr>
        <w:pStyle w:val="43"/>
        <w:adjustRightInd w:val="0"/>
        <w:snapToGrid w:val="0"/>
        <w:spacing w:line="454" w:lineRule="atLeast"/>
        <w:ind w:firstLine="480"/>
        <w:rPr>
          <w:rFonts w:hAnsi="宋体"/>
          <w:sz w:val="24"/>
          <w:szCs w:val="24"/>
        </w:rPr>
      </w:pPr>
      <w:r>
        <w:rPr>
          <w:rFonts w:hint="eastAsia" w:hAnsi="宋体"/>
          <w:sz w:val="24"/>
          <w:szCs w:val="24"/>
        </w:rPr>
        <w:t>4.投标文件的递交</w:t>
      </w:r>
    </w:p>
    <w:p>
      <w:pPr>
        <w:pStyle w:val="3"/>
        <w:adjustRightInd w:val="0"/>
        <w:snapToGrid w:val="0"/>
        <w:spacing w:after="50" w:line="454" w:lineRule="atLeast"/>
        <w:ind w:firstLine="482" w:firstLineChars="200"/>
        <w:rPr>
          <w:rFonts w:ascii="宋体" w:hAnsi="宋体"/>
          <w:b/>
          <w:szCs w:val="24"/>
        </w:rPr>
      </w:pPr>
      <w:r>
        <w:rPr>
          <w:rFonts w:hint="eastAsia" w:ascii="宋体" w:hAnsi="宋体"/>
          <w:b/>
          <w:szCs w:val="24"/>
        </w:rPr>
        <w:t>递交投标文件时，需满足以下要求，否则该投标文件予以拒绝：</w:t>
      </w:r>
    </w:p>
    <w:p>
      <w:pPr>
        <w:pStyle w:val="43"/>
        <w:adjustRightInd w:val="0"/>
        <w:spacing w:line="450" w:lineRule="atLeast"/>
        <w:ind w:firstLine="482" w:firstLineChars="200"/>
        <w:rPr>
          <w:rFonts w:hAnsi="宋体"/>
          <w:b/>
          <w:sz w:val="24"/>
          <w:szCs w:val="24"/>
          <w:u w:val="single"/>
        </w:rPr>
      </w:pPr>
      <w:r>
        <w:rPr>
          <w:rFonts w:hint="eastAsia" w:hAnsi="宋体"/>
          <w:b/>
          <w:sz w:val="24"/>
          <w:szCs w:val="24"/>
          <w:u w:val="single"/>
        </w:rPr>
        <w:t>4.1在投标截止时间之前递交。</w:t>
      </w:r>
    </w:p>
    <w:p>
      <w:pPr>
        <w:pStyle w:val="43"/>
        <w:adjustRightInd w:val="0"/>
        <w:spacing w:line="450" w:lineRule="atLeast"/>
        <w:ind w:firstLine="482" w:firstLineChars="200"/>
        <w:rPr>
          <w:rFonts w:hAnsi="宋体"/>
          <w:b/>
          <w:sz w:val="24"/>
          <w:szCs w:val="24"/>
          <w:u w:val="single"/>
        </w:rPr>
      </w:pPr>
      <w:r>
        <w:rPr>
          <w:rFonts w:hint="eastAsia" w:hAnsi="宋体"/>
          <w:b/>
          <w:sz w:val="24"/>
          <w:szCs w:val="24"/>
          <w:u w:val="single"/>
        </w:rPr>
        <w:t>4.2包装与密封符合招标文件要求。</w:t>
      </w:r>
    </w:p>
    <w:p>
      <w:pPr>
        <w:pStyle w:val="43"/>
        <w:adjustRightInd w:val="0"/>
        <w:spacing w:line="450" w:lineRule="atLeast"/>
        <w:ind w:firstLine="482" w:firstLineChars="200"/>
        <w:rPr>
          <w:rFonts w:hAnsi="宋体"/>
          <w:b/>
          <w:sz w:val="24"/>
          <w:szCs w:val="24"/>
          <w:u w:val="single"/>
        </w:rPr>
      </w:pPr>
      <w:r>
        <w:rPr>
          <w:rFonts w:hint="eastAsia" w:hAnsi="宋体"/>
          <w:b/>
          <w:sz w:val="24"/>
          <w:szCs w:val="24"/>
          <w:u w:val="single"/>
        </w:rPr>
        <w:t>4</w:t>
      </w:r>
      <w:r>
        <w:rPr>
          <w:rFonts w:hAnsi="宋体"/>
          <w:b/>
          <w:sz w:val="24"/>
          <w:szCs w:val="24"/>
          <w:u w:val="single"/>
        </w:rPr>
        <w:t>.</w:t>
      </w:r>
      <w:r>
        <w:rPr>
          <w:rFonts w:hint="eastAsia" w:hAnsi="宋体"/>
          <w:b/>
          <w:sz w:val="24"/>
          <w:szCs w:val="24"/>
          <w:u w:val="single"/>
        </w:rPr>
        <w:t>3</w:t>
      </w:r>
      <w:r>
        <w:rPr>
          <w:rFonts w:hAnsi="宋体"/>
          <w:b/>
          <w:sz w:val="24"/>
          <w:szCs w:val="24"/>
          <w:u w:val="single"/>
        </w:rPr>
        <w:t>投标文件递交到指定的投标地点。</w:t>
      </w:r>
    </w:p>
    <w:p>
      <w:pPr>
        <w:pStyle w:val="43"/>
        <w:adjustRightInd w:val="0"/>
        <w:spacing w:line="450" w:lineRule="atLeast"/>
        <w:ind w:firstLine="482" w:firstLineChars="200"/>
        <w:rPr>
          <w:rFonts w:hAnsi="宋体"/>
          <w:b/>
          <w:sz w:val="24"/>
          <w:szCs w:val="24"/>
          <w:u w:val="single"/>
        </w:rPr>
      </w:pPr>
      <w:r>
        <w:rPr>
          <w:rFonts w:hint="eastAsia" w:hAnsi="宋体"/>
          <w:b/>
          <w:sz w:val="24"/>
          <w:szCs w:val="24"/>
          <w:u w:val="single"/>
        </w:rPr>
        <w:t>4</w:t>
      </w:r>
      <w:r>
        <w:rPr>
          <w:rFonts w:hAnsi="宋体"/>
          <w:b/>
          <w:sz w:val="24"/>
          <w:szCs w:val="24"/>
          <w:u w:val="single"/>
        </w:rPr>
        <w:t>.</w:t>
      </w:r>
      <w:r>
        <w:rPr>
          <w:rFonts w:hint="eastAsia" w:hAnsi="宋体"/>
          <w:b/>
          <w:sz w:val="24"/>
          <w:szCs w:val="24"/>
          <w:u w:val="single"/>
        </w:rPr>
        <w:t>4</w:t>
      </w:r>
      <w:r>
        <w:rPr>
          <w:rFonts w:hAnsi="宋体"/>
          <w:b/>
          <w:sz w:val="24"/>
          <w:szCs w:val="24"/>
          <w:u w:val="single"/>
        </w:rPr>
        <w:t>已购买招标文件的供应商。</w:t>
      </w:r>
    </w:p>
    <w:p>
      <w:pPr>
        <w:pStyle w:val="43"/>
        <w:adjustRightInd w:val="0"/>
        <w:snapToGrid w:val="0"/>
        <w:spacing w:line="454" w:lineRule="atLeast"/>
        <w:ind w:firstLine="470" w:firstLineChars="196"/>
        <w:outlineLvl w:val="0"/>
        <w:rPr>
          <w:rFonts w:hAnsi="宋体"/>
          <w:sz w:val="24"/>
          <w:szCs w:val="24"/>
        </w:rPr>
      </w:pPr>
      <w:r>
        <w:rPr>
          <w:rFonts w:hint="eastAsia" w:hAnsi="宋体"/>
          <w:sz w:val="24"/>
          <w:szCs w:val="24"/>
        </w:rPr>
        <w:t>六、开标和评标</w:t>
      </w:r>
    </w:p>
    <w:p>
      <w:pPr>
        <w:pStyle w:val="43"/>
        <w:adjustRightInd w:val="0"/>
        <w:snapToGrid w:val="0"/>
        <w:spacing w:line="454" w:lineRule="atLeast"/>
        <w:ind w:firstLine="480" w:firstLineChars="200"/>
        <w:rPr>
          <w:rFonts w:hAnsi="宋体"/>
          <w:sz w:val="24"/>
          <w:szCs w:val="24"/>
        </w:rPr>
      </w:pPr>
      <w:r>
        <w:rPr>
          <w:rFonts w:hint="eastAsia" w:hAnsi="宋体"/>
          <w:sz w:val="24"/>
          <w:szCs w:val="24"/>
        </w:rPr>
        <w:t>1.开标</w:t>
      </w:r>
    </w:p>
    <w:p>
      <w:pPr>
        <w:pStyle w:val="43"/>
        <w:adjustRightInd w:val="0"/>
        <w:snapToGrid w:val="0"/>
        <w:spacing w:line="454" w:lineRule="atLeast"/>
        <w:ind w:firstLine="480" w:firstLineChars="200"/>
        <w:rPr>
          <w:rFonts w:hAnsi="宋体"/>
          <w:sz w:val="24"/>
          <w:szCs w:val="24"/>
        </w:rPr>
      </w:pPr>
      <w:r>
        <w:rPr>
          <w:rFonts w:hint="eastAsia" w:hAnsi="宋体"/>
          <w:sz w:val="24"/>
          <w:szCs w:val="24"/>
        </w:rPr>
        <w:t>1.1招标机构按招标文件规定的时间、地点截标、开标。</w:t>
      </w:r>
    </w:p>
    <w:p>
      <w:pPr>
        <w:pStyle w:val="43"/>
        <w:adjustRightInd w:val="0"/>
        <w:snapToGrid w:val="0"/>
        <w:spacing w:line="454" w:lineRule="atLeast"/>
        <w:ind w:firstLine="450"/>
        <w:rPr>
          <w:rFonts w:hAnsi="宋体"/>
          <w:sz w:val="24"/>
          <w:szCs w:val="24"/>
        </w:rPr>
      </w:pPr>
      <w:r>
        <w:rPr>
          <w:rFonts w:hint="eastAsia" w:hAnsi="宋体"/>
          <w:sz w:val="24"/>
          <w:szCs w:val="24"/>
        </w:rPr>
        <w:t>1.2供应商法人授权代表必须出席开标大会。</w:t>
      </w:r>
    </w:p>
    <w:p>
      <w:pPr>
        <w:pStyle w:val="43"/>
        <w:adjustRightInd w:val="0"/>
        <w:snapToGrid w:val="0"/>
        <w:spacing w:line="454" w:lineRule="atLeast"/>
        <w:ind w:firstLine="444"/>
        <w:rPr>
          <w:rFonts w:hAnsi="宋体" w:cs="Arial"/>
          <w:sz w:val="24"/>
          <w:szCs w:val="24"/>
          <w:u w:val="single"/>
        </w:rPr>
      </w:pPr>
      <w:r>
        <w:rPr>
          <w:rFonts w:hint="eastAsia" w:hAnsi="宋体"/>
          <w:sz w:val="24"/>
          <w:szCs w:val="24"/>
          <w:u w:val="single"/>
        </w:rPr>
        <w:t>1.3</w:t>
      </w:r>
      <w:r>
        <w:rPr>
          <w:rFonts w:hint="eastAsia" w:hAnsi="宋体"/>
          <w:b/>
          <w:sz w:val="24"/>
          <w:szCs w:val="24"/>
          <w:u w:val="single"/>
        </w:rPr>
        <w:t>▲</w:t>
      </w:r>
      <w:r>
        <w:rPr>
          <w:rFonts w:hint="eastAsia" w:hAnsi="宋体" w:cs="Arial"/>
          <w:b/>
          <w:sz w:val="24"/>
          <w:szCs w:val="24"/>
          <w:u w:val="single"/>
        </w:rPr>
        <w:t>有下列情形之一的投标文件将被拒绝接受：</w:t>
      </w:r>
    </w:p>
    <w:p>
      <w:pPr>
        <w:pStyle w:val="43"/>
        <w:adjustRightInd w:val="0"/>
        <w:snapToGrid w:val="0"/>
        <w:spacing w:line="440" w:lineRule="atLeast"/>
        <w:ind w:firstLine="482" w:firstLineChars="200"/>
        <w:rPr>
          <w:rFonts w:hAnsi="宋体" w:cs="Arial"/>
          <w:b/>
          <w:bCs/>
          <w:sz w:val="24"/>
          <w:szCs w:val="24"/>
          <w:u w:val="single"/>
        </w:rPr>
      </w:pPr>
      <w:r>
        <w:rPr>
          <w:rFonts w:hint="eastAsia" w:hAnsi="宋体" w:cs="Arial"/>
          <w:b/>
          <w:bCs/>
          <w:sz w:val="24"/>
          <w:szCs w:val="24"/>
          <w:u w:val="single"/>
        </w:rPr>
        <w:t>(1）在投标文件递交截止时间以后送达的投标文件；</w:t>
      </w:r>
    </w:p>
    <w:p>
      <w:pPr>
        <w:pStyle w:val="43"/>
        <w:adjustRightInd w:val="0"/>
        <w:snapToGrid w:val="0"/>
        <w:spacing w:line="440" w:lineRule="atLeast"/>
        <w:ind w:firstLine="482" w:firstLineChars="200"/>
        <w:rPr>
          <w:rFonts w:hAnsi="宋体" w:cs="Arial"/>
          <w:b/>
          <w:bCs/>
          <w:sz w:val="24"/>
          <w:szCs w:val="24"/>
          <w:u w:val="single"/>
        </w:rPr>
      </w:pPr>
      <w:r>
        <w:rPr>
          <w:rFonts w:hint="eastAsia" w:hAnsi="宋体" w:cs="Arial"/>
          <w:b/>
          <w:bCs/>
          <w:sz w:val="24"/>
          <w:szCs w:val="24"/>
          <w:u w:val="single"/>
        </w:rPr>
        <w:t>(2）未按招标文件规定密封与包装的投标文件；</w:t>
      </w:r>
    </w:p>
    <w:p>
      <w:pPr>
        <w:pStyle w:val="43"/>
        <w:adjustRightInd w:val="0"/>
        <w:snapToGrid w:val="0"/>
        <w:spacing w:line="440" w:lineRule="atLeast"/>
        <w:ind w:firstLine="482" w:firstLineChars="200"/>
        <w:rPr>
          <w:rFonts w:hAnsi="宋体" w:cs="Arial"/>
          <w:b/>
          <w:bCs/>
          <w:sz w:val="24"/>
          <w:szCs w:val="24"/>
          <w:u w:val="single"/>
        </w:rPr>
      </w:pPr>
      <w:r>
        <w:rPr>
          <w:rFonts w:hint="eastAsia" w:hAnsi="宋体" w:cs="Arial"/>
          <w:b/>
          <w:bCs/>
          <w:sz w:val="24"/>
          <w:szCs w:val="24"/>
          <w:u w:val="single"/>
        </w:rPr>
        <w:t>(3）供应商法定代表人或其授权代表未参加开标会议的；</w:t>
      </w:r>
    </w:p>
    <w:p>
      <w:pPr>
        <w:pStyle w:val="43"/>
        <w:adjustRightInd w:val="0"/>
        <w:snapToGrid w:val="0"/>
        <w:spacing w:line="440" w:lineRule="atLeast"/>
        <w:ind w:firstLine="482" w:firstLineChars="200"/>
        <w:rPr>
          <w:rFonts w:hAnsi="宋体" w:cs="Arial"/>
          <w:b/>
          <w:bCs/>
          <w:sz w:val="24"/>
          <w:szCs w:val="24"/>
          <w:u w:val="single"/>
        </w:rPr>
      </w:pPr>
      <w:r>
        <w:rPr>
          <w:rFonts w:hint="eastAsia" w:hAnsi="宋体" w:cs="Arial"/>
          <w:b/>
          <w:bCs/>
          <w:sz w:val="24"/>
          <w:szCs w:val="24"/>
          <w:u w:val="single"/>
        </w:rPr>
        <w:t>(4）供应商法定代表人或其授权代表不能出示合法的身份证明；</w:t>
      </w:r>
    </w:p>
    <w:p>
      <w:pPr>
        <w:pStyle w:val="43"/>
        <w:adjustRightInd w:val="0"/>
        <w:snapToGrid w:val="0"/>
        <w:spacing w:line="460" w:lineRule="atLeast"/>
        <w:ind w:firstLine="480" w:firstLineChars="200"/>
        <w:rPr>
          <w:rFonts w:hAnsi="宋体"/>
          <w:sz w:val="24"/>
          <w:szCs w:val="24"/>
        </w:rPr>
      </w:pPr>
      <w:r>
        <w:rPr>
          <w:rFonts w:hint="eastAsia" w:hAnsi="宋体"/>
          <w:sz w:val="24"/>
          <w:szCs w:val="24"/>
        </w:rPr>
        <w:t>1.4开标时供应商法定代表人或授权代表出席采购会议的须出示合法有效的身份证明原件，所提供证明由代理机构或采购人进行核对；</w:t>
      </w:r>
    </w:p>
    <w:p>
      <w:pPr>
        <w:pStyle w:val="43"/>
        <w:adjustRightInd w:val="0"/>
        <w:snapToGrid w:val="0"/>
        <w:spacing w:line="460" w:lineRule="atLeast"/>
        <w:ind w:firstLine="480" w:firstLineChars="200"/>
        <w:rPr>
          <w:rFonts w:hAnsi="宋体"/>
          <w:sz w:val="24"/>
          <w:szCs w:val="24"/>
        </w:rPr>
      </w:pPr>
      <w:r>
        <w:rPr>
          <w:rFonts w:hint="eastAsia" w:hAnsi="宋体"/>
          <w:sz w:val="24"/>
          <w:szCs w:val="24"/>
        </w:rPr>
        <w:t>开标时如果供应商不能提供以上证件、证明将导致投标文件被拒绝。</w:t>
      </w:r>
    </w:p>
    <w:p>
      <w:pPr>
        <w:pStyle w:val="43"/>
        <w:adjustRightInd w:val="0"/>
        <w:snapToGrid w:val="0"/>
        <w:spacing w:line="440" w:lineRule="atLeast"/>
        <w:ind w:firstLine="480" w:firstLineChars="200"/>
        <w:rPr>
          <w:rFonts w:hAnsi="宋体"/>
          <w:bCs/>
          <w:sz w:val="24"/>
          <w:szCs w:val="24"/>
        </w:rPr>
      </w:pPr>
      <w:r>
        <w:rPr>
          <w:rFonts w:hint="eastAsia" w:hAnsi="宋体"/>
          <w:bCs/>
          <w:sz w:val="24"/>
          <w:szCs w:val="24"/>
        </w:rPr>
        <w:t>1.5供应商法定代表人或其授权代表必须出席开标会议,并对开标记录予以签字确认。</w:t>
      </w:r>
    </w:p>
    <w:p>
      <w:pPr>
        <w:pStyle w:val="43"/>
        <w:adjustRightInd w:val="0"/>
        <w:snapToGrid w:val="0"/>
        <w:spacing w:line="454" w:lineRule="atLeast"/>
        <w:ind w:firstLine="450"/>
        <w:rPr>
          <w:rFonts w:hAnsi="宋体"/>
          <w:sz w:val="24"/>
          <w:szCs w:val="24"/>
        </w:rPr>
      </w:pPr>
      <w:r>
        <w:rPr>
          <w:rFonts w:hint="eastAsia" w:hAnsi="宋体"/>
          <w:sz w:val="24"/>
          <w:szCs w:val="24"/>
        </w:rPr>
        <w:t>1.6开标时，投标文件中《开标一览表》(报价表)内容与投标文件中明细表内容不一致的，以开标一览表(报价表)为准，</w:t>
      </w:r>
      <w:r>
        <w:rPr>
          <w:rFonts w:hint="eastAsia"/>
          <w:sz w:val="24"/>
          <w:szCs w:val="24"/>
        </w:rPr>
        <w:t>投标报价明细表计算错误的，由供应商自负责任</w:t>
      </w:r>
      <w:r>
        <w:rPr>
          <w:rFonts w:hint="eastAsia" w:hAnsi="宋体"/>
          <w:sz w:val="24"/>
          <w:szCs w:val="24"/>
        </w:rPr>
        <w:t>。</w:t>
      </w:r>
    </w:p>
    <w:p>
      <w:pPr>
        <w:pStyle w:val="43"/>
        <w:adjustRightInd w:val="0"/>
        <w:snapToGrid w:val="0"/>
        <w:spacing w:line="454" w:lineRule="atLeast"/>
        <w:ind w:firstLine="450"/>
        <w:rPr>
          <w:rFonts w:hAnsi="宋体"/>
          <w:sz w:val="24"/>
          <w:szCs w:val="24"/>
        </w:rPr>
      </w:pPr>
      <w:r>
        <w:rPr>
          <w:rFonts w:hint="eastAsia" w:hAnsi="宋体"/>
          <w:sz w:val="24"/>
          <w:szCs w:val="24"/>
        </w:rPr>
        <w:t>投标文件的大写金额和小写金额不一致的，以大写金额为准；总价金额与按单价汇总金额不一致的，以单价金额计算结果为准；单价金额小数点有明显错位的，应以总价为准，并修改单价；以文字表示的数据与数字表示的有差别，以文字为准修正数字；对不同文字文本投标文件的解释发生异议的，以中文文本为准。</w:t>
      </w:r>
    </w:p>
    <w:p>
      <w:pPr>
        <w:pStyle w:val="43"/>
        <w:adjustRightInd w:val="0"/>
        <w:snapToGrid w:val="0"/>
        <w:spacing w:line="454" w:lineRule="atLeast"/>
        <w:ind w:firstLine="480" w:firstLineChars="200"/>
        <w:rPr>
          <w:rFonts w:hAnsi="宋体" w:cs="Arial"/>
          <w:sz w:val="24"/>
          <w:szCs w:val="24"/>
        </w:rPr>
      </w:pPr>
      <w:r>
        <w:rPr>
          <w:rFonts w:hint="eastAsia" w:hAnsi="宋体" w:cs="Arial"/>
          <w:sz w:val="24"/>
          <w:szCs w:val="24"/>
        </w:rPr>
        <w:t>2.评标</w:t>
      </w:r>
    </w:p>
    <w:p>
      <w:pPr>
        <w:pStyle w:val="43"/>
        <w:adjustRightInd w:val="0"/>
        <w:snapToGrid w:val="0"/>
        <w:spacing w:line="454" w:lineRule="atLeast"/>
        <w:ind w:firstLine="480" w:firstLineChars="200"/>
        <w:rPr>
          <w:rFonts w:hAnsi="宋体" w:cs="Arial"/>
          <w:sz w:val="24"/>
          <w:szCs w:val="24"/>
        </w:rPr>
      </w:pPr>
      <w:r>
        <w:rPr>
          <w:rFonts w:hint="eastAsia" w:hAnsi="宋体" w:cs="Arial"/>
          <w:sz w:val="24"/>
          <w:szCs w:val="24"/>
        </w:rPr>
        <w:t>2.1评标由采购人依法组建的评标委员会负责</w:t>
      </w:r>
      <w:r>
        <w:rPr>
          <w:rFonts w:hint="eastAsia" w:hAnsi="宋体"/>
          <w:sz w:val="24"/>
          <w:szCs w:val="24"/>
        </w:rPr>
        <w:t>，并独立履行下列职责：</w:t>
      </w:r>
    </w:p>
    <w:p>
      <w:pPr>
        <w:snapToGrid w:val="0"/>
        <w:spacing w:line="454" w:lineRule="atLeast"/>
        <w:ind w:firstLine="470" w:firstLineChars="196"/>
        <w:rPr>
          <w:rFonts w:ascii="宋体" w:hAnsi="宋体"/>
          <w:sz w:val="24"/>
          <w:szCs w:val="24"/>
        </w:rPr>
      </w:pPr>
      <w:r>
        <w:rPr>
          <w:rFonts w:hint="eastAsia" w:ascii="宋体" w:hAnsi="宋体"/>
          <w:sz w:val="24"/>
          <w:szCs w:val="24"/>
        </w:rPr>
        <w:t>(1）审查投标文件是否符合招标文件要求，并作出评价；</w:t>
      </w:r>
    </w:p>
    <w:p>
      <w:pPr>
        <w:snapToGrid w:val="0"/>
        <w:spacing w:line="454" w:lineRule="atLeast"/>
        <w:rPr>
          <w:rFonts w:ascii="宋体" w:hAnsi="宋体"/>
          <w:sz w:val="24"/>
          <w:szCs w:val="24"/>
        </w:rPr>
      </w:pPr>
      <w:r>
        <w:rPr>
          <w:rFonts w:hint="eastAsia" w:ascii="宋体" w:hAnsi="宋体"/>
          <w:sz w:val="24"/>
          <w:szCs w:val="24"/>
        </w:rPr>
        <w:t xml:space="preserve">    (2）要求投标供应商对投标文件有关事项作出解释或者澄清；</w:t>
      </w:r>
    </w:p>
    <w:p>
      <w:pPr>
        <w:snapToGrid w:val="0"/>
        <w:spacing w:line="454" w:lineRule="atLeast"/>
        <w:rPr>
          <w:rFonts w:ascii="宋体" w:hAnsi="宋体"/>
          <w:sz w:val="24"/>
          <w:szCs w:val="24"/>
        </w:rPr>
      </w:pPr>
      <w:r>
        <w:rPr>
          <w:rFonts w:hint="eastAsia" w:ascii="宋体" w:hAnsi="宋体"/>
          <w:sz w:val="24"/>
          <w:szCs w:val="24"/>
        </w:rPr>
        <w:t xml:space="preserve">    (3）按照招标文件确定的评标办法确定预中标供应商，并对其排序；综合得分最高的供应商推荐为中标供应商；</w:t>
      </w:r>
    </w:p>
    <w:p>
      <w:pPr>
        <w:pStyle w:val="43"/>
        <w:adjustRightInd w:val="0"/>
        <w:snapToGrid w:val="0"/>
        <w:spacing w:line="454" w:lineRule="atLeast"/>
        <w:ind w:firstLine="470" w:firstLineChars="196"/>
        <w:rPr>
          <w:rFonts w:hAnsi="宋体"/>
          <w:sz w:val="24"/>
          <w:szCs w:val="24"/>
        </w:rPr>
      </w:pPr>
      <w:r>
        <w:rPr>
          <w:rFonts w:hint="eastAsia" w:hAnsi="宋体"/>
          <w:sz w:val="24"/>
          <w:szCs w:val="24"/>
        </w:rPr>
        <w:t>(4）向采购人或者有关部门报告非法干预评标工作的行为。</w:t>
      </w:r>
    </w:p>
    <w:p>
      <w:pPr>
        <w:pStyle w:val="43"/>
        <w:adjustRightInd w:val="0"/>
        <w:snapToGrid w:val="0"/>
        <w:spacing w:line="454" w:lineRule="atLeast"/>
        <w:ind w:firstLine="470" w:firstLineChars="196"/>
        <w:rPr>
          <w:rFonts w:hAnsi="宋体"/>
          <w:sz w:val="24"/>
          <w:szCs w:val="24"/>
        </w:rPr>
      </w:pPr>
      <w:r>
        <w:rPr>
          <w:rFonts w:hint="eastAsia" w:hAnsi="宋体"/>
          <w:sz w:val="24"/>
          <w:szCs w:val="24"/>
        </w:rPr>
        <w:t>(5）根据采购人的授权确定预中标供应商名单；</w:t>
      </w:r>
    </w:p>
    <w:p>
      <w:pPr>
        <w:snapToGrid w:val="0"/>
        <w:spacing w:line="454" w:lineRule="atLeast"/>
        <w:ind w:firstLine="470" w:firstLineChars="196"/>
        <w:rPr>
          <w:rFonts w:ascii="宋体" w:hAnsi="宋体"/>
          <w:sz w:val="24"/>
          <w:szCs w:val="24"/>
        </w:rPr>
      </w:pPr>
      <w:r>
        <w:rPr>
          <w:rFonts w:hint="eastAsia" w:ascii="宋体" w:hAnsi="宋体"/>
          <w:sz w:val="24"/>
          <w:szCs w:val="24"/>
        </w:rPr>
        <w:t>2.2评标应当遵循下列工作程序：</w:t>
      </w:r>
    </w:p>
    <w:p>
      <w:pPr>
        <w:snapToGrid w:val="0"/>
        <w:spacing w:line="454" w:lineRule="atLeast"/>
        <w:rPr>
          <w:rFonts w:ascii="宋体" w:hAnsi="宋体"/>
          <w:sz w:val="24"/>
          <w:szCs w:val="24"/>
        </w:rPr>
      </w:pPr>
      <w:r>
        <w:rPr>
          <w:rFonts w:hint="eastAsia" w:ascii="宋体" w:hAnsi="宋体"/>
          <w:sz w:val="24"/>
          <w:szCs w:val="24"/>
        </w:rPr>
        <w:t xml:space="preserve">    2.2.1投标文件初审。初审分为资格性检查和符合性检查。</w:t>
      </w:r>
    </w:p>
    <w:p>
      <w:pPr>
        <w:snapToGrid w:val="0"/>
        <w:spacing w:line="454" w:lineRule="atLeast"/>
        <w:rPr>
          <w:rFonts w:ascii="宋体" w:hAnsi="宋体"/>
          <w:sz w:val="24"/>
          <w:szCs w:val="24"/>
        </w:rPr>
      </w:pPr>
      <w:r>
        <w:rPr>
          <w:rFonts w:hint="eastAsia" w:ascii="宋体" w:hAnsi="宋体"/>
          <w:sz w:val="24"/>
          <w:szCs w:val="24"/>
        </w:rPr>
        <w:t xml:space="preserve">   （1)资格性检查。依据法律法规和招标文件的规定，对投标文件中的资格证明等进行审查，以确定投标供应商是否具备投标资格。</w:t>
      </w:r>
    </w:p>
    <w:p>
      <w:pPr>
        <w:snapToGrid w:val="0"/>
        <w:spacing w:line="454" w:lineRule="atLeast"/>
        <w:rPr>
          <w:rFonts w:ascii="宋体" w:hAnsi="宋体"/>
          <w:sz w:val="24"/>
          <w:szCs w:val="24"/>
        </w:rPr>
      </w:pPr>
      <w:r>
        <w:rPr>
          <w:rFonts w:hint="eastAsia" w:ascii="宋体" w:hAnsi="宋体"/>
          <w:sz w:val="24"/>
          <w:szCs w:val="24"/>
        </w:rPr>
        <w:t xml:space="preserve">   （2)符合性检查。依据招标文件的规定，从投标文件的有效性、完整性和对招标文件的响应程度进行审查，以确定是否对招标文件的实质性要求作出响应。</w:t>
      </w:r>
    </w:p>
    <w:p>
      <w:pPr>
        <w:snapToGrid w:val="0"/>
        <w:spacing w:line="454" w:lineRule="atLeast"/>
        <w:rPr>
          <w:rFonts w:ascii="宋体" w:hAnsi="宋体"/>
          <w:sz w:val="24"/>
          <w:szCs w:val="24"/>
        </w:rPr>
      </w:pPr>
      <w:r>
        <w:rPr>
          <w:rFonts w:hint="eastAsia" w:ascii="宋体" w:hAnsi="宋体"/>
          <w:sz w:val="24"/>
          <w:szCs w:val="24"/>
        </w:rPr>
        <w:t xml:space="preserve">    2.2.2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pPr>
        <w:pStyle w:val="43"/>
        <w:adjustRightInd w:val="0"/>
        <w:snapToGrid w:val="0"/>
        <w:spacing w:line="454" w:lineRule="atLeast"/>
        <w:ind w:firstLine="450"/>
        <w:rPr>
          <w:rFonts w:hAnsi="宋体"/>
          <w:sz w:val="24"/>
          <w:szCs w:val="24"/>
        </w:rPr>
      </w:pPr>
      <w:r>
        <w:rPr>
          <w:rFonts w:hint="eastAsia" w:hAnsi="宋体"/>
          <w:sz w:val="24"/>
          <w:szCs w:val="24"/>
        </w:rPr>
        <w:t>2.2.3比较与评价。按招标文件中规定的评标方法和标准，对资格性检查和符合性检查合格的投标文件进行商务和技术评估，综合比较与评价。</w:t>
      </w:r>
    </w:p>
    <w:p>
      <w:pPr>
        <w:adjustRightInd w:val="0"/>
        <w:snapToGrid w:val="0"/>
        <w:spacing w:line="460" w:lineRule="atLeast"/>
        <w:ind w:firstLine="480" w:firstLineChars="200"/>
        <w:rPr>
          <w:rFonts w:ascii="宋体" w:hAnsi="宋体"/>
          <w:sz w:val="24"/>
          <w:szCs w:val="24"/>
        </w:rPr>
      </w:pPr>
      <w:r>
        <w:rPr>
          <w:rFonts w:hint="eastAsia" w:ascii="宋体" w:hAnsi="宋体"/>
          <w:sz w:val="24"/>
          <w:szCs w:val="24"/>
        </w:rPr>
        <w:t>2.2.4推荐预中标供应商名单，并根据采购人的授权确定预中标供应商。</w:t>
      </w:r>
    </w:p>
    <w:p>
      <w:pPr>
        <w:adjustRightInd w:val="0"/>
        <w:snapToGrid w:val="0"/>
        <w:spacing w:line="460" w:lineRule="atLeast"/>
        <w:ind w:firstLine="480" w:firstLineChars="200"/>
        <w:rPr>
          <w:rFonts w:ascii="宋体" w:hAnsi="宋体"/>
          <w:sz w:val="24"/>
          <w:szCs w:val="24"/>
        </w:rPr>
      </w:pPr>
      <w:r>
        <w:rPr>
          <w:rFonts w:hint="eastAsia" w:ascii="宋体" w:hAnsi="宋体"/>
          <w:sz w:val="24"/>
          <w:szCs w:val="24"/>
        </w:rPr>
        <w:t>2.3 ▲</w:t>
      </w:r>
      <w:r>
        <w:rPr>
          <w:rFonts w:ascii="宋体" w:hAnsi="宋体"/>
          <w:sz w:val="24"/>
          <w:szCs w:val="24"/>
        </w:rPr>
        <w:t>投标人存在下列情况之一的，投标无效:</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(1）</w:t>
      </w:r>
      <w:r>
        <w:rPr>
          <w:rFonts w:ascii="宋体" w:hAnsi="宋体"/>
          <w:b/>
          <w:sz w:val="24"/>
          <w:szCs w:val="24"/>
          <w:u w:val="single"/>
        </w:rPr>
        <w:t>投标文件</w:t>
      </w:r>
      <w:r>
        <w:rPr>
          <w:rFonts w:hint="eastAsia" w:ascii="宋体" w:hAnsi="宋体"/>
          <w:b/>
          <w:sz w:val="24"/>
          <w:szCs w:val="24"/>
          <w:u w:val="single"/>
        </w:rPr>
        <w:t>正本</w:t>
      </w:r>
      <w:r>
        <w:rPr>
          <w:rFonts w:ascii="宋体" w:hAnsi="宋体"/>
          <w:b/>
          <w:sz w:val="24"/>
          <w:szCs w:val="24"/>
          <w:u w:val="single"/>
        </w:rPr>
        <w:t>未按招标文件要求签署、盖章的；</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(2）</w:t>
      </w:r>
      <w:r>
        <w:rPr>
          <w:rFonts w:ascii="宋体" w:hAnsi="宋体"/>
          <w:b/>
          <w:sz w:val="24"/>
          <w:szCs w:val="24"/>
          <w:u w:val="single"/>
        </w:rPr>
        <w:t>不具备招标文件中规定的资格要求的；</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(3）</w:t>
      </w:r>
      <w:r>
        <w:rPr>
          <w:rFonts w:ascii="宋体" w:hAnsi="宋体"/>
          <w:b/>
          <w:sz w:val="24"/>
          <w:szCs w:val="24"/>
          <w:u w:val="single"/>
        </w:rPr>
        <w:t>报价超过招标文件中规定的预算金额或者最高限价的；</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(4）</w:t>
      </w:r>
      <w:r>
        <w:rPr>
          <w:rFonts w:ascii="宋体" w:hAnsi="宋体"/>
          <w:b/>
          <w:sz w:val="24"/>
          <w:szCs w:val="24"/>
          <w:u w:val="single"/>
        </w:rPr>
        <w:t>投标文件含有采购人不能接受的附加条件的</w:t>
      </w:r>
      <w:r>
        <w:rPr>
          <w:rFonts w:hint="eastAsia" w:ascii="宋体" w:hAnsi="宋体"/>
          <w:b/>
          <w:sz w:val="24"/>
          <w:szCs w:val="24"/>
          <w:u w:val="single"/>
        </w:rPr>
        <w:t>（包括招标文件中明确要求不得偏离的招标要求，存在负偏离的）；</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(5）供应商递交两份或两份以上内容不同的投标文件，未声明哪一份有效的；</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(6）对关键条文的偏离、保留或反对，例如关于付款方式、完工期、免费质保期、适用法律法规、标准、税费等其他内容；</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(7）存在串标、抬标或弄虚作假情况的；</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(8）</w:t>
      </w:r>
      <w:r>
        <w:rPr>
          <w:rFonts w:ascii="宋体" w:hAnsi="宋体"/>
          <w:b/>
          <w:sz w:val="24"/>
          <w:szCs w:val="24"/>
          <w:u w:val="single"/>
        </w:rPr>
        <w:t>法律、法规和招标文件规定的其他无效情形</w:t>
      </w:r>
      <w:r>
        <w:rPr>
          <w:rFonts w:hint="eastAsia" w:ascii="宋体" w:hAnsi="宋体"/>
          <w:b/>
          <w:sz w:val="24"/>
          <w:szCs w:val="24"/>
          <w:u w:val="single"/>
        </w:rPr>
        <w:t>（或出现重大偏差）</w:t>
      </w:r>
      <w:r>
        <w:rPr>
          <w:rFonts w:ascii="宋体" w:hAnsi="宋体"/>
          <w:b/>
          <w:sz w:val="24"/>
          <w:szCs w:val="24"/>
          <w:u w:val="single"/>
        </w:rPr>
        <w:t>。</w:t>
      </w:r>
    </w:p>
    <w:p>
      <w:pPr>
        <w:adjustRightInd w:val="0"/>
        <w:snapToGrid w:val="0"/>
        <w:spacing w:line="460" w:lineRule="atLeast"/>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 xml:space="preserve"> </w:t>
      </w:r>
      <w:r>
        <w:rPr>
          <w:rFonts w:hint="eastAsia" w:ascii="宋体" w:hAnsi="宋体"/>
          <w:sz w:val="24"/>
          <w:szCs w:val="24"/>
        </w:rPr>
        <w:t>▲评标委员会发现投标文件有下列情形之一的属于重大偏差(评标委员会按少数服从多数原则认定),按照无效投标处理：</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（1）未按招标文件要求编制或字迹模糊、辨认不清的投标文件。</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（2）供应商技术资信投标文件中出现投标报价。</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w:t>
      </w:r>
      <w:r>
        <w:rPr>
          <w:rFonts w:ascii="宋体" w:hAnsi="宋体"/>
          <w:b/>
          <w:sz w:val="24"/>
          <w:szCs w:val="24"/>
          <w:u w:val="single"/>
        </w:rPr>
        <w:t>3</w:t>
      </w:r>
      <w:r>
        <w:rPr>
          <w:rFonts w:hint="eastAsia" w:ascii="宋体" w:hAnsi="宋体"/>
          <w:b/>
          <w:sz w:val="24"/>
          <w:szCs w:val="24"/>
          <w:u w:val="single"/>
        </w:rPr>
        <w:t>）除2.3条款以外，出现其它明显不符合技术规格、技术标准的要求或不满足招标文件技术规格书中的主要参数的投标文件。</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w:t>
      </w:r>
      <w:r>
        <w:rPr>
          <w:rFonts w:ascii="宋体" w:hAnsi="宋体"/>
          <w:b/>
          <w:sz w:val="24"/>
          <w:szCs w:val="24"/>
          <w:u w:val="single"/>
        </w:rPr>
        <w:t>4</w:t>
      </w:r>
      <w:r>
        <w:rPr>
          <w:rFonts w:hint="eastAsia" w:ascii="宋体" w:hAnsi="宋体"/>
          <w:b/>
          <w:sz w:val="24"/>
          <w:szCs w:val="24"/>
          <w:u w:val="single"/>
        </w:rPr>
        <w:t>）除2.3条款以外，出现投标货物数量与招标文件对比出现较大偏差；商务报价明细表计算错误，出现较大差错。</w:t>
      </w:r>
    </w:p>
    <w:p>
      <w:pPr>
        <w:adjustRightInd w:val="0"/>
        <w:snapToGrid w:val="0"/>
        <w:spacing w:line="460" w:lineRule="atLeast"/>
        <w:ind w:firstLine="482" w:firstLineChars="200"/>
        <w:rPr>
          <w:rFonts w:ascii="宋体" w:hAnsi="宋体"/>
          <w:b/>
          <w:sz w:val="24"/>
          <w:szCs w:val="24"/>
          <w:u w:val="single"/>
        </w:rPr>
      </w:pPr>
      <w:r>
        <w:rPr>
          <w:rFonts w:hint="eastAsia" w:ascii="宋体" w:hAnsi="宋体"/>
          <w:b/>
          <w:sz w:val="24"/>
          <w:szCs w:val="24"/>
          <w:u w:val="single"/>
        </w:rPr>
        <w:t>（</w:t>
      </w:r>
      <w:r>
        <w:rPr>
          <w:rFonts w:ascii="宋体" w:hAnsi="宋体"/>
          <w:b/>
          <w:sz w:val="24"/>
          <w:szCs w:val="24"/>
          <w:u w:val="single"/>
        </w:rPr>
        <w:t>5</w:t>
      </w:r>
      <w:r>
        <w:rPr>
          <w:rFonts w:hint="eastAsia" w:ascii="宋体" w:hAnsi="宋体"/>
          <w:b/>
          <w:sz w:val="24"/>
          <w:szCs w:val="24"/>
          <w:u w:val="single"/>
        </w:rPr>
        <w:t>）除2.3条款以外，出现其它不符合招标文件中规定的实质性要求的投标文件，是否为偏离实质性要求由评标委员会认定。</w:t>
      </w:r>
    </w:p>
    <w:p>
      <w:pPr>
        <w:adjustRightInd w:val="0"/>
        <w:snapToGrid w:val="0"/>
        <w:spacing w:line="460" w:lineRule="atLeast"/>
        <w:ind w:firstLine="480" w:firstLineChars="200"/>
        <w:rPr>
          <w:rFonts w:ascii="宋体" w:hAnsi="宋体"/>
          <w:sz w:val="24"/>
          <w:szCs w:val="24"/>
        </w:rPr>
      </w:pPr>
      <w:r>
        <w:rPr>
          <w:rFonts w:hint="eastAsia" w:ascii="宋体" w:hAnsi="宋体"/>
          <w:sz w:val="24"/>
          <w:szCs w:val="24"/>
        </w:rPr>
        <w:t>2.5开启供应商商务报价文件后发现价格、数量有误，其投标价将按下述原则处理：</w:t>
      </w:r>
    </w:p>
    <w:p>
      <w:pPr>
        <w:adjustRightInd w:val="0"/>
        <w:snapToGrid w:val="0"/>
        <w:spacing w:line="460" w:lineRule="atLeas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 任何有漏去一些小项货物或服务的投标将被视为其费用已包含在投标总价中，投标价格不予调整。如果供应商不接受上述处理方式，将做为无效投标。</w:t>
      </w:r>
    </w:p>
    <w:p>
      <w:pPr>
        <w:adjustRightInd w:val="0"/>
        <w:snapToGrid w:val="0"/>
        <w:spacing w:line="460" w:lineRule="atLeast"/>
        <w:ind w:firstLine="480" w:firstLineChars="200"/>
        <w:rPr>
          <w:rFonts w:ascii="宋体" w:hAnsi="宋体"/>
          <w:sz w:val="24"/>
          <w:szCs w:val="24"/>
        </w:rPr>
      </w:pPr>
      <w:r>
        <w:rPr>
          <w:rFonts w:hint="eastAsia" w:ascii="宋体" w:hAnsi="宋体"/>
          <w:sz w:val="24"/>
          <w:szCs w:val="24"/>
        </w:rPr>
        <w:t>（</w:t>
      </w:r>
      <w:r>
        <w:rPr>
          <w:rFonts w:ascii="宋体" w:hAnsi="宋体"/>
          <w:sz w:val="24"/>
          <w:szCs w:val="24"/>
        </w:rPr>
        <w:t>2) 任何有多报一些小项工程或货物的投标其投标价不予调整，如果该供应商中标，则合同价格必须为核减掉多报的一些小项工程或货物后的价格。如果供应商不接受上述处理方式，将做为无效投标。</w:t>
      </w:r>
    </w:p>
    <w:p>
      <w:pPr>
        <w:adjustRightInd w:val="0"/>
        <w:snapToGrid w:val="0"/>
        <w:spacing w:line="460" w:lineRule="atLeast"/>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对于计算错误的其投标价不予调整，如果该供应商中标，如其投标价格计算错误导致多报者合同价格予以据实核减，少报者合同价格不予调整。如果供应商不接受上述处理方式，将做为无效投标</w:t>
      </w:r>
      <w:r>
        <w:rPr>
          <w:rFonts w:ascii="宋体" w:hAnsi="宋体"/>
          <w:sz w:val="24"/>
          <w:szCs w:val="24"/>
        </w:rPr>
        <w:t>。</w:t>
      </w:r>
    </w:p>
    <w:p>
      <w:pPr>
        <w:adjustRightInd w:val="0"/>
        <w:snapToGrid w:val="0"/>
        <w:spacing w:line="454" w:lineRule="atLeast"/>
        <w:ind w:firstLine="470" w:firstLineChars="196"/>
        <w:rPr>
          <w:rFonts w:ascii="宋体" w:hAnsi="宋体"/>
          <w:bCs/>
          <w:sz w:val="24"/>
          <w:szCs w:val="24"/>
        </w:rPr>
      </w:pPr>
      <w:r>
        <w:rPr>
          <w:rFonts w:hint="eastAsia" w:ascii="宋体" w:hAnsi="宋体"/>
          <w:sz w:val="24"/>
          <w:szCs w:val="24"/>
        </w:rPr>
        <w:t>（</w:t>
      </w:r>
      <w:r>
        <w:rPr>
          <w:rFonts w:ascii="宋体" w:hAnsi="宋体"/>
          <w:bCs/>
          <w:sz w:val="24"/>
          <w:szCs w:val="24"/>
        </w:rPr>
        <w:t>4）对于计算错误，多报或漏报的一些小项工程或货物、服务的仅仅为非实质性重大偏差范围内的偏离，并经过评标委员会按少数服从多数原则认定为细微偏差，评审时其投标价不予调整。</w:t>
      </w:r>
    </w:p>
    <w:p>
      <w:pPr>
        <w:adjustRightInd w:val="0"/>
        <w:snapToGrid w:val="0"/>
        <w:spacing w:line="454" w:lineRule="atLeast"/>
        <w:ind w:firstLine="470" w:firstLineChars="196"/>
        <w:rPr>
          <w:rFonts w:ascii="宋体" w:hAnsi="宋体" w:cs="Arial"/>
          <w:sz w:val="24"/>
          <w:szCs w:val="24"/>
        </w:rPr>
      </w:pPr>
      <w:r>
        <w:rPr>
          <w:rFonts w:hint="eastAsia" w:ascii="宋体" w:hAnsi="宋体" w:cs="Arial"/>
          <w:sz w:val="24"/>
          <w:szCs w:val="24"/>
        </w:rPr>
        <w:t>2.6实质上没有响应招标文件要求的投标将被拒绝。供应商不得通过修正或撤消不合要求的偏离从而使其投标成为实质上响应的投标。</w:t>
      </w:r>
    </w:p>
    <w:p>
      <w:pPr>
        <w:pStyle w:val="43"/>
        <w:adjustRightInd w:val="0"/>
        <w:snapToGrid w:val="0"/>
        <w:spacing w:line="454" w:lineRule="atLeast"/>
        <w:ind w:firstLine="470" w:firstLineChars="196"/>
        <w:rPr>
          <w:rFonts w:hAnsi="宋体" w:cs="Arial"/>
          <w:sz w:val="24"/>
          <w:szCs w:val="24"/>
        </w:rPr>
      </w:pPr>
      <w:r>
        <w:rPr>
          <w:rFonts w:hint="eastAsia" w:hAnsi="宋体" w:cs="Arial"/>
          <w:sz w:val="24"/>
          <w:szCs w:val="24"/>
        </w:rPr>
        <w:t>2.7评标委员会对投标文件的判定，只依据投标内容本身，不依靠开标后的任何外来证明。</w:t>
      </w:r>
    </w:p>
    <w:p>
      <w:pPr>
        <w:pStyle w:val="43"/>
        <w:adjustRightInd w:val="0"/>
        <w:snapToGrid w:val="0"/>
        <w:spacing w:line="454" w:lineRule="atLeast"/>
        <w:ind w:firstLine="470" w:firstLineChars="196"/>
        <w:rPr>
          <w:rFonts w:hAnsi="宋体" w:cs="Arial"/>
          <w:sz w:val="24"/>
          <w:szCs w:val="24"/>
        </w:rPr>
      </w:pPr>
      <w:r>
        <w:rPr>
          <w:rFonts w:hint="eastAsia" w:hAnsi="宋体" w:cs="Arial"/>
          <w:sz w:val="24"/>
          <w:szCs w:val="24"/>
        </w:rPr>
        <w:t>2.8评标委员会在评标中，不得改变招标文件中规定的评标标准、方法和中标条件。</w:t>
      </w:r>
    </w:p>
    <w:p>
      <w:pPr>
        <w:pStyle w:val="43"/>
        <w:adjustRightInd w:val="0"/>
        <w:snapToGrid w:val="0"/>
        <w:spacing w:line="454" w:lineRule="atLeast"/>
        <w:ind w:firstLine="470" w:firstLineChars="196"/>
        <w:rPr>
          <w:rFonts w:hAnsi="宋体" w:cs="Arial"/>
          <w:sz w:val="24"/>
          <w:szCs w:val="24"/>
        </w:rPr>
      </w:pPr>
      <w:r>
        <w:rPr>
          <w:rFonts w:hint="eastAsia" w:hAnsi="宋体" w:cs="Arial"/>
          <w:sz w:val="24"/>
          <w:szCs w:val="24"/>
        </w:rPr>
        <w:t>2.9评标时如遇到招标文件未规定的特殊情况，由评标委员会按少数服从多数原则集体决定处理。</w:t>
      </w:r>
    </w:p>
    <w:p>
      <w:pPr>
        <w:pStyle w:val="43"/>
        <w:adjustRightInd w:val="0"/>
        <w:snapToGrid w:val="0"/>
        <w:spacing w:line="454" w:lineRule="atLeast"/>
        <w:ind w:firstLine="470" w:firstLineChars="196"/>
        <w:rPr>
          <w:rFonts w:hAnsi="宋体" w:cs="Arial"/>
          <w:sz w:val="24"/>
          <w:szCs w:val="24"/>
        </w:rPr>
      </w:pPr>
      <w:r>
        <w:rPr>
          <w:rFonts w:hint="eastAsia" w:hAnsi="宋体" w:cs="Arial"/>
          <w:sz w:val="24"/>
          <w:szCs w:val="24"/>
        </w:rPr>
        <w:t>2.10评标委员会对未中标的供应商不作解释。同时根据政府采购法实施条例第四十条规定，本项目不对供应商公布详细的评审情况，不公布具体评标细则中小项得分。</w:t>
      </w:r>
    </w:p>
    <w:p>
      <w:pPr>
        <w:pStyle w:val="43"/>
        <w:adjustRightInd w:val="0"/>
        <w:snapToGrid w:val="0"/>
        <w:spacing w:line="454" w:lineRule="atLeast"/>
        <w:ind w:firstLine="470" w:firstLineChars="196"/>
        <w:rPr>
          <w:rFonts w:hAnsi="宋体" w:cs="Arial"/>
          <w:sz w:val="24"/>
          <w:szCs w:val="24"/>
        </w:rPr>
      </w:pPr>
      <w:r>
        <w:rPr>
          <w:rFonts w:hint="eastAsia" w:hAnsi="宋体" w:cs="Arial"/>
          <w:sz w:val="24"/>
          <w:szCs w:val="24"/>
        </w:rPr>
        <w:t>3.投标文件的澄清</w:t>
      </w:r>
    </w:p>
    <w:p>
      <w:pPr>
        <w:adjustRightInd w:val="0"/>
        <w:snapToGrid w:val="0"/>
        <w:spacing w:line="454" w:lineRule="atLeast"/>
        <w:ind w:firstLine="470" w:firstLineChars="196"/>
        <w:rPr>
          <w:rFonts w:ascii="宋体" w:hAnsi="宋体" w:cs="Arial"/>
          <w:sz w:val="24"/>
          <w:szCs w:val="24"/>
        </w:rPr>
      </w:pPr>
      <w:r>
        <w:rPr>
          <w:rFonts w:hint="eastAsia" w:ascii="宋体" w:hAnsi="宋体" w:cs="Arial"/>
          <w:sz w:val="24"/>
          <w:szCs w:val="24"/>
        </w:rPr>
        <w:t>3.1 为有利于对投标文件的比较和评议，必要时采购人及评标委员会可要求供应商对投标文件及合同条款进行澄清，并做出书面答复。书面答复须有投标授权代表签字并作为投标内容的一部分。</w:t>
      </w:r>
    </w:p>
    <w:p>
      <w:pPr>
        <w:adjustRightInd w:val="0"/>
        <w:snapToGrid w:val="0"/>
        <w:spacing w:line="454" w:lineRule="atLeast"/>
        <w:ind w:firstLine="470" w:firstLineChars="196"/>
        <w:rPr>
          <w:rFonts w:ascii="宋体" w:hAnsi="宋体" w:cs="Arial"/>
          <w:sz w:val="24"/>
          <w:szCs w:val="24"/>
        </w:rPr>
      </w:pPr>
      <w:r>
        <w:rPr>
          <w:rFonts w:hint="eastAsia" w:ascii="宋体" w:hAnsi="宋体" w:cs="Arial"/>
          <w:sz w:val="24"/>
          <w:szCs w:val="24"/>
        </w:rPr>
        <w:t xml:space="preserve">3.2 供应商对投标文件的澄清不得寻求、提供或允许改变投标价格等实质性内容。 </w:t>
      </w:r>
    </w:p>
    <w:p>
      <w:pPr>
        <w:pStyle w:val="43"/>
        <w:adjustRightInd w:val="0"/>
        <w:snapToGrid w:val="0"/>
        <w:spacing w:line="440" w:lineRule="atLeast"/>
        <w:ind w:left="479" w:leftChars="228"/>
        <w:rPr>
          <w:rFonts w:hAnsi="宋体"/>
          <w:sz w:val="24"/>
          <w:szCs w:val="24"/>
        </w:rPr>
      </w:pPr>
      <w:r>
        <w:rPr>
          <w:rFonts w:hint="eastAsia" w:hAnsi="宋体"/>
          <w:sz w:val="24"/>
          <w:szCs w:val="24"/>
        </w:rPr>
        <w:t>4.禁止供应商相互串通投标。</w:t>
      </w:r>
      <w:r>
        <w:rPr>
          <w:rFonts w:hint="eastAsia" w:hAnsi="宋体"/>
          <w:sz w:val="24"/>
          <w:szCs w:val="24"/>
        </w:rPr>
        <w:br w:type="textWrapping"/>
      </w:r>
      <w:r>
        <w:rPr>
          <w:rFonts w:hint="eastAsia" w:hAnsi="宋体"/>
          <w:sz w:val="24"/>
          <w:szCs w:val="24"/>
        </w:rPr>
        <w:t>4</w:t>
      </w:r>
      <w:r>
        <w:rPr>
          <w:rFonts w:hAnsi="宋体"/>
          <w:sz w:val="24"/>
          <w:szCs w:val="24"/>
        </w:rPr>
        <w:t>.1</w:t>
      </w:r>
      <w:r>
        <w:rPr>
          <w:rFonts w:hint="eastAsia" w:hAnsi="宋体"/>
          <w:sz w:val="24"/>
          <w:szCs w:val="24"/>
        </w:rPr>
        <w:t>有下列情形之一的，视为供应商相互串通投标：</w:t>
      </w:r>
      <w:r>
        <w:rPr>
          <w:rFonts w:hint="eastAsia" w:hAnsi="宋体"/>
          <w:sz w:val="24"/>
          <w:szCs w:val="24"/>
        </w:rPr>
        <w:br w:type="textWrapping"/>
      </w:r>
      <w:r>
        <w:rPr>
          <w:rFonts w:hint="eastAsia" w:hAnsi="宋体"/>
          <w:sz w:val="24"/>
          <w:szCs w:val="24"/>
        </w:rPr>
        <w:t>（1）不同供应商的投标文件由同一单位或者个人编制；</w:t>
      </w:r>
      <w:r>
        <w:rPr>
          <w:rFonts w:hint="eastAsia" w:hAnsi="宋体"/>
          <w:sz w:val="24"/>
          <w:szCs w:val="24"/>
        </w:rPr>
        <w:br w:type="textWrapping"/>
      </w:r>
      <w:r>
        <w:rPr>
          <w:rFonts w:hint="eastAsia" w:hAnsi="宋体"/>
          <w:sz w:val="24"/>
          <w:szCs w:val="24"/>
        </w:rPr>
        <w:t>（2）不同供应商委托同一单位或者个人办理投标事宜；</w:t>
      </w:r>
      <w:r>
        <w:rPr>
          <w:rFonts w:hint="eastAsia" w:hAnsi="宋体"/>
          <w:sz w:val="24"/>
          <w:szCs w:val="24"/>
        </w:rPr>
        <w:br w:type="textWrapping"/>
      </w:r>
      <w:r>
        <w:rPr>
          <w:rFonts w:hint="eastAsia" w:hAnsi="宋体"/>
          <w:sz w:val="24"/>
          <w:szCs w:val="24"/>
        </w:rPr>
        <w:t>（3）不同供应商的投标文件载明的项目管理成员为同一人；</w:t>
      </w:r>
      <w:r>
        <w:rPr>
          <w:rFonts w:hint="eastAsia" w:hAnsi="宋体"/>
          <w:sz w:val="24"/>
          <w:szCs w:val="24"/>
        </w:rPr>
        <w:br w:type="textWrapping"/>
      </w:r>
      <w:r>
        <w:rPr>
          <w:rFonts w:hint="eastAsia" w:hAnsi="宋体"/>
          <w:sz w:val="24"/>
          <w:szCs w:val="24"/>
        </w:rPr>
        <w:t>（4）不同供应商的投标文件异常一致或者投标报价呈规律性差异；</w:t>
      </w:r>
      <w:r>
        <w:rPr>
          <w:rFonts w:hint="eastAsia" w:hAnsi="宋体"/>
          <w:sz w:val="24"/>
          <w:szCs w:val="24"/>
        </w:rPr>
        <w:br w:type="textWrapping"/>
      </w:r>
      <w:r>
        <w:rPr>
          <w:rFonts w:hint="eastAsia" w:hAnsi="宋体"/>
          <w:sz w:val="24"/>
          <w:szCs w:val="24"/>
        </w:rPr>
        <w:t>（5）不同供应商的投标文件相互混装；</w:t>
      </w:r>
    </w:p>
    <w:p>
      <w:pPr>
        <w:pStyle w:val="43"/>
        <w:adjustRightInd w:val="0"/>
        <w:snapToGrid w:val="0"/>
        <w:spacing w:line="440" w:lineRule="atLeast"/>
        <w:ind w:firstLine="480" w:firstLineChars="200"/>
        <w:rPr>
          <w:rFonts w:hAnsi="宋体"/>
          <w:sz w:val="24"/>
          <w:szCs w:val="24"/>
        </w:rPr>
      </w:pPr>
      <w:r>
        <w:rPr>
          <w:rFonts w:hint="eastAsia" w:hAnsi="宋体"/>
          <w:sz w:val="24"/>
          <w:szCs w:val="24"/>
        </w:rPr>
        <w:t>4.2经评标委员会认定供应商进行串通投标的，评标委员会可以对相关供应商做出无效投标处理，并上报政府采购管理部门进行进一步处理。</w:t>
      </w:r>
    </w:p>
    <w:p>
      <w:pPr>
        <w:pStyle w:val="43"/>
        <w:adjustRightInd w:val="0"/>
        <w:snapToGrid w:val="0"/>
        <w:spacing w:line="440" w:lineRule="atLeast"/>
        <w:ind w:firstLine="480" w:firstLineChars="200"/>
        <w:rPr>
          <w:rFonts w:hAnsi="宋体"/>
          <w:sz w:val="24"/>
          <w:szCs w:val="24"/>
        </w:rPr>
      </w:pPr>
      <w:r>
        <w:rPr>
          <w:rFonts w:hint="eastAsia" w:hAnsi="宋体"/>
          <w:sz w:val="24"/>
          <w:szCs w:val="24"/>
        </w:rPr>
        <w:t xml:space="preserve">5．采购响应截止时间止，送达采购响应文件或评标有效的供应商少于3家的，采购组织机构应当中止采购活动，依法重新组织采购。 </w:t>
      </w:r>
    </w:p>
    <w:p>
      <w:pPr>
        <w:pStyle w:val="43"/>
        <w:adjustRightInd w:val="0"/>
        <w:snapToGrid w:val="0"/>
        <w:spacing w:line="440" w:lineRule="atLeast"/>
        <w:ind w:firstLine="480" w:firstLineChars="200"/>
        <w:rPr>
          <w:rFonts w:hAnsi="宋体"/>
          <w:sz w:val="24"/>
          <w:szCs w:val="24"/>
        </w:rPr>
      </w:pPr>
      <w:r>
        <w:rPr>
          <w:rFonts w:hint="eastAsia" w:hAnsi="宋体"/>
          <w:sz w:val="24"/>
          <w:szCs w:val="24"/>
        </w:rPr>
        <w:t>6．评标原则</w:t>
      </w:r>
    </w:p>
    <w:p>
      <w:pPr>
        <w:pStyle w:val="43"/>
        <w:adjustRightInd w:val="0"/>
        <w:snapToGrid w:val="0"/>
        <w:spacing w:line="454" w:lineRule="atLeast"/>
        <w:ind w:firstLine="470" w:firstLineChars="196"/>
        <w:rPr>
          <w:rFonts w:hAnsi="宋体" w:cs="Arial"/>
          <w:sz w:val="24"/>
          <w:szCs w:val="24"/>
        </w:rPr>
      </w:pPr>
      <w:r>
        <w:rPr>
          <w:rFonts w:hint="eastAsia" w:hAnsi="宋体"/>
          <w:sz w:val="24"/>
          <w:szCs w:val="24"/>
        </w:rPr>
        <w:t>6.1采购响应截止时间止，送达采购响应文件或评标有效的供应商少于3家的，采购组织机构应当中止采购活动，依法重新组织采购。</w:t>
      </w:r>
    </w:p>
    <w:p>
      <w:pPr>
        <w:pStyle w:val="43"/>
        <w:adjustRightInd w:val="0"/>
        <w:snapToGrid w:val="0"/>
        <w:spacing w:line="454" w:lineRule="atLeast"/>
        <w:ind w:firstLine="470" w:firstLineChars="196"/>
        <w:rPr>
          <w:rFonts w:hAnsi="宋体" w:cs="Arial"/>
          <w:sz w:val="24"/>
          <w:szCs w:val="24"/>
        </w:rPr>
      </w:pPr>
      <w:r>
        <w:rPr>
          <w:rFonts w:hint="eastAsia" w:hAnsi="宋体" w:cs="Arial"/>
          <w:sz w:val="24"/>
          <w:szCs w:val="24"/>
        </w:rPr>
        <w:t>6.2评标委员会按照招标文件的要求和条件对投标文件进行商务和技术评估，综合比较与评价。评标办法具体见本招标文件第六部分。</w:t>
      </w:r>
    </w:p>
    <w:p>
      <w:pPr>
        <w:pStyle w:val="43"/>
        <w:adjustRightInd w:val="0"/>
        <w:snapToGrid w:val="0"/>
        <w:spacing w:line="454" w:lineRule="atLeast"/>
        <w:outlineLvl w:val="0"/>
        <w:rPr>
          <w:rFonts w:hAnsi="宋体"/>
          <w:sz w:val="24"/>
          <w:szCs w:val="24"/>
        </w:rPr>
      </w:pPr>
      <w:r>
        <w:rPr>
          <w:rFonts w:hint="eastAsia" w:hAnsi="宋体"/>
          <w:sz w:val="24"/>
          <w:szCs w:val="24"/>
        </w:rPr>
        <w:t>七、授予合同</w:t>
      </w:r>
    </w:p>
    <w:p>
      <w:pPr>
        <w:pStyle w:val="43"/>
        <w:adjustRightInd w:val="0"/>
        <w:snapToGrid w:val="0"/>
        <w:spacing w:line="454" w:lineRule="atLeast"/>
        <w:rPr>
          <w:rFonts w:hAnsi="宋体"/>
          <w:sz w:val="24"/>
          <w:szCs w:val="24"/>
        </w:rPr>
      </w:pPr>
      <w:r>
        <w:rPr>
          <w:rFonts w:hint="eastAsia" w:hAnsi="宋体"/>
          <w:sz w:val="24"/>
          <w:szCs w:val="24"/>
        </w:rPr>
        <w:t xml:space="preserve">   1、决标</w:t>
      </w:r>
    </w:p>
    <w:p>
      <w:pPr>
        <w:pStyle w:val="43"/>
        <w:adjustRightInd w:val="0"/>
        <w:snapToGrid w:val="0"/>
        <w:spacing w:line="454" w:lineRule="atLeast"/>
        <w:rPr>
          <w:rFonts w:hAnsi="宋体"/>
          <w:sz w:val="24"/>
          <w:szCs w:val="24"/>
        </w:rPr>
      </w:pPr>
      <w:r>
        <w:rPr>
          <w:rFonts w:hint="eastAsia" w:hAnsi="宋体"/>
          <w:sz w:val="24"/>
          <w:szCs w:val="24"/>
        </w:rPr>
        <w:t xml:space="preserve">    评标结束后，评标委员会按照招标文件确定的评标办法，根据采购人授权直接确定中标供应商。</w:t>
      </w:r>
    </w:p>
    <w:p>
      <w:pPr>
        <w:pStyle w:val="43"/>
        <w:adjustRightInd w:val="0"/>
        <w:snapToGrid w:val="0"/>
        <w:spacing w:line="454" w:lineRule="atLeast"/>
        <w:rPr>
          <w:rFonts w:hAnsi="宋体"/>
          <w:sz w:val="24"/>
          <w:szCs w:val="24"/>
          <w:u w:val="single"/>
        </w:rPr>
      </w:pPr>
      <w:r>
        <w:rPr>
          <w:rFonts w:hint="eastAsia" w:hAnsi="宋体"/>
          <w:sz w:val="24"/>
          <w:szCs w:val="24"/>
        </w:rPr>
        <w:t xml:space="preserve">   </w:t>
      </w:r>
      <w:r>
        <w:rPr>
          <w:rFonts w:hint="eastAsia" w:hAnsi="宋体"/>
          <w:b/>
          <w:bCs/>
          <w:sz w:val="24"/>
          <w:szCs w:val="24"/>
        </w:rPr>
        <w:t xml:space="preserve"> 采购人将把中标通知书授予最佳投标者，但最低投标报价不是中标的唯一保证。</w:t>
      </w:r>
    </w:p>
    <w:p>
      <w:pPr>
        <w:pStyle w:val="43"/>
        <w:adjustRightInd w:val="0"/>
        <w:snapToGrid w:val="0"/>
        <w:spacing w:line="454" w:lineRule="atLeast"/>
        <w:ind w:firstLine="475" w:firstLineChars="198"/>
        <w:rPr>
          <w:rFonts w:hAnsi="宋体"/>
          <w:sz w:val="24"/>
          <w:szCs w:val="24"/>
        </w:rPr>
      </w:pPr>
      <w:r>
        <w:rPr>
          <w:rFonts w:hint="eastAsia" w:hAnsi="宋体"/>
          <w:sz w:val="24"/>
          <w:szCs w:val="24"/>
        </w:rPr>
        <w:t>2．中标通知书</w:t>
      </w:r>
    </w:p>
    <w:p>
      <w:pPr>
        <w:adjustRightInd w:val="0"/>
        <w:snapToGrid w:val="0"/>
        <w:spacing w:line="460" w:lineRule="atLeast"/>
        <w:ind w:firstLine="480"/>
        <w:rPr>
          <w:rFonts w:ascii="宋体" w:hAnsi="宋体"/>
          <w:sz w:val="24"/>
          <w:szCs w:val="24"/>
        </w:rPr>
      </w:pPr>
      <w:r>
        <w:rPr>
          <w:rFonts w:hint="eastAsia" w:ascii="宋体" w:hAnsi="宋体"/>
          <w:sz w:val="24"/>
          <w:szCs w:val="24"/>
        </w:rPr>
        <w:t>2.1评标结束后，采购机构在浙江省政府采购网、龙港市公共资源交易中心网站及相关媒体上公示采购结果，将向中标供应商发出中标通知书。如发现中标供应商资格无效或其放弃中标资格，则按本次评标供应商得分排序结果依次替补或重新组织；中标供应商确定后，采购机构向中标供应商发出中标通知书。</w:t>
      </w:r>
    </w:p>
    <w:p>
      <w:pPr>
        <w:adjustRightInd w:val="0"/>
        <w:snapToGrid w:val="0"/>
        <w:spacing w:line="460" w:lineRule="atLeast"/>
        <w:ind w:firstLine="480"/>
        <w:rPr>
          <w:rFonts w:ascii="宋体" w:hAnsi="宋体"/>
          <w:sz w:val="24"/>
          <w:szCs w:val="24"/>
        </w:rPr>
      </w:pPr>
      <w:r>
        <w:rPr>
          <w:rFonts w:hint="eastAsia" w:ascii="宋体" w:hAnsi="宋体"/>
          <w:sz w:val="24"/>
          <w:szCs w:val="24"/>
        </w:rPr>
        <w:t>2.2中标通知书对采购单位和中标供应商具有法律约束力。中标通知书发出后，采购单位改变中标结果或者中标供应商放弃中标的，应当承担法律责任。</w:t>
      </w:r>
    </w:p>
    <w:p>
      <w:pPr>
        <w:adjustRightInd w:val="0"/>
        <w:snapToGrid w:val="0"/>
        <w:spacing w:line="440" w:lineRule="atLeast"/>
        <w:ind w:firstLine="480"/>
        <w:rPr>
          <w:rFonts w:ascii="宋体" w:hAnsi="宋体" w:cs="Arial"/>
          <w:sz w:val="24"/>
          <w:szCs w:val="24"/>
        </w:rPr>
      </w:pPr>
      <w:r>
        <w:rPr>
          <w:rFonts w:hint="eastAsia" w:ascii="宋体" w:hAnsi="宋体" w:cs="Arial"/>
          <w:sz w:val="24"/>
          <w:szCs w:val="24"/>
        </w:rPr>
        <w:t>2.3评标委员会对定标结果不负责解释。</w:t>
      </w:r>
    </w:p>
    <w:p>
      <w:pPr>
        <w:pStyle w:val="43"/>
        <w:adjustRightInd w:val="0"/>
        <w:snapToGrid w:val="0"/>
        <w:spacing w:line="454" w:lineRule="atLeast"/>
        <w:rPr>
          <w:rFonts w:hAnsi="宋体"/>
          <w:sz w:val="24"/>
          <w:szCs w:val="24"/>
        </w:rPr>
      </w:pPr>
      <w:r>
        <w:rPr>
          <w:rFonts w:hint="eastAsia" w:hAnsi="宋体"/>
          <w:sz w:val="24"/>
          <w:szCs w:val="24"/>
        </w:rPr>
        <w:t xml:space="preserve">    4．签订合同</w:t>
      </w:r>
    </w:p>
    <w:p>
      <w:pPr>
        <w:pStyle w:val="43"/>
        <w:adjustRightInd w:val="0"/>
        <w:snapToGrid w:val="0"/>
        <w:spacing w:line="454" w:lineRule="atLeast"/>
        <w:ind w:firstLine="480"/>
        <w:rPr>
          <w:rFonts w:hAnsi="宋体"/>
          <w:sz w:val="24"/>
          <w:szCs w:val="24"/>
        </w:rPr>
      </w:pPr>
      <w:r>
        <w:rPr>
          <w:rFonts w:hint="eastAsia" w:hAnsi="宋体"/>
          <w:sz w:val="24"/>
          <w:szCs w:val="24"/>
        </w:rPr>
        <w:t>4.1公示期结束后，中标供应商须主动联系采购人领取中标通知书，并及时到采购人处与采购人签订合同。中标供应商未经采购人许可，在规定时间内未到采购人处与采购人签订合同，则视为拒签合同。</w:t>
      </w:r>
    </w:p>
    <w:p>
      <w:pPr>
        <w:pStyle w:val="43"/>
        <w:adjustRightInd w:val="0"/>
        <w:snapToGrid w:val="0"/>
        <w:spacing w:line="454" w:lineRule="atLeast"/>
        <w:rPr>
          <w:rFonts w:hAnsi="宋体"/>
          <w:sz w:val="24"/>
          <w:szCs w:val="24"/>
        </w:rPr>
      </w:pPr>
      <w:r>
        <w:rPr>
          <w:rFonts w:hint="eastAsia" w:hAnsi="宋体"/>
          <w:sz w:val="24"/>
          <w:szCs w:val="24"/>
        </w:rPr>
        <w:t xml:space="preserve">    4.2招标文件、中标供应商的投标文件及投标修改文件、评标过程中有关澄清文件及经双方签字的询标纪要（承诺）和中标通知书均作为合同附件。</w:t>
      </w:r>
    </w:p>
    <w:p>
      <w:pPr>
        <w:pStyle w:val="43"/>
        <w:adjustRightInd w:val="0"/>
        <w:snapToGrid w:val="0"/>
        <w:spacing w:line="454" w:lineRule="atLeast"/>
        <w:rPr>
          <w:rFonts w:hAnsi="宋体"/>
          <w:sz w:val="24"/>
          <w:szCs w:val="24"/>
        </w:rPr>
      </w:pPr>
      <w:r>
        <w:rPr>
          <w:rFonts w:hint="eastAsia" w:hAnsi="宋体"/>
          <w:sz w:val="24"/>
          <w:szCs w:val="24"/>
        </w:rPr>
        <w:t xml:space="preserve">    4.3 拒签合同的责任</w:t>
      </w:r>
    </w:p>
    <w:p>
      <w:pPr>
        <w:pStyle w:val="43"/>
        <w:adjustRightInd w:val="0"/>
        <w:snapToGrid w:val="0"/>
        <w:spacing w:line="454" w:lineRule="atLeast"/>
        <w:rPr>
          <w:rFonts w:hAnsi="宋体"/>
          <w:sz w:val="24"/>
          <w:szCs w:val="24"/>
        </w:rPr>
      </w:pPr>
      <w:r>
        <w:rPr>
          <w:rFonts w:hint="eastAsia" w:hAnsi="宋体"/>
          <w:sz w:val="24"/>
          <w:szCs w:val="24"/>
        </w:rPr>
        <w:t xml:space="preserve">    中标供应商接到中标通知书后，在规定时间内借故否认已经承诺的条件而拒签合同或拒交履约保证金者，以投标违约处理，并赔偿采购人由此造成的直接经济损失；采购人重新组织招标的，所需费用由原中标供应商承担。</w:t>
      </w:r>
    </w:p>
    <w:p>
      <w:pPr>
        <w:pStyle w:val="43"/>
        <w:adjustRightInd w:val="0"/>
        <w:snapToGrid w:val="0"/>
        <w:spacing w:line="454" w:lineRule="atLeast"/>
        <w:rPr>
          <w:rFonts w:hAnsi="宋体"/>
          <w:color w:val="000000"/>
          <w:sz w:val="24"/>
          <w:szCs w:val="24"/>
        </w:rPr>
      </w:pPr>
      <w:r>
        <w:rPr>
          <w:rFonts w:hint="eastAsia" w:hAnsi="宋体"/>
          <w:color w:val="000000"/>
          <w:sz w:val="24"/>
          <w:szCs w:val="24"/>
        </w:rPr>
        <w:t xml:space="preserve">    5．履约保证金</w:t>
      </w:r>
    </w:p>
    <w:p>
      <w:pPr>
        <w:autoSpaceDE w:val="0"/>
        <w:autoSpaceDN w:val="0"/>
        <w:adjustRightInd w:val="0"/>
        <w:snapToGrid w:val="0"/>
        <w:spacing w:line="454" w:lineRule="atLeast"/>
        <w:ind w:firstLine="450"/>
        <w:textAlignment w:val="bottom"/>
        <w:rPr>
          <w:rFonts w:ascii="宋体" w:hAnsi="宋体"/>
          <w:color w:val="000000"/>
          <w:sz w:val="24"/>
          <w:szCs w:val="24"/>
        </w:rPr>
      </w:pPr>
      <w:r>
        <w:rPr>
          <w:rFonts w:hint="eastAsia" w:ascii="宋体" w:hAnsi="宋体"/>
          <w:color w:val="000000"/>
          <w:sz w:val="24"/>
          <w:szCs w:val="24"/>
        </w:rPr>
        <w:t>中标供应商在收到中标通知书后7个工作日内，需向采购人提供合同总价5％的履约保证金。履约保证金在中标供应商与采购人签订合同前递交，</w:t>
      </w:r>
      <w:r>
        <w:rPr>
          <w:rFonts w:hint="eastAsia" w:ascii="宋体" w:hAnsi="宋体"/>
          <w:sz w:val="24"/>
          <w:szCs w:val="24"/>
        </w:rPr>
        <w:t>履约保证金的退还由中标供应商提出，并且在货物最终验收合格后15个工作日内无息退还。</w:t>
      </w:r>
    </w:p>
    <w:p>
      <w:pPr>
        <w:autoSpaceDE w:val="0"/>
        <w:autoSpaceDN w:val="0"/>
        <w:adjustRightInd w:val="0"/>
        <w:snapToGrid w:val="0"/>
        <w:spacing w:line="454" w:lineRule="atLeast"/>
        <w:ind w:firstLine="508" w:firstLineChars="212"/>
        <w:textAlignment w:val="bottom"/>
        <w:rPr>
          <w:rFonts w:ascii="宋体" w:hAnsi="宋体"/>
          <w:sz w:val="24"/>
          <w:szCs w:val="24"/>
        </w:rPr>
      </w:pPr>
      <w:r>
        <w:rPr>
          <w:rFonts w:hint="eastAsia" w:ascii="宋体" w:hAnsi="宋体"/>
          <w:sz w:val="24"/>
          <w:szCs w:val="24"/>
        </w:rPr>
        <w:t>6</w:t>
      </w:r>
      <w:r>
        <w:rPr>
          <w:rFonts w:hint="eastAsia" w:ascii="宋体" w:hAnsi="宋体" w:cs="仿宋_GB2312"/>
          <w:sz w:val="24"/>
          <w:szCs w:val="24"/>
          <w:lang w:val="zh-CN"/>
        </w:rPr>
        <w:t>．</w:t>
      </w:r>
      <w:r>
        <w:rPr>
          <w:rFonts w:hint="eastAsia" w:ascii="宋体" w:hAnsi="宋体"/>
          <w:sz w:val="24"/>
          <w:szCs w:val="24"/>
        </w:rPr>
        <w:t>招标代理服务费</w:t>
      </w:r>
    </w:p>
    <w:p>
      <w:pPr>
        <w:autoSpaceDE w:val="0"/>
        <w:autoSpaceDN w:val="0"/>
        <w:adjustRightInd w:val="0"/>
        <w:spacing w:line="430" w:lineRule="atLeast"/>
        <w:ind w:firstLine="450"/>
        <w:textAlignment w:val="bottom"/>
        <w:rPr>
          <w:rFonts w:ascii="宋体" w:hAnsi="宋体"/>
          <w:color w:val="000000"/>
          <w:sz w:val="24"/>
          <w:szCs w:val="24"/>
        </w:rPr>
      </w:pPr>
      <w:r>
        <w:rPr>
          <w:rFonts w:hint="eastAsia" w:ascii="宋体" w:hAnsi="宋体"/>
          <w:color w:val="000000"/>
          <w:sz w:val="24"/>
          <w:szCs w:val="24"/>
        </w:rPr>
        <w:t>成交供应商在领取成交通知书同时向采购代理机构支付 48000 元代理服务费,采购代理服务费包含在报价总价中。代理服务费汇入以下帐号：</w:t>
      </w:r>
    </w:p>
    <w:p>
      <w:pPr>
        <w:autoSpaceDE w:val="0"/>
        <w:autoSpaceDN w:val="0"/>
        <w:adjustRightInd w:val="0"/>
        <w:spacing w:line="430" w:lineRule="atLeast"/>
        <w:ind w:firstLine="450"/>
        <w:textAlignment w:val="bottom"/>
        <w:rPr>
          <w:rFonts w:ascii="宋体" w:hAnsi="宋体"/>
          <w:color w:val="000000"/>
          <w:sz w:val="24"/>
          <w:szCs w:val="24"/>
        </w:rPr>
      </w:pPr>
      <w:bookmarkStart w:id="31" w:name="_Toc157410893"/>
      <w:r>
        <w:rPr>
          <w:rFonts w:hint="eastAsia" w:ascii="宋体" w:hAnsi="宋体"/>
          <w:color w:val="000000"/>
          <w:sz w:val="24"/>
          <w:szCs w:val="24"/>
        </w:rPr>
        <w:t xml:space="preserve">   </w:t>
      </w:r>
      <w:r>
        <w:rPr>
          <w:rFonts w:ascii="宋体" w:hAnsi="宋体"/>
          <w:color w:val="000000"/>
          <w:sz w:val="24"/>
          <w:szCs w:val="24"/>
        </w:rPr>
        <w:t xml:space="preserve">   </w:t>
      </w:r>
      <w:r>
        <w:rPr>
          <w:rFonts w:hint="eastAsia" w:ascii="宋体" w:hAnsi="宋体"/>
          <w:color w:val="000000"/>
          <w:sz w:val="24"/>
          <w:szCs w:val="24"/>
        </w:rPr>
        <w:t xml:space="preserve">户    名：浙江首信工程项目管理有限公司龙港分公司 </w:t>
      </w:r>
    </w:p>
    <w:p>
      <w:pPr>
        <w:autoSpaceDE w:val="0"/>
        <w:autoSpaceDN w:val="0"/>
        <w:adjustRightInd w:val="0"/>
        <w:spacing w:line="430" w:lineRule="atLeast"/>
        <w:ind w:firstLine="450"/>
        <w:textAlignment w:val="bottom"/>
        <w:rPr>
          <w:rFonts w:ascii="宋体" w:hAnsi="宋体"/>
          <w:color w:val="000000"/>
          <w:sz w:val="24"/>
          <w:szCs w:val="24"/>
        </w:rPr>
      </w:pPr>
      <w:r>
        <w:rPr>
          <w:rFonts w:hint="eastAsia" w:ascii="宋体" w:hAnsi="宋体"/>
          <w:color w:val="000000"/>
          <w:sz w:val="24"/>
          <w:szCs w:val="24"/>
        </w:rPr>
        <w:t xml:space="preserve">      帐    号：201000230192402 </w:t>
      </w:r>
      <w:r>
        <w:rPr>
          <w:rFonts w:hint="eastAsia" w:ascii="宋体" w:hAnsi="宋体"/>
          <w:color w:val="000000"/>
          <w:sz w:val="24"/>
          <w:szCs w:val="24"/>
        </w:rPr>
        <w:tab/>
      </w:r>
    </w:p>
    <w:p>
      <w:pPr>
        <w:autoSpaceDE w:val="0"/>
        <w:autoSpaceDN w:val="0"/>
        <w:adjustRightInd w:val="0"/>
        <w:spacing w:line="430" w:lineRule="atLeast"/>
        <w:ind w:firstLine="450"/>
        <w:textAlignment w:val="bottom"/>
        <w:rPr>
          <w:rFonts w:ascii="宋体" w:hAnsi="宋体"/>
          <w:color w:val="000000"/>
          <w:sz w:val="24"/>
          <w:szCs w:val="24"/>
        </w:rPr>
      </w:pPr>
      <w:r>
        <w:rPr>
          <w:rFonts w:hint="eastAsia" w:ascii="宋体" w:hAnsi="宋体"/>
          <w:color w:val="000000"/>
          <w:sz w:val="24"/>
          <w:szCs w:val="24"/>
        </w:rPr>
        <w:t xml:space="preserve">      开户银行：苍南农商银行龙港支行城西分理处 </w:t>
      </w:r>
    </w:p>
    <w:p>
      <w:pPr>
        <w:snapToGrid w:val="0"/>
        <w:spacing w:line="400" w:lineRule="atLeast"/>
        <w:rPr>
          <w:rFonts w:ascii="宋体" w:hAnsi="宋体"/>
          <w:color w:val="000000"/>
          <w:sz w:val="36"/>
          <w:szCs w:val="36"/>
        </w:rPr>
      </w:pPr>
    </w:p>
    <w:p>
      <w:pPr>
        <w:snapToGrid w:val="0"/>
        <w:spacing w:line="400" w:lineRule="atLeast"/>
        <w:rPr>
          <w:rFonts w:ascii="宋体" w:hAnsi="宋体"/>
          <w:color w:val="000000"/>
          <w:sz w:val="36"/>
          <w:szCs w:val="36"/>
        </w:rPr>
      </w:pPr>
    </w:p>
    <w:p>
      <w:pPr>
        <w:snapToGrid w:val="0"/>
        <w:spacing w:line="400" w:lineRule="atLeast"/>
        <w:rPr>
          <w:rFonts w:ascii="宋体" w:hAnsi="宋体"/>
          <w:color w:val="000000"/>
          <w:sz w:val="36"/>
          <w:szCs w:val="36"/>
        </w:rPr>
      </w:pPr>
    </w:p>
    <w:p>
      <w:pPr>
        <w:pStyle w:val="2"/>
      </w:pPr>
    </w:p>
    <w:p>
      <w:pPr>
        <w:pStyle w:val="3"/>
      </w:pPr>
    </w:p>
    <w:p>
      <w:pPr>
        <w:pStyle w:val="3"/>
      </w:pPr>
    </w:p>
    <w:p>
      <w:pPr>
        <w:snapToGrid w:val="0"/>
        <w:spacing w:line="400" w:lineRule="atLeast"/>
        <w:rPr>
          <w:rFonts w:ascii="宋体" w:hAnsi="宋体"/>
          <w:color w:val="000000"/>
          <w:sz w:val="36"/>
          <w:szCs w:val="36"/>
        </w:rPr>
      </w:pPr>
    </w:p>
    <w:p>
      <w:pPr>
        <w:snapToGrid w:val="0"/>
        <w:spacing w:line="400" w:lineRule="atLeast"/>
        <w:rPr>
          <w:rFonts w:ascii="宋体" w:hAnsi="宋体"/>
          <w:color w:val="000000"/>
          <w:sz w:val="36"/>
          <w:szCs w:val="36"/>
        </w:rPr>
      </w:pPr>
    </w:p>
    <w:p>
      <w:pPr>
        <w:snapToGrid w:val="0"/>
        <w:spacing w:line="400" w:lineRule="atLeast"/>
        <w:ind w:firstLine="2240" w:firstLineChars="700"/>
        <w:rPr>
          <w:rFonts w:hAnsi="宋体"/>
          <w:color w:val="000000"/>
          <w:sz w:val="32"/>
          <w:szCs w:val="32"/>
        </w:rPr>
      </w:pPr>
      <w:r>
        <w:rPr>
          <w:rFonts w:hint="eastAsia" w:ascii="宋体" w:hAnsi="宋体"/>
          <w:color w:val="000000"/>
          <w:sz w:val="32"/>
          <w:szCs w:val="32"/>
        </w:rPr>
        <w:t>第四部分、合同格式（参考）</w:t>
      </w:r>
    </w:p>
    <w:bookmarkEnd w:id="31"/>
    <w:p>
      <w:pPr>
        <w:autoSpaceDE w:val="0"/>
        <w:autoSpaceDN w:val="0"/>
        <w:spacing w:line="460" w:lineRule="exact"/>
        <w:textAlignment w:val="bottom"/>
        <w:rPr>
          <w:rFonts w:ascii="宋体" w:hAnsi="宋体"/>
          <w:b/>
          <w:sz w:val="24"/>
          <w:szCs w:val="24"/>
        </w:rPr>
      </w:pPr>
      <w:r>
        <w:rPr>
          <w:rFonts w:hint="eastAsia" w:ascii="宋体" w:hAnsi="宋体"/>
          <w:b/>
          <w:sz w:val="24"/>
          <w:szCs w:val="24"/>
        </w:rPr>
        <w:t>注：该合同样本仅做参考，中标后，以采购人与供应商签订的正式合同为准，但此合同的条款不得偏离。</w:t>
      </w:r>
    </w:p>
    <w:p>
      <w:pPr>
        <w:pStyle w:val="43"/>
        <w:spacing w:line="440" w:lineRule="atLeast"/>
        <w:rPr>
          <w:rFonts w:hAnsi="宋体"/>
          <w:color w:val="000000"/>
          <w:sz w:val="24"/>
          <w:szCs w:val="24"/>
        </w:rPr>
      </w:pPr>
      <w:r>
        <w:rPr>
          <w:rFonts w:hint="eastAsia" w:hAnsi="宋体"/>
          <w:color w:val="000000"/>
          <w:sz w:val="24"/>
          <w:szCs w:val="24"/>
        </w:rPr>
        <w:t>采购人：采购人</w:t>
      </w:r>
    </w:p>
    <w:p>
      <w:pPr>
        <w:pStyle w:val="43"/>
        <w:spacing w:line="440" w:lineRule="atLeast"/>
        <w:rPr>
          <w:rFonts w:hAnsi="宋体"/>
          <w:color w:val="000000"/>
          <w:sz w:val="24"/>
          <w:szCs w:val="24"/>
        </w:rPr>
      </w:pPr>
      <w:r>
        <w:rPr>
          <w:rFonts w:hint="eastAsia" w:hAnsi="宋体"/>
          <w:color w:val="000000"/>
          <w:sz w:val="24"/>
          <w:szCs w:val="24"/>
        </w:rPr>
        <w:t>成交供应商：本次采购的成交供应商</w:t>
      </w:r>
    </w:p>
    <w:p>
      <w:pPr>
        <w:pStyle w:val="43"/>
        <w:spacing w:line="440" w:lineRule="atLeast"/>
        <w:ind w:firstLine="570"/>
        <w:rPr>
          <w:rFonts w:hAnsi="宋体"/>
          <w:color w:val="000000"/>
          <w:sz w:val="24"/>
          <w:szCs w:val="24"/>
        </w:rPr>
      </w:pPr>
      <w:r>
        <w:rPr>
          <w:rFonts w:hint="eastAsia" w:hAnsi="宋体"/>
          <w:color w:val="000000"/>
          <w:sz w:val="24"/>
          <w:szCs w:val="24"/>
        </w:rPr>
        <w:t>双方经协商，就成交供应商向采购人提供本公司产品以及相关产品的伴随服务事宜达成以下条款：</w:t>
      </w:r>
    </w:p>
    <w:p>
      <w:pPr>
        <w:pStyle w:val="43"/>
        <w:spacing w:line="440" w:lineRule="atLeast"/>
        <w:rPr>
          <w:rFonts w:hAnsi="宋体"/>
          <w:bCs/>
          <w:color w:val="000000"/>
          <w:sz w:val="24"/>
          <w:szCs w:val="24"/>
        </w:rPr>
      </w:pPr>
      <w:r>
        <w:rPr>
          <w:rFonts w:hint="eastAsia" w:hAnsi="宋体"/>
          <w:bCs/>
          <w:color w:val="000000"/>
          <w:sz w:val="24"/>
          <w:szCs w:val="24"/>
        </w:rPr>
        <w:t>第一条：采购商品清单及合同价格</w:t>
      </w:r>
    </w:p>
    <w:p>
      <w:pPr>
        <w:spacing w:line="440" w:lineRule="atLeast"/>
        <w:ind w:firstLine="540"/>
        <w:rPr>
          <w:rFonts w:ascii="宋体" w:hAnsi="宋体"/>
          <w:color w:val="000000"/>
          <w:sz w:val="24"/>
          <w:szCs w:val="24"/>
        </w:rPr>
      </w:pPr>
      <w:r>
        <w:rPr>
          <w:rFonts w:hint="eastAsia" w:ascii="宋体" w:hAnsi="宋体"/>
          <w:color w:val="000000"/>
          <w:sz w:val="24"/>
          <w:szCs w:val="24"/>
        </w:rPr>
        <w:t>成交供应商保证提供如下内容的合格产品：        金额单位：人民币元</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vAlign w:val="center"/>
          </w:tcPr>
          <w:p>
            <w:pPr>
              <w:spacing w:line="440" w:lineRule="atLeast"/>
              <w:ind w:firstLine="240"/>
              <w:jc w:val="center"/>
              <w:rPr>
                <w:rFonts w:ascii="宋体" w:hAnsi="宋体"/>
                <w:color w:val="000000"/>
                <w:sz w:val="24"/>
                <w:szCs w:val="24"/>
              </w:rPr>
            </w:pPr>
            <w:r>
              <w:rPr>
                <w:rFonts w:hint="eastAsia" w:ascii="宋体" w:hAnsi="宋体"/>
                <w:color w:val="000000"/>
                <w:sz w:val="24"/>
                <w:szCs w:val="24"/>
              </w:rPr>
              <w:t>采购产品名称</w:t>
            </w:r>
          </w:p>
        </w:tc>
        <w:tc>
          <w:tcPr>
            <w:tcW w:w="2713" w:type="dxa"/>
            <w:vAlign w:val="center"/>
          </w:tcPr>
          <w:p>
            <w:pPr>
              <w:spacing w:line="440" w:lineRule="atLeast"/>
              <w:jc w:val="center"/>
              <w:rPr>
                <w:rFonts w:ascii="宋体" w:hAnsi="宋体"/>
                <w:color w:val="000000"/>
                <w:sz w:val="24"/>
                <w:szCs w:val="24"/>
              </w:rPr>
            </w:pPr>
            <w:r>
              <w:rPr>
                <w:rFonts w:hint="eastAsia" w:ascii="宋体" w:hAnsi="宋体"/>
                <w:color w:val="000000"/>
                <w:sz w:val="24"/>
                <w:szCs w:val="24"/>
              </w:rPr>
              <w:t>型号规格和主要配置</w:t>
            </w:r>
          </w:p>
        </w:tc>
        <w:tc>
          <w:tcPr>
            <w:tcW w:w="816" w:type="dxa"/>
            <w:vAlign w:val="center"/>
          </w:tcPr>
          <w:p>
            <w:pPr>
              <w:spacing w:line="440" w:lineRule="atLeast"/>
              <w:jc w:val="center"/>
              <w:rPr>
                <w:rFonts w:ascii="宋体" w:hAnsi="宋体"/>
                <w:color w:val="000000"/>
                <w:sz w:val="24"/>
                <w:szCs w:val="24"/>
              </w:rPr>
            </w:pPr>
            <w:r>
              <w:rPr>
                <w:rFonts w:hint="eastAsia" w:ascii="宋体" w:hAnsi="宋体"/>
                <w:color w:val="000000"/>
                <w:sz w:val="24"/>
                <w:szCs w:val="24"/>
              </w:rPr>
              <w:t>数量</w:t>
            </w:r>
          </w:p>
        </w:tc>
        <w:tc>
          <w:tcPr>
            <w:tcW w:w="1259" w:type="dxa"/>
            <w:vAlign w:val="center"/>
          </w:tcPr>
          <w:p>
            <w:pPr>
              <w:spacing w:line="440" w:lineRule="atLeast"/>
              <w:jc w:val="center"/>
              <w:rPr>
                <w:rFonts w:ascii="宋体" w:hAnsi="宋体"/>
                <w:color w:val="000000"/>
                <w:sz w:val="24"/>
                <w:szCs w:val="24"/>
              </w:rPr>
            </w:pPr>
            <w:r>
              <w:rPr>
                <w:rFonts w:hint="eastAsia" w:ascii="宋体" w:hAnsi="宋体"/>
                <w:color w:val="000000"/>
                <w:sz w:val="24"/>
                <w:szCs w:val="24"/>
              </w:rPr>
              <w:t>成交价</w:t>
            </w:r>
          </w:p>
        </w:tc>
        <w:tc>
          <w:tcPr>
            <w:tcW w:w="1079" w:type="dxa"/>
            <w:vAlign w:val="center"/>
          </w:tcPr>
          <w:p>
            <w:pPr>
              <w:spacing w:line="440" w:lineRule="atLeast"/>
              <w:jc w:val="center"/>
              <w:rPr>
                <w:rFonts w:ascii="宋体" w:hAnsi="宋体"/>
                <w:color w:val="000000"/>
                <w:sz w:val="24"/>
                <w:szCs w:val="24"/>
              </w:rPr>
            </w:pPr>
            <w:r>
              <w:rPr>
                <w:rFonts w:hint="eastAsia" w:ascii="宋体" w:hAnsi="宋体"/>
                <w:color w:val="000000"/>
                <w:sz w:val="24"/>
                <w:szCs w:val="24"/>
              </w:rPr>
              <w:t>交货期</w:t>
            </w:r>
          </w:p>
        </w:tc>
        <w:tc>
          <w:tcPr>
            <w:tcW w:w="1079" w:type="dxa"/>
            <w:vAlign w:val="center"/>
          </w:tcPr>
          <w:p>
            <w:pPr>
              <w:spacing w:line="440" w:lineRule="atLeast"/>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vAlign w:val="center"/>
          </w:tcPr>
          <w:p>
            <w:pPr>
              <w:spacing w:line="440" w:lineRule="atLeast"/>
              <w:jc w:val="center"/>
              <w:rPr>
                <w:rFonts w:ascii="宋体" w:hAnsi="宋体"/>
                <w:color w:val="000000"/>
                <w:sz w:val="24"/>
                <w:szCs w:val="24"/>
              </w:rPr>
            </w:pPr>
          </w:p>
        </w:tc>
        <w:tc>
          <w:tcPr>
            <w:tcW w:w="2713" w:type="dxa"/>
            <w:vAlign w:val="center"/>
          </w:tcPr>
          <w:p>
            <w:pPr>
              <w:spacing w:line="440" w:lineRule="atLeast"/>
              <w:jc w:val="center"/>
              <w:rPr>
                <w:rFonts w:ascii="宋体" w:hAnsi="宋体"/>
                <w:color w:val="000000"/>
                <w:sz w:val="24"/>
                <w:szCs w:val="24"/>
              </w:rPr>
            </w:pPr>
          </w:p>
        </w:tc>
        <w:tc>
          <w:tcPr>
            <w:tcW w:w="816" w:type="dxa"/>
            <w:vAlign w:val="center"/>
          </w:tcPr>
          <w:p>
            <w:pPr>
              <w:spacing w:line="440" w:lineRule="atLeast"/>
              <w:jc w:val="center"/>
              <w:rPr>
                <w:rFonts w:ascii="宋体" w:hAnsi="宋体"/>
                <w:color w:val="000000"/>
                <w:sz w:val="24"/>
                <w:szCs w:val="24"/>
              </w:rPr>
            </w:pPr>
          </w:p>
        </w:tc>
        <w:tc>
          <w:tcPr>
            <w:tcW w:w="1259" w:type="dxa"/>
            <w:vAlign w:val="center"/>
          </w:tcPr>
          <w:p>
            <w:pPr>
              <w:spacing w:line="440" w:lineRule="atLeast"/>
              <w:jc w:val="center"/>
              <w:rPr>
                <w:rFonts w:ascii="宋体" w:hAnsi="宋体"/>
                <w:color w:val="000000"/>
                <w:sz w:val="24"/>
                <w:szCs w:val="24"/>
              </w:rPr>
            </w:pPr>
          </w:p>
        </w:tc>
        <w:tc>
          <w:tcPr>
            <w:tcW w:w="1079" w:type="dxa"/>
            <w:vAlign w:val="center"/>
          </w:tcPr>
          <w:p>
            <w:pPr>
              <w:spacing w:line="440" w:lineRule="atLeast"/>
              <w:jc w:val="center"/>
              <w:rPr>
                <w:rFonts w:ascii="宋体" w:hAnsi="宋体"/>
                <w:color w:val="000000"/>
                <w:sz w:val="24"/>
                <w:szCs w:val="24"/>
              </w:rPr>
            </w:pPr>
          </w:p>
        </w:tc>
        <w:tc>
          <w:tcPr>
            <w:tcW w:w="1079" w:type="dxa"/>
            <w:vAlign w:val="center"/>
          </w:tcPr>
          <w:p>
            <w:pPr>
              <w:spacing w:line="440" w:lineRule="atLeas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pacing w:line="440" w:lineRule="atLeast"/>
              <w:jc w:val="center"/>
              <w:rPr>
                <w:rFonts w:ascii="宋体" w:hAnsi="宋体"/>
                <w:color w:val="000000"/>
                <w:sz w:val="24"/>
                <w:szCs w:val="24"/>
              </w:rPr>
            </w:pPr>
          </w:p>
        </w:tc>
        <w:tc>
          <w:tcPr>
            <w:tcW w:w="2713" w:type="dxa"/>
            <w:vAlign w:val="center"/>
          </w:tcPr>
          <w:p>
            <w:pPr>
              <w:spacing w:line="440" w:lineRule="atLeast"/>
              <w:jc w:val="center"/>
              <w:rPr>
                <w:rFonts w:ascii="宋体" w:hAnsi="宋体"/>
                <w:color w:val="000000"/>
                <w:sz w:val="24"/>
                <w:szCs w:val="24"/>
              </w:rPr>
            </w:pPr>
          </w:p>
        </w:tc>
        <w:tc>
          <w:tcPr>
            <w:tcW w:w="816" w:type="dxa"/>
            <w:vAlign w:val="center"/>
          </w:tcPr>
          <w:p>
            <w:pPr>
              <w:spacing w:line="440" w:lineRule="atLeast"/>
              <w:jc w:val="center"/>
              <w:rPr>
                <w:rFonts w:ascii="宋体" w:hAnsi="宋体"/>
                <w:color w:val="000000"/>
                <w:sz w:val="24"/>
                <w:szCs w:val="24"/>
              </w:rPr>
            </w:pPr>
          </w:p>
        </w:tc>
        <w:tc>
          <w:tcPr>
            <w:tcW w:w="1259" w:type="dxa"/>
            <w:vAlign w:val="center"/>
          </w:tcPr>
          <w:p>
            <w:pPr>
              <w:spacing w:line="440" w:lineRule="atLeast"/>
              <w:jc w:val="center"/>
              <w:rPr>
                <w:rFonts w:ascii="宋体" w:hAnsi="宋体"/>
                <w:color w:val="000000"/>
                <w:sz w:val="24"/>
                <w:szCs w:val="24"/>
              </w:rPr>
            </w:pPr>
          </w:p>
        </w:tc>
        <w:tc>
          <w:tcPr>
            <w:tcW w:w="1079" w:type="dxa"/>
            <w:vAlign w:val="center"/>
          </w:tcPr>
          <w:p>
            <w:pPr>
              <w:spacing w:line="440" w:lineRule="atLeast"/>
              <w:jc w:val="center"/>
              <w:rPr>
                <w:rFonts w:ascii="宋体" w:hAnsi="宋体"/>
                <w:color w:val="000000"/>
                <w:sz w:val="24"/>
                <w:szCs w:val="24"/>
              </w:rPr>
            </w:pPr>
          </w:p>
        </w:tc>
        <w:tc>
          <w:tcPr>
            <w:tcW w:w="1079" w:type="dxa"/>
            <w:vAlign w:val="center"/>
          </w:tcPr>
          <w:p>
            <w:pPr>
              <w:spacing w:line="440" w:lineRule="atLeas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vAlign w:val="center"/>
          </w:tcPr>
          <w:p>
            <w:pPr>
              <w:spacing w:line="440" w:lineRule="atLeast"/>
              <w:jc w:val="center"/>
              <w:rPr>
                <w:rFonts w:ascii="宋体" w:hAnsi="宋体"/>
                <w:color w:val="000000"/>
                <w:sz w:val="24"/>
                <w:szCs w:val="24"/>
              </w:rPr>
            </w:pPr>
          </w:p>
        </w:tc>
        <w:tc>
          <w:tcPr>
            <w:tcW w:w="2713" w:type="dxa"/>
            <w:vAlign w:val="center"/>
          </w:tcPr>
          <w:p>
            <w:pPr>
              <w:spacing w:line="440" w:lineRule="atLeast"/>
              <w:jc w:val="center"/>
              <w:rPr>
                <w:rFonts w:ascii="宋体" w:hAnsi="宋体"/>
                <w:color w:val="000000"/>
                <w:sz w:val="24"/>
                <w:szCs w:val="24"/>
              </w:rPr>
            </w:pPr>
          </w:p>
        </w:tc>
        <w:tc>
          <w:tcPr>
            <w:tcW w:w="816" w:type="dxa"/>
            <w:vAlign w:val="center"/>
          </w:tcPr>
          <w:p>
            <w:pPr>
              <w:spacing w:line="440" w:lineRule="atLeast"/>
              <w:jc w:val="center"/>
              <w:rPr>
                <w:rFonts w:ascii="宋体" w:hAnsi="宋体"/>
                <w:color w:val="000000"/>
                <w:sz w:val="24"/>
                <w:szCs w:val="24"/>
              </w:rPr>
            </w:pPr>
          </w:p>
        </w:tc>
        <w:tc>
          <w:tcPr>
            <w:tcW w:w="1259" w:type="dxa"/>
            <w:vAlign w:val="center"/>
          </w:tcPr>
          <w:p>
            <w:pPr>
              <w:spacing w:line="440" w:lineRule="atLeast"/>
              <w:jc w:val="center"/>
              <w:rPr>
                <w:rFonts w:ascii="宋体" w:hAnsi="宋体"/>
                <w:color w:val="000000"/>
                <w:sz w:val="24"/>
                <w:szCs w:val="24"/>
              </w:rPr>
            </w:pPr>
          </w:p>
        </w:tc>
        <w:tc>
          <w:tcPr>
            <w:tcW w:w="1079" w:type="dxa"/>
            <w:vAlign w:val="center"/>
          </w:tcPr>
          <w:p>
            <w:pPr>
              <w:spacing w:line="440" w:lineRule="atLeast"/>
              <w:jc w:val="center"/>
              <w:rPr>
                <w:rFonts w:ascii="宋体" w:hAnsi="宋体"/>
                <w:color w:val="000000"/>
                <w:sz w:val="24"/>
                <w:szCs w:val="24"/>
              </w:rPr>
            </w:pPr>
          </w:p>
        </w:tc>
        <w:tc>
          <w:tcPr>
            <w:tcW w:w="1079" w:type="dxa"/>
            <w:vAlign w:val="center"/>
          </w:tcPr>
          <w:p>
            <w:pPr>
              <w:spacing w:line="440" w:lineRule="atLeast"/>
              <w:jc w:val="center"/>
              <w:rPr>
                <w:rFonts w:ascii="宋体" w:hAnsi="宋体"/>
                <w:color w:val="000000"/>
                <w:sz w:val="24"/>
                <w:szCs w:val="24"/>
              </w:rPr>
            </w:pPr>
          </w:p>
        </w:tc>
      </w:tr>
    </w:tbl>
    <w:p>
      <w:pPr>
        <w:pStyle w:val="43"/>
        <w:spacing w:line="440" w:lineRule="atLeast"/>
        <w:rPr>
          <w:rFonts w:hAnsi="宋体"/>
          <w:bCs/>
          <w:color w:val="000000"/>
          <w:sz w:val="24"/>
          <w:szCs w:val="24"/>
        </w:rPr>
      </w:pPr>
      <w:r>
        <w:rPr>
          <w:rFonts w:hint="eastAsia" w:hAnsi="宋体"/>
          <w:bCs/>
          <w:color w:val="000000"/>
          <w:sz w:val="24"/>
          <w:szCs w:val="24"/>
        </w:rPr>
        <w:t>第二条：质量标准和要求</w:t>
      </w:r>
    </w:p>
    <w:p>
      <w:pPr>
        <w:spacing w:line="440" w:lineRule="atLeast"/>
        <w:ind w:firstLine="420"/>
        <w:rPr>
          <w:rFonts w:ascii="宋体" w:hAnsi="宋体"/>
          <w:color w:val="000000"/>
          <w:sz w:val="24"/>
          <w:szCs w:val="24"/>
        </w:rPr>
      </w:pPr>
      <w:r>
        <w:rPr>
          <w:rFonts w:hint="eastAsia" w:ascii="宋体" w:hAnsi="宋体"/>
          <w:color w:val="000000"/>
          <w:sz w:val="24"/>
          <w:szCs w:val="24"/>
        </w:rPr>
        <w:t>1、成交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pStyle w:val="43"/>
        <w:spacing w:line="440" w:lineRule="atLeast"/>
        <w:ind w:firstLine="480"/>
        <w:rPr>
          <w:rFonts w:hAnsi="宋体"/>
          <w:color w:val="000000"/>
          <w:sz w:val="24"/>
          <w:szCs w:val="24"/>
        </w:rPr>
      </w:pPr>
      <w:r>
        <w:rPr>
          <w:rFonts w:hint="eastAsia" w:hAnsi="宋体"/>
          <w:color w:val="000000"/>
          <w:sz w:val="24"/>
          <w:szCs w:val="24"/>
        </w:rPr>
        <w:t>2、 成交供应商所出售的货物还应符合国家和浙江省有关安全、环保、卫生之规定。</w:t>
      </w:r>
    </w:p>
    <w:p>
      <w:pPr>
        <w:spacing w:line="440" w:lineRule="atLeast"/>
        <w:rPr>
          <w:rFonts w:ascii="宋体" w:hAnsi="宋体"/>
          <w:bCs/>
          <w:color w:val="000000"/>
          <w:sz w:val="24"/>
          <w:szCs w:val="24"/>
        </w:rPr>
      </w:pPr>
      <w:r>
        <w:rPr>
          <w:rFonts w:hint="eastAsia" w:ascii="宋体" w:hAnsi="宋体"/>
          <w:bCs/>
          <w:color w:val="000000"/>
          <w:sz w:val="24"/>
          <w:szCs w:val="24"/>
        </w:rPr>
        <w:t>第三条：权利瑕疵担保</w:t>
      </w:r>
    </w:p>
    <w:p>
      <w:pPr>
        <w:spacing w:line="440" w:lineRule="atLeast"/>
        <w:ind w:firstLine="420"/>
        <w:rPr>
          <w:rFonts w:ascii="宋体" w:hAnsi="宋体"/>
          <w:color w:val="000000"/>
          <w:sz w:val="24"/>
          <w:szCs w:val="24"/>
        </w:rPr>
      </w:pPr>
      <w:r>
        <w:rPr>
          <w:rFonts w:hint="eastAsia" w:ascii="宋体" w:hAnsi="宋体"/>
          <w:color w:val="000000"/>
          <w:sz w:val="24"/>
          <w:szCs w:val="24"/>
        </w:rPr>
        <w:t>1、成交供应商保证对其出售的货物享有合法的权利。</w:t>
      </w:r>
    </w:p>
    <w:p>
      <w:pPr>
        <w:spacing w:line="440" w:lineRule="atLeast"/>
        <w:ind w:firstLine="420"/>
        <w:rPr>
          <w:rFonts w:ascii="宋体" w:hAnsi="宋体"/>
          <w:color w:val="000000"/>
          <w:sz w:val="24"/>
          <w:szCs w:val="24"/>
        </w:rPr>
      </w:pPr>
      <w:r>
        <w:rPr>
          <w:rFonts w:hint="eastAsia" w:ascii="宋体" w:hAnsi="宋体"/>
          <w:color w:val="000000"/>
          <w:sz w:val="24"/>
          <w:szCs w:val="24"/>
        </w:rPr>
        <w:t>2、成交供应商保证在其出售的货物上不存在任何未曾向采购人透露的担保物权，如抵押权、质押权、留置权等。</w:t>
      </w:r>
    </w:p>
    <w:p>
      <w:pPr>
        <w:spacing w:line="440" w:lineRule="atLeast"/>
        <w:ind w:firstLine="420"/>
        <w:rPr>
          <w:rFonts w:ascii="宋体" w:hAnsi="宋体"/>
          <w:color w:val="000000"/>
          <w:sz w:val="24"/>
          <w:szCs w:val="24"/>
        </w:rPr>
      </w:pPr>
      <w:r>
        <w:rPr>
          <w:rFonts w:hint="eastAsia" w:ascii="宋体" w:hAnsi="宋体"/>
          <w:color w:val="000000"/>
          <w:sz w:val="24"/>
          <w:szCs w:val="24"/>
        </w:rPr>
        <w:t>3、成交供应商保证其所出售的货物没有侵犯任何第三人的知识产权和商业秘密等权利。</w:t>
      </w:r>
    </w:p>
    <w:p>
      <w:pPr>
        <w:pStyle w:val="43"/>
        <w:spacing w:line="440" w:lineRule="atLeast"/>
        <w:ind w:firstLine="360"/>
        <w:rPr>
          <w:rFonts w:hAnsi="宋体"/>
          <w:color w:val="000000"/>
          <w:sz w:val="24"/>
          <w:szCs w:val="24"/>
        </w:rPr>
      </w:pPr>
      <w:r>
        <w:rPr>
          <w:rFonts w:hint="eastAsia" w:hAnsi="宋体"/>
          <w:color w:val="000000"/>
          <w:sz w:val="24"/>
          <w:szCs w:val="24"/>
        </w:rPr>
        <w:t>4、如采购人使用该货物构成上述侵权的，则由成交供应商承担全部责任。</w:t>
      </w:r>
    </w:p>
    <w:p>
      <w:pPr>
        <w:spacing w:line="440" w:lineRule="atLeast"/>
        <w:rPr>
          <w:rFonts w:ascii="宋体" w:hAnsi="宋体"/>
          <w:bCs/>
          <w:color w:val="000000"/>
          <w:sz w:val="24"/>
          <w:szCs w:val="24"/>
        </w:rPr>
      </w:pPr>
      <w:r>
        <w:rPr>
          <w:rFonts w:hint="eastAsia" w:ascii="宋体" w:hAnsi="宋体"/>
          <w:bCs/>
          <w:color w:val="000000"/>
          <w:sz w:val="24"/>
          <w:szCs w:val="24"/>
        </w:rPr>
        <w:t>第四条：包装要求</w:t>
      </w:r>
    </w:p>
    <w:p>
      <w:pPr>
        <w:spacing w:line="440" w:lineRule="atLeast"/>
        <w:rPr>
          <w:rFonts w:ascii="宋体" w:hAnsi="宋体"/>
          <w:color w:val="000000"/>
          <w:sz w:val="24"/>
          <w:szCs w:val="24"/>
        </w:rPr>
      </w:pPr>
      <w:r>
        <w:rPr>
          <w:rFonts w:hint="eastAsia" w:ascii="宋体" w:hAnsi="宋体"/>
          <w:color w:val="000000"/>
          <w:sz w:val="24"/>
          <w:szCs w:val="24"/>
        </w:rPr>
        <w:t xml:space="preserve">    1、成交供应商所出售的全部货物均应按标准保护措施进行包装，这类包装应适应于远距离运输、防潮、防震、防锈和防野蛮装卸等要求，以确保货物安全无损地运抵指定现场。</w:t>
      </w:r>
    </w:p>
    <w:p>
      <w:pPr>
        <w:pStyle w:val="43"/>
        <w:spacing w:line="440" w:lineRule="atLeast"/>
        <w:ind w:firstLine="360"/>
        <w:rPr>
          <w:rFonts w:hAnsi="宋体"/>
          <w:color w:val="000000"/>
          <w:sz w:val="24"/>
          <w:szCs w:val="24"/>
        </w:rPr>
      </w:pPr>
      <w:r>
        <w:rPr>
          <w:rFonts w:hint="eastAsia" w:hAnsi="宋体"/>
          <w:color w:val="000000"/>
          <w:sz w:val="24"/>
          <w:szCs w:val="24"/>
        </w:rPr>
        <w:t xml:space="preserve"> 2、每一个包装箱内应附一份详细装箱单、质量证书和保修保养证书。</w:t>
      </w:r>
    </w:p>
    <w:p>
      <w:pPr>
        <w:spacing w:line="440" w:lineRule="atLeast"/>
        <w:rPr>
          <w:rFonts w:ascii="宋体" w:hAnsi="宋体"/>
          <w:bCs/>
          <w:color w:val="000000"/>
          <w:sz w:val="24"/>
          <w:szCs w:val="24"/>
        </w:rPr>
      </w:pPr>
      <w:r>
        <w:rPr>
          <w:rFonts w:hint="eastAsia" w:ascii="宋体" w:hAnsi="宋体"/>
          <w:bCs/>
          <w:color w:val="000000"/>
          <w:sz w:val="24"/>
          <w:szCs w:val="24"/>
        </w:rPr>
        <w:t>第五条：供货期限</w:t>
      </w:r>
    </w:p>
    <w:p>
      <w:pPr>
        <w:spacing w:line="440" w:lineRule="atLeast"/>
        <w:ind w:firstLine="480" w:firstLineChars="200"/>
        <w:rPr>
          <w:rFonts w:ascii="宋体" w:hAnsi="宋体"/>
          <w:color w:val="000000"/>
          <w:sz w:val="24"/>
          <w:szCs w:val="24"/>
        </w:rPr>
      </w:pPr>
      <w:r>
        <w:rPr>
          <w:rFonts w:hint="eastAsia" w:ascii="宋体" w:hAnsi="宋体"/>
          <w:color w:val="000000"/>
          <w:sz w:val="24"/>
          <w:szCs w:val="24"/>
        </w:rPr>
        <w:t>成交供应商负责2020年 月  日前完成交货，2020年 月  日前调试验收合格。</w:t>
      </w:r>
    </w:p>
    <w:p>
      <w:pPr>
        <w:spacing w:line="440" w:lineRule="atLeast"/>
        <w:rPr>
          <w:rFonts w:ascii="宋体" w:hAnsi="宋体"/>
          <w:bCs/>
          <w:color w:val="000000"/>
          <w:sz w:val="24"/>
          <w:szCs w:val="24"/>
        </w:rPr>
      </w:pPr>
      <w:r>
        <w:rPr>
          <w:rFonts w:hint="eastAsia" w:ascii="宋体" w:hAnsi="宋体"/>
          <w:bCs/>
          <w:color w:val="000000"/>
          <w:sz w:val="24"/>
          <w:szCs w:val="24"/>
        </w:rPr>
        <w:t>第六条：供货方式</w:t>
      </w:r>
    </w:p>
    <w:p>
      <w:pPr>
        <w:spacing w:line="440" w:lineRule="atLeast"/>
        <w:ind w:firstLine="555"/>
        <w:rPr>
          <w:rFonts w:ascii="宋体" w:hAnsi="宋体"/>
          <w:color w:val="000000"/>
          <w:sz w:val="24"/>
          <w:szCs w:val="24"/>
        </w:rPr>
      </w:pPr>
      <w:r>
        <w:rPr>
          <w:rFonts w:hint="eastAsia" w:ascii="宋体" w:hAnsi="宋体"/>
          <w:color w:val="000000"/>
          <w:sz w:val="24"/>
          <w:szCs w:val="24"/>
        </w:rPr>
        <w:t>在供货期限内，成交供应商在与采购人签署合同后，保证在80个日历天内派人送货至采购人指定地点。</w:t>
      </w:r>
    </w:p>
    <w:p>
      <w:pPr>
        <w:pStyle w:val="43"/>
        <w:spacing w:line="440" w:lineRule="atLeast"/>
        <w:rPr>
          <w:rFonts w:hAnsi="宋体"/>
          <w:bCs/>
          <w:color w:val="000000"/>
          <w:sz w:val="24"/>
          <w:szCs w:val="24"/>
        </w:rPr>
      </w:pPr>
      <w:r>
        <w:rPr>
          <w:rFonts w:hint="eastAsia" w:hAnsi="宋体"/>
          <w:bCs/>
          <w:color w:val="000000"/>
          <w:sz w:val="24"/>
          <w:szCs w:val="24"/>
        </w:rPr>
        <w:t>第七条：验收</w:t>
      </w:r>
    </w:p>
    <w:p>
      <w:pPr>
        <w:pStyle w:val="43"/>
        <w:spacing w:line="440" w:lineRule="atLeast"/>
        <w:ind w:firstLine="480"/>
        <w:rPr>
          <w:rFonts w:hAnsi="宋体"/>
          <w:color w:val="000000"/>
          <w:sz w:val="24"/>
          <w:szCs w:val="24"/>
        </w:rPr>
      </w:pPr>
      <w:r>
        <w:rPr>
          <w:rFonts w:hint="eastAsia" w:hAnsi="宋体"/>
          <w:color w:val="000000"/>
          <w:sz w:val="24"/>
          <w:szCs w:val="24"/>
        </w:rPr>
        <w:t>成交供应商送货至指定地点后，由采购人根据货物的要求和标准，对货物进行检查验收。</w:t>
      </w:r>
    </w:p>
    <w:p>
      <w:pPr>
        <w:spacing w:line="440" w:lineRule="atLeast"/>
        <w:ind w:firstLine="405"/>
        <w:rPr>
          <w:rFonts w:ascii="宋体" w:hAnsi="宋体"/>
          <w:color w:val="000000"/>
          <w:sz w:val="24"/>
          <w:szCs w:val="24"/>
        </w:rPr>
      </w:pPr>
      <w:r>
        <w:rPr>
          <w:rFonts w:hint="eastAsia" w:ascii="宋体" w:hAnsi="宋体"/>
          <w:color w:val="000000"/>
          <w:sz w:val="24"/>
          <w:szCs w:val="24"/>
        </w:rPr>
        <w:t>货物的数量不足或表面瑕疵，采购人应在验收时当面提出；对质量问题有异议的应在就位调试后10个工作日内提出。</w:t>
      </w:r>
    </w:p>
    <w:p>
      <w:pPr>
        <w:spacing w:line="440" w:lineRule="atLeast"/>
        <w:ind w:firstLine="405"/>
        <w:rPr>
          <w:rFonts w:ascii="宋体" w:hAnsi="宋体"/>
          <w:color w:val="000000"/>
          <w:sz w:val="24"/>
          <w:szCs w:val="24"/>
        </w:rPr>
      </w:pPr>
      <w:r>
        <w:rPr>
          <w:rFonts w:hint="eastAsia" w:ascii="宋体" w:hAnsi="宋体"/>
          <w:color w:val="000000"/>
          <w:sz w:val="24"/>
          <w:szCs w:val="24"/>
        </w:rPr>
        <w:t>在验收过程中发现数量不足或有质量、技术等问题，成交供应商应负责按照采购人的要求采取补足、更换或退货等处理措施，并承担由此发生的一切费用和损失。</w:t>
      </w:r>
    </w:p>
    <w:p>
      <w:pPr>
        <w:pStyle w:val="43"/>
        <w:spacing w:line="440" w:lineRule="atLeast"/>
        <w:ind w:firstLine="480"/>
        <w:rPr>
          <w:rFonts w:hAnsi="宋体"/>
          <w:color w:val="000000"/>
          <w:sz w:val="24"/>
          <w:szCs w:val="24"/>
        </w:rPr>
      </w:pPr>
      <w:r>
        <w:rPr>
          <w:rFonts w:hint="eastAsia" w:hAnsi="宋体"/>
          <w:color w:val="000000"/>
          <w:sz w:val="24"/>
          <w:szCs w:val="24"/>
        </w:rPr>
        <w:t>采购人在成交供应商按合同规定交货和就位、调试后，无正当理由而拖延接收、验收或拒绝接收、验收的，应承担由此而造成的成交供应商直接损失。</w:t>
      </w:r>
    </w:p>
    <w:p>
      <w:pPr>
        <w:pStyle w:val="43"/>
        <w:spacing w:line="440" w:lineRule="atLeast"/>
        <w:rPr>
          <w:rFonts w:hAnsi="宋体"/>
          <w:bCs/>
          <w:color w:val="000000"/>
          <w:sz w:val="24"/>
          <w:szCs w:val="24"/>
        </w:rPr>
      </w:pPr>
      <w:r>
        <w:rPr>
          <w:rFonts w:hint="eastAsia" w:hAnsi="宋体"/>
          <w:bCs/>
          <w:color w:val="000000"/>
          <w:sz w:val="24"/>
          <w:szCs w:val="24"/>
        </w:rPr>
        <w:t>第八条：售后服务</w:t>
      </w:r>
    </w:p>
    <w:p>
      <w:pPr>
        <w:pStyle w:val="43"/>
        <w:spacing w:line="440" w:lineRule="atLeast"/>
        <w:ind w:firstLine="480"/>
        <w:rPr>
          <w:rFonts w:hAnsi="宋体"/>
          <w:color w:val="000000"/>
          <w:sz w:val="24"/>
          <w:szCs w:val="24"/>
        </w:rPr>
      </w:pPr>
      <w:r>
        <w:rPr>
          <w:rFonts w:hint="eastAsia" w:hAnsi="宋体"/>
          <w:color w:val="000000"/>
          <w:sz w:val="24"/>
          <w:szCs w:val="24"/>
        </w:rPr>
        <w:t>成交供应商承诺售后服务按照投标时承诺的服务计划实施。</w:t>
      </w:r>
    </w:p>
    <w:p>
      <w:pPr>
        <w:pStyle w:val="43"/>
        <w:spacing w:line="440" w:lineRule="atLeast"/>
        <w:rPr>
          <w:rFonts w:hAnsi="宋体"/>
          <w:color w:val="000000"/>
          <w:sz w:val="24"/>
          <w:szCs w:val="24"/>
        </w:rPr>
      </w:pPr>
      <w:r>
        <w:rPr>
          <w:rFonts w:hint="eastAsia" w:hAnsi="宋体"/>
          <w:color w:val="000000"/>
          <w:sz w:val="24"/>
          <w:szCs w:val="24"/>
        </w:rPr>
        <w:t>第九条：货款的支付</w:t>
      </w:r>
    </w:p>
    <w:p>
      <w:pPr>
        <w:spacing w:line="440" w:lineRule="atLeast"/>
        <w:ind w:left="-359" w:leftChars="-171" w:firstLine="840" w:firstLineChars="350"/>
        <w:rPr>
          <w:rFonts w:ascii="宋体" w:hAnsi="宋体" w:cs="宋体"/>
          <w:kern w:val="0"/>
          <w:sz w:val="24"/>
          <w:szCs w:val="24"/>
        </w:rPr>
      </w:pPr>
      <w:r>
        <w:rPr>
          <w:rFonts w:hint="eastAsia" w:ascii="宋体" w:hAnsi="宋体" w:cs="宋体"/>
          <w:kern w:val="0"/>
          <w:sz w:val="24"/>
          <w:szCs w:val="24"/>
        </w:rPr>
        <w:t>按招标文件执行</w:t>
      </w:r>
    </w:p>
    <w:p>
      <w:pPr>
        <w:spacing w:line="440" w:lineRule="atLeast"/>
        <w:ind w:left="-360" w:firstLine="360"/>
        <w:rPr>
          <w:rFonts w:ascii="宋体" w:hAnsi="宋体"/>
          <w:color w:val="000000"/>
          <w:sz w:val="24"/>
          <w:szCs w:val="24"/>
        </w:rPr>
      </w:pPr>
      <w:r>
        <w:rPr>
          <w:rFonts w:hint="eastAsia" w:ascii="宋体" w:hAnsi="宋体"/>
          <w:color w:val="000000"/>
          <w:sz w:val="24"/>
          <w:szCs w:val="24"/>
        </w:rPr>
        <w:t>第十条：质量保证</w:t>
      </w:r>
    </w:p>
    <w:p>
      <w:pPr>
        <w:spacing w:line="440" w:lineRule="atLeast"/>
        <w:rPr>
          <w:rFonts w:ascii="宋体" w:hAnsi="宋体"/>
          <w:color w:val="000000"/>
          <w:sz w:val="24"/>
          <w:szCs w:val="24"/>
        </w:rPr>
      </w:pPr>
      <w:r>
        <w:rPr>
          <w:rFonts w:hint="eastAsia" w:ascii="宋体" w:hAnsi="宋体"/>
          <w:color w:val="000000"/>
          <w:sz w:val="24"/>
          <w:szCs w:val="24"/>
        </w:rPr>
        <w:t xml:space="preserve">    成交供应商应保证所供货物是全新的、未使用过的，并完全符合合同规定的质量、规格和性能的要求。成交供应商应保证其货物在正确就位、正常使用和保养条件下，在其使用寿命期内应具有满意的性能。在货物最终交付验收后不少于36个月的质量保证期内，成交供应商应对由于设计、工艺或材料的缺陷而产生的故障负责。</w:t>
      </w:r>
    </w:p>
    <w:p>
      <w:pPr>
        <w:spacing w:line="440" w:lineRule="atLeast"/>
        <w:ind w:firstLine="420" w:firstLineChars="175"/>
        <w:rPr>
          <w:rFonts w:ascii="宋体" w:hAnsi="宋体"/>
          <w:color w:val="000000"/>
          <w:sz w:val="24"/>
          <w:szCs w:val="24"/>
        </w:rPr>
      </w:pPr>
      <w:r>
        <w:rPr>
          <w:rFonts w:hint="eastAsia" w:ascii="宋体" w:hAnsi="宋体"/>
          <w:color w:val="000000"/>
          <w:sz w:val="24"/>
          <w:szCs w:val="24"/>
        </w:rPr>
        <w:t>在质量保证期内，如果货物的质量或规格与合同不符，或证实货物是有缺陷的，包括潜在的缺陷或使用不符合要求的材料等，采购人可以根据本合同第十一条规定以书面形式向成交供应商提出补救措施或索赔。</w:t>
      </w:r>
    </w:p>
    <w:p>
      <w:pPr>
        <w:spacing w:line="440" w:lineRule="atLeast"/>
        <w:ind w:firstLine="420"/>
        <w:rPr>
          <w:rFonts w:ascii="宋体" w:hAnsi="宋体"/>
          <w:color w:val="000000"/>
          <w:sz w:val="24"/>
          <w:szCs w:val="24"/>
        </w:rPr>
      </w:pPr>
      <w:r>
        <w:rPr>
          <w:rFonts w:hint="eastAsia" w:ascii="宋体" w:hAnsi="宋体"/>
          <w:color w:val="000000"/>
          <w:sz w:val="24"/>
          <w:szCs w:val="24"/>
        </w:rPr>
        <w:t>成交供应商在约定的时间内未能弥补缺陷，采购人可采取必要的补救措施，但其风险和费用将由成交供应商承担，采购人根据合同规定对成交供应商行使的其他权利不受影响。</w:t>
      </w:r>
    </w:p>
    <w:p>
      <w:pPr>
        <w:spacing w:line="440" w:lineRule="atLeast"/>
        <w:rPr>
          <w:rFonts w:ascii="宋体" w:hAnsi="宋体"/>
          <w:bCs/>
          <w:color w:val="000000"/>
          <w:sz w:val="24"/>
          <w:szCs w:val="24"/>
        </w:rPr>
      </w:pPr>
      <w:r>
        <w:rPr>
          <w:rFonts w:hint="eastAsia" w:ascii="宋体" w:hAnsi="宋体"/>
          <w:bCs/>
          <w:color w:val="000000"/>
          <w:sz w:val="24"/>
          <w:szCs w:val="24"/>
        </w:rPr>
        <w:t>第十一条：补救措施和索赔</w:t>
      </w:r>
    </w:p>
    <w:p>
      <w:pPr>
        <w:spacing w:line="440" w:lineRule="atLeast"/>
        <w:ind w:firstLine="420"/>
        <w:rPr>
          <w:rFonts w:ascii="宋体" w:hAnsi="宋体"/>
          <w:color w:val="000000"/>
          <w:sz w:val="24"/>
          <w:szCs w:val="24"/>
        </w:rPr>
      </w:pPr>
      <w:r>
        <w:rPr>
          <w:rFonts w:hint="eastAsia" w:ascii="宋体" w:hAnsi="宋体"/>
          <w:color w:val="000000"/>
          <w:sz w:val="24"/>
          <w:szCs w:val="24"/>
        </w:rPr>
        <w:t>1、采购人有权根据权威质量检测部门出具的检验报告向成交供应商提出索赔。</w:t>
      </w:r>
    </w:p>
    <w:p>
      <w:pPr>
        <w:spacing w:line="440" w:lineRule="atLeast"/>
        <w:ind w:firstLine="420"/>
        <w:rPr>
          <w:rFonts w:ascii="宋体" w:hAnsi="宋体"/>
          <w:color w:val="FF0000"/>
          <w:sz w:val="24"/>
          <w:szCs w:val="24"/>
        </w:rPr>
      </w:pPr>
      <w:r>
        <w:rPr>
          <w:rFonts w:hint="eastAsia" w:ascii="宋体" w:hAnsi="宋体"/>
          <w:color w:val="000000"/>
          <w:sz w:val="24"/>
          <w:szCs w:val="24"/>
        </w:rPr>
        <w:t>2、在质量保证期内，如果成交供应商对缺陷产品负有责任而采购人提出索赔，成交供应商应按照采购人同意的下列一种或多种方式解决索赔事宜，并且采购人可以收取成交供应商合同总价的20%违约金：</w:t>
      </w:r>
    </w:p>
    <w:p>
      <w:pPr>
        <w:spacing w:line="440" w:lineRule="atLeast"/>
        <w:ind w:firstLine="480" w:firstLineChars="200"/>
        <w:rPr>
          <w:rFonts w:ascii="宋体" w:hAnsi="宋体"/>
          <w:color w:val="000000"/>
          <w:sz w:val="24"/>
          <w:szCs w:val="24"/>
        </w:rPr>
      </w:pPr>
      <w:r>
        <w:rPr>
          <w:rFonts w:hint="eastAsia" w:ascii="宋体" w:hAnsi="宋体"/>
          <w:color w:val="000000"/>
          <w:sz w:val="24"/>
          <w:szCs w:val="24"/>
        </w:rPr>
        <w:t>（1） 成交供应商退货并将货款退还给采购人，由此发生的一切费用和损失由成交供应商承担。</w:t>
      </w:r>
    </w:p>
    <w:p>
      <w:pPr>
        <w:spacing w:line="440" w:lineRule="atLeast"/>
        <w:ind w:firstLine="480" w:firstLineChars="200"/>
        <w:rPr>
          <w:rFonts w:ascii="宋体" w:hAnsi="宋体"/>
          <w:color w:val="000000"/>
          <w:sz w:val="24"/>
          <w:szCs w:val="24"/>
        </w:rPr>
      </w:pPr>
      <w:r>
        <w:rPr>
          <w:rFonts w:hint="eastAsia" w:ascii="宋体" w:hAnsi="宋体"/>
          <w:color w:val="000000"/>
          <w:sz w:val="24"/>
          <w:szCs w:val="24"/>
        </w:rPr>
        <w:t>（2） 根据货物的质量状况以及采购人所遭受的损失，经过采购人与成交供应商商定降低货物的价格。</w:t>
      </w:r>
    </w:p>
    <w:p>
      <w:pPr>
        <w:spacing w:line="440" w:lineRule="atLeast"/>
        <w:ind w:firstLine="480" w:firstLineChars="200"/>
        <w:rPr>
          <w:rFonts w:ascii="宋体" w:hAnsi="宋体"/>
          <w:color w:val="000000"/>
          <w:sz w:val="24"/>
          <w:szCs w:val="24"/>
        </w:rPr>
      </w:pPr>
      <w:r>
        <w:rPr>
          <w:rFonts w:hint="eastAsia" w:ascii="宋体" w:hAnsi="宋体"/>
          <w:color w:val="000000"/>
          <w:sz w:val="24"/>
          <w:szCs w:val="24"/>
        </w:rPr>
        <w:t>（3） 成交供应商应在接到采购人通知后七天内负责采用符合合同规定的规格、质量和性能要求的新零件、部件和设备来更换有缺陷的部分或修补缺陷部分，其费用由成交供应商负担。同时，成交供应商应在约定的质量保证期基础上相应延长修补和/或更换件的质量保证期。</w:t>
      </w:r>
    </w:p>
    <w:p>
      <w:pPr>
        <w:spacing w:line="440" w:lineRule="atLeast"/>
        <w:ind w:firstLine="480" w:firstLineChars="200"/>
        <w:rPr>
          <w:rFonts w:ascii="宋体" w:hAnsi="宋体"/>
          <w:color w:val="000000"/>
          <w:sz w:val="24"/>
          <w:szCs w:val="24"/>
        </w:rPr>
      </w:pPr>
      <w:r>
        <w:rPr>
          <w:rFonts w:hint="eastAsia" w:ascii="宋体" w:hAnsi="宋体"/>
          <w:color w:val="000000"/>
          <w:sz w:val="24"/>
          <w:szCs w:val="24"/>
        </w:rPr>
        <w:t>3、如果在采购人发出索赔通知后十天内成交供应商未作答复，上述索赔应视为已被成交供应商接受。如果成交供应商未能在采购人发出索赔通知后十天内或采购人同意延长的期限内，按照上述规定的任何一种方法采取补救措施，采购人有权从应付货款中扣除索赔金额，如不足以弥补采购人损失的，采购人有权进一步要求成交供应商赔偿。</w:t>
      </w:r>
    </w:p>
    <w:p>
      <w:pPr>
        <w:spacing w:line="440" w:lineRule="atLeast"/>
        <w:rPr>
          <w:rFonts w:ascii="宋体" w:hAnsi="宋体"/>
          <w:bCs/>
          <w:color w:val="000000"/>
          <w:sz w:val="24"/>
          <w:szCs w:val="24"/>
        </w:rPr>
      </w:pPr>
      <w:r>
        <w:rPr>
          <w:rFonts w:hint="eastAsia" w:ascii="宋体" w:hAnsi="宋体"/>
          <w:bCs/>
          <w:color w:val="000000"/>
          <w:sz w:val="24"/>
          <w:szCs w:val="24"/>
        </w:rPr>
        <w:t>第十二条：履约延误</w:t>
      </w:r>
    </w:p>
    <w:p>
      <w:pPr>
        <w:spacing w:line="440" w:lineRule="atLeast"/>
        <w:rPr>
          <w:rFonts w:ascii="宋体" w:hAnsi="宋体"/>
          <w:color w:val="000000"/>
          <w:sz w:val="24"/>
          <w:szCs w:val="24"/>
        </w:rPr>
      </w:pPr>
      <w:r>
        <w:rPr>
          <w:rFonts w:hint="eastAsia" w:ascii="宋体" w:hAnsi="宋体"/>
          <w:color w:val="000000"/>
          <w:sz w:val="24"/>
          <w:szCs w:val="24"/>
        </w:rPr>
        <w:t xml:space="preserve">    1、成交供应商应按照《合同》规定的时间、地点交货和提供服务。</w:t>
      </w:r>
    </w:p>
    <w:p>
      <w:pPr>
        <w:spacing w:line="440" w:lineRule="atLeast"/>
        <w:rPr>
          <w:rFonts w:ascii="宋体" w:hAnsi="宋体"/>
          <w:color w:val="000000"/>
          <w:sz w:val="24"/>
          <w:szCs w:val="24"/>
        </w:rPr>
      </w:pPr>
      <w:r>
        <w:rPr>
          <w:rFonts w:hint="eastAsia" w:ascii="宋体" w:hAnsi="宋体"/>
          <w:color w:val="000000"/>
          <w:sz w:val="24"/>
          <w:szCs w:val="24"/>
        </w:rPr>
        <w:t xml:space="preserve">    2、在履行《合同》过程中，如果成交供应商可能遇到妨碍按时交货和提供服务的情况时，应及时将拖延的事实、可能拖延的期限和理由通知采购人。采购人在收到成交供应商通知后，应尽快对情况进行评价，并确定是否同意延长交货时间或延期提供服务。</w:t>
      </w:r>
    </w:p>
    <w:p>
      <w:pPr>
        <w:spacing w:line="440" w:lineRule="atLeast"/>
        <w:ind w:firstLine="480" w:firstLineChars="200"/>
        <w:rPr>
          <w:rFonts w:ascii="宋体" w:hAnsi="宋体"/>
          <w:color w:val="000000"/>
          <w:sz w:val="24"/>
          <w:szCs w:val="24"/>
        </w:rPr>
      </w:pPr>
      <w:r>
        <w:rPr>
          <w:rFonts w:hint="eastAsia" w:ascii="宋体" w:hAnsi="宋体"/>
          <w:color w:val="000000"/>
          <w:sz w:val="24"/>
          <w:szCs w:val="24"/>
        </w:rPr>
        <w:t>3、如成交供应商无正当理由而拖延交货，经协商无效,采购人有权追究成交供应商的违约责任。延期交货违约责任按每延期一天罚款3000元处理，如果超出合同规定期限15天应不能供货，则采购人可以终止合同，并收取成交供应商合同总价20%的违约金。</w:t>
      </w:r>
    </w:p>
    <w:p>
      <w:pPr>
        <w:spacing w:line="440" w:lineRule="atLeast"/>
        <w:rPr>
          <w:rFonts w:ascii="宋体" w:hAnsi="宋体"/>
          <w:bCs/>
          <w:color w:val="000000"/>
          <w:sz w:val="24"/>
          <w:szCs w:val="24"/>
        </w:rPr>
      </w:pPr>
      <w:r>
        <w:rPr>
          <w:rFonts w:hint="eastAsia" w:ascii="宋体" w:hAnsi="宋体"/>
          <w:color w:val="000000"/>
          <w:sz w:val="24"/>
          <w:szCs w:val="24"/>
        </w:rPr>
        <w:t xml:space="preserve"> </w:t>
      </w:r>
      <w:r>
        <w:rPr>
          <w:rFonts w:hint="eastAsia" w:ascii="宋体" w:hAnsi="宋体"/>
          <w:bCs/>
          <w:color w:val="000000"/>
          <w:sz w:val="24"/>
          <w:szCs w:val="24"/>
        </w:rPr>
        <w:t>第十三条：不可抗力</w:t>
      </w:r>
    </w:p>
    <w:p>
      <w:pPr>
        <w:spacing w:line="440" w:lineRule="atLeast"/>
        <w:rPr>
          <w:rFonts w:ascii="宋体" w:hAnsi="宋体"/>
          <w:color w:val="000000"/>
          <w:sz w:val="24"/>
          <w:szCs w:val="24"/>
        </w:rPr>
      </w:pPr>
      <w:r>
        <w:rPr>
          <w:rFonts w:hint="eastAsia" w:ascii="宋体" w:hAnsi="宋体"/>
          <w:color w:val="000000"/>
          <w:sz w:val="24"/>
          <w:szCs w:val="24"/>
        </w:rPr>
        <w:t xml:space="preserve">    1、如果合同各方因不可抗力而导致合同实施延误或不能履行合同义务的话，不应该承担误期赔偿或不能履行合同义务的责任。</w:t>
      </w:r>
    </w:p>
    <w:p>
      <w:pPr>
        <w:spacing w:line="440" w:lineRule="atLeast"/>
        <w:rPr>
          <w:rFonts w:ascii="宋体" w:hAnsi="宋体"/>
          <w:color w:val="000000"/>
          <w:sz w:val="24"/>
          <w:szCs w:val="24"/>
        </w:rPr>
      </w:pPr>
      <w:r>
        <w:rPr>
          <w:rFonts w:hint="eastAsia" w:ascii="宋体" w:hAnsi="宋体"/>
          <w:color w:val="000000"/>
          <w:sz w:val="24"/>
          <w:szCs w:val="24"/>
        </w:rPr>
        <w:t xml:space="preserve">    2、本条所述的“不可抗力”系指那些双方不可预见、不可避免、不可克服的事件，但不包括双方的违约或疏忽。这些事件包括但不限于：战争、严重火灾、洪水、台风、地震、国家政策的重大变化，以及双方商定的其他事件。</w:t>
      </w:r>
    </w:p>
    <w:p>
      <w:pPr>
        <w:spacing w:line="440" w:lineRule="atLeast"/>
        <w:rPr>
          <w:rFonts w:ascii="宋体" w:hAnsi="宋体"/>
          <w:color w:val="000000"/>
          <w:sz w:val="24"/>
          <w:szCs w:val="24"/>
        </w:rPr>
      </w:pPr>
      <w:r>
        <w:rPr>
          <w:rFonts w:hint="eastAsia" w:ascii="宋体" w:hAnsi="宋体"/>
          <w:color w:val="000000"/>
          <w:sz w:val="24"/>
          <w:szCs w:val="24"/>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pStyle w:val="43"/>
        <w:spacing w:line="440" w:lineRule="atLeast"/>
        <w:rPr>
          <w:rFonts w:hAnsi="宋体"/>
          <w:bCs/>
          <w:color w:val="000000"/>
          <w:sz w:val="24"/>
          <w:szCs w:val="24"/>
        </w:rPr>
      </w:pPr>
      <w:r>
        <w:rPr>
          <w:rFonts w:hint="eastAsia" w:hAnsi="宋体"/>
          <w:bCs/>
          <w:color w:val="000000"/>
          <w:sz w:val="24"/>
          <w:szCs w:val="24"/>
        </w:rPr>
        <w:t>第十四条：争议的解决</w:t>
      </w:r>
    </w:p>
    <w:p>
      <w:pPr>
        <w:pStyle w:val="43"/>
        <w:spacing w:line="440" w:lineRule="atLeast"/>
        <w:ind w:firstLine="480"/>
        <w:rPr>
          <w:rFonts w:hAnsi="宋体"/>
          <w:color w:val="000000"/>
          <w:sz w:val="24"/>
          <w:szCs w:val="24"/>
        </w:rPr>
      </w:pPr>
      <w:r>
        <w:rPr>
          <w:rFonts w:hint="eastAsia" w:hAnsi="宋体"/>
          <w:color w:val="000000"/>
          <w:sz w:val="24"/>
          <w:szCs w:val="24"/>
        </w:rPr>
        <w:t>在发生所供商品的质量、售后服务等问题时，采购人有权直接向成交供应商索赔，签订必要的书面处理合同。协商不能解决的，任何一方有权在合同签约地选择仲裁或诉讼的途径解决。</w:t>
      </w:r>
    </w:p>
    <w:p>
      <w:pPr>
        <w:spacing w:line="440" w:lineRule="atLeast"/>
        <w:rPr>
          <w:rFonts w:ascii="宋体" w:hAnsi="宋体"/>
          <w:bCs/>
          <w:color w:val="000000"/>
          <w:sz w:val="24"/>
          <w:szCs w:val="24"/>
        </w:rPr>
      </w:pPr>
      <w:r>
        <w:rPr>
          <w:rFonts w:hint="eastAsia" w:ascii="宋体" w:hAnsi="宋体"/>
          <w:bCs/>
          <w:color w:val="000000"/>
          <w:sz w:val="24"/>
          <w:szCs w:val="24"/>
        </w:rPr>
        <w:t>第十五条：违约处理</w:t>
      </w:r>
    </w:p>
    <w:p>
      <w:pPr>
        <w:spacing w:line="440" w:lineRule="atLeast"/>
        <w:rPr>
          <w:rFonts w:ascii="宋体" w:hAnsi="宋体"/>
          <w:color w:val="000000"/>
          <w:sz w:val="24"/>
          <w:szCs w:val="24"/>
        </w:rPr>
      </w:pPr>
      <w:r>
        <w:rPr>
          <w:rFonts w:hint="eastAsia" w:ascii="宋体" w:hAnsi="宋体"/>
          <w:color w:val="000000"/>
          <w:sz w:val="24"/>
          <w:szCs w:val="24"/>
        </w:rPr>
        <w:t xml:space="preserve">    1、在采购人对成交供应商违约而采取的任何补救措施不受影响的情况下，采购人可在下列情况下向成交供应商发出书面通知书，提出终止部分或全部合同。</w:t>
      </w:r>
    </w:p>
    <w:p>
      <w:pPr>
        <w:spacing w:line="440" w:lineRule="atLeast"/>
        <w:rPr>
          <w:rFonts w:ascii="宋体" w:hAnsi="宋体"/>
          <w:color w:val="000000"/>
          <w:sz w:val="24"/>
          <w:szCs w:val="24"/>
        </w:rPr>
      </w:pPr>
      <w:r>
        <w:rPr>
          <w:rFonts w:hint="eastAsia" w:ascii="宋体" w:hAnsi="宋体"/>
          <w:color w:val="000000"/>
          <w:sz w:val="24"/>
          <w:szCs w:val="24"/>
        </w:rPr>
        <w:t xml:space="preserve">   （1）成交供应商提供的产品质量、配置不符合国家规定和承诺的标准；</w:t>
      </w:r>
    </w:p>
    <w:p>
      <w:pPr>
        <w:spacing w:line="440" w:lineRule="atLeast"/>
        <w:ind w:firstLine="360"/>
        <w:rPr>
          <w:rFonts w:ascii="宋体" w:hAnsi="宋体"/>
          <w:color w:val="000000"/>
          <w:sz w:val="24"/>
          <w:szCs w:val="24"/>
        </w:rPr>
      </w:pPr>
      <w:r>
        <w:rPr>
          <w:rFonts w:hint="eastAsia" w:ascii="宋体" w:hAnsi="宋体"/>
          <w:color w:val="000000"/>
          <w:sz w:val="24"/>
          <w:szCs w:val="24"/>
        </w:rPr>
        <w:t>（2）成交供应商没有按承诺的时间供货、维修或提供其他服务；</w:t>
      </w:r>
    </w:p>
    <w:p>
      <w:pPr>
        <w:spacing w:line="440" w:lineRule="atLeast"/>
        <w:rPr>
          <w:rFonts w:ascii="宋体" w:hAnsi="宋体"/>
          <w:color w:val="000000"/>
          <w:sz w:val="24"/>
          <w:szCs w:val="24"/>
        </w:rPr>
      </w:pPr>
      <w:r>
        <w:rPr>
          <w:rFonts w:hint="eastAsia" w:ascii="宋体" w:hAnsi="宋体"/>
          <w:color w:val="000000"/>
          <w:sz w:val="24"/>
          <w:szCs w:val="24"/>
        </w:rPr>
        <w:t xml:space="preserve">   （3）成交供应商没有按承诺的价格或优惠率签订合同并供货；</w:t>
      </w:r>
    </w:p>
    <w:p>
      <w:pPr>
        <w:spacing w:line="440" w:lineRule="atLeast"/>
        <w:rPr>
          <w:rFonts w:ascii="宋体" w:hAnsi="宋体"/>
          <w:color w:val="000000"/>
          <w:sz w:val="24"/>
          <w:szCs w:val="24"/>
        </w:rPr>
      </w:pPr>
      <w:r>
        <w:rPr>
          <w:rFonts w:hint="eastAsia" w:ascii="宋体" w:hAnsi="宋体"/>
          <w:color w:val="000000"/>
          <w:sz w:val="24"/>
          <w:szCs w:val="24"/>
        </w:rPr>
        <w:t xml:space="preserve">    2、如果采购人根据上述的规定，终止了全部或部分合同，采购人可以依其认为适当的条件和方法购买与未交货物类似的货物，成交供应商应对购买类似货物所超出的那部分费用负责。但是，成交供应商应继续执行合同中未终止的部分。</w:t>
      </w:r>
    </w:p>
    <w:p>
      <w:pPr>
        <w:spacing w:line="440" w:lineRule="atLeast"/>
        <w:rPr>
          <w:rFonts w:ascii="宋体" w:hAnsi="宋体"/>
          <w:bCs/>
          <w:color w:val="000000"/>
          <w:sz w:val="24"/>
          <w:szCs w:val="24"/>
        </w:rPr>
      </w:pPr>
      <w:r>
        <w:rPr>
          <w:rFonts w:hint="eastAsia" w:ascii="宋体" w:hAnsi="宋体"/>
          <w:bCs/>
          <w:color w:val="000000"/>
          <w:sz w:val="24"/>
          <w:szCs w:val="24"/>
        </w:rPr>
        <w:t>第十六条：合同转让和分包</w:t>
      </w:r>
    </w:p>
    <w:p>
      <w:pPr>
        <w:spacing w:line="440" w:lineRule="atLeast"/>
        <w:rPr>
          <w:rFonts w:ascii="宋体" w:hAnsi="宋体"/>
          <w:color w:val="000000"/>
          <w:sz w:val="24"/>
          <w:szCs w:val="24"/>
        </w:rPr>
      </w:pPr>
      <w:r>
        <w:rPr>
          <w:rFonts w:hint="eastAsia" w:ascii="宋体" w:hAnsi="宋体"/>
          <w:color w:val="000000"/>
          <w:sz w:val="24"/>
          <w:szCs w:val="24"/>
        </w:rPr>
        <w:t xml:space="preserve">    除采购人事先书面同意外，成交供应商不得转让和分包其应履行的合同义务。</w:t>
      </w:r>
    </w:p>
    <w:p>
      <w:pPr>
        <w:spacing w:line="440" w:lineRule="atLeast"/>
        <w:rPr>
          <w:rFonts w:ascii="宋体" w:hAnsi="宋体"/>
          <w:bCs/>
          <w:color w:val="000000"/>
          <w:sz w:val="24"/>
          <w:szCs w:val="24"/>
        </w:rPr>
      </w:pPr>
      <w:r>
        <w:rPr>
          <w:rFonts w:hint="eastAsia" w:ascii="宋体" w:hAnsi="宋体"/>
          <w:bCs/>
          <w:color w:val="000000"/>
          <w:sz w:val="24"/>
          <w:szCs w:val="24"/>
        </w:rPr>
        <w:t>第十七条：合同生效</w:t>
      </w:r>
    </w:p>
    <w:p>
      <w:pPr>
        <w:pStyle w:val="43"/>
        <w:spacing w:line="440" w:lineRule="atLeast"/>
        <w:ind w:firstLine="480"/>
        <w:rPr>
          <w:rFonts w:hAnsi="宋体"/>
          <w:color w:val="000000"/>
          <w:sz w:val="24"/>
          <w:szCs w:val="24"/>
        </w:rPr>
      </w:pPr>
      <w:r>
        <w:rPr>
          <w:rFonts w:hint="eastAsia" w:hAnsi="宋体"/>
          <w:color w:val="000000"/>
          <w:sz w:val="24"/>
          <w:szCs w:val="24"/>
        </w:rPr>
        <w:t>1、如上述文件与本合同有不符之处，以有利于采购人的为准。</w:t>
      </w:r>
    </w:p>
    <w:p>
      <w:pPr>
        <w:pStyle w:val="43"/>
        <w:spacing w:line="440" w:lineRule="atLeast"/>
        <w:ind w:firstLine="480"/>
        <w:rPr>
          <w:rFonts w:hAnsi="宋体"/>
          <w:color w:val="000000"/>
          <w:sz w:val="24"/>
          <w:szCs w:val="24"/>
        </w:rPr>
      </w:pPr>
      <w:r>
        <w:rPr>
          <w:rFonts w:hint="eastAsia" w:hAnsi="宋体"/>
          <w:color w:val="000000"/>
          <w:sz w:val="24"/>
          <w:szCs w:val="24"/>
        </w:rPr>
        <w:t>2、本合同经成交供应商和采购人法定代表人或其委托人签字并加盖双方公章后生效。</w:t>
      </w:r>
    </w:p>
    <w:p>
      <w:pPr>
        <w:pStyle w:val="43"/>
        <w:spacing w:line="440" w:lineRule="atLeast"/>
        <w:ind w:firstLine="480"/>
        <w:rPr>
          <w:rFonts w:hAnsi="宋体"/>
          <w:color w:val="000000"/>
          <w:sz w:val="24"/>
          <w:szCs w:val="24"/>
        </w:rPr>
      </w:pPr>
      <w:r>
        <w:rPr>
          <w:rFonts w:hint="eastAsia" w:hAnsi="宋体"/>
          <w:color w:val="000000"/>
          <w:sz w:val="24"/>
          <w:szCs w:val="24"/>
        </w:rPr>
        <w:t>3、本合同一式伍份，采购人与成交供应商双方各贰份，龙港市公共资源交易中心采购科执壹份。</w:t>
      </w:r>
    </w:p>
    <w:p>
      <w:pPr>
        <w:spacing w:line="440" w:lineRule="atLeast"/>
        <w:rPr>
          <w:rFonts w:ascii="宋体" w:hAnsi="宋体"/>
          <w:bCs/>
          <w:color w:val="000000"/>
          <w:sz w:val="24"/>
          <w:szCs w:val="24"/>
        </w:rPr>
      </w:pPr>
      <w:r>
        <w:rPr>
          <w:rFonts w:hint="eastAsia" w:ascii="宋体" w:hAnsi="宋体"/>
          <w:bCs/>
          <w:color w:val="000000"/>
          <w:sz w:val="24"/>
          <w:szCs w:val="24"/>
        </w:rPr>
        <w:t>第十八条：合同修改</w:t>
      </w:r>
    </w:p>
    <w:p>
      <w:pPr>
        <w:spacing w:line="440" w:lineRule="atLeast"/>
        <w:ind w:firstLine="480"/>
        <w:rPr>
          <w:rFonts w:ascii="宋体" w:hAnsi="宋体"/>
          <w:color w:val="000000"/>
          <w:sz w:val="24"/>
          <w:szCs w:val="24"/>
        </w:rPr>
      </w:pPr>
      <w:r>
        <w:rPr>
          <w:rFonts w:hint="eastAsia" w:ascii="宋体" w:hAnsi="宋体"/>
          <w:color w:val="000000"/>
          <w:sz w:val="24"/>
          <w:szCs w:val="24"/>
        </w:rPr>
        <w:t>除了双方签署书面修改合同，并成为本合同不可分割的一部分之外，本合同条件不得有任何变化或修改。</w:t>
      </w:r>
    </w:p>
    <w:p>
      <w:pPr>
        <w:pStyle w:val="43"/>
        <w:spacing w:line="440" w:lineRule="atLeast"/>
        <w:rPr>
          <w:rFonts w:hAnsi="宋体"/>
          <w:bCs/>
          <w:color w:val="000000"/>
          <w:sz w:val="24"/>
          <w:szCs w:val="24"/>
        </w:rPr>
      </w:pPr>
      <w:r>
        <w:rPr>
          <w:rFonts w:hint="eastAsia" w:hAnsi="宋体"/>
          <w:bCs/>
          <w:color w:val="000000"/>
          <w:sz w:val="24"/>
          <w:szCs w:val="24"/>
        </w:rPr>
        <w:t>第十九条 合同附件</w:t>
      </w:r>
    </w:p>
    <w:p>
      <w:pPr>
        <w:spacing w:line="440" w:lineRule="atLeast"/>
        <w:rPr>
          <w:rFonts w:ascii="宋体" w:hAnsi="宋体"/>
          <w:color w:val="000000"/>
          <w:sz w:val="24"/>
          <w:szCs w:val="24"/>
        </w:rPr>
      </w:pPr>
      <w:r>
        <w:rPr>
          <w:rFonts w:hint="eastAsia" w:ascii="宋体" w:hAnsi="宋体"/>
          <w:color w:val="000000"/>
          <w:sz w:val="24"/>
          <w:szCs w:val="24"/>
        </w:rPr>
        <w:t xml:space="preserve">    下列文件与本合同具有同等法律效力：</w:t>
      </w:r>
    </w:p>
    <w:p>
      <w:pPr>
        <w:spacing w:line="440" w:lineRule="atLeast"/>
        <w:ind w:firstLine="480" w:firstLineChars="200"/>
        <w:rPr>
          <w:rFonts w:ascii="宋体" w:hAnsi="宋体"/>
          <w:color w:val="000000"/>
          <w:sz w:val="24"/>
          <w:szCs w:val="24"/>
        </w:rPr>
      </w:pPr>
      <w:r>
        <w:rPr>
          <w:rFonts w:hint="eastAsia" w:ascii="宋体" w:hAnsi="宋体"/>
          <w:color w:val="000000"/>
          <w:sz w:val="24"/>
          <w:szCs w:val="24"/>
        </w:rPr>
        <w:t>1、采购人的采购文件与采购补充文件；</w:t>
      </w:r>
    </w:p>
    <w:p>
      <w:pPr>
        <w:spacing w:line="440" w:lineRule="atLeast"/>
        <w:ind w:firstLine="480" w:firstLineChars="200"/>
        <w:rPr>
          <w:rFonts w:ascii="宋体" w:hAnsi="宋体"/>
          <w:color w:val="000000"/>
          <w:sz w:val="24"/>
          <w:szCs w:val="24"/>
        </w:rPr>
      </w:pPr>
      <w:r>
        <w:rPr>
          <w:rFonts w:hint="eastAsia" w:ascii="宋体" w:hAnsi="宋体"/>
          <w:color w:val="000000"/>
          <w:sz w:val="24"/>
          <w:szCs w:val="24"/>
        </w:rPr>
        <w:t>2、成交供应商投标文件；</w:t>
      </w:r>
    </w:p>
    <w:p>
      <w:pPr>
        <w:spacing w:line="440" w:lineRule="atLeast"/>
        <w:ind w:firstLine="360" w:firstLineChars="150"/>
        <w:rPr>
          <w:rFonts w:ascii="宋体" w:hAnsi="宋体"/>
          <w:color w:val="000000"/>
          <w:sz w:val="24"/>
          <w:szCs w:val="24"/>
        </w:rPr>
      </w:pPr>
      <w:r>
        <w:rPr>
          <w:rFonts w:hint="eastAsia" w:ascii="宋体" w:hAnsi="宋体"/>
          <w:color w:val="000000"/>
          <w:sz w:val="24"/>
          <w:szCs w:val="24"/>
        </w:rPr>
        <w:t xml:space="preserve"> 3、询标纪要和承诺书；</w:t>
      </w:r>
    </w:p>
    <w:p>
      <w:pPr>
        <w:spacing w:line="440" w:lineRule="atLeast"/>
        <w:ind w:firstLine="480" w:firstLineChars="200"/>
        <w:rPr>
          <w:rFonts w:ascii="宋体" w:hAnsi="宋体"/>
          <w:color w:val="000000"/>
          <w:sz w:val="24"/>
          <w:szCs w:val="24"/>
        </w:rPr>
      </w:pPr>
      <w:r>
        <w:rPr>
          <w:rFonts w:hint="eastAsia" w:ascii="宋体" w:hAnsi="宋体"/>
          <w:color w:val="000000"/>
          <w:sz w:val="24"/>
          <w:szCs w:val="24"/>
        </w:rPr>
        <w:t>4、成交通知书。</w:t>
      </w:r>
    </w:p>
    <w:p>
      <w:pPr>
        <w:snapToGrid w:val="0"/>
        <w:spacing w:line="420" w:lineRule="atLeast"/>
        <w:ind w:firstLine="470" w:firstLineChars="196"/>
        <w:rPr>
          <w:rFonts w:ascii="宋体" w:hAnsi="宋体"/>
          <w:color w:val="000000"/>
          <w:sz w:val="24"/>
          <w:szCs w:val="24"/>
        </w:rPr>
      </w:pPr>
      <w:r>
        <w:rPr>
          <w:rFonts w:hint="eastAsia" w:ascii="宋体" w:hAnsi="宋体"/>
          <w:color w:val="000000"/>
          <w:sz w:val="24"/>
          <w:szCs w:val="24"/>
        </w:rPr>
        <w:t>采购人(盖章)：                                          中标供应商（盖章）</w:t>
      </w:r>
    </w:p>
    <w:p>
      <w:pPr>
        <w:snapToGrid w:val="0"/>
        <w:spacing w:line="420" w:lineRule="atLeast"/>
        <w:ind w:firstLine="470" w:firstLineChars="196"/>
        <w:rPr>
          <w:rFonts w:ascii="宋体" w:hAnsi="宋体"/>
          <w:color w:val="000000"/>
          <w:sz w:val="24"/>
          <w:szCs w:val="24"/>
        </w:rPr>
      </w:pPr>
      <w:r>
        <w:rPr>
          <w:rFonts w:hint="eastAsia" w:ascii="宋体" w:hAnsi="宋体"/>
          <w:color w:val="000000"/>
          <w:sz w:val="24"/>
          <w:szCs w:val="24"/>
        </w:rPr>
        <w:t>法定代表人：                                            法定代表人：</w:t>
      </w:r>
    </w:p>
    <w:p>
      <w:pPr>
        <w:snapToGrid w:val="0"/>
        <w:spacing w:line="420" w:lineRule="atLeast"/>
        <w:ind w:firstLine="470" w:firstLineChars="196"/>
        <w:rPr>
          <w:rFonts w:ascii="宋体" w:hAnsi="宋体"/>
          <w:color w:val="000000"/>
          <w:sz w:val="24"/>
          <w:szCs w:val="24"/>
        </w:rPr>
      </w:pPr>
      <w:r>
        <w:rPr>
          <w:rFonts w:hint="eastAsia" w:ascii="宋体" w:hAnsi="宋体"/>
          <w:color w:val="000000"/>
          <w:sz w:val="24"/>
          <w:szCs w:val="24"/>
        </w:rPr>
        <w:t>开户银行：                                              开户银行：</w:t>
      </w:r>
    </w:p>
    <w:p>
      <w:pPr>
        <w:snapToGrid w:val="0"/>
        <w:spacing w:line="420" w:lineRule="atLeast"/>
        <w:ind w:firstLine="470" w:firstLineChars="196"/>
        <w:rPr>
          <w:rFonts w:ascii="宋体" w:hAnsi="宋体"/>
          <w:color w:val="000000"/>
          <w:sz w:val="24"/>
          <w:szCs w:val="24"/>
        </w:rPr>
      </w:pPr>
      <w:r>
        <w:rPr>
          <w:rFonts w:hint="eastAsia" w:ascii="宋体" w:hAnsi="宋体"/>
          <w:color w:val="000000"/>
          <w:sz w:val="24"/>
          <w:szCs w:val="24"/>
        </w:rPr>
        <w:t>开户名称：                                              开户名称：</w:t>
      </w:r>
    </w:p>
    <w:p>
      <w:pPr>
        <w:snapToGrid w:val="0"/>
        <w:spacing w:line="420" w:lineRule="atLeast"/>
        <w:ind w:firstLine="470" w:firstLineChars="196"/>
        <w:rPr>
          <w:rFonts w:ascii="宋体" w:hAnsi="宋体"/>
          <w:color w:val="000000"/>
          <w:sz w:val="24"/>
          <w:szCs w:val="24"/>
        </w:rPr>
      </w:pPr>
      <w:r>
        <w:rPr>
          <w:rFonts w:hint="eastAsia" w:ascii="宋体" w:hAnsi="宋体"/>
          <w:color w:val="000000"/>
          <w:sz w:val="24"/>
          <w:szCs w:val="24"/>
        </w:rPr>
        <w:t>账号：                                                  账号：</w:t>
      </w:r>
    </w:p>
    <w:p>
      <w:pPr>
        <w:snapToGrid w:val="0"/>
        <w:spacing w:line="420" w:lineRule="atLeast"/>
        <w:ind w:firstLine="475" w:firstLineChars="198"/>
        <w:rPr>
          <w:rFonts w:ascii="宋体" w:hAnsi="宋体"/>
          <w:color w:val="000000"/>
          <w:sz w:val="24"/>
          <w:szCs w:val="24"/>
        </w:rPr>
      </w:pPr>
      <w:r>
        <w:rPr>
          <w:rFonts w:hint="eastAsia" w:ascii="宋体" w:hAnsi="宋体"/>
          <w:sz w:val="24"/>
          <w:szCs w:val="24"/>
        </w:rPr>
        <w:t>签约日期：                                                 签约地点：</w:t>
      </w:r>
    </w:p>
    <w:p>
      <w:pPr>
        <w:pStyle w:val="43"/>
        <w:adjustRightInd w:val="0"/>
        <w:snapToGrid w:val="0"/>
        <w:spacing w:line="460" w:lineRule="atLeast"/>
        <w:ind w:firstLine="2160" w:firstLineChars="600"/>
        <w:rPr>
          <w:rFonts w:hAnsi="宋体"/>
          <w:color w:val="000000"/>
          <w:sz w:val="36"/>
          <w:szCs w:val="36"/>
        </w:rPr>
      </w:pPr>
      <w:r>
        <w:rPr>
          <w:rFonts w:hAnsi="宋体"/>
          <w:color w:val="000000"/>
          <w:sz w:val="36"/>
          <w:szCs w:val="36"/>
        </w:rPr>
        <w:br w:type="page"/>
      </w:r>
      <w:r>
        <w:rPr>
          <w:rFonts w:hint="eastAsia" w:hAnsi="宋体"/>
          <w:color w:val="000000"/>
          <w:sz w:val="36"/>
          <w:szCs w:val="36"/>
        </w:rPr>
        <w:t>第五部分    附件：投标文件格式</w:t>
      </w:r>
    </w:p>
    <w:p>
      <w:pPr>
        <w:pStyle w:val="7"/>
        <w:spacing w:before="0" w:after="120" w:line="700" w:lineRule="exact"/>
        <w:rPr>
          <w:rFonts w:ascii="宋体"/>
          <w:b w:val="0"/>
          <w:bCs w:val="0"/>
        </w:rPr>
      </w:pPr>
      <w:r>
        <w:rPr>
          <w:rFonts w:hint="eastAsia" w:ascii="宋体"/>
          <w:b w:val="0"/>
          <w:bCs w:val="0"/>
        </w:rPr>
        <w:t>商务部分</w:t>
      </w:r>
    </w:p>
    <w:p>
      <w:pPr>
        <w:adjustRightInd w:val="0"/>
        <w:snapToGrid w:val="0"/>
        <w:spacing w:line="460" w:lineRule="atLeast"/>
        <w:ind w:left="361" w:hanging="361" w:hangingChars="100"/>
        <w:rPr>
          <w:rFonts w:ascii="宋体"/>
          <w:b/>
          <w:bCs/>
          <w:spacing w:val="20"/>
          <w:sz w:val="32"/>
          <w:szCs w:val="32"/>
        </w:rPr>
      </w:pPr>
      <w:r>
        <w:rPr>
          <w:rFonts w:hint="eastAsia" w:ascii="宋体"/>
          <w:b/>
          <w:bCs/>
          <w:spacing w:val="20"/>
          <w:sz w:val="32"/>
          <w:szCs w:val="32"/>
        </w:rPr>
        <w:t>（密封封面格式）（仅供参考）</w:t>
      </w:r>
    </w:p>
    <w:p>
      <w:pPr>
        <w:adjustRightInd w:val="0"/>
        <w:snapToGrid w:val="0"/>
        <w:spacing w:line="460" w:lineRule="atLeast"/>
        <w:ind w:left="401" w:hanging="401" w:hangingChars="100"/>
        <w:rPr>
          <w:rFonts w:ascii="宋体"/>
          <w:b/>
          <w:bCs/>
          <w:spacing w:val="20"/>
          <w:sz w:val="36"/>
          <w:szCs w:val="36"/>
        </w:rPr>
      </w:pPr>
    </w:p>
    <w:p>
      <w:pPr>
        <w:spacing w:line="360" w:lineRule="auto"/>
        <w:jc w:val="center"/>
        <w:rPr>
          <w:rFonts w:ascii="华文中宋" w:hAnsi="华文中宋" w:eastAsia="华文中宋" w:cs="Arial"/>
          <w:b/>
          <w:bCs/>
          <w:sz w:val="96"/>
          <w:szCs w:val="22"/>
        </w:rPr>
      </w:pPr>
      <w:r>
        <w:rPr>
          <w:rFonts w:hint="eastAsia" w:ascii="华文中宋" w:hAnsi="华文中宋" w:eastAsia="华文中宋" w:cs="Arial"/>
          <w:b/>
          <w:bCs/>
          <w:sz w:val="96"/>
          <w:szCs w:val="22"/>
        </w:rPr>
        <w:t>商务报价文件</w:t>
      </w:r>
    </w:p>
    <w:p>
      <w:pPr>
        <w:spacing w:line="360" w:lineRule="auto"/>
        <w:jc w:val="center"/>
        <w:rPr>
          <w:rFonts w:ascii="华文中宋" w:hAnsi="华文中宋" w:eastAsia="华文中宋" w:cs="Arial"/>
          <w:b/>
          <w:bCs/>
          <w:sz w:val="44"/>
          <w:szCs w:val="44"/>
        </w:rPr>
      </w:pPr>
    </w:p>
    <w:p>
      <w:pPr>
        <w:spacing w:line="360" w:lineRule="auto"/>
        <w:jc w:val="center"/>
        <w:rPr>
          <w:rFonts w:ascii="华文中宋" w:hAnsi="华文中宋" w:eastAsia="华文中宋" w:cs="Arial"/>
          <w:b/>
          <w:bCs/>
          <w:sz w:val="44"/>
          <w:szCs w:val="44"/>
        </w:rPr>
      </w:pPr>
      <w:r>
        <w:rPr>
          <w:rFonts w:hint="eastAsia" w:ascii="华文中宋" w:hAnsi="华文中宋" w:eastAsia="华文中宋" w:cs="Arial"/>
          <w:b/>
          <w:bCs/>
          <w:sz w:val="44"/>
          <w:szCs w:val="44"/>
        </w:rPr>
        <w:t>开标时启封</w:t>
      </w:r>
    </w:p>
    <w:p>
      <w:pPr>
        <w:spacing w:line="360" w:lineRule="auto"/>
        <w:jc w:val="center"/>
        <w:rPr>
          <w:rFonts w:ascii="华文中宋" w:hAnsi="华文中宋" w:eastAsia="华文中宋" w:cs="Arial"/>
          <w:b/>
          <w:bCs/>
          <w:sz w:val="44"/>
          <w:szCs w:val="44"/>
        </w:rPr>
      </w:pPr>
    </w:p>
    <w:p>
      <w:pPr>
        <w:spacing w:line="360" w:lineRule="auto"/>
        <w:rPr>
          <w:rFonts w:ascii="华文中宋" w:hAnsi="华文中宋" w:eastAsia="华文中宋" w:cs="Arial"/>
          <w:b/>
          <w:bCs/>
          <w:szCs w:val="22"/>
        </w:rPr>
      </w:pPr>
    </w:p>
    <w:p>
      <w:pPr>
        <w:spacing w:line="360" w:lineRule="auto"/>
        <w:rPr>
          <w:rFonts w:ascii="华文中宋" w:hAnsi="华文中宋" w:eastAsia="华文中宋" w:cs="Arial"/>
          <w:b/>
          <w:bCs/>
          <w:szCs w:val="22"/>
        </w:rPr>
      </w:pPr>
    </w:p>
    <w:p>
      <w:pPr>
        <w:spacing w:line="360" w:lineRule="auto"/>
        <w:ind w:firstLine="1272" w:firstLineChars="454"/>
        <w:rPr>
          <w:rFonts w:ascii="华文中宋" w:hAnsi="华文中宋" w:eastAsia="华文中宋" w:cs="Arial"/>
          <w:b/>
          <w:bCs/>
          <w:sz w:val="36"/>
          <w:szCs w:val="22"/>
          <w:u w:val="single"/>
        </w:rPr>
      </w:pPr>
      <w:r>
        <w:rPr>
          <w:rFonts w:hint="eastAsia" w:ascii="华文中宋" w:hAnsi="华文中宋" w:eastAsia="华文中宋" w:cs="Arial"/>
          <w:b/>
          <w:bCs/>
          <w:sz w:val="28"/>
          <w:szCs w:val="22"/>
        </w:rPr>
        <w:t>项目名称：</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项目编号：</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采 购 人：</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投标单位（盖章）：</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投标人地址：</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授权代表签字或盖章：</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日期：</w:t>
      </w:r>
      <w:r>
        <w:rPr>
          <w:rFonts w:hint="eastAsia" w:ascii="华文中宋" w:hAnsi="华文中宋" w:eastAsia="华文中宋" w:cs="Arial"/>
          <w:b/>
          <w:bCs/>
          <w:sz w:val="28"/>
          <w:szCs w:val="22"/>
          <w:u w:val="single"/>
        </w:rPr>
        <w:t xml:space="preserve">                                      </w:t>
      </w:r>
    </w:p>
    <w:p>
      <w:pPr>
        <w:pStyle w:val="43"/>
        <w:adjustRightInd w:val="0"/>
        <w:snapToGrid w:val="0"/>
        <w:spacing w:line="400" w:lineRule="exact"/>
        <w:jc w:val="center"/>
        <w:rPr>
          <w:rFonts w:hAnsi="宋体"/>
          <w:sz w:val="36"/>
          <w:szCs w:val="36"/>
        </w:rPr>
      </w:pPr>
    </w:p>
    <w:p>
      <w:pPr>
        <w:pStyle w:val="43"/>
        <w:adjustRightInd w:val="0"/>
        <w:snapToGrid w:val="0"/>
        <w:spacing w:line="400" w:lineRule="exact"/>
        <w:jc w:val="center"/>
        <w:rPr>
          <w:rFonts w:hAnsi="宋体"/>
          <w:sz w:val="36"/>
          <w:szCs w:val="36"/>
        </w:rPr>
      </w:pP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r>
        <w:rPr>
          <w:rFonts w:hint="eastAsia" w:hAnsi="宋体"/>
          <w:sz w:val="36"/>
          <w:szCs w:val="36"/>
        </w:rPr>
        <w:t>附件一</w:t>
      </w:r>
      <w:r>
        <w:rPr>
          <w:rFonts w:hAnsi="宋体"/>
          <w:sz w:val="36"/>
          <w:szCs w:val="36"/>
        </w:rPr>
        <w:t xml:space="preserve">  </w:t>
      </w:r>
      <w:r>
        <w:rPr>
          <w:rFonts w:hint="eastAsia" w:hAnsi="宋体"/>
          <w:sz w:val="36"/>
          <w:szCs w:val="36"/>
        </w:rPr>
        <w:t xml:space="preserve">   </w:t>
      </w:r>
    </w:p>
    <w:p>
      <w:pPr>
        <w:pStyle w:val="43"/>
        <w:adjustRightInd w:val="0"/>
        <w:snapToGrid w:val="0"/>
        <w:spacing w:line="400" w:lineRule="exact"/>
        <w:jc w:val="center"/>
        <w:rPr>
          <w:rFonts w:hAnsi="宋体"/>
          <w:sz w:val="36"/>
          <w:szCs w:val="36"/>
        </w:rPr>
      </w:pPr>
      <w:r>
        <w:rPr>
          <w:rFonts w:hint="eastAsia" w:hAnsi="宋体"/>
          <w:sz w:val="36"/>
          <w:szCs w:val="36"/>
        </w:rPr>
        <w:t>开标一览表</w:t>
      </w:r>
    </w:p>
    <w:p>
      <w:pPr>
        <w:pStyle w:val="43"/>
        <w:adjustRightInd w:val="0"/>
        <w:snapToGrid w:val="0"/>
        <w:spacing w:line="400" w:lineRule="exact"/>
        <w:rPr>
          <w:rFonts w:hAnsi="宋体"/>
          <w:sz w:val="24"/>
          <w:szCs w:val="24"/>
        </w:rPr>
      </w:pPr>
      <w:r>
        <w:rPr>
          <w:rFonts w:hint="eastAsia" w:hAnsi="宋体"/>
          <w:sz w:val="24"/>
          <w:szCs w:val="24"/>
        </w:rPr>
        <w:t>供应商名称：</w:t>
      </w:r>
      <w:r>
        <w:rPr>
          <w:rFonts w:hAnsi="宋体"/>
          <w:sz w:val="24"/>
          <w:szCs w:val="24"/>
        </w:rPr>
        <w:t xml:space="preserve">                  </w:t>
      </w:r>
      <w:r>
        <w:rPr>
          <w:rFonts w:hint="eastAsia" w:hAnsi="宋体"/>
          <w:sz w:val="24"/>
          <w:szCs w:val="24"/>
        </w:rPr>
        <w:t>招标编号：</w:t>
      </w:r>
      <w:r>
        <w:rPr>
          <w:rFonts w:hAnsi="宋体"/>
          <w:sz w:val="24"/>
          <w:szCs w:val="24"/>
        </w:rPr>
        <w:t xml:space="preserve">           </w:t>
      </w:r>
      <w:r>
        <w:rPr>
          <w:rFonts w:hint="eastAsia" w:hAnsi="宋体"/>
          <w:sz w:val="24"/>
          <w:szCs w:val="24"/>
        </w:rPr>
        <w:t xml:space="preserve">  报价单位：人民币元</w:t>
      </w:r>
    </w:p>
    <w:tbl>
      <w:tblPr>
        <w:tblStyle w:val="78"/>
        <w:tblpPr w:leftFromText="180" w:rightFromText="180" w:vertAnchor="page" w:horzAnchor="margin" w:tblpY="3157"/>
        <w:tblW w:w="0" w:type="auto"/>
        <w:tblInd w:w="0" w:type="dxa"/>
        <w:tblLayout w:type="fixed"/>
        <w:tblCellMar>
          <w:top w:w="0" w:type="dxa"/>
          <w:left w:w="108" w:type="dxa"/>
          <w:bottom w:w="0" w:type="dxa"/>
          <w:right w:w="108" w:type="dxa"/>
        </w:tblCellMar>
      </w:tblPr>
      <w:tblGrid>
        <w:gridCol w:w="1018"/>
        <w:gridCol w:w="2764"/>
        <w:gridCol w:w="4665"/>
        <w:gridCol w:w="1369"/>
      </w:tblGrid>
      <w:tr>
        <w:trPr>
          <w:trHeight w:val="1726" w:hRule="atLeast"/>
        </w:trPr>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序号</w:t>
            </w:r>
          </w:p>
        </w:tc>
        <w:tc>
          <w:tcPr>
            <w:tcW w:w="2764"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szCs w:val="24"/>
              </w:rPr>
            </w:pPr>
            <w:r>
              <w:rPr>
                <w:rFonts w:hint="eastAsia" w:ascii="宋体" w:hAnsi="宋体"/>
                <w:sz w:val="24"/>
                <w:szCs w:val="24"/>
              </w:rPr>
              <w:t>项目名称</w:t>
            </w:r>
          </w:p>
        </w:tc>
        <w:tc>
          <w:tcPr>
            <w:tcW w:w="466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szCs w:val="24"/>
              </w:rPr>
            </w:pPr>
            <w:r>
              <w:rPr>
                <w:rFonts w:hint="eastAsia" w:ascii="宋体" w:hAnsi="宋体"/>
                <w:sz w:val="24"/>
                <w:szCs w:val="24"/>
              </w:rPr>
              <w:t xml:space="preserve">   投标价（元）</w:t>
            </w:r>
          </w:p>
        </w:tc>
        <w:tc>
          <w:tcPr>
            <w:tcW w:w="13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szCs w:val="24"/>
              </w:rPr>
            </w:pPr>
            <w:r>
              <w:rPr>
                <w:rFonts w:hint="eastAsia" w:ascii="宋体" w:hAnsi="宋体"/>
                <w:sz w:val="24"/>
                <w:szCs w:val="24"/>
              </w:rPr>
              <w:t>备注</w:t>
            </w:r>
          </w:p>
        </w:tc>
      </w:tr>
      <w:tr>
        <w:tblPrEx>
          <w:tblCellMar>
            <w:top w:w="0" w:type="dxa"/>
            <w:left w:w="108" w:type="dxa"/>
            <w:bottom w:w="0" w:type="dxa"/>
            <w:right w:w="108" w:type="dxa"/>
          </w:tblCellMar>
        </w:tblPrEx>
        <w:trPr>
          <w:trHeight w:val="2668" w:hRule="atLeast"/>
        </w:trPr>
        <w:tc>
          <w:tcPr>
            <w:tcW w:w="1018"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4"/>
              </w:rPr>
            </w:pPr>
            <w:r>
              <w:rPr>
                <w:rFonts w:hint="eastAsia" w:ascii="宋体" w:hAnsi="宋体"/>
                <w:sz w:val="24"/>
                <w:szCs w:val="24"/>
              </w:rPr>
              <w:t>1</w:t>
            </w:r>
          </w:p>
        </w:tc>
        <w:tc>
          <w:tcPr>
            <w:tcW w:w="2764" w:type="dxa"/>
            <w:tcBorders>
              <w:top w:val="single" w:color="auto" w:sz="4" w:space="0"/>
              <w:left w:val="single" w:color="auto" w:sz="4" w:space="0"/>
              <w:bottom w:val="single" w:color="auto" w:sz="4" w:space="0"/>
              <w:right w:val="single" w:color="auto" w:sz="8" w:space="0"/>
            </w:tcBorders>
            <w:vAlign w:val="center"/>
          </w:tcPr>
          <w:p>
            <w:pPr>
              <w:rPr>
                <w:rFonts w:ascii="宋体" w:hAnsi="宋体"/>
                <w:sz w:val="24"/>
                <w:szCs w:val="24"/>
              </w:rPr>
            </w:pPr>
            <w:r>
              <w:rPr>
                <w:rFonts w:hint="eastAsia" w:ascii="宋体" w:hAnsi="宋体"/>
                <w:sz w:val="24"/>
                <w:szCs w:val="24"/>
              </w:rPr>
              <w:t>2020年龙港市公安局交通警察大队云上公安•智慧交管建设项目</w:t>
            </w:r>
          </w:p>
        </w:tc>
        <w:tc>
          <w:tcPr>
            <w:tcW w:w="4665" w:type="dxa"/>
            <w:tcBorders>
              <w:top w:val="single" w:color="auto" w:sz="4" w:space="0"/>
              <w:left w:val="single" w:color="auto" w:sz="4" w:space="0"/>
              <w:bottom w:val="single" w:color="auto" w:sz="4" w:space="0"/>
              <w:right w:val="single" w:color="auto" w:sz="8" w:space="0"/>
            </w:tcBorders>
            <w:vAlign w:val="center"/>
          </w:tcPr>
          <w:p>
            <w:pPr>
              <w:rPr>
                <w:rFonts w:ascii="宋体" w:hAnsi="宋体"/>
                <w:sz w:val="24"/>
                <w:szCs w:val="24"/>
              </w:rPr>
            </w:pPr>
            <w:r>
              <w:rPr>
                <w:rFonts w:hint="eastAsia" w:ascii="宋体" w:hAnsi="宋体"/>
                <w:sz w:val="24"/>
                <w:szCs w:val="24"/>
              </w:rPr>
              <w:t>大写：</w:t>
            </w:r>
          </w:p>
          <w:p>
            <w:pPr>
              <w:rPr>
                <w:rFonts w:ascii="宋体" w:hAnsi="宋体"/>
                <w:sz w:val="24"/>
                <w:szCs w:val="24"/>
              </w:rPr>
            </w:pPr>
            <w:r>
              <w:rPr>
                <w:rFonts w:hint="eastAsia" w:ascii="宋体" w:hAnsi="宋体"/>
                <w:sz w:val="24"/>
                <w:szCs w:val="24"/>
              </w:rPr>
              <w:t xml:space="preserve">小写： </w:t>
            </w:r>
          </w:p>
        </w:tc>
        <w:tc>
          <w:tcPr>
            <w:tcW w:w="1369"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szCs w:val="24"/>
              </w:rPr>
            </w:pPr>
          </w:p>
        </w:tc>
      </w:tr>
    </w:tbl>
    <w:p>
      <w:pPr>
        <w:pStyle w:val="43"/>
        <w:spacing w:line="460" w:lineRule="atLeast"/>
        <w:rPr>
          <w:rFonts w:hAnsi="宋体"/>
          <w:sz w:val="24"/>
          <w:szCs w:val="24"/>
        </w:rPr>
      </w:pPr>
    </w:p>
    <w:p>
      <w:pPr>
        <w:pStyle w:val="43"/>
        <w:spacing w:line="460" w:lineRule="atLeast"/>
        <w:rPr>
          <w:rFonts w:hAnsi="宋体"/>
          <w:sz w:val="24"/>
          <w:szCs w:val="24"/>
        </w:rPr>
      </w:pPr>
      <w:r>
        <w:rPr>
          <w:rFonts w:hint="eastAsia" w:hAnsi="宋体"/>
          <w:sz w:val="24"/>
          <w:szCs w:val="24"/>
        </w:rPr>
        <w:t>★开标一览表中投标价为符合招标文件要求的项目总价（含税、运保、随机工具、随机附件等费用），同时包括设备技术服务费、材料费、税金、安装施工、调试费、人工费、验收费等（含设备调试直至能够正常使用的所有费用），招标代理费及其它需要的费用。</w:t>
      </w:r>
    </w:p>
    <w:p>
      <w:pPr>
        <w:autoSpaceDE w:val="0"/>
        <w:autoSpaceDN w:val="0"/>
        <w:adjustRightInd w:val="0"/>
        <w:spacing w:line="440" w:lineRule="atLeast"/>
        <w:rPr>
          <w:rFonts w:ascii="宋体" w:hAnsi="宋体" w:cs="仿宋_GB2312"/>
          <w:sz w:val="24"/>
          <w:szCs w:val="24"/>
          <w:lang w:val="zh-CN"/>
        </w:rPr>
      </w:pPr>
      <w:r>
        <w:rPr>
          <w:rFonts w:hint="eastAsia" w:ascii="宋体" w:hAnsi="宋体"/>
          <w:sz w:val="24"/>
          <w:szCs w:val="24"/>
        </w:rPr>
        <w:t>★不提供此表格的将视为没有实质性响应招标文件。</w:t>
      </w:r>
    </w:p>
    <w:p>
      <w:pPr>
        <w:autoSpaceDE w:val="0"/>
        <w:autoSpaceDN w:val="0"/>
        <w:adjustRightInd w:val="0"/>
        <w:spacing w:line="440" w:lineRule="atLeast"/>
        <w:rPr>
          <w:rFonts w:ascii="宋体" w:hAnsi="宋体" w:cs="仿宋_GB2312"/>
          <w:sz w:val="24"/>
          <w:lang w:val="zh-CN"/>
        </w:rPr>
      </w:pPr>
    </w:p>
    <w:p>
      <w:pPr>
        <w:autoSpaceDE w:val="0"/>
        <w:autoSpaceDN w:val="0"/>
        <w:adjustRightInd w:val="0"/>
        <w:spacing w:line="440" w:lineRule="atLeast"/>
        <w:rPr>
          <w:rFonts w:ascii="宋体" w:hAnsi="宋体" w:cs="仿宋_GB2312"/>
          <w:sz w:val="24"/>
          <w:lang w:val="zh-CN"/>
        </w:rPr>
      </w:pPr>
      <w:r>
        <w:rPr>
          <w:rFonts w:hint="eastAsia" w:ascii="宋体" w:hAnsi="宋体" w:cs="仿宋_GB2312"/>
          <w:sz w:val="24"/>
          <w:lang w:val="zh-CN"/>
        </w:rPr>
        <w:t>供应商全称（盖章）：</w:t>
      </w:r>
    </w:p>
    <w:p>
      <w:pPr>
        <w:autoSpaceDE w:val="0"/>
        <w:autoSpaceDN w:val="0"/>
        <w:adjustRightInd w:val="0"/>
        <w:spacing w:line="440" w:lineRule="atLeast"/>
        <w:rPr>
          <w:rFonts w:ascii="宋体" w:hAnsi="宋体" w:cs="仿宋_GB2312"/>
          <w:sz w:val="24"/>
          <w:lang w:val="zh-CN"/>
        </w:rPr>
      </w:pPr>
      <w:r>
        <w:rPr>
          <w:rFonts w:hint="eastAsia" w:ascii="宋体" w:hAnsi="宋体" w:cs="仿宋_GB2312"/>
          <w:sz w:val="24"/>
          <w:lang w:val="zh-CN"/>
        </w:rPr>
        <w:t>授权代表（签字）：</w:t>
      </w:r>
    </w:p>
    <w:p>
      <w:pPr>
        <w:autoSpaceDE w:val="0"/>
        <w:autoSpaceDN w:val="0"/>
        <w:adjustRightInd w:val="0"/>
        <w:spacing w:line="440" w:lineRule="atLeast"/>
        <w:rPr>
          <w:rFonts w:ascii="宋体" w:hAnsi="宋体"/>
          <w:sz w:val="36"/>
          <w:szCs w:val="36"/>
        </w:rPr>
      </w:pPr>
      <w:r>
        <w:rPr>
          <w:rFonts w:hint="eastAsia" w:ascii="宋体" w:hAnsi="宋体" w:cs="仿宋_GB2312"/>
          <w:sz w:val="24"/>
          <w:lang w:val="zh-CN"/>
        </w:rPr>
        <w:t>日期：</w:t>
      </w:r>
    </w:p>
    <w:p>
      <w:pPr>
        <w:pStyle w:val="43"/>
        <w:adjustRightInd w:val="0"/>
        <w:snapToGrid w:val="0"/>
        <w:spacing w:line="460" w:lineRule="atLeast"/>
        <w:rPr>
          <w:rFonts w:hAnsi="宋体"/>
          <w:sz w:val="30"/>
        </w:rPr>
      </w:pPr>
    </w:p>
    <w:p>
      <w:pPr>
        <w:pStyle w:val="43"/>
        <w:adjustRightInd w:val="0"/>
        <w:snapToGrid w:val="0"/>
        <w:spacing w:line="460" w:lineRule="atLeast"/>
        <w:rPr>
          <w:rFonts w:hAnsi="宋体"/>
          <w:sz w:val="30"/>
        </w:rPr>
      </w:pPr>
    </w:p>
    <w:p>
      <w:pPr>
        <w:pStyle w:val="43"/>
        <w:adjustRightInd w:val="0"/>
        <w:snapToGrid w:val="0"/>
        <w:spacing w:line="460" w:lineRule="atLeast"/>
        <w:rPr>
          <w:rFonts w:hAnsi="宋体"/>
          <w:sz w:val="30"/>
        </w:rPr>
      </w:pPr>
    </w:p>
    <w:p>
      <w:pPr>
        <w:pStyle w:val="43"/>
        <w:adjustRightInd w:val="0"/>
        <w:snapToGrid w:val="0"/>
        <w:spacing w:line="460" w:lineRule="atLeast"/>
        <w:rPr>
          <w:rFonts w:hAnsi="宋体"/>
          <w:sz w:val="30"/>
        </w:rPr>
      </w:pPr>
    </w:p>
    <w:p>
      <w:pPr>
        <w:pStyle w:val="43"/>
        <w:adjustRightInd w:val="0"/>
        <w:snapToGrid w:val="0"/>
        <w:spacing w:line="460" w:lineRule="atLeast"/>
        <w:rPr>
          <w:rFonts w:hAnsi="宋体"/>
          <w:sz w:val="30"/>
        </w:rPr>
      </w:pPr>
    </w:p>
    <w:p>
      <w:pPr>
        <w:pStyle w:val="43"/>
        <w:adjustRightInd w:val="0"/>
        <w:snapToGrid w:val="0"/>
        <w:spacing w:line="460" w:lineRule="atLeast"/>
        <w:rPr>
          <w:rFonts w:hAnsi="宋体"/>
          <w:sz w:val="30"/>
        </w:rPr>
      </w:pPr>
    </w:p>
    <w:p>
      <w:pPr>
        <w:pStyle w:val="43"/>
        <w:adjustRightInd w:val="0"/>
        <w:snapToGrid w:val="0"/>
        <w:spacing w:line="460" w:lineRule="atLeast"/>
        <w:rPr>
          <w:rFonts w:hAnsi="宋体"/>
          <w:sz w:val="30"/>
        </w:rPr>
      </w:pPr>
    </w:p>
    <w:p>
      <w:pPr>
        <w:pStyle w:val="43"/>
        <w:adjustRightInd w:val="0"/>
        <w:snapToGrid w:val="0"/>
        <w:spacing w:line="460" w:lineRule="atLeast"/>
        <w:rPr>
          <w:rFonts w:hAnsi="宋体"/>
          <w:sz w:val="30"/>
        </w:rPr>
      </w:pPr>
    </w:p>
    <w:p>
      <w:pPr>
        <w:pStyle w:val="43"/>
        <w:adjustRightInd w:val="0"/>
        <w:snapToGrid w:val="0"/>
        <w:spacing w:line="460" w:lineRule="atLeast"/>
        <w:rPr>
          <w:rFonts w:hAnsi="宋体"/>
          <w:sz w:val="30"/>
        </w:rPr>
      </w:pPr>
    </w:p>
    <w:p>
      <w:pPr>
        <w:pStyle w:val="43"/>
        <w:adjustRightInd w:val="0"/>
        <w:snapToGrid w:val="0"/>
        <w:spacing w:line="460" w:lineRule="atLeast"/>
        <w:ind w:firstLine="150" w:firstLineChars="50"/>
        <w:rPr>
          <w:rFonts w:hAnsi="宋体"/>
          <w:sz w:val="30"/>
        </w:rPr>
      </w:pPr>
      <w:r>
        <w:rPr>
          <w:rFonts w:hint="eastAsia" w:hAnsi="宋体"/>
          <w:sz w:val="30"/>
        </w:rPr>
        <w:t xml:space="preserve">附件二  </w:t>
      </w:r>
    </w:p>
    <w:p>
      <w:pPr>
        <w:pStyle w:val="43"/>
        <w:spacing w:line="460" w:lineRule="atLeast"/>
        <w:jc w:val="center"/>
        <w:rPr>
          <w:rFonts w:hAnsi="宋体"/>
          <w:b/>
          <w:sz w:val="30"/>
          <w:szCs w:val="30"/>
        </w:rPr>
      </w:pPr>
      <w:r>
        <w:rPr>
          <w:rFonts w:hint="eastAsia" w:hAnsi="宋体"/>
          <w:b/>
          <w:sz w:val="30"/>
          <w:szCs w:val="30"/>
        </w:rPr>
        <w:t>报价分析明细表</w:t>
      </w:r>
    </w:p>
    <w:p>
      <w:pPr>
        <w:spacing w:line="360" w:lineRule="exact"/>
        <w:jc w:val="right"/>
        <w:rPr>
          <w:rFonts w:ascii="宋体"/>
          <w:b/>
          <w:sz w:val="24"/>
          <w:szCs w:val="24"/>
        </w:rPr>
      </w:pPr>
      <w:r>
        <w:rPr>
          <w:rFonts w:hint="eastAsia" w:ascii="宋体"/>
          <w:b/>
          <w:sz w:val="24"/>
          <w:szCs w:val="24"/>
        </w:rPr>
        <w:t>（价格单位：元）</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8"/>
        <w:gridCol w:w="1484"/>
        <w:gridCol w:w="1573"/>
        <w:gridCol w:w="709"/>
        <w:gridCol w:w="1339"/>
        <w:gridCol w:w="113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25" w:type="dxa"/>
            <w:tcBorders>
              <w:top w:val="double" w:color="auto" w:sz="4" w:space="0"/>
              <w:left w:val="double" w:color="auto" w:sz="4" w:space="0"/>
              <w:bottom w:val="single" w:color="auto" w:sz="12" w:space="0"/>
            </w:tcBorders>
            <w:vAlign w:val="center"/>
          </w:tcPr>
          <w:p>
            <w:pPr>
              <w:ind w:right="-11"/>
              <w:jc w:val="center"/>
              <w:rPr>
                <w:rFonts w:ascii="宋体" w:hAnsi="宋体" w:cs="Arial"/>
                <w:b/>
                <w:bCs/>
                <w:sz w:val="24"/>
                <w:szCs w:val="24"/>
              </w:rPr>
            </w:pPr>
            <w:r>
              <w:rPr>
                <w:rFonts w:hint="eastAsia" w:ascii="宋体" w:hAnsi="宋体" w:cs="Arial"/>
                <w:b/>
                <w:bCs/>
                <w:sz w:val="24"/>
                <w:szCs w:val="24"/>
              </w:rPr>
              <w:t>项目</w:t>
            </w:r>
          </w:p>
        </w:tc>
        <w:tc>
          <w:tcPr>
            <w:tcW w:w="1608" w:type="dxa"/>
            <w:tcBorders>
              <w:top w:val="double" w:color="auto" w:sz="4" w:space="0"/>
              <w:bottom w:val="single" w:color="auto" w:sz="12" w:space="0"/>
            </w:tcBorders>
            <w:vAlign w:val="center"/>
          </w:tcPr>
          <w:p>
            <w:pPr>
              <w:ind w:right="-11"/>
              <w:jc w:val="center"/>
              <w:rPr>
                <w:rFonts w:ascii="宋体" w:hAnsi="宋体" w:cs="Arial"/>
                <w:b/>
                <w:bCs/>
                <w:sz w:val="24"/>
                <w:szCs w:val="24"/>
              </w:rPr>
            </w:pPr>
            <w:r>
              <w:rPr>
                <w:rFonts w:hint="eastAsia" w:ascii="宋体" w:hAnsi="宋体" w:cs="Arial"/>
                <w:b/>
                <w:bCs/>
                <w:sz w:val="24"/>
                <w:szCs w:val="24"/>
              </w:rPr>
              <w:t>货物名称</w:t>
            </w:r>
          </w:p>
        </w:tc>
        <w:tc>
          <w:tcPr>
            <w:tcW w:w="1484" w:type="dxa"/>
            <w:tcBorders>
              <w:top w:val="double" w:color="auto" w:sz="4" w:space="0"/>
              <w:bottom w:val="single" w:color="auto" w:sz="12" w:space="0"/>
            </w:tcBorders>
            <w:vAlign w:val="center"/>
          </w:tcPr>
          <w:p>
            <w:pPr>
              <w:ind w:right="-11"/>
              <w:jc w:val="center"/>
              <w:rPr>
                <w:rFonts w:ascii="宋体" w:hAnsi="宋体" w:cs="Arial"/>
                <w:b/>
                <w:bCs/>
                <w:sz w:val="24"/>
                <w:szCs w:val="24"/>
              </w:rPr>
            </w:pPr>
            <w:r>
              <w:rPr>
                <w:rFonts w:hint="eastAsia" w:ascii="宋体" w:hAnsi="宋体" w:cs="Arial"/>
                <w:b/>
                <w:bCs/>
                <w:sz w:val="24"/>
                <w:szCs w:val="24"/>
              </w:rPr>
              <w:t>品牌、型号规格、产地</w:t>
            </w:r>
          </w:p>
        </w:tc>
        <w:tc>
          <w:tcPr>
            <w:tcW w:w="1573" w:type="dxa"/>
            <w:tcBorders>
              <w:top w:val="double" w:color="auto" w:sz="4" w:space="0"/>
              <w:bottom w:val="single" w:color="auto" w:sz="12" w:space="0"/>
            </w:tcBorders>
            <w:vAlign w:val="center"/>
          </w:tcPr>
          <w:p>
            <w:pPr>
              <w:ind w:right="-11"/>
              <w:jc w:val="center"/>
              <w:rPr>
                <w:rFonts w:ascii="宋体" w:hAnsi="宋体" w:cs="Arial"/>
                <w:b/>
                <w:bCs/>
                <w:sz w:val="24"/>
                <w:szCs w:val="24"/>
              </w:rPr>
            </w:pPr>
            <w:r>
              <w:rPr>
                <w:rFonts w:hint="eastAsia" w:ascii="宋体" w:hAnsi="宋体" w:cs="Arial"/>
                <w:b/>
                <w:bCs/>
                <w:sz w:val="24"/>
                <w:szCs w:val="24"/>
              </w:rPr>
              <w:t>制造厂商名称</w:t>
            </w:r>
          </w:p>
        </w:tc>
        <w:tc>
          <w:tcPr>
            <w:tcW w:w="709" w:type="dxa"/>
            <w:tcBorders>
              <w:top w:val="double" w:color="auto" w:sz="4" w:space="0"/>
              <w:bottom w:val="single" w:color="auto" w:sz="12" w:space="0"/>
            </w:tcBorders>
            <w:vAlign w:val="center"/>
          </w:tcPr>
          <w:p>
            <w:pPr>
              <w:ind w:right="-11"/>
              <w:jc w:val="center"/>
              <w:rPr>
                <w:rFonts w:ascii="宋体" w:hAnsi="宋体" w:cs="Arial"/>
                <w:b/>
                <w:bCs/>
                <w:sz w:val="24"/>
                <w:szCs w:val="24"/>
              </w:rPr>
            </w:pPr>
            <w:r>
              <w:rPr>
                <w:rFonts w:hint="eastAsia" w:ascii="宋体" w:hAnsi="宋体" w:cs="Arial"/>
                <w:b/>
                <w:bCs/>
                <w:sz w:val="24"/>
                <w:szCs w:val="24"/>
              </w:rPr>
              <w:t>数量</w:t>
            </w:r>
          </w:p>
        </w:tc>
        <w:tc>
          <w:tcPr>
            <w:tcW w:w="1339" w:type="dxa"/>
            <w:tcBorders>
              <w:top w:val="double" w:color="auto" w:sz="4" w:space="0"/>
              <w:bottom w:val="single" w:color="auto" w:sz="12" w:space="0"/>
            </w:tcBorders>
            <w:vAlign w:val="center"/>
          </w:tcPr>
          <w:p>
            <w:pPr>
              <w:ind w:right="-11"/>
              <w:jc w:val="center"/>
              <w:rPr>
                <w:rFonts w:ascii="宋体" w:hAnsi="宋体" w:cs="Arial"/>
                <w:b/>
                <w:bCs/>
                <w:sz w:val="24"/>
                <w:szCs w:val="24"/>
              </w:rPr>
            </w:pPr>
            <w:r>
              <w:rPr>
                <w:rFonts w:hint="eastAsia" w:ascii="宋体" w:hAnsi="宋体" w:cs="Arial"/>
                <w:b/>
                <w:bCs/>
                <w:sz w:val="24"/>
                <w:szCs w:val="24"/>
              </w:rPr>
              <w:t>出厂单价</w:t>
            </w:r>
          </w:p>
          <w:p>
            <w:pPr>
              <w:ind w:right="-11"/>
              <w:jc w:val="center"/>
              <w:rPr>
                <w:rFonts w:ascii="宋体" w:hAnsi="宋体" w:cs="Arial"/>
                <w:b/>
                <w:sz w:val="24"/>
                <w:szCs w:val="24"/>
              </w:rPr>
            </w:pPr>
            <w:r>
              <w:rPr>
                <w:rFonts w:hint="eastAsia" w:ascii="宋体" w:hAnsi="宋体" w:cs="Arial"/>
                <w:b/>
                <w:sz w:val="24"/>
                <w:szCs w:val="24"/>
              </w:rPr>
              <w:t>（含税）</w:t>
            </w:r>
          </w:p>
        </w:tc>
        <w:tc>
          <w:tcPr>
            <w:tcW w:w="1134" w:type="dxa"/>
            <w:tcBorders>
              <w:top w:val="double" w:color="auto" w:sz="4" w:space="0"/>
              <w:bottom w:val="single" w:color="auto" w:sz="12" w:space="0"/>
            </w:tcBorders>
            <w:vAlign w:val="center"/>
          </w:tcPr>
          <w:p>
            <w:pPr>
              <w:ind w:right="-11"/>
              <w:jc w:val="center"/>
              <w:rPr>
                <w:rFonts w:ascii="宋体" w:hAnsi="宋体" w:cs="Arial"/>
                <w:b/>
                <w:bCs/>
                <w:sz w:val="24"/>
                <w:szCs w:val="24"/>
              </w:rPr>
            </w:pPr>
            <w:r>
              <w:rPr>
                <w:rFonts w:hint="eastAsia" w:ascii="宋体" w:hAnsi="宋体" w:cs="Arial"/>
                <w:b/>
                <w:bCs/>
                <w:sz w:val="24"/>
                <w:szCs w:val="24"/>
              </w:rPr>
              <w:t>总价</w:t>
            </w:r>
          </w:p>
          <w:p>
            <w:pPr>
              <w:ind w:right="-11"/>
              <w:jc w:val="center"/>
              <w:rPr>
                <w:rFonts w:ascii="宋体" w:hAnsi="宋体" w:cs="Arial"/>
                <w:b/>
                <w:sz w:val="24"/>
                <w:szCs w:val="24"/>
              </w:rPr>
            </w:pPr>
            <w:r>
              <w:rPr>
                <w:rFonts w:hint="eastAsia" w:ascii="宋体" w:hAnsi="宋体" w:cs="Arial"/>
                <w:b/>
                <w:sz w:val="24"/>
                <w:szCs w:val="24"/>
              </w:rPr>
              <w:t>（含税）</w:t>
            </w:r>
          </w:p>
        </w:tc>
        <w:tc>
          <w:tcPr>
            <w:tcW w:w="1161" w:type="dxa"/>
            <w:tcBorders>
              <w:top w:val="double" w:color="auto" w:sz="4" w:space="0"/>
              <w:bottom w:val="single" w:color="auto" w:sz="12" w:space="0"/>
              <w:right w:val="double" w:color="auto" w:sz="4" w:space="0"/>
            </w:tcBorders>
            <w:vAlign w:val="center"/>
          </w:tcPr>
          <w:p>
            <w:pPr>
              <w:ind w:right="-11"/>
              <w:jc w:val="center"/>
              <w:rPr>
                <w:rFonts w:ascii="宋体" w:hAnsi="宋体" w:cs="Arial"/>
                <w:b/>
                <w:bCs/>
                <w:sz w:val="24"/>
                <w:szCs w:val="24"/>
              </w:rPr>
            </w:pPr>
            <w:r>
              <w:rPr>
                <w:rFonts w:hint="eastAsia" w:ascii="宋体" w:hAnsi="宋体" w:cs="Arial"/>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double" w:color="auto" w:sz="4" w:space="0"/>
            </w:tcBorders>
            <w:vAlign w:val="center"/>
          </w:tcPr>
          <w:p>
            <w:pPr>
              <w:ind w:right="-11"/>
              <w:jc w:val="center"/>
              <w:rPr>
                <w:rFonts w:ascii="宋体" w:hAnsi="宋体" w:cs="Arial"/>
                <w:b/>
                <w:sz w:val="24"/>
                <w:szCs w:val="24"/>
              </w:rPr>
            </w:pPr>
          </w:p>
        </w:tc>
        <w:tc>
          <w:tcPr>
            <w:tcW w:w="1608" w:type="dxa"/>
            <w:vAlign w:val="center"/>
          </w:tcPr>
          <w:p>
            <w:pPr>
              <w:rPr>
                <w:rFonts w:ascii="宋体" w:hAnsi="宋体" w:cs="Arial"/>
                <w:b/>
                <w:sz w:val="24"/>
                <w:szCs w:val="24"/>
              </w:rPr>
            </w:pPr>
          </w:p>
        </w:tc>
        <w:tc>
          <w:tcPr>
            <w:tcW w:w="1484" w:type="dxa"/>
            <w:vAlign w:val="center"/>
          </w:tcPr>
          <w:p>
            <w:pPr>
              <w:jc w:val="center"/>
              <w:rPr>
                <w:rFonts w:ascii="宋体" w:hAnsi="宋体" w:cs="Arial"/>
                <w:b/>
                <w:sz w:val="24"/>
                <w:szCs w:val="24"/>
              </w:rPr>
            </w:pPr>
          </w:p>
        </w:tc>
        <w:tc>
          <w:tcPr>
            <w:tcW w:w="1573" w:type="dxa"/>
            <w:vAlign w:val="center"/>
          </w:tcPr>
          <w:p>
            <w:pPr>
              <w:ind w:right="-11"/>
              <w:jc w:val="center"/>
              <w:rPr>
                <w:rFonts w:ascii="宋体" w:hAnsi="宋体" w:cs="Arial"/>
                <w:b/>
                <w:sz w:val="24"/>
                <w:szCs w:val="24"/>
              </w:rPr>
            </w:pPr>
          </w:p>
        </w:tc>
        <w:tc>
          <w:tcPr>
            <w:tcW w:w="709" w:type="dxa"/>
            <w:vAlign w:val="center"/>
          </w:tcPr>
          <w:p>
            <w:pPr>
              <w:jc w:val="center"/>
              <w:rPr>
                <w:rFonts w:ascii="宋体" w:hAnsi="宋体" w:cs="Arial"/>
                <w:b/>
                <w:sz w:val="24"/>
                <w:szCs w:val="24"/>
              </w:rPr>
            </w:pPr>
          </w:p>
        </w:tc>
        <w:tc>
          <w:tcPr>
            <w:tcW w:w="1339" w:type="dxa"/>
            <w:vAlign w:val="center"/>
          </w:tcPr>
          <w:p>
            <w:pPr>
              <w:ind w:right="-11"/>
              <w:jc w:val="center"/>
              <w:rPr>
                <w:rFonts w:ascii="宋体" w:hAnsi="宋体" w:cs="Arial"/>
                <w:b/>
                <w:sz w:val="24"/>
                <w:szCs w:val="24"/>
              </w:rPr>
            </w:pPr>
          </w:p>
        </w:tc>
        <w:tc>
          <w:tcPr>
            <w:tcW w:w="1134" w:type="dxa"/>
            <w:vAlign w:val="center"/>
          </w:tcPr>
          <w:p>
            <w:pPr>
              <w:ind w:right="-11"/>
              <w:jc w:val="center"/>
              <w:rPr>
                <w:rFonts w:ascii="宋体" w:hAnsi="宋体" w:cs="Arial"/>
                <w:b/>
                <w:sz w:val="24"/>
                <w:szCs w:val="24"/>
              </w:rPr>
            </w:pPr>
          </w:p>
        </w:tc>
        <w:tc>
          <w:tcPr>
            <w:tcW w:w="1161" w:type="dxa"/>
            <w:tcBorders>
              <w:right w:val="double" w:color="auto" w:sz="4" w:space="0"/>
            </w:tcBorders>
            <w:vAlign w:val="center"/>
          </w:tcPr>
          <w:p>
            <w:pPr>
              <w:ind w:right="-11"/>
              <w:jc w:val="center"/>
              <w:rPr>
                <w:rFonts w:ascii="宋体" w:hAnsi="宋体"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double" w:color="auto" w:sz="4" w:space="0"/>
            </w:tcBorders>
            <w:vAlign w:val="center"/>
          </w:tcPr>
          <w:p>
            <w:pPr>
              <w:ind w:right="-11"/>
              <w:jc w:val="center"/>
              <w:rPr>
                <w:rFonts w:ascii="宋体" w:hAnsi="宋体" w:cs="Arial"/>
                <w:b/>
                <w:sz w:val="24"/>
                <w:szCs w:val="24"/>
              </w:rPr>
            </w:pPr>
          </w:p>
        </w:tc>
        <w:tc>
          <w:tcPr>
            <w:tcW w:w="1608" w:type="dxa"/>
            <w:vAlign w:val="center"/>
          </w:tcPr>
          <w:p>
            <w:pPr>
              <w:rPr>
                <w:rFonts w:ascii="宋体" w:hAnsi="宋体" w:cs="Arial"/>
                <w:b/>
                <w:sz w:val="24"/>
                <w:szCs w:val="24"/>
              </w:rPr>
            </w:pPr>
          </w:p>
        </w:tc>
        <w:tc>
          <w:tcPr>
            <w:tcW w:w="1484" w:type="dxa"/>
            <w:vAlign w:val="center"/>
          </w:tcPr>
          <w:p>
            <w:pPr>
              <w:jc w:val="center"/>
              <w:rPr>
                <w:rFonts w:ascii="宋体" w:hAnsi="宋体" w:cs="Arial"/>
                <w:b/>
                <w:sz w:val="24"/>
                <w:szCs w:val="24"/>
              </w:rPr>
            </w:pPr>
          </w:p>
        </w:tc>
        <w:tc>
          <w:tcPr>
            <w:tcW w:w="1573" w:type="dxa"/>
            <w:vAlign w:val="center"/>
          </w:tcPr>
          <w:p>
            <w:pPr>
              <w:ind w:right="-11"/>
              <w:jc w:val="center"/>
              <w:rPr>
                <w:rFonts w:ascii="宋体" w:hAnsi="宋体" w:cs="Arial"/>
                <w:b/>
                <w:sz w:val="24"/>
                <w:szCs w:val="24"/>
              </w:rPr>
            </w:pPr>
          </w:p>
        </w:tc>
        <w:tc>
          <w:tcPr>
            <w:tcW w:w="709" w:type="dxa"/>
            <w:vAlign w:val="center"/>
          </w:tcPr>
          <w:p>
            <w:pPr>
              <w:jc w:val="center"/>
              <w:rPr>
                <w:rFonts w:ascii="宋体" w:hAnsi="宋体" w:cs="Arial"/>
                <w:b/>
                <w:sz w:val="24"/>
                <w:szCs w:val="24"/>
              </w:rPr>
            </w:pPr>
          </w:p>
        </w:tc>
        <w:tc>
          <w:tcPr>
            <w:tcW w:w="1339" w:type="dxa"/>
            <w:vAlign w:val="center"/>
          </w:tcPr>
          <w:p>
            <w:pPr>
              <w:ind w:right="-11"/>
              <w:jc w:val="center"/>
              <w:rPr>
                <w:rFonts w:ascii="宋体" w:hAnsi="宋体" w:cs="Arial"/>
                <w:b/>
                <w:sz w:val="24"/>
                <w:szCs w:val="24"/>
              </w:rPr>
            </w:pPr>
          </w:p>
        </w:tc>
        <w:tc>
          <w:tcPr>
            <w:tcW w:w="1134" w:type="dxa"/>
            <w:vAlign w:val="center"/>
          </w:tcPr>
          <w:p>
            <w:pPr>
              <w:ind w:right="-11"/>
              <w:jc w:val="center"/>
              <w:rPr>
                <w:rFonts w:ascii="宋体" w:hAnsi="宋体" w:cs="Arial"/>
                <w:b/>
                <w:sz w:val="24"/>
                <w:szCs w:val="24"/>
              </w:rPr>
            </w:pPr>
          </w:p>
        </w:tc>
        <w:tc>
          <w:tcPr>
            <w:tcW w:w="1161" w:type="dxa"/>
            <w:tcBorders>
              <w:right w:val="double" w:color="auto" w:sz="4" w:space="0"/>
            </w:tcBorders>
            <w:vAlign w:val="center"/>
          </w:tcPr>
          <w:p>
            <w:pPr>
              <w:ind w:right="-11"/>
              <w:jc w:val="center"/>
              <w:rPr>
                <w:rFonts w:ascii="宋体" w:hAnsi="宋体"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double" w:color="auto" w:sz="4" w:space="0"/>
            </w:tcBorders>
            <w:vAlign w:val="center"/>
          </w:tcPr>
          <w:p>
            <w:pPr>
              <w:ind w:right="-11"/>
              <w:jc w:val="center"/>
              <w:rPr>
                <w:rFonts w:ascii="宋体" w:hAnsi="宋体" w:cs="Arial"/>
                <w:b/>
                <w:sz w:val="24"/>
                <w:szCs w:val="24"/>
              </w:rPr>
            </w:pPr>
          </w:p>
        </w:tc>
        <w:tc>
          <w:tcPr>
            <w:tcW w:w="1608" w:type="dxa"/>
            <w:vAlign w:val="center"/>
          </w:tcPr>
          <w:p>
            <w:pPr>
              <w:rPr>
                <w:rFonts w:ascii="宋体" w:hAnsi="宋体" w:cs="Arial"/>
                <w:b/>
                <w:sz w:val="24"/>
                <w:szCs w:val="24"/>
              </w:rPr>
            </w:pPr>
          </w:p>
        </w:tc>
        <w:tc>
          <w:tcPr>
            <w:tcW w:w="1484" w:type="dxa"/>
            <w:vAlign w:val="center"/>
          </w:tcPr>
          <w:p>
            <w:pPr>
              <w:jc w:val="center"/>
              <w:rPr>
                <w:rFonts w:ascii="宋体" w:hAnsi="宋体" w:cs="Arial"/>
                <w:b/>
                <w:sz w:val="24"/>
                <w:szCs w:val="24"/>
              </w:rPr>
            </w:pPr>
          </w:p>
        </w:tc>
        <w:tc>
          <w:tcPr>
            <w:tcW w:w="1573" w:type="dxa"/>
            <w:vAlign w:val="center"/>
          </w:tcPr>
          <w:p>
            <w:pPr>
              <w:ind w:right="-11"/>
              <w:jc w:val="center"/>
              <w:rPr>
                <w:rFonts w:ascii="宋体" w:hAnsi="宋体" w:cs="Arial"/>
                <w:b/>
                <w:sz w:val="24"/>
                <w:szCs w:val="24"/>
              </w:rPr>
            </w:pPr>
          </w:p>
        </w:tc>
        <w:tc>
          <w:tcPr>
            <w:tcW w:w="709" w:type="dxa"/>
            <w:vAlign w:val="center"/>
          </w:tcPr>
          <w:p>
            <w:pPr>
              <w:jc w:val="center"/>
              <w:rPr>
                <w:rFonts w:ascii="宋体" w:hAnsi="宋体" w:cs="Arial"/>
                <w:b/>
                <w:sz w:val="24"/>
                <w:szCs w:val="24"/>
              </w:rPr>
            </w:pPr>
          </w:p>
        </w:tc>
        <w:tc>
          <w:tcPr>
            <w:tcW w:w="1339" w:type="dxa"/>
            <w:vAlign w:val="center"/>
          </w:tcPr>
          <w:p>
            <w:pPr>
              <w:ind w:right="-11"/>
              <w:jc w:val="center"/>
              <w:rPr>
                <w:rFonts w:ascii="宋体" w:hAnsi="宋体" w:cs="Arial"/>
                <w:b/>
                <w:sz w:val="24"/>
                <w:szCs w:val="24"/>
              </w:rPr>
            </w:pPr>
          </w:p>
        </w:tc>
        <w:tc>
          <w:tcPr>
            <w:tcW w:w="1134" w:type="dxa"/>
            <w:vAlign w:val="center"/>
          </w:tcPr>
          <w:p>
            <w:pPr>
              <w:ind w:right="-11"/>
              <w:jc w:val="center"/>
              <w:rPr>
                <w:rFonts w:ascii="宋体" w:hAnsi="宋体" w:cs="Arial"/>
                <w:b/>
                <w:sz w:val="24"/>
                <w:szCs w:val="24"/>
              </w:rPr>
            </w:pPr>
          </w:p>
        </w:tc>
        <w:tc>
          <w:tcPr>
            <w:tcW w:w="1161" w:type="dxa"/>
            <w:tcBorders>
              <w:right w:val="double" w:color="auto" w:sz="4" w:space="0"/>
            </w:tcBorders>
            <w:vAlign w:val="center"/>
          </w:tcPr>
          <w:p>
            <w:pPr>
              <w:ind w:right="-11"/>
              <w:jc w:val="center"/>
              <w:rPr>
                <w:rFonts w:ascii="宋体" w:hAnsi="宋体"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double" w:color="auto" w:sz="4" w:space="0"/>
            </w:tcBorders>
            <w:vAlign w:val="center"/>
          </w:tcPr>
          <w:p>
            <w:pPr>
              <w:ind w:right="-11"/>
              <w:jc w:val="center"/>
              <w:rPr>
                <w:rFonts w:ascii="宋体" w:hAnsi="宋体" w:cs="Arial"/>
                <w:b/>
                <w:sz w:val="24"/>
                <w:szCs w:val="24"/>
              </w:rPr>
            </w:pPr>
          </w:p>
        </w:tc>
        <w:tc>
          <w:tcPr>
            <w:tcW w:w="1608" w:type="dxa"/>
            <w:vAlign w:val="center"/>
          </w:tcPr>
          <w:p>
            <w:pPr>
              <w:rPr>
                <w:rFonts w:ascii="宋体" w:hAnsi="宋体" w:cs="Arial"/>
                <w:b/>
                <w:sz w:val="24"/>
                <w:szCs w:val="24"/>
              </w:rPr>
            </w:pPr>
          </w:p>
        </w:tc>
        <w:tc>
          <w:tcPr>
            <w:tcW w:w="1484" w:type="dxa"/>
            <w:vAlign w:val="center"/>
          </w:tcPr>
          <w:p>
            <w:pPr>
              <w:jc w:val="center"/>
              <w:rPr>
                <w:rFonts w:ascii="宋体" w:hAnsi="宋体" w:cs="Arial"/>
                <w:b/>
                <w:sz w:val="24"/>
                <w:szCs w:val="24"/>
              </w:rPr>
            </w:pPr>
          </w:p>
        </w:tc>
        <w:tc>
          <w:tcPr>
            <w:tcW w:w="1573" w:type="dxa"/>
            <w:vAlign w:val="center"/>
          </w:tcPr>
          <w:p>
            <w:pPr>
              <w:ind w:right="-11"/>
              <w:jc w:val="center"/>
              <w:rPr>
                <w:rFonts w:ascii="宋体" w:hAnsi="宋体" w:cs="Arial"/>
                <w:b/>
                <w:sz w:val="24"/>
                <w:szCs w:val="24"/>
              </w:rPr>
            </w:pPr>
          </w:p>
        </w:tc>
        <w:tc>
          <w:tcPr>
            <w:tcW w:w="709" w:type="dxa"/>
            <w:vAlign w:val="center"/>
          </w:tcPr>
          <w:p>
            <w:pPr>
              <w:rPr>
                <w:rFonts w:ascii="宋体" w:hAnsi="宋体" w:cs="Arial"/>
                <w:b/>
                <w:sz w:val="24"/>
                <w:szCs w:val="24"/>
              </w:rPr>
            </w:pPr>
          </w:p>
        </w:tc>
        <w:tc>
          <w:tcPr>
            <w:tcW w:w="1339" w:type="dxa"/>
            <w:vAlign w:val="center"/>
          </w:tcPr>
          <w:p>
            <w:pPr>
              <w:ind w:right="-11"/>
              <w:jc w:val="center"/>
              <w:rPr>
                <w:rFonts w:ascii="宋体" w:hAnsi="宋体" w:cs="Arial"/>
                <w:b/>
                <w:sz w:val="24"/>
                <w:szCs w:val="24"/>
              </w:rPr>
            </w:pPr>
          </w:p>
        </w:tc>
        <w:tc>
          <w:tcPr>
            <w:tcW w:w="1134" w:type="dxa"/>
            <w:vAlign w:val="center"/>
          </w:tcPr>
          <w:p>
            <w:pPr>
              <w:ind w:right="-11"/>
              <w:jc w:val="center"/>
              <w:rPr>
                <w:rFonts w:ascii="宋体" w:hAnsi="宋体" w:cs="Arial"/>
                <w:b/>
                <w:sz w:val="24"/>
                <w:szCs w:val="24"/>
              </w:rPr>
            </w:pPr>
          </w:p>
        </w:tc>
        <w:tc>
          <w:tcPr>
            <w:tcW w:w="1161" w:type="dxa"/>
            <w:tcBorders>
              <w:right w:val="double" w:color="auto" w:sz="4" w:space="0"/>
            </w:tcBorders>
            <w:vAlign w:val="center"/>
          </w:tcPr>
          <w:p>
            <w:pPr>
              <w:ind w:right="-11"/>
              <w:jc w:val="center"/>
              <w:rPr>
                <w:rFonts w:ascii="宋体" w:hAnsi="宋体"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double" w:color="auto" w:sz="4" w:space="0"/>
            </w:tcBorders>
            <w:vAlign w:val="center"/>
          </w:tcPr>
          <w:p>
            <w:pPr>
              <w:ind w:right="-11"/>
              <w:jc w:val="center"/>
              <w:rPr>
                <w:rFonts w:ascii="宋体" w:hAnsi="宋体" w:cs="Arial"/>
                <w:b/>
                <w:sz w:val="24"/>
                <w:szCs w:val="24"/>
              </w:rPr>
            </w:pPr>
          </w:p>
        </w:tc>
        <w:tc>
          <w:tcPr>
            <w:tcW w:w="1608" w:type="dxa"/>
            <w:vAlign w:val="center"/>
          </w:tcPr>
          <w:p>
            <w:pPr>
              <w:rPr>
                <w:rFonts w:ascii="宋体" w:hAnsi="宋体" w:cs="Arial"/>
                <w:b/>
                <w:sz w:val="24"/>
                <w:szCs w:val="24"/>
              </w:rPr>
            </w:pPr>
          </w:p>
        </w:tc>
        <w:tc>
          <w:tcPr>
            <w:tcW w:w="1484" w:type="dxa"/>
            <w:vAlign w:val="center"/>
          </w:tcPr>
          <w:p>
            <w:pPr>
              <w:jc w:val="center"/>
              <w:rPr>
                <w:rFonts w:ascii="宋体" w:hAnsi="宋体" w:cs="Arial"/>
                <w:b/>
                <w:sz w:val="24"/>
                <w:szCs w:val="24"/>
              </w:rPr>
            </w:pPr>
          </w:p>
        </w:tc>
        <w:tc>
          <w:tcPr>
            <w:tcW w:w="1573" w:type="dxa"/>
            <w:vAlign w:val="center"/>
          </w:tcPr>
          <w:p>
            <w:pPr>
              <w:ind w:right="-11"/>
              <w:jc w:val="center"/>
              <w:rPr>
                <w:rFonts w:ascii="宋体" w:hAnsi="宋体" w:cs="Arial"/>
                <w:b/>
                <w:sz w:val="24"/>
                <w:szCs w:val="24"/>
              </w:rPr>
            </w:pPr>
          </w:p>
        </w:tc>
        <w:tc>
          <w:tcPr>
            <w:tcW w:w="709" w:type="dxa"/>
            <w:vAlign w:val="center"/>
          </w:tcPr>
          <w:p>
            <w:pPr>
              <w:jc w:val="center"/>
              <w:rPr>
                <w:rFonts w:ascii="宋体" w:hAnsi="宋体" w:cs="Arial"/>
                <w:b/>
                <w:sz w:val="24"/>
                <w:szCs w:val="24"/>
              </w:rPr>
            </w:pPr>
          </w:p>
        </w:tc>
        <w:tc>
          <w:tcPr>
            <w:tcW w:w="1339" w:type="dxa"/>
            <w:vAlign w:val="center"/>
          </w:tcPr>
          <w:p>
            <w:pPr>
              <w:ind w:right="-11"/>
              <w:jc w:val="center"/>
              <w:rPr>
                <w:rFonts w:ascii="宋体" w:hAnsi="宋体" w:cs="Arial"/>
                <w:b/>
                <w:sz w:val="24"/>
                <w:szCs w:val="24"/>
              </w:rPr>
            </w:pPr>
          </w:p>
        </w:tc>
        <w:tc>
          <w:tcPr>
            <w:tcW w:w="1134" w:type="dxa"/>
            <w:vAlign w:val="center"/>
          </w:tcPr>
          <w:p>
            <w:pPr>
              <w:ind w:right="-11"/>
              <w:jc w:val="center"/>
              <w:rPr>
                <w:rFonts w:ascii="宋体" w:hAnsi="宋体" w:cs="Arial"/>
                <w:b/>
                <w:sz w:val="24"/>
                <w:szCs w:val="24"/>
              </w:rPr>
            </w:pPr>
          </w:p>
        </w:tc>
        <w:tc>
          <w:tcPr>
            <w:tcW w:w="1161" w:type="dxa"/>
            <w:tcBorders>
              <w:right w:val="double" w:color="auto" w:sz="4" w:space="0"/>
            </w:tcBorders>
            <w:vAlign w:val="center"/>
          </w:tcPr>
          <w:p>
            <w:pPr>
              <w:ind w:right="-11"/>
              <w:jc w:val="center"/>
              <w:rPr>
                <w:rFonts w:ascii="宋体" w:hAnsi="宋体"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double" w:color="auto" w:sz="4" w:space="0"/>
            </w:tcBorders>
            <w:vAlign w:val="center"/>
          </w:tcPr>
          <w:p>
            <w:pPr>
              <w:ind w:right="-11"/>
              <w:jc w:val="center"/>
              <w:rPr>
                <w:rFonts w:ascii="宋体" w:hAnsi="宋体" w:cs="Arial"/>
                <w:b/>
                <w:sz w:val="24"/>
                <w:szCs w:val="24"/>
              </w:rPr>
            </w:pPr>
          </w:p>
        </w:tc>
        <w:tc>
          <w:tcPr>
            <w:tcW w:w="1608" w:type="dxa"/>
            <w:vAlign w:val="center"/>
          </w:tcPr>
          <w:p>
            <w:pPr>
              <w:rPr>
                <w:rFonts w:ascii="宋体" w:hAnsi="宋体" w:cs="Arial"/>
                <w:b/>
                <w:sz w:val="24"/>
                <w:szCs w:val="24"/>
              </w:rPr>
            </w:pPr>
          </w:p>
        </w:tc>
        <w:tc>
          <w:tcPr>
            <w:tcW w:w="1484" w:type="dxa"/>
            <w:vAlign w:val="center"/>
          </w:tcPr>
          <w:p>
            <w:pPr>
              <w:jc w:val="center"/>
              <w:rPr>
                <w:rFonts w:ascii="宋体" w:hAnsi="宋体" w:cs="Arial"/>
                <w:b/>
                <w:sz w:val="24"/>
                <w:szCs w:val="24"/>
              </w:rPr>
            </w:pPr>
          </w:p>
        </w:tc>
        <w:tc>
          <w:tcPr>
            <w:tcW w:w="1573" w:type="dxa"/>
            <w:vAlign w:val="center"/>
          </w:tcPr>
          <w:p>
            <w:pPr>
              <w:ind w:right="-11"/>
              <w:jc w:val="center"/>
              <w:rPr>
                <w:rFonts w:ascii="宋体" w:hAnsi="宋体" w:cs="Arial"/>
                <w:b/>
                <w:sz w:val="24"/>
                <w:szCs w:val="24"/>
              </w:rPr>
            </w:pPr>
          </w:p>
        </w:tc>
        <w:tc>
          <w:tcPr>
            <w:tcW w:w="709" w:type="dxa"/>
            <w:vAlign w:val="center"/>
          </w:tcPr>
          <w:p>
            <w:pPr>
              <w:jc w:val="center"/>
              <w:rPr>
                <w:rFonts w:ascii="宋体" w:hAnsi="宋体" w:cs="Arial"/>
                <w:b/>
                <w:sz w:val="24"/>
                <w:szCs w:val="24"/>
              </w:rPr>
            </w:pPr>
          </w:p>
        </w:tc>
        <w:tc>
          <w:tcPr>
            <w:tcW w:w="1339" w:type="dxa"/>
            <w:vAlign w:val="center"/>
          </w:tcPr>
          <w:p>
            <w:pPr>
              <w:ind w:right="-11"/>
              <w:jc w:val="center"/>
              <w:rPr>
                <w:rFonts w:ascii="宋体" w:hAnsi="宋体" w:cs="Arial"/>
                <w:b/>
                <w:sz w:val="24"/>
                <w:szCs w:val="24"/>
              </w:rPr>
            </w:pPr>
          </w:p>
        </w:tc>
        <w:tc>
          <w:tcPr>
            <w:tcW w:w="1134" w:type="dxa"/>
            <w:vAlign w:val="center"/>
          </w:tcPr>
          <w:p>
            <w:pPr>
              <w:ind w:right="-11"/>
              <w:jc w:val="center"/>
              <w:rPr>
                <w:rFonts w:ascii="宋体" w:hAnsi="宋体" w:cs="Arial"/>
                <w:b/>
                <w:sz w:val="24"/>
                <w:szCs w:val="24"/>
              </w:rPr>
            </w:pPr>
          </w:p>
        </w:tc>
        <w:tc>
          <w:tcPr>
            <w:tcW w:w="1161" w:type="dxa"/>
            <w:tcBorders>
              <w:right w:val="double" w:color="auto" w:sz="4" w:space="0"/>
            </w:tcBorders>
            <w:vAlign w:val="center"/>
          </w:tcPr>
          <w:p>
            <w:pPr>
              <w:ind w:right="-11"/>
              <w:jc w:val="center"/>
              <w:rPr>
                <w:rFonts w:ascii="宋体" w:hAnsi="宋体"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double" w:color="auto" w:sz="4" w:space="0"/>
            </w:tcBorders>
            <w:vAlign w:val="center"/>
          </w:tcPr>
          <w:p>
            <w:pPr>
              <w:ind w:right="-11"/>
              <w:jc w:val="center"/>
              <w:rPr>
                <w:rFonts w:ascii="宋体" w:hAnsi="宋体" w:cs="Arial"/>
                <w:b/>
                <w:sz w:val="24"/>
                <w:szCs w:val="24"/>
              </w:rPr>
            </w:pPr>
          </w:p>
        </w:tc>
        <w:tc>
          <w:tcPr>
            <w:tcW w:w="1608" w:type="dxa"/>
            <w:vAlign w:val="center"/>
          </w:tcPr>
          <w:p>
            <w:pPr>
              <w:rPr>
                <w:rFonts w:ascii="宋体" w:hAnsi="宋体" w:cs="Arial"/>
                <w:b/>
                <w:sz w:val="24"/>
                <w:szCs w:val="24"/>
              </w:rPr>
            </w:pPr>
          </w:p>
        </w:tc>
        <w:tc>
          <w:tcPr>
            <w:tcW w:w="1484" w:type="dxa"/>
            <w:vAlign w:val="center"/>
          </w:tcPr>
          <w:p>
            <w:pPr>
              <w:jc w:val="center"/>
              <w:rPr>
                <w:rFonts w:ascii="宋体" w:hAnsi="宋体" w:cs="Arial"/>
                <w:b/>
                <w:sz w:val="24"/>
                <w:szCs w:val="24"/>
              </w:rPr>
            </w:pPr>
          </w:p>
        </w:tc>
        <w:tc>
          <w:tcPr>
            <w:tcW w:w="1573" w:type="dxa"/>
            <w:vAlign w:val="center"/>
          </w:tcPr>
          <w:p>
            <w:pPr>
              <w:ind w:right="-11"/>
              <w:jc w:val="center"/>
              <w:rPr>
                <w:rFonts w:ascii="宋体" w:hAnsi="宋体" w:cs="Arial"/>
                <w:b/>
                <w:sz w:val="24"/>
                <w:szCs w:val="24"/>
              </w:rPr>
            </w:pPr>
          </w:p>
        </w:tc>
        <w:tc>
          <w:tcPr>
            <w:tcW w:w="709" w:type="dxa"/>
            <w:vAlign w:val="center"/>
          </w:tcPr>
          <w:p>
            <w:pPr>
              <w:jc w:val="center"/>
              <w:rPr>
                <w:rFonts w:ascii="宋体" w:hAnsi="宋体" w:cs="Arial"/>
                <w:b/>
                <w:sz w:val="24"/>
                <w:szCs w:val="24"/>
              </w:rPr>
            </w:pPr>
          </w:p>
        </w:tc>
        <w:tc>
          <w:tcPr>
            <w:tcW w:w="1339" w:type="dxa"/>
            <w:vAlign w:val="center"/>
          </w:tcPr>
          <w:p>
            <w:pPr>
              <w:ind w:right="-11"/>
              <w:jc w:val="center"/>
              <w:rPr>
                <w:rFonts w:ascii="宋体" w:hAnsi="宋体" w:cs="Arial"/>
                <w:b/>
                <w:sz w:val="24"/>
                <w:szCs w:val="24"/>
              </w:rPr>
            </w:pPr>
          </w:p>
        </w:tc>
        <w:tc>
          <w:tcPr>
            <w:tcW w:w="1134" w:type="dxa"/>
            <w:vAlign w:val="center"/>
          </w:tcPr>
          <w:p>
            <w:pPr>
              <w:ind w:right="-11"/>
              <w:jc w:val="center"/>
              <w:rPr>
                <w:rFonts w:ascii="宋体" w:hAnsi="宋体" w:cs="Arial"/>
                <w:b/>
                <w:sz w:val="24"/>
                <w:szCs w:val="24"/>
              </w:rPr>
            </w:pPr>
          </w:p>
        </w:tc>
        <w:tc>
          <w:tcPr>
            <w:tcW w:w="1161" w:type="dxa"/>
            <w:tcBorders>
              <w:right w:val="double" w:color="auto" w:sz="4" w:space="0"/>
            </w:tcBorders>
            <w:vAlign w:val="center"/>
          </w:tcPr>
          <w:p>
            <w:pPr>
              <w:ind w:right="-11"/>
              <w:jc w:val="center"/>
              <w:rPr>
                <w:rFonts w:ascii="宋体" w:hAnsi="宋体"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25" w:type="dxa"/>
            <w:tcBorders>
              <w:left w:val="double" w:color="auto" w:sz="4" w:space="0"/>
            </w:tcBorders>
            <w:vAlign w:val="center"/>
          </w:tcPr>
          <w:p>
            <w:pPr>
              <w:ind w:right="-11"/>
              <w:jc w:val="center"/>
              <w:rPr>
                <w:rFonts w:ascii="宋体" w:hAnsi="宋体" w:cs="Arial"/>
                <w:b/>
                <w:sz w:val="24"/>
                <w:szCs w:val="24"/>
              </w:rPr>
            </w:pPr>
          </w:p>
        </w:tc>
        <w:tc>
          <w:tcPr>
            <w:tcW w:w="1608" w:type="dxa"/>
            <w:vAlign w:val="center"/>
          </w:tcPr>
          <w:p>
            <w:pPr>
              <w:rPr>
                <w:rFonts w:ascii="宋体" w:hAnsi="宋体" w:cs="Arial"/>
                <w:b/>
                <w:sz w:val="24"/>
                <w:szCs w:val="24"/>
              </w:rPr>
            </w:pPr>
          </w:p>
        </w:tc>
        <w:tc>
          <w:tcPr>
            <w:tcW w:w="1484" w:type="dxa"/>
            <w:vAlign w:val="center"/>
          </w:tcPr>
          <w:p>
            <w:pPr>
              <w:jc w:val="center"/>
              <w:rPr>
                <w:rFonts w:ascii="宋体" w:hAnsi="宋体" w:cs="Arial"/>
                <w:b/>
                <w:sz w:val="24"/>
                <w:szCs w:val="24"/>
              </w:rPr>
            </w:pPr>
          </w:p>
        </w:tc>
        <w:tc>
          <w:tcPr>
            <w:tcW w:w="1573" w:type="dxa"/>
            <w:vAlign w:val="center"/>
          </w:tcPr>
          <w:p>
            <w:pPr>
              <w:ind w:right="-11"/>
              <w:jc w:val="center"/>
              <w:rPr>
                <w:rFonts w:ascii="宋体" w:hAnsi="宋体" w:cs="Arial"/>
                <w:b/>
                <w:sz w:val="24"/>
                <w:szCs w:val="24"/>
              </w:rPr>
            </w:pPr>
          </w:p>
        </w:tc>
        <w:tc>
          <w:tcPr>
            <w:tcW w:w="709" w:type="dxa"/>
            <w:vAlign w:val="center"/>
          </w:tcPr>
          <w:p>
            <w:pPr>
              <w:jc w:val="center"/>
              <w:rPr>
                <w:rFonts w:ascii="宋体" w:hAnsi="宋体" w:cs="Arial"/>
                <w:b/>
                <w:sz w:val="24"/>
                <w:szCs w:val="24"/>
              </w:rPr>
            </w:pPr>
          </w:p>
        </w:tc>
        <w:tc>
          <w:tcPr>
            <w:tcW w:w="1339" w:type="dxa"/>
            <w:vAlign w:val="center"/>
          </w:tcPr>
          <w:p>
            <w:pPr>
              <w:ind w:right="-11"/>
              <w:jc w:val="center"/>
              <w:rPr>
                <w:rFonts w:ascii="宋体" w:hAnsi="宋体" w:cs="Arial"/>
                <w:b/>
                <w:sz w:val="24"/>
                <w:szCs w:val="24"/>
              </w:rPr>
            </w:pPr>
          </w:p>
        </w:tc>
        <w:tc>
          <w:tcPr>
            <w:tcW w:w="1134" w:type="dxa"/>
            <w:vAlign w:val="center"/>
          </w:tcPr>
          <w:p>
            <w:pPr>
              <w:ind w:right="-11"/>
              <w:jc w:val="center"/>
              <w:rPr>
                <w:rFonts w:ascii="宋体" w:hAnsi="宋体" w:cs="Arial"/>
                <w:b/>
                <w:sz w:val="24"/>
                <w:szCs w:val="24"/>
              </w:rPr>
            </w:pPr>
          </w:p>
        </w:tc>
        <w:tc>
          <w:tcPr>
            <w:tcW w:w="1161" w:type="dxa"/>
            <w:tcBorders>
              <w:right w:val="double" w:color="auto" w:sz="4" w:space="0"/>
            </w:tcBorders>
            <w:vAlign w:val="center"/>
          </w:tcPr>
          <w:p>
            <w:pPr>
              <w:ind w:right="-11"/>
              <w:jc w:val="center"/>
              <w:rPr>
                <w:rFonts w:ascii="宋体" w:hAnsi="宋体"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17" w:type="dxa"/>
            <w:gridSpan w:val="3"/>
            <w:tcBorders>
              <w:left w:val="double" w:color="auto" w:sz="4" w:space="0"/>
              <w:bottom w:val="single" w:color="auto" w:sz="12" w:space="0"/>
            </w:tcBorders>
            <w:vAlign w:val="center"/>
          </w:tcPr>
          <w:p>
            <w:pPr>
              <w:ind w:right="-10"/>
              <w:jc w:val="center"/>
              <w:rPr>
                <w:rFonts w:ascii="宋体" w:hAnsi="宋体" w:cs="Arial"/>
                <w:bCs/>
                <w:sz w:val="24"/>
                <w:szCs w:val="24"/>
              </w:rPr>
            </w:pPr>
            <w:r>
              <w:rPr>
                <w:rFonts w:hint="eastAsia" w:ascii="宋体" w:hAnsi="宋体" w:cs="Arial"/>
                <w:bCs/>
                <w:sz w:val="24"/>
                <w:szCs w:val="24"/>
              </w:rPr>
              <w:t>设备总价</w:t>
            </w:r>
          </w:p>
        </w:tc>
        <w:tc>
          <w:tcPr>
            <w:tcW w:w="5916" w:type="dxa"/>
            <w:gridSpan w:val="5"/>
            <w:tcBorders>
              <w:bottom w:val="single" w:color="auto" w:sz="12" w:space="0"/>
              <w:right w:val="double" w:color="auto" w:sz="4" w:space="0"/>
            </w:tcBorders>
            <w:vAlign w:val="center"/>
          </w:tcPr>
          <w:p>
            <w:pPr>
              <w:ind w:right="-10"/>
              <w:jc w:val="center"/>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17" w:type="dxa"/>
            <w:gridSpan w:val="3"/>
            <w:tcBorders>
              <w:top w:val="single" w:color="auto" w:sz="12" w:space="0"/>
              <w:left w:val="double" w:color="auto" w:sz="4" w:space="0"/>
            </w:tcBorders>
            <w:vAlign w:val="center"/>
          </w:tcPr>
          <w:p>
            <w:pPr>
              <w:ind w:right="-11"/>
              <w:rPr>
                <w:rFonts w:ascii="宋体" w:hAnsi="宋体" w:cs="Arial"/>
                <w:sz w:val="24"/>
                <w:szCs w:val="24"/>
              </w:rPr>
            </w:pPr>
            <w:r>
              <w:rPr>
                <w:rFonts w:hint="eastAsia" w:ascii="宋体" w:hAnsi="宋体" w:cs="Arial"/>
                <w:sz w:val="24"/>
                <w:szCs w:val="24"/>
              </w:rPr>
              <w:t>运杂及保险费（含卸货）</w:t>
            </w:r>
          </w:p>
        </w:tc>
        <w:tc>
          <w:tcPr>
            <w:tcW w:w="5916" w:type="dxa"/>
            <w:gridSpan w:val="5"/>
            <w:tcBorders>
              <w:top w:val="single" w:color="auto" w:sz="12" w:space="0"/>
              <w:right w:val="double" w:color="auto" w:sz="4" w:space="0"/>
            </w:tcBorders>
          </w:tcPr>
          <w:p>
            <w:pPr>
              <w:spacing w:line="340" w:lineRule="exact"/>
              <w:rPr>
                <w:rFonts w:ascii="宋体" w:hAnsi="宋体"/>
                <w:bCs/>
                <w:sz w:val="24"/>
                <w:szCs w:val="24"/>
              </w:rPr>
            </w:pPr>
            <w:r>
              <w:rPr>
                <w:rFonts w:hint="eastAsia" w:ascii="宋体" w:hAnsi="宋体"/>
                <w:bCs/>
                <w:sz w:val="24"/>
                <w:szCs w:val="24"/>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17" w:type="dxa"/>
            <w:gridSpan w:val="3"/>
            <w:tcBorders>
              <w:left w:val="double" w:color="auto" w:sz="4" w:space="0"/>
            </w:tcBorders>
            <w:vAlign w:val="center"/>
          </w:tcPr>
          <w:p>
            <w:pPr>
              <w:ind w:right="-11"/>
              <w:rPr>
                <w:rFonts w:ascii="宋体" w:hAnsi="宋体" w:cs="Arial"/>
                <w:sz w:val="24"/>
                <w:szCs w:val="24"/>
              </w:rPr>
            </w:pPr>
            <w:r>
              <w:rPr>
                <w:rFonts w:hint="eastAsia" w:ascii="宋体" w:hAnsi="宋体"/>
                <w:sz w:val="24"/>
                <w:szCs w:val="24"/>
              </w:rPr>
              <w:t>安装调试费（包括设备的测试、调试、验收等费用）</w:t>
            </w:r>
          </w:p>
        </w:tc>
        <w:tc>
          <w:tcPr>
            <w:tcW w:w="5916" w:type="dxa"/>
            <w:gridSpan w:val="5"/>
            <w:tcBorders>
              <w:right w:val="double" w:color="auto" w:sz="4" w:space="0"/>
            </w:tcBorders>
          </w:tcPr>
          <w:p>
            <w:pPr>
              <w:spacing w:line="340" w:lineRule="exact"/>
              <w:rPr>
                <w:rFonts w:ascii="宋体" w:hAnsi="宋体"/>
                <w:bCs/>
                <w:sz w:val="24"/>
                <w:szCs w:val="24"/>
              </w:rPr>
            </w:pPr>
            <w:r>
              <w:rPr>
                <w:rFonts w:hint="eastAsia" w:ascii="宋体" w:hAnsi="宋体"/>
                <w:bCs/>
                <w:sz w:val="24"/>
                <w:szCs w:val="24"/>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17" w:type="dxa"/>
            <w:gridSpan w:val="3"/>
            <w:tcBorders>
              <w:left w:val="double" w:color="auto" w:sz="4" w:space="0"/>
            </w:tcBorders>
            <w:vAlign w:val="center"/>
          </w:tcPr>
          <w:p>
            <w:pPr>
              <w:ind w:right="-11"/>
              <w:rPr>
                <w:rFonts w:ascii="宋体" w:hAnsi="宋体" w:cs="Arial"/>
                <w:sz w:val="24"/>
                <w:szCs w:val="24"/>
              </w:rPr>
            </w:pPr>
            <w:r>
              <w:rPr>
                <w:rFonts w:hint="eastAsia" w:ascii="宋体" w:hAnsi="宋体" w:cs="Arial"/>
                <w:sz w:val="24"/>
                <w:szCs w:val="24"/>
              </w:rPr>
              <w:t>培训费、技术服务费、售后服务费等</w:t>
            </w:r>
          </w:p>
        </w:tc>
        <w:tc>
          <w:tcPr>
            <w:tcW w:w="5916" w:type="dxa"/>
            <w:gridSpan w:val="5"/>
            <w:tcBorders>
              <w:right w:val="double" w:color="auto" w:sz="4" w:space="0"/>
            </w:tcBorders>
          </w:tcPr>
          <w:p>
            <w:pPr>
              <w:rPr>
                <w:rFonts w:ascii="宋体" w:hAnsi="宋体"/>
                <w:sz w:val="24"/>
                <w:szCs w:val="24"/>
              </w:rPr>
            </w:pPr>
            <w:r>
              <w:rPr>
                <w:rFonts w:hint="eastAsia" w:ascii="宋体" w:hAnsi="宋体"/>
                <w:bCs/>
                <w:sz w:val="24"/>
                <w:szCs w:val="24"/>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17" w:type="dxa"/>
            <w:gridSpan w:val="3"/>
            <w:tcBorders>
              <w:left w:val="double" w:color="auto" w:sz="4" w:space="0"/>
            </w:tcBorders>
            <w:vAlign w:val="center"/>
          </w:tcPr>
          <w:p>
            <w:pPr>
              <w:ind w:right="-11"/>
              <w:rPr>
                <w:rFonts w:ascii="宋体" w:hAnsi="宋体" w:cs="Arial"/>
                <w:sz w:val="24"/>
                <w:szCs w:val="24"/>
              </w:rPr>
            </w:pPr>
            <w:r>
              <w:rPr>
                <w:rFonts w:hint="eastAsia" w:ascii="宋体" w:hAnsi="宋体" w:cs="Arial"/>
                <w:sz w:val="24"/>
                <w:szCs w:val="24"/>
              </w:rPr>
              <w:t>税金</w:t>
            </w:r>
          </w:p>
        </w:tc>
        <w:tc>
          <w:tcPr>
            <w:tcW w:w="5916" w:type="dxa"/>
            <w:gridSpan w:val="5"/>
            <w:tcBorders>
              <w:right w:val="double" w:color="auto" w:sz="4" w:space="0"/>
            </w:tcBorders>
          </w:tcPr>
          <w:p>
            <w:pPr>
              <w:rPr>
                <w:rFonts w:ascii="宋体" w:hAnsi="宋体"/>
                <w:sz w:val="24"/>
                <w:szCs w:val="24"/>
              </w:rPr>
            </w:pPr>
            <w:r>
              <w:rPr>
                <w:rFonts w:hint="eastAsia" w:ascii="宋体" w:hAnsi="宋体"/>
                <w:bCs/>
                <w:sz w:val="24"/>
                <w:szCs w:val="24"/>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17" w:type="dxa"/>
            <w:gridSpan w:val="3"/>
            <w:tcBorders>
              <w:left w:val="double" w:color="auto" w:sz="4" w:space="0"/>
            </w:tcBorders>
            <w:vAlign w:val="center"/>
          </w:tcPr>
          <w:p>
            <w:pPr>
              <w:ind w:right="-11"/>
              <w:rPr>
                <w:rFonts w:ascii="宋体" w:hAnsi="宋体" w:cs="Arial"/>
                <w:sz w:val="24"/>
                <w:szCs w:val="24"/>
              </w:rPr>
            </w:pPr>
            <w:r>
              <w:rPr>
                <w:rFonts w:hint="eastAsia" w:ascii="宋体" w:hAnsi="宋体" w:cs="Arial"/>
                <w:sz w:val="24"/>
                <w:szCs w:val="24"/>
              </w:rPr>
              <w:t>其他相关费用</w:t>
            </w:r>
          </w:p>
        </w:tc>
        <w:tc>
          <w:tcPr>
            <w:tcW w:w="5916" w:type="dxa"/>
            <w:gridSpan w:val="5"/>
            <w:tcBorders>
              <w:right w:val="double" w:color="auto" w:sz="4" w:space="0"/>
            </w:tcBorders>
          </w:tcPr>
          <w:p>
            <w:pPr>
              <w:rPr>
                <w:rFonts w:ascii="宋体" w:hAnsi="宋体"/>
                <w:sz w:val="24"/>
                <w:szCs w:val="24"/>
              </w:rPr>
            </w:pPr>
            <w:r>
              <w:rPr>
                <w:rFonts w:hint="eastAsia" w:ascii="宋体" w:hAnsi="宋体"/>
                <w:bCs/>
                <w:sz w:val="24"/>
                <w:szCs w:val="24"/>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17" w:type="dxa"/>
            <w:gridSpan w:val="3"/>
            <w:tcBorders>
              <w:left w:val="double" w:color="auto" w:sz="4" w:space="0"/>
              <w:bottom w:val="double" w:color="auto" w:sz="4" w:space="0"/>
            </w:tcBorders>
            <w:vAlign w:val="center"/>
          </w:tcPr>
          <w:p>
            <w:pPr>
              <w:ind w:right="-11"/>
              <w:rPr>
                <w:rFonts w:ascii="宋体" w:hAnsi="宋体" w:cs="Arial"/>
                <w:sz w:val="24"/>
                <w:szCs w:val="24"/>
              </w:rPr>
            </w:pPr>
            <w:r>
              <w:rPr>
                <w:rFonts w:hint="eastAsia" w:ascii="宋体" w:hAnsi="宋体" w:cs="Arial"/>
                <w:sz w:val="24"/>
                <w:szCs w:val="24"/>
              </w:rPr>
              <w:t>合计总价（应与开标一览表中投标总价相一致）</w:t>
            </w:r>
          </w:p>
        </w:tc>
        <w:tc>
          <w:tcPr>
            <w:tcW w:w="5916" w:type="dxa"/>
            <w:gridSpan w:val="5"/>
            <w:tcBorders>
              <w:bottom w:val="double" w:color="auto" w:sz="4" w:space="0"/>
              <w:right w:val="double" w:color="auto" w:sz="4" w:space="0"/>
            </w:tcBorders>
          </w:tcPr>
          <w:p>
            <w:pPr>
              <w:spacing w:line="340" w:lineRule="exact"/>
              <w:rPr>
                <w:rFonts w:ascii="宋体" w:hAnsi="宋体"/>
                <w:bCs/>
                <w:sz w:val="24"/>
                <w:szCs w:val="24"/>
              </w:rPr>
            </w:pPr>
          </w:p>
        </w:tc>
      </w:tr>
    </w:tbl>
    <w:p>
      <w:pPr>
        <w:rPr>
          <w:rFonts w:ascii="宋体" w:hAnsi="宋体" w:cs="Arial"/>
          <w:sz w:val="24"/>
          <w:szCs w:val="24"/>
        </w:rPr>
      </w:pPr>
      <w:r>
        <w:rPr>
          <w:rFonts w:hint="eastAsia" w:ascii="宋体" w:hAnsi="宋体" w:cs="Arial"/>
          <w:bCs/>
          <w:sz w:val="24"/>
          <w:szCs w:val="24"/>
        </w:rPr>
        <w:t>附注</w:t>
      </w:r>
      <w:r>
        <w:rPr>
          <w:rFonts w:ascii="宋体" w:hAnsi="宋体" w:cs="Arial"/>
          <w:bCs/>
          <w:sz w:val="24"/>
          <w:szCs w:val="24"/>
        </w:rPr>
        <w:t>：</w:t>
      </w:r>
      <w:r>
        <w:rPr>
          <w:rFonts w:ascii="宋体" w:hAnsi="宋体" w:cs="Arial"/>
          <w:sz w:val="24"/>
          <w:szCs w:val="24"/>
        </w:rPr>
        <w:t>1</w:t>
      </w:r>
      <w:r>
        <w:rPr>
          <w:rFonts w:hint="eastAsia" w:ascii="宋体" w:hAnsi="宋体" w:cs="Arial"/>
          <w:sz w:val="24"/>
          <w:szCs w:val="24"/>
        </w:rPr>
        <w:t xml:space="preserve">. </w:t>
      </w:r>
      <w:r>
        <w:rPr>
          <w:rFonts w:ascii="宋体" w:hAnsi="宋体" w:cs="Arial"/>
          <w:sz w:val="24"/>
          <w:szCs w:val="24"/>
        </w:rPr>
        <w:t>不提供详细分项报价表将视为没有实质性响应招标文件</w:t>
      </w:r>
      <w:r>
        <w:rPr>
          <w:rFonts w:hint="eastAsia" w:ascii="宋体" w:hAnsi="宋体" w:cs="Arial"/>
          <w:sz w:val="24"/>
          <w:szCs w:val="24"/>
        </w:rPr>
        <w:t>，货物名称按采购设备清单内容</w:t>
      </w:r>
      <w:r>
        <w:rPr>
          <w:rFonts w:ascii="宋体" w:hAnsi="宋体" w:cs="Arial"/>
          <w:sz w:val="24"/>
          <w:szCs w:val="24"/>
        </w:rPr>
        <w:t>。</w:t>
      </w:r>
    </w:p>
    <w:p>
      <w:pPr>
        <w:ind w:firstLine="630"/>
        <w:rPr>
          <w:rFonts w:ascii="宋体" w:hAnsi="宋体" w:cs="Arial"/>
          <w:sz w:val="24"/>
          <w:szCs w:val="24"/>
        </w:rPr>
      </w:pPr>
      <w:r>
        <w:rPr>
          <w:rFonts w:ascii="宋体" w:hAnsi="宋体" w:cs="Arial"/>
          <w:sz w:val="24"/>
          <w:szCs w:val="24"/>
        </w:rPr>
        <w:t>2</w:t>
      </w:r>
      <w:r>
        <w:rPr>
          <w:rFonts w:hint="eastAsia" w:ascii="宋体" w:hAnsi="宋体" w:cs="Arial"/>
          <w:sz w:val="24"/>
          <w:szCs w:val="24"/>
        </w:rPr>
        <w:t xml:space="preserve">. </w:t>
      </w:r>
      <w:r>
        <w:rPr>
          <w:rFonts w:ascii="宋体" w:hAnsi="宋体" w:cs="Arial"/>
          <w:sz w:val="24"/>
          <w:szCs w:val="24"/>
        </w:rPr>
        <w:t>此表的合</w:t>
      </w:r>
      <w:r>
        <w:rPr>
          <w:rFonts w:hint="eastAsia" w:ascii="宋体" w:hAnsi="宋体" w:cs="Arial"/>
          <w:sz w:val="24"/>
          <w:szCs w:val="24"/>
        </w:rPr>
        <w:t>计总</w:t>
      </w:r>
      <w:r>
        <w:rPr>
          <w:rFonts w:ascii="宋体" w:hAnsi="宋体" w:cs="Arial"/>
          <w:sz w:val="24"/>
          <w:szCs w:val="24"/>
        </w:rPr>
        <w:t>价应与附</w:t>
      </w:r>
      <w:r>
        <w:rPr>
          <w:rFonts w:hint="eastAsia" w:ascii="宋体" w:hAnsi="宋体" w:cs="Arial"/>
          <w:sz w:val="24"/>
          <w:szCs w:val="24"/>
        </w:rPr>
        <w:t>件一“开标一览表”投标总价相一</w:t>
      </w:r>
      <w:r>
        <w:rPr>
          <w:rFonts w:ascii="宋体" w:hAnsi="宋体" w:cs="Arial"/>
          <w:sz w:val="24"/>
          <w:szCs w:val="24"/>
        </w:rPr>
        <w:t>致。</w:t>
      </w:r>
    </w:p>
    <w:p>
      <w:pPr>
        <w:ind w:firstLine="630"/>
        <w:rPr>
          <w:rFonts w:ascii="宋体" w:hAnsi="宋体" w:cs="Arial"/>
          <w:sz w:val="24"/>
          <w:szCs w:val="24"/>
        </w:rPr>
      </w:pPr>
      <w:r>
        <w:rPr>
          <w:rFonts w:ascii="宋体" w:hAnsi="宋体" w:cs="Arial"/>
          <w:sz w:val="24"/>
          <w:szCs w:val="24"/>
        </w:rPr>
        <w:t>3</w:t>
      </w:r>
      <w:r>
        <w:rPr>
          <w:rFonts w:hint="eastAsia" w:ascii="宋体" w:hAnsi="宋体" w:cs="Arial"/>
          <w:sz w:val="24"/>
          <w:szCs w:val="24"/>
        </w:rPr>
        <w:t xml:space="preserve">. </w:t>
      </w:r>
      <w:r>
        <w:rPr>
          <w:rFonts w:ascii="宋体" w:hAnsi="宋体" w:cs="Arial"/>
          <w:sz w:val="24"/>
          <w:szCs w:val="24"/>
        </w:rPr>
        <w:t>如果免费请在该备注栏</w:t>
      </w:r>
      <w:r>
        <w:rPr>
          <w:rFonts w:hint="eastAsia" w:ascii="宋体" w:hAnsi="宋体" w:cs="Arial"/>
          <w:sz w:val="24"/>
          <w:szCs w:val="24"/>
        </w:rPr>
        <w:t>内注明“免”，如果含在产品价格中则填“含”，如无此项内容则填“无”，不留空白。</w:t>
      </w:r>
    </w:p>
    <w:p>
      <w:pPr>
        <w:ind w:firstLine="630"/>
        <w:rPr>
          <w:rFonts w:ascii="宋体" w:hAnsi="宋体" w:cs="Arial"/>
          <w:sz w:val="24"/>
          <w:szCs w:val="24"/>
        </w:rPr>
      </w:pPr>
      <w:r>
        <w:rPr>
          <w:rFonts w:ascii="宋体" w:hAnsi="宋体" w:cs="Arial"/>
          <w:sz w:val="24"/>
          <w:szCs w:val="24"/>
        </w:rPr>
        <w:t>4</w:t>
      </w:r>
      <w:r>
        <w:rPr>
          <w:rFonts w:hint="eastAsia" w:ascii="宋体" w:hAnsi="宋体" w:cs="Arial"/>
          <w:sz w:val="24"/>
          <w:szCs w:val="24"/>
        </w:rPr>
        <w:t>.  根据《中华人民共和国政府采购法实施条例 》第四十三条规定，在中标或者成交公告的内容中可能增加本表，请各供应商认真填写，确保报价数据的真实性、完整性和合理性。</w:t>
      </w:r>
    </w:p>
    <w:p>
      <w:pPr>
        <w:ind w:firstLine="630"/>
        <w:rPr>
          <w:rFonts w:ascii="宋体" w:hAnsi="宋体"/>
          <w:sz w:val="24"/>
          <w:szCs w:val="24"/>
          <w:u w:val="single"/>
        </w:rPr>
      </w:pPr>
      <w:r>
        <w:rPr>
          <w:rFonts w:hint="eastAsia" w:ascii="宋体" w:hAnsi="宋体" w:cs="Arial"/>
          <w:sz w:val="24"/>
          <w:szCs w:val="24"/>
        </w:rPr>
        <w:t xml:space="preserve">5、表格可以延续。      </w:t>
      </w:r>
      <w:r>
        <w:rPr>
          <w:rFonts w:hint="eastAsia" w:ascii="宋体" w:hAnsi="宋体"/>
          <w:sz w:val="24"/>
          <w:szCs w:val="24"/>
        </w:rPr>
        <w:t xml:space="preserve">      </w:t>
      </w:r>
    </w:p>
    <w:p>
      <w:pPr>
        <w:spacing w:line="360" w:lineRule="exact"/>
        <w:jc w:val="left"/>
        <w:rPr>
          <w:rFonts w:ascii="宋体" w:hAnsi="宋体"/>
          <w:sz w:val="24"/>
          <w:szCs w:val="24"/>
        </w:rPr>
      </w:pPr>
      <w:r>
        <w:rPr>
          <w:rFonts w:hint="eastAsia" w:ascii="宋体" w:hAnsi="宋体"/>
          <w:sz w:val="24"/>
          <w:szCs w:val="24"/>
        </w:rPr>
        <w:t>供应商全称（盖章）</w:t>
      </w:r>
    </w:p>
    <w:p>
      <w:pPr>
        <w:spacing w:line="360" w:lineRule="exact"/>
        <w:jc w:val="left"/>
        <w:rPr>
          <w:rFonts w:ascii="宋体" w:hAnsi="宋体"/>
          <w:sz w:val="24"/>
          <w:szCs w:val="24"/>
        </w:rPr>
      </w:pPr>
      <w:r>
        <w:rPr>
          <w:rFonts w:hint="eastAsia" w:ascii="宋体" w:hAnsi="宋体"/>
          <w:sz w:val="24"/>
          <w:szCs w:val="24"/>
        </w:rPr>
        <w:t>供应商授权代表（签字）</w:t>
      </w:r>
    </w:p>
    <w:p>
      <w:pPr>
        <w:spacing w:line="360" w:lineRule="exact"/>
        <w:jc w:val="left"/>
        <w:rPr>
          <w:rFonts w:ascii="宋体"/>
          <w:b/>
          <w:bCs/>
        </w:rPr>
      </w:pPr>
      <w:r>
        <w:rPr>
          <w:rFonts w:hint="eastAsia" w:ascii="宋体" w:hAnsi="宋体"/>
          <w:sz w:val="24"/>
          <w:szCs w:val="24"/>
        </w:rPr>
        <w:t>日期：</w:t>
      </w:r>
    </w:p>
    <w:p>
      <w:pPr>
        <w:pStyle w:val="7"/>
        <w:spacing w:before="0" w:after="120" w:line="700" w:lineRule="exact"/>
        <w:rPr>
          <w:rFonts w:ascii="宋体"/>
          <w:b w:val="0"/>
          <w:bCs w:val="0"/>
        </w:rPr>
      </w:pPr>
      <w:r>
        <w:rPr>
          <w:rFonts w:hint="eastAsia" w:ascii="宋体"/>
          <w:b w:val="0"/>
          <w:bCs w:val="0"/>
        </w:rPr>
        <w:t>技术资信部分</w:t>
      </w:r>
    </w:p>
    <w:p>
      <w:pPr>
        <w:adjustRightInd w:val="0"/>
        <w:snapToGrid w:val="0"/>
        <w:spacing w:line="460" w:lineRule="atLeast"/>
        <w:ind w:left="361" w:hanging="361" w:hangingChars="100"/>
        <w:rPr>
          <w:rFonts w:ascii="宋体"/>
          <w:b/>
          <w:bCs/>
          <w:spacing w:val="20"/>
          <w:sz w:val="32"/>
          <w:szCs w:val="32"/>
        </w:rPr>
      </w:pPr>
      <w:r>
        <w:rPr>
          <w:rFonts w:hint="eastAsia" w:ascii="宋体"/>
          <w:b/>
          <w:bCs/>
          <w:spacing w:val="20"/>
          <w:sz w:val="32"/>
          <w:szCs w:val="32"/>
        </w:rPr>
        <w:t>（密封封面格式）（仅供参考）</w:t>
      </w:r>
    </w:p>
    <w:p>
      <w:pPr>
        <w:adjustRightInd w:val="0"/>
        <w:snapToGrid w:val="0"/>
        <w:spacing w:line="460" w:lineRule="atLeast"/>
        <w:ind w:left="401" w:hanging="401" w:hangingChars="100"/>
        <w:rPr>
          <w:rFonts w:ascii="宋体"/>
          <w:b/>
          <w:bCs/>
          <w:spacing w:val="20"/>
          <w:sz w:val="36"/>
          <w:szCs w:val="36"/>
        </w:rPr>
      </w:pPr>
    </w:p>
    <w:p>
      <w:pPr>
        <w:spacing w:line="360" w:lineRule="auto"/>
        <w:jc w:val="center"/>
        <w:rPr>
          <w:rFonts w:ascii="华文中宋" w:hAnsi="华文中宋" w:eastAsia="华文中宋" w:cs="Arial"/>
          <w:b/>
          <w:bCs/>
          <w:sz w:val="96"/>
          <w:szCs w:val="22"/>
        </w:rPr>
      </w:pPr>
      <w:r>
        <w:rPr>
          <w:rFonts w:hint="eastAsia" w:ascii="华文中宋" w:hAnsi="华文中宋" w:eastAsia="华文中宋" w:cs="Arial"/>
          <w:b/>
          <w:bCs/>
          <w:sz w:val="96"/>
          <w:szCs w:val="22"/>
        </w:rPr>
        <w:t>技术资信文件</w:t>
      </w:r>
    </w:p>
    <w:p>
      <w:pPr>
        <w:spacing w:line="360" w:lineRule="auto"/>
        <w:jc w:val="center"/>
        <w:rPr>
          <w:rFonts w:ascii="华文中宋" w:hAnsi="华文中宋" w:eastAsia="华文中宋" w:cs="Arial"/>
          <w:b/>
          <w:bCs/>
          <w:sz w:val="44"/>
          <w:szCs w:val="44"/>
        </w:rPr>
      </w:pPr>
    </w:p>
    <w:p>
      <w:pPr>
        <w:spacing w:line="360" w:lineRule="auto"/>
        <w:jc w:val="center"/>
        <w:rPr>
          <w:rFonts w:ascii="华文中宋" w:hAnsi="华文中宋" w:eastAsia="华文中宋" w:cs="Arial"/>
          <w:b/>
          <w:bCs/>
          <w:sz w:val="44"/>
          <w:szCs w:val="44"/>
        </w:rPr>
      </w:pPr>
      <w:r>
        <w:rPr>
          <w:rFonts w:hint="eastAsia" w:ascii="华文中宋" w:hAnsi="华文中宋" w:eastAsia="华文中宋" w:cs="Arial"/>
          <w:b/>
          <w:bCs/>
          <w:sz w:val="44"/>
          <w:szCs w:val="44"/>
        </w:rPr>
        <w:t>开标时启封</w:t>
      </w:r>
    </w:p>
    <w:p>
      <w:pPr>
        <w:spacing w:line="360" w:lineRule="auto"/>
        <w:jc w:val="center"/>
        <w:rPr>
          <w:rFonts w:ascii="华文中宋" w:hAnsi="华文中宋" w:eastAsia="华文中宋" w:cs="Arial"/>
          <w:b/>
          <w:bCs/>
          <w:sz w:val="44"/>
          <w:szCs w:val="44"/>
        </w:rPr>
      </w:pPr>
    </w:p>
    <w:p>
      <w:pPr>
        <w:spacing w:line="360" w:lineRule="auto"/>
        <w:jc w:val="center"/>
        <w:rPr>
          <w:rFonts w:ascii="华文中宋" w:hAnsi="华文中宋" w:eastAsia="华文中宋" w:cs="Arial"/>
          <w:b/>
          <w:bCs/>
          <w:sz w:val="44"/>
          <w:szCs w:val="44"/>
        </w:rPr>
      </w:pPr>
    </w:p>
    <w:p>
      <w:pPr>
        <w:spacing w:line="360" w:lineRule="auto"/>
        <w:rPr>
          <w:rFonts w:ascii="华文中宋" w:hAnsi="华文中宋" w:eastAsia="华文中宋" w:cs="Arial"/>
          <w:b/>
          <w:bCs/>
          <w:szCs w:val="22"/>
        </w:rPr>
      </w:pPr>
    </w:p>
    <w:p>
      <w:pPr>
        <w:spacing w:line="360" w:lineRule="auto"/>
        <w:ind w:firstLine="1272" w:firstLineChars="454"/>
        <w:rPr>
          <w:rFonts w:ascii="华文中宋" w:hAnsi="华文中宋" w:eastAsia="华文中宋" w:cs="Arial"/>
          <w:b/>
          <w:bCs/>
          <w:sz w:val="36"/>
          <w:szCs w:val="22"/>
          <w:u w:val="single"/>
        </w:rPr>
      </w:pPr>
      <w:r>
        <w:rPr>
          <w:rFonts w:hint="eastAsia" w:ascii="华文中宋" w:hAnsi="华文中宋" w:eastAsia="华文中宋" w:cs="Arial"/>
          <w:b/>
          <w:bCs/>
          <w:sz w:val="28"/>
          <w:szCs w:val="22"/>
        </w:rPr>
        <w:t>项目名称：</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项目编号：</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采 购 人：</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投标单位（盖章）：</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投标人地址：</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授权代表签字或盖章：</w:t>
      </w:r>
      <w:r>
        <w:rPr>
          <w:rFonts w:hint="eastAsia" w:ascii="华文中宋" w:hAnsi="华文中宋" w:eastAsia="华文中宋" w:cs="Arial"/>
          <w:b/>
          <w:bCs/>
          <w:sz w:val="28"/>
          <w:szCs w:val="22"/>
          <w:u w:val="single"/>
        </w:rPr>
        <w:t xml:space="preserve">                        </w:t>
      </w:r>
    </w:p>
    <w:p>
      <w:pPr>
        <w:spacing w:line="360" w:lineRule="auto"/>
        <w:ind w:firstLine="1272" w:firstLineChars="454"/>
        <w:rPr>
          <w:rFonts w:ascii="华文中宋" w:hAnsi="华文中宋" w:eastAsia="华文中宋" w:cs="Arial"/>
          <w:b/>
          <w:bCs/>
          <w:sz w:val="28"/>
          <w:szCs w:val="22"/>
          <w:u w:val="single"/>
        </w:rPr>
      </w:pPr>
      <w:r>
        <w:rPr>
          <w:rFonts w:hint="eastAsia" w:ascii="华文中宋" w:hAnsi="华文中宋" w:eastAsia="华文中宋" w:cs="Arial"/>
          <w:b/>
          <w:bCs/>
          <w:sz w:val="28"/>
          <w:szCs w:val="22"/>
        </w:rPr>
        <w:t>日期：</w:t>
      </w:r>
      <w:r>
        <w:rPr>
          <w:rFonts w:hint="eastAsia" w:ascii="华文中宋" w:hAnsi="华文中宋" w:eastAsia="华文中宋" w:cs="Arial"/>
          <w:b/>
          <w:bCs/>
          <w:sz w:val="28"/>
          <w:szCs w:val="22"/>
          <w:u w:val="single"/>
        </w:rPr>
        <w:t xml:space="preserve">                                      </w:t>
      </w: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p>
    <w:p>
      <w:pPr>
        <w:pStyle w:val="43"/>
        <w:adjustRightInd w:val="0"/>
        <w:snapToGrid w:val="0"/>
        <w:spacing w:line="500" w:lineRule="exact"/>
        <w:rPr>
          <w:rFonts w:hAnsi="宋体"/>
          <w:sz w:val="36"/>
        </w:rPr>
      </w:pPr>
      <w:r>
        <w:rPr>
          <w:rFonts w:hint="eastAsia" w:hAnsi="宋体"/>
          <w:sz w:val="30"/>
        </w:rPr>
        <w:t>附件三</w:t>
      </w:r>
      <w:r>
        <w:rPr>
          <w:rFonts w:hint="eastAsia" w:hAnsi="宋体"/>
          <w:sz w:val="24"/>
        </w:rPr>
        <w:cr/>
      </w:r>
      <w:r>
        <w:rPr>
          <w:rFonts w:hint="eastAsia" w:hAnsi="宋体"/>
          <w:sz w:val="32"/>
        </w:rPr>
        <w:t xml:space="preserve">                         </w:t>
      </w:r>
      <w:r>
        <w:rPr>
          <w:rFonts w:hint="eastAsia" w:hAnsi="宋体"/>
          <w:sz w:val="36"/>
        </w:rPr>
        <w:t>投  标  函</w:t>
      </w:r>
    </w:p>
    <w:p>
      <w:pPr>
        <w:pStyle w:val="43"/>
        <w:adjustRightInd w:val="0"/>
        <w:snapToGrid w:val="0"/>
        <w:spacing w:line="500" w:lineRule="exact"/>
        <w:ind w:firstLine="704" w:firstLineChars="251"/>
        <w:rPr>
          <w:rFonts w:hAnsi="宋体"/>
          <w:sz w:val="24"/>
          <w:szCs w:val="24"/>
          <w:u w:val="single"/>
        </w:rPr>
      </w:pPr>
      <w:r>
        <w:rPr>
          <w:rFonts w:hint="eastAsia" w:ascii="华文宋体" w:hAnsi="华文宋体" w:eastAsia="华文宋体" w:cs="华文宋体"/>
          <w:b/>
          <w:sz w:val="28"/>
          <w:szCs w:val="28"/>
        </w:rPr>
        <w:t>龙港市公安局</w:t>
      </w:r>
      <w:r>
        <w:rPr>
          <w:rFonts w:hint="eastAsia" w:hAnsi="宋体"/>
          <w:sz w:val="24"/>
          <w:szCs w:val="24"/>
          <w:u w:val="single"/>
        </w:rPr>
        <w:t>：</w:t>
      </w:r>
    </w:p>
    <w:p>
      <w:pPr>
        <w:autoSpaceDE w:val="0"/>
        <w:autoSpaceDN w:val="0"/>
        <w:adjustRightInd w:val="0"/>
        <w:spacing w:line="440" w:lineRule="atLeast"/>
        <w:rPr>
          <w:rFonts w:ascii="宋体" w:hAnsi="宋体" w:cs="仿宋_GB2312"/>
          <w:color w:val="000000"/>
          <w:sz w:val="24"/>
          <w:szCs w:val="24"/>
          <w:lang w:val="zh-CN"/>
        </w:rPr>
      </w:pPr>
      <w:r>
        <w:rPr>
          <w:rFonts w:hint="eastAsia" w:ascii="宋体" w:hAnsi="宋体"/>
          <w:sz w:val="24"/>
          <w:szCs w:val="24"/>
        </w:rPr>
        <w:t xml:space="preserve">    </w:t>
      </w:r>
      <w:r>
        <w:rPr>
          <w:rFonts w:ascii="宋体" w:hAnsi="宋体" w:cs="仿宋_GB2312"/>
          <w:sz w:val="24"/>
          <w:szCs w:val="24"/>
          <w:lang w:val="zh-CN"/>
        </w:rPr>
        <w:t xml:space="preserve"> </w:t>
      </w:r>
      <w:r>
        <w:rPr>
          <w:rFonts w:ascii="宋体" w:hAnsi="宋体" w:cs="仿宋_GB2312"/>
          <w:sz w:val="24"/>
          <w:szCs w:val="24"/>
          <w:u w:val="single"/>
          <w:lang w:val="zh-CN"/>
        </w:rPr>
        <w:t xml:space="preserve">                    </w:t>
      </w:r>
      <w:r>
        <w:rPr>
          <w:rFonts w:hint="eastAsia" w:ascii="宋体" w:hAnsi="宋体" w:cs="仿宋_GB2312"/>
          <w:sz w:val="24"/>
          <w:szCs w:val="24"/>
          <w:lang w:val="zh-CN"/>
        </w:rPr>
        <w:t>（供应商全称）授权</w:t>
      </w:r>
      <w:r>
        <w:rPr>
          <w:rFonts w:ascii="宋体" w:hAnsi="宋体" w:cs="仿宋_GB2312"/>
          <w:sz w:val="24"/>
          <w:szCs w:val="24"/>
          <w:u w:val="single"/>
          <w:lang w:val="zh-CN"/>
        </w:rPr>
        <w:t xml:space="preserve">              </w:t>
      </w:r>
      <w:r>
        <w:rPr>
          <w:rFonts w:ascii="宋体" w:hAnsi="宋体" w:cs="仿宋_GB2312"/>
          <w:sz w:val="24"/>
          <w:szCs w:val="24"/>
          <w:lang w:val="zh-CN"/>
        </w:rPr>
        <w:t xml:space="preserve"> </w:t>
      </w:r>
      <w:r>
        <w:rPr>
          <w:rFonts w:hint="eastAsia" w:ascii="宋体" w:hAnsi="宋体" w:cs="仿宋_GB2312"/>
          <w:sz w:val="24"/>
          <w:szCs w:val="24"/>
          <w:lang w:val="zh-CN"/>
        </w:rPr>
        <w:t>（授权代表名称）</w:t>
      </w:r>
      <w:r>
        <w:rPr>
          <w:rFonts w:ascii="宋体" w:hAnsi="宋体" w:cs="仿宋_GB2312"/>
          <w:sz w:val="24"/>
          <w:szCs w:val="24"/>
          <w:u w:val="single"/>
          <w:lang w:val="zh-CN"/>
        </w:rPr>
        <w:t xml:space="preserve">         </w:t>
      </w:r>
      <w:r>
        <w:rPr>
          <w:rFonts w:hint="eastAsia" w:ascii="宋体" w:hAnsi="宋体" w:cs="仿宋_GB2312"/>
          <w:sz w:val="24"/>
          <w:szCs w:val="24"/>
          <w:lang w:val="zh-CN"/>
        </w:rPr>
        <w:t>（职务、职称）为授权代表，参加贵方组织的</w:t>
      </w:r>
      <w:r>
        <w:rPr>
          <w:rFonts w:ascii="宋体" w:hAnsi="宋体" w:cs="仿宋_GB2312"/>
          <w:sz w:val="24"/>
          <w:szCs w:val="24"/>
          <w:u w:val="single"/>
          <w:lang w:val="zh-CN"/>
        </w:rPr>
        <w:t xml:space="preserve">           </w:t>
      </w:r>
      <w:r>
        <w:rPr>
          <w:rFonts w:hint="eastAsia" w:ascii="宋体" w:hAnsi="宋体" w:cs="仿宋_GB2312"/>
          <w:sz w:val="24"/>
          <w:szCs w:val="24"/>
          <w:lang w:val="zh-CN"/>
        </w:rPr>
        <w:t>（招标项目名称）（括号内填投标编号）招标的有关活动，为此：</w:t>
      </w:r>
      <w:r>
        <w:rPr>
          <w:rFonts w:hint="eastAsia" w:ascii="宋体" w:hAnsi="宋体" w:cs="仿宋_GB2312"/>
          <w:color w:val="000000"/>
          <w:sz w:val="24"/>
          <w:szCs w:val="24"/>
          <w:lang w:val="zh-CN"/>
        </w:rPr>
        <w:t>并对</w:t>
      </w:r>
      <w:r>
        <w:rPr>
          <w:rFonts w:hint="eastAsia" w:ascii="宋体" w:hAnsi="宋体" w:cs="仿宋_GB2312"/>
          <w:color w:val="000000"/>
          <w:sz w:val="24"/>
          <w:szCs w:val="24"/>
          <w:u w:val="single"/>
          <w:lang w:val="zh-CN"/>
        </w:rPr>
        <w:t xml:space="preserve">            </w:t>
      </w:r>
      <w:r>
        <w:rPr>
          <w:rFonts w:hint="eastAsia" w:ascii="宋体" w:hAnsi="宋体" w:cs="仿宋_GB2312"/>
          <w:color w:val="000000"/>
          <w:sz w:val="24"/>
          <w:szCs w:val="24"/>
          <w:lang w:val="zh-CN"/>
        </w:rPr>
        <w:t>项目（采购项目名称）进行投标。</w:t>
      </w:r>
      <w:r>
        <w:rPr>
          <w:rFonts w:ascii="宋体" w:hAnsi="宋体" w:cs="仿宋_GB2312"/>
          <w:color w:val="000000"/>
          <w:sz w:val="24"/>
          <w:szCs w:val="24"/>
          <w:lang w:val="zh-CN"/>
        </w:rPr>
        <w:t xml:space="preserve">   </w:t>
      </w:r>
    </w:p>
    <w:p>
      <w:pPr>
        <w:autoSpaceDE w:val="0"/>
        <w:autoSpaceDN w:val="0"/>
        <w:adjustRightInd w:val="0"/>
        <w:spacing w:line="440" w:lineRule="atLeast"/>
        <w:ind w:left="1" w:firstLine="638" w:firstLineChars="266"/>
        <w:rPr>
          <w:rFonts w:ascii="宋体" w:hAnsi="宋体" w:cs="仿宋_GB2312"/>
          <w:color w:val="000000"/>
          <w:sz w:val="24"/>
          <w:szCs w:val="24"/>
          <w:lang w:val="zh-CN"/>
        </w:rPr>
      </w:pPr>
      <w:r>
        <w:rPr>
          <w:rFonts w:hint="eastAsia" w:ascii="宋体" w:hAnsi="宋体" w:cs="仿宋_GB2312"/>
          <w:color w:val="000000"/>
          <w:sz w:val="24"/>
          <w:szCs w:val="24"/>
          <w:lang w:val="zh-CN"/>
        </w:rPr>
        <w:t>1、提供供应商须知规定的全部投标文件：</w:t>
      </w:r>
    </w:p>
    <w:p>
      <w:pPr>
        <w:autoSpaceDE w:val="0"/>
        <w:autoSpaceDN w:val="0"/>
        <w:adjustRightInd w:val="0"/>
        <w:spacing w:line="440" w:lineRule="atLeast"/>
        <w:ind w:left="1" w:firstLine="996" w:firstLineChars="415"/>
        <w:rPr>
          <w:rFonts w:ascii="宋体" w:hAnsi="宋体" w:cs="仿宋_GB2312"/>
          <w:color w:val="000000"/>
          <w:sz w:val="24"/>
          <w:szCs w:val="24"/>
          <w:lang w:val="zh-CN"/>
        </w:rPr>
      </w:pPr>
      <w:r>
        <w:rPr>
          <w:rFonts w:hint="eastAsia" w:ascii="宋体" w:hAnsi="宋体" w:cs="仿宋_GB2312"/>
          <w:color w:val="000000"/>
          <w:sz w:val="24"/>
          <w:szCs w:val="24"/>
          <w:lang w:val="zh-CN"/>
        </w:rPr>
        <w:t>投标文件正本一份，副本</w:t>
      </w:r>
      <w:r>
        <w:rPr>
          <w:rFonts w:hint="eastAsia" w:ascii="宋体" w:hAnsi="宋体" w:cs="仿宋_GB2312"/>
          <w:color w:val="000000"/>
          <w:sz w:val="24"/>
          <w:szCs w:val="24"/>
        </w:rPr>
        <w:t>四</w:t>
      </w:r>
      <w:r>
        <w:rPr>
          <w:rFonts w:hint="eastAsia" w:ascii="宋体" w:hAnsi="宋体" w:cs="仿宋_GB2312"/>
          <w:color w:val="000000"/>
          <w:sz w:val="24"/>
          <w:szCs w:val="24"/>
          <w:lang w:val="zh-CN"/>
        </w:rPr>
        <w:t>份；</w:t>
      </w:r>
    </w:p>
    <w:p>
      <w:pPr>
        <w:autoSpaceDE w:val="0"/>
        <w:autoSpaceDN w:val="0"/>
        <w:adjustRightInd w:val="0"/>
        <w:spacing w:line="440" w:lineRule="atLeast"/>
        <w:ind w:left="1" w:firstLine="638" w:firstLineChars="266"/>
        <w:rPr>
          <w:rFonts w:ascii="宋体" w:hAnsi="宋体" w:cs="仿宋_GB2312"/>
          <w:color w:val="000000"/>
          <w:sz w:val="24"/>
          <w:szCs w:val="24"/>
          <w:lang w:val="zh-CN"/>
        </w:rPr>
      </w:pPr>
      <w:r>
        <w:rPr>
          <w:rFonts w:ascii="宋体" w:hAnsi="宋体" w:cs="仿宋_GB2312"/>
          <w:color w:val="000000"/>
          <w:sz w:val="24"/>
          <w:szCs w:val="24"/>
          <w:lang w:val="zh-CN"/>
        </w:rPr>
        <w:t>2</w:t>
      </w:r>
      <w:r>
        <w:rPr>
          <w:rFonts w:hint="eastAsia" w:ascii="宋体" w:hAnsi="宋体" w:cs="仿宋_GB2312"/>
          <w:color w:val="000000"/>
          <w:sz w:val="24"/>
          <w:szCs w:val="24"/>
          <w:lang w:val="zh-CN"/>
        </w:rPr>
        <w:t>、保证遵守招标文件中的有关规定和收费标准。</w:t>
      </w:r>
    </w:p>
    <w:p>
      <w:pPr>
        <w:autoSpaceDE w:val="0"/>
        <w:autoSpaceDN w:val="0"/>
        <w:adjustRightInd w:val="0"/>
        <w:spacing w:line="440" w:lineRule="atLeast"/>
        <w:ind w:left="1" w:firstLine="638" w:firstLineChars="266"/>
        <w:rPr>
          <w:rFonts w:ascii="宋体" w:hAnsi="宋体" w:cs="仿宋_GB2312"/>
          <w:color w:val="000000"/>
          <w:sz w:val="24"/>
          <w:szCs w:val="24"/>
          <w:lang w:val="zh-CN"/>
        </w:rPr>
      </w:pPr>
      <w:r>
        <w:rPr>
          <w:rFonts w:hint="eastAsia" w:ascii="宋体" w:hAnsi="宋体" w:cs="仿宋_GB2312"/>
          <w:color w:val="000000"/>
          <w:sz w:val="24"/>
          <w:szCs w:val="24"/>
          <w:lang w:val="zh-CN"/>
        </w:rPr>
        <w:t>3、保证忠实地执行采购人、中标供应商双方所签的合同，</w:t>
      </w:r>
      <w:r>
        <w:rPr>
          <w:rFonts w:ascii="宋体" w:hAnsi="宋体" w:cs="仿宋_GB2312"/>
          <w:color w:val="000000"/>
          <w:sz w:val="24"/>
          <w:szCs w:val="24"/>
          <w:lang w:val="zh-CN"/>
        </w:rPr>
        <w:t xml:space="preserve"> </w:t>
      </w:r>
      <w:r>
        <w:rPr>
          <w:rFonts w:hint="eastAsia" w:ascii="宋体" w:hAnsi="宋体" w:cs="仿宋_GB2312"/>
          <w:color w:val="000000"/>
          <w:sz w:val="24"/>
          <w:szCs w:val="24"/>
          <w:lang w:val="zh-CN"/>
        </w:rPr>
        <w:t>并承担合同规定的责任义务。</w:t>
      </w:r>
    </w:p>
    <w:p>
      <w:pPr>
        <w:autoSpaceDE w:val="0"/>
        <w:autoSpaceDN w:val="0"/>
        <w:adjustRightInd w:val="0"/>
        <w:spacing w:line="440" w:lineRule="atLeast"/>
        <w:ind w:left="1" w:firstLine="638" w:firstLineChars="266"/>
        <w:rPr>
          <w:rFonts w:ascii="宋体" w:hAnsi="宋体" w:cs="仿宋_GB2312"/>
          <w:color w:val="000000"/>
          <w:sz w:val="24"/>
          <w:szCs w:val="24"/>
          <w:lang w:val="zh-CN"/>
        </w:rPr>
      </w:pPr>
      <w:r>
        <w:rPr>
          <w:rFonts w:hint="eastAsia" w:ascii="宋体" w:hAnsi="宋体" w:cs="仿宋_GB2312"/>
          <w:color w:val="000000"/>
          <w:sz w:val="24"/>
          <w:szCs w:val="24"/>
          <w:lang w:val="zh-CN"/>
        </w:rPr>
        <w:t>4、供应商已详细审查全部招标文件，包括招标文件补充文件（如果有的话）。我方完全理解并同意放弃对这方面有不明及误解的权力。如果招标文件有相互矛盾之处，我方同意按采购人的理解处理。</w:t>
      </w:r>
    </w:p>
    <w:p>
      <w:pPr>
        <w:spacing w:line="340" w:lineRule="exact"/>
        <w:ind w:left="1" w:firstLine="638" w:firstLineChars="266"/>
        <w:rPr>
          <w:rFonts w:ascii="宋体" w:hAnsi="宋体"/>
          <w:color w:val="000000"/>
          <w:sz w:val="24"/>
          <w:szCs w:val="24"/>
        </w:rPr>
      </w:pPr>
      <w:r>
        <w:rPr>
          <w:rFonts w:hint="eastAsia" w:ascii="宋体" w:hAnsi="宋体"/>
          <w:color w:val="000000"/>
          <w:sz w:val="24"/>
          <w:szCs w:val="24"/>
        </w:rPr>
        <w:t>5、利益冲突：近三年内直至目前，我公司与本项目的采购人、招标代理机构没有任何的隶属关系。</w:t>
      </w:r>
    </w:p>
    <w:p>
      <w:pPr>
        <w:autoSpaceDE w:val="0"/>
        <w:autoSpaceDN w:val="0"/>
        <w:adjustRightInd w:val="0"/>
        <w:spacing w:line="440" w:lineRule="atLeast"/>
        <w:ind w:left="1" w:firstLine="638" w:firstLineChars="266"/>
        <w:rPr>
          <w:rFonts w:ascii="宋体" w:hAnsi="宋体" w:cs="仿宋_GB2312"/>
          <w:color w:val="000000"/>
          <w:sz w:val="24"/>
          <w:szCs w:val="24"/>
          <w:lang w:val="zh-CN"/>
        </w:rPr>
      </w:pPr>
      <w:r>
        <w:rPr>
          <w:rFonts w:hint="eastAsia" w:ascii="宋体" w:hAnsi="宋体"/>
          <w:color w:val="000000"/>
          <w:sz w:val="24"/>
          <w:szCs w:val="24"/>
        </w:rPr>
        <w:t>6、</w:t>
      </w:r>
      <w:r>
        <w:rPr>
          <w:rFonts w:hint="eastAsia" w:ascii="宋体" w:hAnsi="宋体"/>
          <w:bCs/>
          <w:color w:val="000000"/>
          <w:sz w:val="24"/>
          <w:szCs w:val="24"/>
        </w:rPr>
        <w:t>我公司没有被浙江省财政厅、温州市财政局及本项目所在地的政府采购管理部门限制参加投标。</w:t>
      </w:r>
    </w:p>
    <w:p>
      <w:pPr>
        <w:autoSpaceDE w:val="0"/>
        <w:autoSpaceDN w:val="0"/>
        <w:adjustRightInd w:val="0"/>
        <w:spacing w:line="440" w:lineRule="atLeast"/>
        <w:ind w:left="1" w:firstLine="638" w:firstLineChars="266"/>
        <w:rPr>
          <w:rFonts w:ascii="宋体" w:hAnsi="宋体" w:cs="仿宋_GB2312"/>
          <w:color w:val="000000"/>
          <w:sz w:val="24"/>
          <w:szCs w:val="24"/>
          <w:lang w:val="zh-CN"/>
        </w:rPr>
      </w:pPr>
      <w:r>
        <w:rPr>
          <w:rFonts w:hint="eastAsia" w:ascii="宋体" w:hAnsi="宋体" w:cs="仿宋_GB2312"/>
          <w:color w:val="000000"/>
          <w:sz w:val="24"/>
          <w:szCs w:val="24"/>
          <w:lang w:val="zh-CN"/>
        </w:rPr>
        <w:t>7、愿意向贵方提供任何与该项投标有关的数据、情况和技术资料，完全理解贵方不一定接受最低价的投标或收到的任何投标。</w:t>
      </w:r>
    </w:p>
    <w:p>
      <w:pPr>
        <w:autoSpaceDE w:val="0"/>
        <w:autoSpaceDN w:val="0"/>
        <w:adjustRightInd w:val="0"/>
        <w:spacing w:line="440" w:lineRule="atLeast"/>
        <w:ind w:left="1" w:firstLine="638" w:firstLineChars="266"/>
        <w:rPr>
          <w:rFonts w:ascii="宋体" w:hAnsi="宋体" w:cs="仿宋_GB2312"/>
          <w:color w:val="000000"/>
          <w:sz w:val="24"/>
          <w:szCs w:val="24"/>
          <w:lang w:val="zh-CN"/>
        </w:rPr>
      </w:pPr>
      <w:r>
        <w:rPr>
          <w:rFonts w:hint="eastAsia" w:ascii="宋体" w:hAnsi="宋体" w:cs="仿宋_GB2312"/>
          <w:color w:val="000000"/>
          <w:sz w:val="24"/>
          <w:szCs w:val="24"/>
          <w:lang w:val="zh-CN"/>
        </w:rPr>
        <w:t>8、本投标自开标之日起9</w:t>
      </w:r>
      <w:r>
        <w:rPr>
          <w:rFonts w:ascii="宋体" w:hAnsi="宋体" w:cs="仿宋_GB2312"/>
          <w:color w:val="000000"/>
          <w:sz w:val="24"/>
          <w:szCs w:val="24"/>
          <w:lang w:val="zh-CN"/>
        </w:rPr>
        <w:t>0</w:t>
      </w:r>
      <w:r>
        <w:rPr>
          <w:rFonts w:hint="eastAsia" w:ascii="宋体" w:hAnsi="宋体" w:cs="仿宋_GB2312"/>
          <w:color w:val="000000"/>
          <w:sz w:val="24"/>
          <w:szCs w:val="24"/>
          <w:lang w:val="zh-CN"/>
        </w:rPr>
        <w:t>天内有效。</w:t>
      </w:r>
    </w:p>
    <w:p>
      <w:pPr>
        <w:autoSpaceDE w:val="0"/>
        <w:autoSpaceDN w:val="0"/>
        <w:adjustRightInd w:val="0"/>
        <w:spacing w:line="440" w:lineRule="atLeast"/>
        <w:ind w:left="1" w:firstLine="638" w:firstLineChars="266"/>
        <w:rPr>
          <w:rFonts w:ascii="宋体" w:hAnsi="宋体" w:cs="仿宋_GB2312"/>
          <w:color w:val="000000"/>
          <w:sz w:val="24"/>
          <w:szCs w:val="24"/>
          <w:lang w:val="zh-CN"/>
        </w:rPr>
      </w:pPr>
      <w:r>
        <w:rPr>
          <w:rFonts w:hint="eastAsia" w:ascii="宋体" w:hAnsi="宋体" w:cs="仿宋_GB2312"/>
          <w:color w:val="000000"/>
          <w:sz w:val="24"/>
          <w:szCs w:val="24"/>
          <w:lang w:val="zh-CN"/>
        </w:rPr>
        <w:t>9、与本投标有关的一切往来通讯请寄：</w:t>
      </w:r>
    </w:p>
    <w:p>
      <w:pPr>
        <w:autoSpaceDE w:val="0"/>
        <w:autoSpaceDN w:val="0"/>
        <w:adjustRightInd w:val="0"/>
        <w:spacing w:line="440" w:lineRule="atLeast"/>
        <w:ind w:firstLine="638" w:firstLineChars="266"/>
        <w:rPr>
          <w:rFonts w:ascii="宋体" w:hAnsi="宋体" w:cs="仿宋_GB2312"/>
          <w:color w:val="000000"/>
          <w:sz w:val="24"/>
          <w:szCs w:val="24"/>
          <w:lang w:val="zh-CN"/>
        </w:rPr>
      </w:pPr>
      <w:r>
        <w:rPr>
          <w:rFonts w:hint="eastAsia" w:ascii="宋体" w:hAnsi="宋体" w:cs="仿宋_GB2312"/>
          <w:color w:val="000000"/>
          <w:sz w:val="24"/>
          <w:szCs w:val="24"/>
          <w:lang w:val="zh-CN"/>
        </w:rPr>
        <w:t>地址：</w:t>
      </w:r>
      <w:r>
        <w:rPr>
          <w:rFonts w:ascii="宋体" w:hAnsi="宋体" w:cs="仿宋_GB2312"/>
          <w:color w:val="000000"/>
          <w:sz w:val="24"/>
          <w:szCs w:val="24"/>
          <w:u w:val="single"/>
          <w:lang w:val="zh-CN"/>
        </w:rPr>
        <w:t xml:space="preserve">                                 </w:t>
      </w:r>
    </w:p>
    <w:p>
      <w:pPr>
        <w:autoSpaceDE w:val="0"/>
        <w:autoSpaceDN w:val="0"/>
        <w:adjustRightInd w:val="0"/>
        <w:spacing w:line="440" w:lineRule="atLeast"/>
        <w:ind w:firstLine="638" w:firstLineChars="266"/>
        <w:rPr>
          <w:rFonts w:ascii="宋体" w:hAnsi="宋体" w:cs="仿宋_GB2312"/>
          <w:sz w:val="24"/>
          <w:szCs w:val="24"/>
          <w:lang w:val="zh-CN"/>
        </w:rPr>
      </w:pPr>
      <w:r>
        <w:rPr>
          <w:rFonts w:hint="eastAsia" w:ascii="宋体" w:hAnsi="宋体" w:cs="仿宋_GB2312"/>
          <w:color w:val="000000"/>
          <w:sz w:val="24"/>
          <w:szCs w:val="24"/>
          <w:lang w:val="zh-CN"/>
        </w:rPr>
        <w:t>邮编：</w:t>
      </w:r>
      <w:r>
        <w:rPr>
          <w:rFonts w:ascii="宋体" w:hAnsi="宋体" w:cs="仿宋_GB2312"/>
          <w:color w:val="000000"/>
          <w:sz w:val="24"/>
          <w:szCs w:val="24"/>
          <w:u w:val="single"/>
          <w:lang w:val="zh-CN"/>
        </w:rPr>
        <w:t xml:space="preserve">               </w:t>
      </w:r>
      <w:r>
        <w:rPr>
          <w:rFonts w:hint="eastAsia" w:ascii="宋体" w:hAnsi="宋体" w:cs="仿宋_GB2312"/>
          <w:color w:val="000000"/>
          <w:sz w:val="24"/>
          <w:szCs w:val="24"/>
          <w:lang w:val="zh-CN"/>
        </w:rPr>
        <w:t>电话：</w:t>
      </w:r>
      <w:r>
        <w:rPr>
          <w:rFonts w:ascii="宋体" w:hAnsi="宋体" w:cs="仿宋_GB2312"/>
          <w:color w:val="000000"/>
          <w:sz w:val="24"/>
          <w:szCs w:val="24"/>
          <w:u w:val="single"/>
          <w:lang w:val="zh-CN"/>
        </w:rPr>
        <w:t xml:space="preserve">                 </w:t>
      </w:r>
      <w:r>
        <w:rPr>
          <w:rFonts w:hint="eastAsia" w:ascii="宋体" w:hAnsi="宋体" w:cs="仿宋_GB2312"/>
          <w:color w:val="000000"/>
          <w:sz w:val="24"/>
          <w:szCs w:val="24"/>
          <w:lang w:val="zh-CN"/>
        </w:rPr>
        <w:t>传真：</w:t>
      </w:r>
      <w:r>
        <w:rPr>
          <w:rFonts w:ascii="宋体" w:hAnsi="宋体" w:cs="仿宋_GB2312"/>
          <w:color w:val="000000"/>
          <w:sz w:val="24"/>
          <w:szCs w:val="24"/>
          <w:u w:val="single"/>
          <w:lang w:val="zh-CN"/>
        </w:rPr>
        <w:t xml:space="preserve">                 </w:t>
      </w:r>
    </w:p>
    <w:p>
      <w:pPr>
        <w:autoSpaceDE w:val="0"/>
        <w:autoSpaceDN w:val="0"/>
        <w:adjustRightInd w:val="0"/>
        <w:spacing w:line="440" w:lineRule="atLeast"/>
        <w:ind w:firstLine="480" w:firstLineChars="200"/>
        <w:rPr>
          <w:rFonts w:ascii="宋体" w:hAnsi="宋体" w:cs="仿宋_GB2312"/>
          <w:sz w:val="24"/>
          <w:szCs w:val="24"/>
          <w:lang w:val="zh-CN"/>
        </w:rPr>
      </w:pPr>
      <w:r>
        <w:rPr>
          <w:rFonts w:hint="eastAsia" w:ascii="宋体" w:hAnsi="宋体" w:cs="仿宋_GB2312"/>
          <w:sz w:val="24"/>
          <w:szCs w:val="24"/>
          <w:lang w:val="zh-CN"/>
        </w:rPr>
        <w:t>供应商全称（盖章）：</w:t>
      </w:r>
    </w:p>
    <w:p>
      <w:pPr>
        <w:autoSpaceDE w:val="0"/>
        <w:autoSpaceDN w:val="0"/>
        <w:adjustRightInd w:val="0"/>
        <w:spacing w:line="440" w:lineRule="atLeast"/>
        <w:ind w:firstLine="684" w:firstLineChars="285"/>
        <w:rPr>
          <w:rFonts w:ascii="宋体" w:hAnsi="宋体" w:cs="仿宋_GB2312"/>
          <w:sz w:val="24"/>
          <w:szCs w:val="24"/>
          <w:lang w:val="zh-CN"/>
        </w:rPr>
      </w:pPr>
      <w:r>
        <w:rPr>
          <w:rFonts w:hint="eastAsia" w:ascii="宋体" w:hAnsi="宋体" w:cs="仿宋_GB2312"/>
          <w:sz w:val="24"/>
          <w:szCs w:val="24"/>
          <w:lang w:val="zh-CN"/>
        </w:rPr>
        <w:t>授权代表（签字）：</w:t>
      </w:r>
    </w:p>
    <w:p>
      <w:pPr>
        <w:autoSpaceDE w:val="0"/>
        <w:autoSpaceDN w:val="0"/>
        <w:adjustRightInd w:val="0"/>
        <w:spacing w:line="440" w:lineRule="atLeast"/>
        <w:ind w:firstLine="684" w:firstLineChars="285"/>
        <w:outlineLvl w:val="0"/>
        <w:rPr>
          <w:rFonts w:ascii="宋体" w:hAnsi="宋体" w:cs="仿宋_GB2312"/>
          <w:sz w:val="24"/>
          <w:szCs w:val="24"/>
          <w:lang w:val="zh-CN"/>
        </w:rPr>
      </w:pPr>
      <w:r>
        <w:rPr>
          <w:rFonts w:hint="eastAsia" w:ascii="宋体" w:hAnsi="宋体" w:cs="仿宋_GB2312"/>
          <w:sz w:val="24"/>
          <w:szCs w:val="24"/>
          <w:lang w:val="zh-CN"/>
        </w:rPr>
        <w:t xml:space="preserve">日期： </w:t>
      </w:r>
    </w:p>
    <w:p>
      <w:pPr>
        <w:autoSpaceDE w:val="0"/>
        <w:autoSpaceDN w:val="0"/>
        <w:adjustRightInd w:val="0"/>
        <w:spacing w:line="440" w:lineRule="atLeast"/>
        <w:ind w:firstLine="687" w:firstLineChars="285"/>
        <w:outlineLvl w:val="0"/>
        <w:rPr>
          <w:rFonts w:hAnsi="宋体"/>
          <w:sz w:val="24"/>
          <w:szCs w:val="24"/>
        </w:rPr>
      </w:pPr>
      <w:r>
        <w:rPr>
          <w:rFonts w:hint="eastAsia" w:ascii="宋体" w:hAnsi="宋体"/>
          <w:b/>
          <w:sz w:val="24"/>
          <w:szCs w:val="24"/>
        </w:rPr>
        <w:t>不提供本函做无效投标处理。</w:t>
      </w:r>
    </w:p>
    <w:p>
      <w:pPr>
        <w:pStyle w:val="43"/>
        <w:adjustRightInd w:val="0"/>
        <w:snapToGrid w:val="0"/>
        <w:spacing w:line="400" w:lineRule="exact"/>
        <w:rPr>
          <w:rFonts w:hAnsi="宋体"/>
          <w:sz w:val="36"/>
          <w:szCs w:val="36"/>
        </w:rPr>
      </w:pPr>
      <w:r>
        <w:rPr>
          <w:rFonts w:hAnsi="宋体"/>
          <w:sz w:val="36"/>
          <w:szCs w:val="36"/>
        </w:rPr>
        <w:br w:type="page"/>
      </w:r>
    </w:p>
    <w:p>
      <w:pPr>
        <w:pStyle w:val="43"/>
        <w:adjustRightInd w:val="0"/>
        <w:snapToGrid w:val="0"/>
        <w:spacing w:line="400" w:lineRule="exact"/>
        <w:rPr>
          <w:rFonts w:hAnsi="宋体"/>
          <w:sz w:val="36"/>
          <w:szCs w:val="36"/>
        </w:rPr>
      </w:pPr>
      <w:r>
        <w:rPr>
          <w:rFonts w:hint="eastAsia" w:hAnsi="宋体"/>
          <w:sz w:val="36"/>
          <w:szCs w:val="36"/>
        </w:rPr>
        <w:t>附件四</w:t>
      </w:r>
    </w:p>
    <w:p>
      <w:pPr>
        <w:pStyle w:val="43"/>
        <w:adjustRightInd w:val="0"/>
        <w:snapToGrid w:val="0"/>
        <w:spacing w:line="400" w:lineRule="exact"/>
        <w:ind w:firstLine="2880" w:firstLineChars="800"/>
        <w:rPr>
          <w:rFonts w:hAnsi="宋体"/>
          <w:sz w:val="36"/>
          <w:szCs w:val="36"/>
        </w:rPr>
      </w:pPr>
      <w:r>
        <w:rPr>
          <w:rFonts w:hint="eastAsia" w:hAnsi="宋体"/>
          <w:sz w:val="36"/>
          <w:szCs w:val="36"/>
        </w:rPr>
        <w:t>资格、资质证明文件</w:t>
      </w:r>
    </w:p>
    <w:p>
      <w:pPr>
        <w:pStyle w:val="43"/>
        <w:adjustRightInd w:val="0"/>
        <w:snapToGrid w:val="0"/>
        <w:spacing w:line="400" w:lineRule="exact"/>
        <w:ind w:firstLine="2520" w:firstLineChars="700"/>
        <w:rPr>
          <w:rFonts w:hAnsi="宋体"/>
          <w:sz w:val="36"/>
          <w:szCs w:val="36"/>
        </w:rPr>
      </w:pPr>
    </w:p>
    <w:p>
      <w:pPr>
        <w:pStyle w:val="43"/>
        <w:adjustRightInd w:val="0"/>
        <w:snapToGrid w:val="0"/>
        <w:spacing w:line="400" w:lineRule="exact"/>
        <w:ind w:firstLine="2520" w:firstLineChars="700"/>
        <w:outlineLvl w:val="0"/>
        <w:rPr>
          <w:rFonts w:hAnsi="宋体"/>
          <w:sz w:val="36"/>
          <w:szCs w:val="36"/>
        </w:rPr>
      </w:pPr>
      <w:r>
        <w:rPr>
          <w:rFonts w:hint="eastAsia" w:hAnsi="宋体"/>
          <w:sz w:val="36"/>
          <w:szCs w:val="36"/>
        </w:rPr>
        <w:t>（一）法定代表人授权书</w:t>
      </w:r>
    </w:p>
    <w:p>
      <w:pPr>
        <w:spacing w:line="360" w:lineRule="auto"/>
        <w:rPr>
          <w:rFonts w:ascii="宋体" w:hAnsi="宋体"/>
          <w:u w:val="single"/>
        </w:rPr>
      </w:pPr>
    </w:p>
    <w:p>
      <w:pPr>
        <w:pStyle w:val="43"/>
        <w:adjustRightInd w:val="0"/>
        <w:snapToGrid w:val="0"/>
        <w:spacing w:line="500" w:lineRule="exact"/>
        <w:rPr>
          <w:rFonts w:hAnsi="宋体"/>
          <w:sz w:val="24"/>
          <w:szCs w:val="24"/>
          <w:u w:val="single"/>
        </w:rPr>
      </w:pPr>
      <w:r>
        <w:rPr>
          <w:rFonts w:hint="eastAsia" w:ascii="华文宋体" w:hAnsi="华文宋体" w:eastAsia="华文宋体" w:cs="华文宋体"/>
          <w:b/>
          <w:sz w:val="28"/>
          <w:szCs w:val="28"/>
        </w:rPr>
        <w:t>龙港市公安局交通警察大队</w:t>
      </w:r>
      <w:r>
        <w:rPr>
          <w:rFonts w:hint="eastAsia"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本授权委托书声明：我</w:t>
      </w:r>
      <w:r>
        <w:rPr>
          <w:rFonts w:hint="eastAsia" w:ascii="宋体" w:hAnsi="宋体"/>
          <w:sz w:val="24"/>
          <w:szCs w:val="24"/>
          <w:u w:val="single"/>
        </w:rPr>
        <w:t xml:space="preserve">   （法定代表人姓名）   </w:t>
      </w:r>
      <w:r>
        <w:rPr>
          <w:rFonts w:hint="eastAsia" w:ascii="宋体" w:hAnsi="宋体"/>
          <w:sz w:val="24"/>
          <w:szCs w:val="24"/>
        </w:rPr>
        <w:t>系</w:t>
      </w:r>
      <w:r>
        <w:rPr>
          <w:rFonts w:hint="eastAsia" w:ascii="宋体" w:hAnsi="宋体"/>
          <w:sz w:val="24"/>
          <w:szCs w:val="24"/>
          <w:u w:val="single"/>
        </w:rPr>
        <w:t xml:space="preserve">   （供 应 商 名 称）  </w:t>
      </w:r>
      <w:r>
        <w:rPr>
          <w:rFonts w:hint="eastAsia" w:ascii="宋体" w:hAnsi="宋体"/>
          <w:sz w:val="24"/>
          <w:szCs w:val="24"/>
        </w:rPr>
        <w:t>的法定代表人，现授权委托</w:t>
      </w:r>
      <w:r>
        <w:rPr>
          <w:rFonts w:hint="eastAsia" w:ascii="宋体" w:hAnsi="宋体"/>
          <w:sz w:val="24"/>
          <w:szCs w:val="24"/>
          <w:u w:val="single"/>
        </w:rPr>
        <w:t xml:space="preserve">  （单 位 名 称）   </w:t>
      </w:r>
      <w:r>
        <w:rPr>
          <w:rFonts w:hint="eastAsia" w:ascii="宋体" w:hAnsi="宋体"/>
          <w:sz w:val="24"/>
          <w:szCs w:val="24"/>
        </w:rPr>
        <w:t>的</w:t>
      </w:r>
      <w:r>
        <w:rPr>
          <w:rFonts w:hint="eastAsia" w:ascii="宋体" w:hAnsi="宋体"/>
          <w:sz w:val="24"/>
          <w:szCs w:val="24"/>
          <w:u w:val="single"/>
        </w:rPr>
        <w:t xml:space="preserve">  （授权代表姓名）  </w:t>
      </w:r>
      <w:r>
        <w:rPr>
          <w:rFonts w:hint="eastAsia" w:ascii="宋体" w:hAnsi="宋体"/>
          <w:sz w:val="24"/>
          <w:szCs w:val="24"/>
        </w:rPr>
        <w:t>为我公司法定代表人授权代表，参加贵处组织的</w:t>
      </w:r>
      <w:r>
        <w:rPr>
          <w:rFonts w:hint="eastAsia" w:ascii="宋体" w:hAnsi="宋体"/>
          <w:sz w:val="24"/>
          <w:szCs w:val="24"/>
          <w:u w:val="single"/>
        </w:rPr>
        <w:t xml:space="preserve">  （招标项目名称，括号中填写项目编号）  </w:t>
      </w:r>
      <w:r>
        <w:rPr>
          <w:rFonts w:hint="eastAsia" w:ascii="宋体" w:hAnsi="宋体"/>
          <w:sz w:val="24"/>
          <w:szCs w:val="24"/>
        </w:rPr>
        <w:t>项目投标，全权处理本次招投标活动中的一切事宜，我承认授权代表全权代表我所签署的本项目的投标文件的内容。</w:t>
      </w:r>
    </w:p>
    <w:p>
      <w:pPr>
        <w:spacing w:line="360" w:lineRule="auto"/>
        <w:ind w:firstLine="480" w:firstLineChars="200"/>
        <w:rPr>
          <w:rFonts w:ascii="宋体" w:hAnsi="宋体"/>
          <w:sz w:val="24"/>
          <w:szCs w:val="24"/>
        </w:rPr>
      </w:pPr>
      <w:r>
        <w:rPr>
          <w:rFonts w:hint="eastAsia" w:ascii="宋体" w:hAnsi="宋体"/>
          <w:sz w:val="24"/>
          <w:szCs w:val="24"/>
        </w:rPr>
        <w:t>授权代表无转授权，特此授权</w:t>
      </w:r>
    </w:p>
    <w:p>
      <w:pPr>
        <w:spacing w:line="360" w:lineRule="auto"/>
        <w:ind w:left="1260"/>
        <w:rPr>
          <w:rFonts w:ascii="宋体" w:hAnsi="宋体"/>
          <w:sz w:val="24"/>
          <w:szCs w:val="24"/>
        </w:rPr>
      </w:pPr>
    </w:p>
    <w:p>
      <w:pPr>
        <w:spacing w:line="360" w:lineRule="auto"/>
        <w:ind w:left="2098" w:leftChars="999" w:firstLine="1046" w:firstLineChars="436"/>
        <w:rPr>
          <w:rFonts w:ascii="宋体" w:hAnsi="宋体"/>
          <w:sz w:val="24"/>
          <w:szCs w:val="24"/>
        </w:rPr>
      </w:pPr>
    </w:p>
    <w:p>
      <w:pPr>
        <w:spacing w:line="360" w:lineRule="auto"/>
        <w:ind w:left="2098" w:leftChars="999" w:firstLine="1046" w:firstLineChars="436"/>
        <w:rPr>
          <w:rFonts w:ascii="宋体" w:hAnsi="宋体"/>
          <w:sz w:val="24"/>
          <w:szCs w:val="24"/>
        </w:rPr>
      </w:pPr>
    </w:p>
    <w:p>
      <w:pPr>
        <w:spacing w:line="360" w:lineRule="auto"/>
        <w:ind w:left="2098" w:leftChars="999" w:firstLine="1046" w:firstLineChars="436"/>
        <w:rPr>
          <w:rFonts w:ascii="宋体" w:hAnsi="宋体"/>
          <w:sz w:val="24"/>
          <w:szCs w:val="24"/>
          <w:u w:val="single"/>
        </w:rPr>
      </w:pPr>
      <w:r>
        <w:rPr>
          <w:rFonts w:hint="eastAsia" w:ascii="宋体" w:hAnsi="宋体"/>
          <w:sz w:val="24"/>
          <w:szCs w:val="24"/>
        </w:rPr>
        <w:t>详细通讯地址：</w:t>
      </w:r>
      <w:r>
        <w:rPr>
          <w:rFonts w:hint="eastAsia" w:ascii="宋体" w:hAnsi="宋体"/>
          <w:sz w:val="24"/>
          <w:szCs w:val="24"/>
          <w:u w:val="single"/>
        </w:rPr>
        <w:t xml:space="preserve">                 </w:t>
      </w:r>
      <w:r>
        <w:rPr>
          <w:rFonts w:hint="eastAsia" w:ascii="宋体" w:hAnsi="宋体"/>
          <w:sz w:val="24"/>
          <w:szCs w:val="24"/>
        </w:rPr>
        <w:t xml:space="preserve"> 邮政编码：</w:t>
      </w:r>
      <w:r>
        <w:rPr>
          <w:rFonts w:hint="eastAsia" w:ascii="宋体" w:hAnsi="宋体"/>
          <w:sz w:val="24"/>
          <w:szCs w:val="24"/>
          <w:u w:val="single"/>
        </w:rPr>
        <w:t xml:space="preserve">           </w:t>
      </w:r>
    </w:p>
    <w:p>
      <w:pPr>
        <w:ind w:left="2098" w:leftChars="999" w:firstLine="1046" w:firstLineChars="436"/>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p>
    <w:p>
      <w:pPr>
        <w:ind w:left="2098" w:leftChars="999" w:firstLine="1046" w:firstLineChars="436"/>
        <w:rPr>
          <w:rFonts w:ascii="宋体" w:hAnsi="宋体"/>
          <w:sz w:val="24"/>
          <w:szCs w:val="24"/>
        </w:rPr>
      </w:pPr>
      <w:r>
        <w:rPr>
          <w:rFonts w:hint="eastAsia" w:ascii="宋体" w:hAnsi="宋体"/>
          <w:sz w:val="24"/>
          <w:szCs w:val="24"/>
        </w:rPr>
        <w:t xml:space="preserve">                                </w:t>
      </w:r>
    </w:p>
    <w:p>
      <w:pPr>
        <w:spacing w:line="360" w:lineRule="auto"/>
        <w:ind w:left="2098" w:leftChars="999" w:right="440" w:firstLine="1046" w:firstLineChars="436"/>
        <w:rPr>
          <w:rFonts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（盖章）</w:t>
      </w:r>
    </w:p>
    <w:p>
      <w:pPr>
        <w:spacing w:line="360" w:lineRule="auto"/>
        <w:ind w:left="2098" w:leftChars="999" w:right="440" w:firstLine="1046" w:firstLineChars="436"/>
        <w:rPr>
          <w:rFonts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（签字或盖章）</w:t>
      </w:r>
    </w:p>
    <w:p>
      <w:pPr>
        <w:spacing w:line="360" w:lineRule="auto"/>
        <w:rPr>
          <w:rFonts w:ascii="宋体" w:hAnsi="宋体"/>
          <w:sz w:val="24"/>
          <w:szCs w:val="24"/>
        </w:rPr>
      </w:pPr>
    </w:p>
    <w:p>
      <w:pPr>
        <w:spacing w:line="360" w:lineRule="auto"/>
        <w:ind w:left="2098" w:leftChars="999" w:right="440" w:firstLine="1046" w:firstLineChars="436"/>
        <w:rPr>
          <w:rFonts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right="440"/>
        <w:rPr>
          <w:rFonts w:ascii="宋体" w:hAnsi="宋体"/>
          <w:b/>
          <w:sz w:val="24"/>
          <w:szCs w:val="24"/>
          <w:u w:val="single"/>
        </w:rPr>
      </w:pP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9000" w:type="dxa"/>
          </w:tcPr>
          <w:p>
            <w:pPr>
              <w:pStyle w:val="43"/>
              <w:adjustRightInd w:val="0"/>
              <w:snapToGrid w:val="0"/>
              <w:spacing w:line="400" w:lineRule="exact"/>
              <w:jc w:val="center"/>
              <w:rPr>
                <w:rFonts w:hAnsi="宋体"/>
                <w:sz w:val="24"/>
                <w:szCs w:val="24"/>
              </w:rPr>
            </w:pPr>
          </w:p>
          <w:p>
            <w:pPr>
              <w:pStyle w:val="43"/>
              <w:adjustRightInd w:val="0"/>
              <w:snapToGrid w:val="0"/>
              <w:spacing w:line="400" w:lineRule="exact"/>
              <w:jc w:val="center"/>
              <w:rPr>
                <w:rFonts w:hAnsi="宋体"/>
                <w:sz w:val="24"/>
                <w:szCs w:val="24"/>
              </w:rPr>
            </w:pPr>
          </w:p>
          <w:p>
            <w:pPr>
              <w:pStyle w:val="43"/>
              <w:adjustRightInd w:val="0"/>
              <w:snapToGrid w:val="0"/>
              <w:spacing w:line="400" w:lineRule="exact"/>
              <w:jc w:val="center"/>
              <w:rPr>
                <w:rFonts w:hAnsi="宋体"/>
                <w:sz w:val="24"/>
                <w:szCs w:val="24"/>
              </w:rPr>
            </w:pPr>
          </w:p>
          <w:p>
            <w:pPr>
              <w:pStyle w:val="43"/>
              <w:adjustRightInd w:val="0"/>
              <w:snapToGrid w:val="0"/>
              <w:spacing w:line="400" w:lineRule="exact"/>
              <w:jc w:val="center"/>
              <w:rPr>
                <w:rFonts w:hAnsi="宋体"/>
                <w:sz w:val="24"/>
                <w:szCs w:val="24"/>
              </w:rPr>
            </w:pPr>
          </w:p>
          <w:p>
            <w:pPr>
              <w:pStyle w:val="43"/>
              <w:adjustRightInd w:val="0"/>
              <w:snapToGrid w:val="0"/>
              <w:spacing w:line="320" w:lineRule="atLeast"/>
              <w:jc w:val="center"/>
              <w:rPr>
                <w:rFonts w:hAnsi="宋体"/>
                <w:sz w:val="24"/>
                <w:szCs w:val="24"/>
              </w:rPr>
            </w:pPr>
            <w:r>
              <w:rPr>
                <w:rFonts w:hint="eastAsia" w:hAnsi="宋体"/>
                <w:sz w:val="24"/>
                <w:szCs w:val="24"/>
              </w:rPr>
              <w:t>授权代表身份证复印件与影印件粘贴处</w:t>
            </w:r>
          </w:p>
          <w:p>
            <w:pPr>
              <w:pStyle w:val="43"/>
              <w:adjustRightInd w:val="0"/>
              <w:snapToGrid w:val="0"/>
              <w:spacing w:line="320" w:lineRule="atLeast"/>
              <w:jc w:val="center"/>
              <w:rPr>
                <w:rFonts w:hAnsi="宋体"/>
                <w:sz w:val="24"/>
                <w:szCs w:val="24"/>
              </w:rPr>
            </w:pPr>
          </w:p>
          <w:p>
            <w:pPr>
              <w:pStyle w:val="43"/>
              <w:adjustRightInd w:val="0"/>
              <w:snapToGrid w:val="0"/>
              <w:spacing w:line="400" w:lineRule="exact"/>
              <w:jc w:val="center"/>
              <w:rPr>
                <w:rFonts w:hAnsi="宋体"/>
                <w:sz w:val="24"/>
                <w:szCs w:val="24"/>
              </w:rPr>
            </w:pPr>
          </w:p>
          <w:p>
            <w:pPr>
              <w:pStyle w:val="43"/>
              <w:adjustRightInd w:val="0"/>
              <w:snapToGrid w:val="0"/>
              <w:spacing w:line="400" w:lineRule="exact"/>
              <w:jc w:val="center"/>
              <w:rPr>
                <w:rFonts w:hAnsi="宋体"/>
                <w:sz w:val="24"/>
                <w:szCs w:val="24"/>
              </w:rPr>
            </w:pPr>
          </w:p>
          <w:p>
            <w:pPr>
              <w:pStyle w:val="43"/>
              <w:adjustRightInd w:val="0"/>
              <w:snapToGrid w:val="0"/>
              <w:spacing w:line="400" w:lineRule="exact"/>
              <w:jc w:val="center"/>
              <w:rPr>
                <w:rFonts w:hAnsi="宋体"/>
                <w:sz w:val="24"/>
                <w:szCs w:val="24"/>
              </w:rPr>
            </w:pPr>
          </w:p>
        </w:tc>
      </w:tr>
    </w:tbl>
    <w:p>
      <w:pPr>
        <w:pStyle w:val="43"/>
        <w:adjustRightInd w:val="0"/>
        <w:snapToGrid w:val="0"/>
        <w:spacing w:line="400" w:lineRule="exact"/>
        <w:rPr>
          <w:rFonts w:hAnsi="宋体"/>
          <w:sz w:val="24"/>
        </w:rPr>
      </w:pPr>
    </w:p>
    <w:p>
      <w:pPr>
        <w:pStyle w:val="43"/>
        <w:adjustRightInd w:val="0"/>
        <w:snapToGrid w:val="0"/>
        <w:spacing w:line="400" w:lineRule="exact"/>
        <w:jc w:val="center"/>
        <w:outlineLvl w:val="0"/>
        <w:rPr>
          <w:rFonts w:hAnsi="宋体"/>
          <w:sz w:val="24"/>
        </w:rPr>
      </w:pPr>
      <w:r>
        <w:rPr>
          <w:rFonts w:hint="eastAsia" w:hAnsi="宋体"/>
          <w:sz w:val="24"/>
        </w:rPr>
        <w:t>（</w:t>
      </w:r>
      <w:r>
        <w:rPr>
          <w:rFonts w:hint="eastAsia" w:hAnsi="宋体"/>
          <w:sz w:val="36"/>
          <w:szCs w:val="36"/>
        </w:rPr>
        <w:t>二）投标供应商情况声明</w:t>
      </w:r>
    </w:p>
    <w:p>
      <w:pPr>
        <w:spacing w:line="400" w:lineRule="exact"/>
        <w:outlineLvl w:val="0"/>
        <w:rPr>
          <w:rFonts w:ascii="宋体" w:hAnsi="宋体"/>
          <w:sz w:val="24"/>
          <w:szCs w:val="24"/>
        </w:rPr>
      </w:pPr>
      <w:r>
        <w:rPr>
          <w:rFonts w:hint="eastAsia" w:ascii="宋体" w:hAnsi="宋体"/>
          <w:sz w:val="24"/>
          <w:szCs w:val="24"/>
        </w:rPr>
        <w:t>1. 名称及概况：</w:t>
      </w:r>
    </w:p>
    <w:p>
      <w:pPr>
        <w:spacing w:line="400" w:lineRule="exact"/>
        <w:rPr>
          <w:rFonts w:ascii="宋体" w:hAnsi="宋体"/>
          <w:sz w:val="24"/>
          <w:szCs w:val="24"/>
        </w:rPr>
      </w:pPr>
      <w:r>
        <w:rPr>
          <w:rFonts w:hint="eastAsia" w:ascii="宋体" w:hAnsi="宋体"/>
          <w:sz w:val="24"/>
          <w:szCs w:val="24"/>
        </w:rPr>
        <w:t>（1）投标供应商名称：</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（2）总部地址：</w:t>
      </w:r>
      <w:r>
        <w:rPr>
          <w:rFonts w:hint="eastAsia" w:ascii="宋体" w:hAnsi="宋体"/>
          <w:sz w:val="24"/>
          <w:szCs w:val="24"/>
          <w:u w:val="single"/>
        </w:rPr>
        <w:t xml:space="preserve">                             </w:t>
      </w:r>
    </w:p>
    <w:p>
      <w:pPr>
        <w:spacing w:line="400" w:lineRule="exact"/>
        <w:ind w:firstLine="600"/>
        <w:rPr>
          <w:rFonts w:ascii="宋体" w:hAnsi="宋体"/>
          <w:sz w:val="24"/>
          <w:szCs w:val="24"/>
        </w:rPr>
      </w:pPr>
      <w:r>
        <w:rPr>
          <w:rFonts w:hint="eastAsia" w:ascii="宋体" w:hAnsi="宋体"/>
          <w:sz w:val="24"/>
          <w:szCs w:val="24"/>
        </w:rPr>
        <w:t>传真/电话号码：</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（3）成立或注册日期：</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（4）实收资本：</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（5）近期资产负债表（到</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日止）</w:t>
      </w:r>
    </w:p>
    <w:p>
      <w:pPr>
        <w:spacing w:line="400" w:lineRule="exact"/>
        <w:rPr>
          <w:rFonts w:ascii="宋体" w:hAnsi="宋体"/>
          <w:sz w:val="24"/>
          <w:szCs w:val="24"/>
        </w:rPr>
      </w:pPr>
      <w:r>
        <w:rPr>
          <w:rFonts w:hint="eastAsia" w:ascii="宋体" w:hAnsi="宋体"/>
          <w:sz w:val="24"/>
          <w:szCs w:val="24"/>
        </w:rPr>
        <w:t xml:space="preserve">  1）固定资产：</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 xml:space="preserve">  2）流动资产：</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 xml:space="preserve">  3）长期负债：</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 xml:space="preserve">  4）流动负债：</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 xml:space="preserve">  5）净值：</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（6）主要负责人姓名：</w:t>
      </w:r>
      <w:r>
        <w:rPr>
          <w:rFonts w:hint="eastAsia" w:ascii="宋体" w:hAnsi="宋体"/>
          <w:sz w:val="24"/>
          <w:szCs w:val="24"/>
          <w:u w:val="single"/>
        </w:rPr>
        <w:t xml:space="preserve">                      </w:t>
      </w:r>
    </w:p>
    <w:p>
      <w:pPr>
        <w:spacing w:line="360" w:lineRule="exact"/>
        <w:ind w:left="720" w:hanging="720" w:hangingChars="300"/>
        <w:jc w:val="left"/>
        <w:rPr>
          <w:rFonts w:ascii="宋体" w:hAnsi="宋体"/>
          <w:sz w:val="24"/>
          <w:szCs w:val="24"/>
        </w:rPr>
      </w:pPr>
      <w:r>
        <w:rPr>
          <w:rFonts w:hint="eastAsia" w:ascii="宋体" w:hAnsi="宋体"/>
          <w:sz w:val="24"/>
          <w:szCs w:val="24"/>
        </w:rPr>
        <w:t>2．企业生产设备及规模：</w:t>
      </w:r>
    </w:p>
    <w:p>
      <w:pPr>
        <w:spacing w:line="360" w:lineRule="exact"/>
        <w:ind w:left="720" w:hanging="720" w:hangingChars="300"/>
        <w:jc w:val="left"/>
        <w:outlineLvl w:val="0"/>
        <w:rPr>
          <w:rFonts w:ascii="宋体" w:hAnsi="宋体"/>
          <w:sz w:val="24"/>
          <w:szCs w:val="24"/>
        </w:rPr>
      </w:pPr>
      <w:r>
        <w:rPr>
          <w:rFonts w:hint="eastAsia" w:ascii="宋体" w:hAnsi="宋体"/>
          <w:sz w:val="24"/>
          <w:szCs w:val="24"/>
        </w:rPr>
        <w:t>3. 企业人员情况：</w:t>
      </w:r>
    </w:p>
    <w:p>
      <w:pPr>
        <w:spacing w:line="400" w:lineRule="exact"/>
        <w:rPr>
          <w:rFonts w:ascii="宋体" w:hAnsi="宋体"/>
          <w:sz w:val="24"/>
          <w:szCs w:val="24"/>
        </w:rPr>
      </w:pPr>
      <w:r>
        <w:rPr>
          <w:rFonts w:hint="eastAsia" w:ascii="宋体" w:hAnsi="宋体"/>
          <w:sz w:val="24"/>
          <w:szCs w:val="24"/>
        </w:rPr>
        <w:t>职工（在职）人数</w:t>
      </w:r>
      <w:r>
        <w:rPr>
          <w:rFonts w:hint="eastAsia" w:ascii="宋体" w:hAnsi="宋体"/>
          <w:sz w:val="24"/>
          <w:szCs w:val="24"/>
          <w:u w:val="single"/>
        </w:rPr>
        <w:t xml:space="preserve">       </w:t>
      </w:r>
      <w:r>
        <w:rPr>
          <w:rFonts w:hint="eastAsia" w:ascii="宋体" w:hAnsi="宋体"/>
          <w:sz w:val="24"/>
          <w:szCs w:val="24"/>
        </w:rPr>
        <w:t>人，其中技术人员</w:t>
      </w:r>
      <w:r>
        <w:rPr>
          <w:rFonts w:hint="eastAsia" w:ascii="宋体" w:hAnsi="宋体"/>
          <w:sz w:val="24"/>
          <w:szCs w:val="24"/>
          <w:u w:val="single"/>
        </w:rPr>
        <w:t xml:space="preserve">       </w:t>
      </w:r>
      <w:r>
        <w:rPr>
          <w:rFonts w:hint="eastAsia" w:ascii="宋体" w:hAnsi="宋体"/>
          <w:sz w:val="24"/>
          <w:szCs w:val="24"/>
        </w:rPr>
        <w:t>人，</w:t>
      </w:r>
    </w:p>
    <w:p>
      <w:pPr>
        <w:spacing w:line="360" w:lineRule="exact"/>
        <w:ind w:left="720" w:hanging="720" w:hangingChars="300"/>
        <w:jc w:val="left"/>
        <w:outlineLvl w:val="0"/>
        <w:rPr>
          <w:rFonts w:ascii="宋体" w:hAnsi="宋体"/>
          <w:sz w:val="24"/>
          <w:szCs w:val="24"/>
        </w:rPr>
      </w:pPr>
      <w:r>
        <w:rPr>
          <w:rFonts w:hint="eastAsia" w:ascii="宋体" w:hAnsi="宋体"/>
          <w:sz w:val="24"/>
          <w:szCs w:val="24"/>
        </w:rPr>
        <w:t>4. 近三年的年营业总额</w:t>
      </w:r>
      <w:r>
        <w:rPr>
          <w:rFonts w:hint="eastAsia" w:ascii="宋体" w:hAnsi="宋体"/>
          <w:sz w:val="24"/>
          <w:szCs w:val="24"/>
          <w:u w:val="single"/>
        </w:rPr>
        <w:t xml:space="preserve">                       </w:t>
      </w:r>
    </w:p>
    <w:p>
      <w:pPr>
        <w:spacing w:line="400" w:lineRule="exact"/>
        <w:ind w:firstLine="240" w:firstLineChars="100"/>
        <w:rPr>
          <w:rFonts w:ascii="宋体" w:hAnsi="宋体"/>
          <w:sz w:val="24"/>
          <w:szCs w:val="24"/>
        </w:rPr>
      </w:pPr>
      <w:r>
        <w:rPr>
          <w:rFonts w:hint="eastAsia" w:ascii="宋体" w:hAnsi="宋体"/>
          <w:sz w:val="24"/>
          <w:szCs w:val="24"/>
        </w:rPr>
        <w:t>兹证明上述声明是真实、正确的、并提供了全部能提供的资料和数据，我们同意遵照贵方要求出示有关证明文件。</w:t>
      </w:r>
    </w:p>
    <w:p>
      <w:pPr>
        <w:spacing w:line="400" w:lineRule="exact"/>
        <w:rPr>
          <w:rFonts w:ascii="宋体" w:hAnsi="宋体"/>
          <w:sz w:val="24"/>
          <w:szCs w:val="24"/>
        </w:rPr>
      </w:pPr>
    </w:p>
    <w:p>
      <w:pPr>
        <w:spacing w:line="400" w:lineRule="exact"/>
        <w:rPr>
          <w:rFonts w:ascii="宋体" w:hAnsi="宋体"/>
          <w:sz w:val="24"/>
          <w:szCs w:val="24"/>
        </w:rPr>
      </w:pPr>
      <w:r>
        <w:rPr>
          <w:rFonts w:hint="eastAsia" w:ascii="宋体" w:hAnsi="宋体"/>
          <w:sz w:val="24"/>
          <w:szCs w:val="24"/>
        </w:rPr>
        <w:t>投标供应商名称</w:t>
      </w:r>
      <w:r>
        <w:rPr>
          <w:rFonts w:hint="eastAsia" w:ascii="宋体" w:hAnsi="宋体"/>
          <w:sz w:val="24"/>
          <w:szCs w:val="24"/>
          <w:u w:val="single"/>
        </w:rPr>
        <w:t xml:space="preserve">                               （盖章）</w:t>
      </w:r>
    </w:p>
    <w:p>
      <w:pPr>
        <w:spacing w:line="400" w:lineRule="exact"/>
        <w:rPr>
          <w:rFonts w:ascii="宋体" w:hAnsi="宋体"/>
          <w:sz w:val="24"/>
          <w:szCs w:val="24"/>
        </w:rPr>
      </w:pPr>
      <w:r>
        <w:rPr>
          <w:rFonts w:hint="eastAsia" w:ascii="宋体" w:hAnsi="宋体"/>
          <w:sz w:val="24"/>
          <w:szCs w:val="24"/>
        </w:rPr>
        <w:t>法定代表人姓名和职务</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授权代表人签字</w:t>
      </w:r>
      <w:r>
        <w:rPr>
          <w:rFonts w:hint="eastAsia" w:ascii="宋体" w:hAnsi="宋体"/>
          <w:sz w:val="24"/>
          <w:szCs w:val="24"/>
          <w:u w:val="single"/>
        </w:rPr>
        <w:t xml:space="preserve">                           </w:t>
      </w:r>
    </w:p>
    <w:p>
      <w:pPr>
        <w:spacing w:line="400" w:lineRule="exact"/>
        <w:rPr>
          <w:rFonts w:ascii="宋体" w:hAnsi="宋体"/>
          <w:sz w:val="24"/>
          <w:szCs w:val="24"/>
        </w:rPr>
      </w:pPr>
      <w:r>
        <w:rPr>
          <w:rFonts w:hint="eastAsia" w:ascii="宋体" w:hAnsi="宋体"/>
          <w:sz w:val="24"/>
          <w:szCs w:val="24"/>
        </w:rPr>
        <w:t>签字日期</w:t>
      </w:r>
      <w:r>
        <w:rPr>
          <w:rFonts w:hint="eastAsia" w:ascii="宋体" w:hAnsi="宋体"/>
          <w:sz w:val="24"/>
          <w:szCs w:val="24"/>
          <w:u w:val="single"/>
        </w:rPr>
        <w:t xml:space="preserve">                                 </w:t>
      </w:r>
    </w:p>
    <w:p>
      <w:pPr>
        <w:spacing w:line="360" w:lineRule="exact"/>
        <w:jc w:val="left"/>
        <w:rPr>
          <w:rFonts w:ascii="宋体" w:hAnsi="宋体"/>
          <w:sz w:val="24"/>
          <w:szCs w:val="24"/>
          <w:u w:val="single"/>
        </w:rPr>
      </w:pPr>
      <w:r>
        <w:rPr>
          <w:rFonts w:hint="eastAsia" w:ascii="宋体" w:hAnsi="宋体"/>
          <w:sz w:val="24"/>
          <w:szCs w:val="24"/>
        </w:rPr>
        <w:t>电子邮件</w:t>
      </w:r>
      <w:r>
        <w:rPr>
          <w:rFonts w:hint="eastAsia" w:ascii="宋体" w:hAnsi="宋体"/>
          <w:sz w:val="24"/>
          <w:szCs w:val="24"/>
          <w:u w:val="single"/>
        </w:rPr>
        <w:t xml:space="preserve">                                 </w:t>
      </w:r>
    </w:p>
    <w:p>
      <w:pPr>
        <w:spacing w:line="400" w:lineRule="exact"/>
        <w:outlineLvl w:val="0"/>
        <w:rPr>
          <w:rFonts w:ascii="宋体" w:hAnsi="宋体"/>
          <w:sz w:val="24"/>
          <w:szCs w:val="24"/>
        </w:rPr>
      </w:pPr>
      <w:r>
        <w:rPr>
          <w:rFonts w:hint="eastAsia" w:ascii="宋体" w:hAnsi="宋体"/>
          <w:sz w:val="24"/>
          <w:szCs w:val="24"/>
        </w:rPr>
        <w:t>5. 投标供应商有效营业执照副本和税务登记证（复印件，加盖单位公章）</w:t>
      </w:r>
    </w:p>
    <w:p>
      <w:pPr>
        <w:spacing w:line="400" w:lineRule="exact"/>
        <w:outlineLvl w:val="0"/>
        <w:rPr>
          <w:rFonts w:ascii="宋体" w:hAnsi="宋体"/>
          <w:sz w:val="24"/>
          <w:szCs w:val="24"/>
        </w:rPr>
      </w:pPr>
      <w:r>
        <w:rPr>
          <w:rFonts w:hint="eastAsia" w:ascii="宋体" w:hAnsi="宋体"/>
          <w:sz w:val="24"/>
          <w:szCs w:val="24"/>
        </w:rPr>
        <w:t>6．投标供应商资格、资质及招标文件要求提供的资格证明、证书（复印件，加盖单位公章）</w:t>
      </w:r>
    </w:p>
    <w:p>
      <w:pPr>
        <w:spacing w:line="400" w:lineRule="exact"/>
        <w:outlineLvl w:val="0"/>
        <w:rPr>
          <w:rFonts w:ascii="宋体" w:hAnsi="宋体"/>
          <w:sz w:val="24"/>
          <w:szCs w:val="24"/>
        </w:rPr>
      </w:pPr>
      <w:r>
        <w:rPr>
          <w:rFonts w:hint="eastAsia" w:ascii="宋体" w:hAnsi="宋体"/>
          <w:sz w:val="24"/>
          <w:szCs w:val="24"/>
        </w:rPr>
        <w:t>7、供应商财务报表、依法缴纳税收的证明材料、依法缴纳社保的证明材料</w:t>
      </w:r>
    </w:p>
    <w:p>
      <w:pPr>
        <w:spacing w:line="400" w:lineRule="exact"/>
        <w:outlineLvl w:val="0"/>
        <w:rPr>
          <w:rFonts w:ascii="宋体" w:hAnsi="宋体"/>
          <w:sz w:val="24"/>
          <w:szCs w:val="24"/>
        </w:rPr>
      </w:pPr>
      <w:r>
        <w:rPr>
          <w:rFonts w:hint="eastAsia" w:ascii="宋体" w:hAnsi="宋体"/>
          <w:sz w:val="24"/>
          <w:szCs w:val="24"/>
        </w:rPr>
        <w:t>8、其他相关资质证书</w:t>
      </w: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r>
        <w:rPr>
          <w:rFonts w:hint="eastAsia" w:hAnsi="宋体"/>
          <w:sz w:val="36"/>
          <w:szCs w:val="36"/>
        </w:rPr>
        <w:t>附件五（一）</w:t>
      </w:r>
    </w:p>
    <w:p>
      <w:pPr>
        <w:pStyle w:val="43"/>
        <w:adjustRightInd w:val="0"/>
        <w:snapToGrid w:val="0"/>
        <w:spacing w:line="400" w:lineRule="exact"/>
        <w:jc w:val="center"/>
        <w:rPr>
          <w:rFonts w:hAnsi="宋体"/>
          <w:sz w:val="36"/>
          <w:szCs w:val="36"/>
        </w:rPr>
      </w:pPr>
      <w:r>
        <w:rPr>
          <w:rFonts w:hint="eastAsia" w:hAnsi="宋体"/>
          <w:sz w:val="36"/>
          <w:szCs w:val="36"/>
        </w:rPr>
        <w:t>商</w:t>
      </w:r>
      <w:r>
        <w:rPr>
          <w:rFonts w:hAnsi="宋体"/>
          <w:sz w:val="36"/>
          <w:szCs w:val="36"/>
        </w:rPr>
        <w:t xml:space="preserve"> </w:t>
      </w:r>
      <w:r>
        <w:rPr>
          <w:rFonts w:hint="eastAsia" w:hAnsi="宋体"/>
          <w:sz w:val="36"/>
          <w:szCs w:val="36"/>
        </w:rPr>
        <w:t>务</w:t>
      </w:r>
      <w:r>
        <w:rPr>
          <w:rFonts w:hAnsi="宋体"/>
          <w:sz w:val="36"/>
          <w:szCs w:val="36"/>
        </w:rPr>
        <w:t xml:space="preserve"> </w:t>
      </w:r>
      <w:r>
        <w:rPr>
          <w:rFonts w:hint="eastAsia" w:hAnsi="宋体"/>
          <w:sz w:val="36"/>
          <w:szCs w:val="36"/>
        </w:rPr>
        <w:t>偏</w:t>
      </w:r>
      <w:r>
        <w:rPr>
          <w:rFonts w:hAnsi="宋体"/>
          <w:sz w:val="36"/>
          <w:szCs w:val="36"/>
        </w:rPr>
        <w:t xml:space="preserve"> </w:t>
      </w:r>
      <w:r>
        <w:rPr>
          <w:rFonts w:hint="eastAsia" w:hAnsi="宋体"/>
          <w:sz w:val="36"/>
          <w:szCs w:val="36"/>
        </w:rPr>
        <w:t>离</w:t>
      </w:r>
      <w:r>
        <w:rPr>
          <w:rFonts w:hAnsi="宋体"/>
          <w:sz w:val="36"/>
          <w:szCs w:val="36"/>
        </w:rPr>
        <w:t xml:space="preserve"> </w:t>
      </w:r>
      <w:r>
        <w:rPr>
          <w:rFonts w:hint="eastAsia" w:hAnsi="宋体"/>
          <w:sz w:val="36"/>
          <w:szCs w:val="36"/>
        </w:rPr>
        <w:t>表</w:t>
      </w:r>
    </w:p>
    <w:tbl>
      <w:tblPr>
        <w:tblStyle w:val="78"/>
        <w:tblW w:w="0" w:type="auto"/>
        <w:tblInd w:w="0" w:type="dxa"/>
        <w:tblLayout w:type="fixed"/>
        <w:tblCellMar>
          <w:top w:w="0" w:type="dxa"/>
          <w:left w:w="108" w:type="dxa"/>
          <w:bottom w:w="0" w:type="dxa"/>
          <w:right w:w="108" w:type="dxa"/>
        </w:tblCellMar>
      </w:tblPr>
      <w:tblGrid>
        <w:gridCol w:w="900"/>
        <w:gridCol w:w="1800"/>
        <w:gridCol w:w="2387"/>
        <w:gridCol w:w="2387"/>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szCs w:val="24"/>
              </w:rPr>
            </w:pPr>
            <w:r>
              <w:rPr>
                <w:rFonts w:hint="eastAsia" w:hAnsi="宋体"/>
                <w:sz w:val="24"/>
                <w:szCs w:val="24"/>
              </w:rPr>
              <w:t>序</w:t>
            </w:r>
            <w:r>
              <w:rPr>
                <w:rFonts w:hAnsi="宋体"/>
                <w:sz w:val="24"/>
                <w:szCs w:val="24"/>
              </w:rPr>
              <w:t xml:space="preserve"> </w:t>
            </w:r>
            <w:r>
              <w:rPr>
                <w:rFonts w:hint="eastAsia" w:hAnsi="宋体"/>
                <w:sz w:val="24"/>
                <w:szCs w:val="24"/>
              </w:rPr>
              <w:t>号</w:t>
            </w:r>
          </w:p>
        </w:tc>
        <w:tc>
          <w:tcPr>
            <w:tcW w:w="1800"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szCs w:val="24"/>
              </w:rPr>
            </w:pPr>
            <w:r>
              <w:rPr>
                <w:rFonts w:hint="eastAsia" w:hAnsi="宋体"/>
                <w:sz w:val="24"/>
                <w:szCs w:val="24"/>
              </w:rPr>
              <w:t>内容</w:t>
            </w:r>
          </w:p>
        </w:tc>
        <w:tc>
          <w:tcPr>
            <w:tcW w:w="2387"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szCs w:val="24"/>
              </w:rPr>
            </w:pPr>
            <w:r>
              <w:rPr>
                <w:rFonts w:hint="eastAsia" w:hAnsi="宋体"/>
                <w:sz w:val="24"/>
                <w:szCs w:val="24"/>
              </w:rPr>
              <w:t>招标文件规范要求</w:t>
            </w:r>
          </w:p>
        </w:tc>
        <w:tc>
          <w:tcPr>
            <w:tcW w:w="2387"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szCs w:val="24"/>
              </w:rPr>
            </w:pPr>
            <w:r>
              <w:rPr>
                <w:rFonts w:hint="eastAsia" w:hAnsi="宋体"/>
                <w:sz w:val="24"/>
                <w:szCs w:val="24"/>
              </w:rPr>
              <w:t>投标文件对应规范</w:t>
            </w:r>
          </w:p>
        </w:tc>
        <w:tc>
          <w:tcPr>
            <w:tcW w:w="2126"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szCs w:val="24"/>
              </w:rPr>
            </w:pPr>
            <w:r>
              <w:rPr>
                <w:rFonts w:hint="eastAsia" w:hAnsi="宋体"/>
                <w:sz w:val="24"/>
                <w:szCs w:val="24"/>
              </w:rPr>
              <w:t>备</w:t>
            </w:r>
            <w:r>
              <w:rPr>
                <w:rFonts w:hAnsi="宋体"/>
                <w:sz w:val="24"/>
                <w:szCs w:val="24"/>
              </w:rPr>
              <w:t xml:space="preserve"> </w:t>
            </w:r>
            <w:r>
              <w:rPr>
                <w:rFonts w:hint="eastAsia" w:hAnsi="宋体"/>
                <w:sz w:val="24"/>
                <w:szCs w:val="24"/>
              </w:rPr>
              <w:t>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18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12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18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12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18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12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18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12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18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12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18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12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18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12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18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12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1800"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c>
          <w:tcPr>
            <w:tcW w:w="212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szCs w:val="24"/>
              </w:rPr>
            </w:pPr>
          </w:p>
        </w:tc>
      </w:tr>
    </w:tbl>
    <w:p>
      <w:pPr>
        <w:pStyle w:val="43"/>
        <w:adjustRightInd w:val="0"/>
        <w:snapToGrid w:val="0"/>
        <w:spacing w:line="400" w:lineRule="exact"/>
        <w:rPr>
          <w:rFonts w:hAnsi="宋体"/>
          <w:sz w:val="24"/>
          <w:szCs w:val="24"/>
        </w:rPr>
      </w:pPr>
      <w:r>
        <w:rPr>
          <w:rFonts w:hint="eastAsia" w:hAnsi="宋体"/>
          <w:sz w:val="24"/>
          <w:szCs w:val="24"/>
        </w:rPr>
        <w:t>供应商盖章：</w:t>
      </w:r>
    </w:p>
    <w:p>
      <w:pPr>
        <w:pStyle w:val="43"/>
        <w:adjustRightInd w:val="0"/>
        <w:snapToGrid w:val="0"/>
        <w:spacing w:line="400" w:lineRule="exact"/>
        <w:rPr>
          <w:rFonts w:hAnsi="宋体"/>
          <w:sz w:val="24"/>
        </w:rPr>
      </w:pP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r>
        <w:rPr>
          <w:rFonts w:hint="eastAsia" w:hAnsi="宋体"/>
          <w:sz w:val="36"/>
          <w:szCs w:val="36"/>
        </w:rPr>
        <w:t>附件五（二）</w:t>
      </w:r>
    </w:p>
    <w:p>
      <w:pPr>
        <w:pStyle w:val="43"/>
        <w:adjustRightInd w:val="0"/>
        <w:snapToGrid w:val="0"/>
        <w:spacing w:line="400" w:lineRule="exact"/>
        <w:ind w:firstLine="3600" w:firstLineChars="1000"/>
        <w:rPr>
          <w:rFonts w:hAnsi="宋体"/>
          <w:sz w:val="36"/>
          <w:szCs w:val="36"/>
        </w:rPr>
      </w:pPr>
      <w:r>
        <w:rPr>
          <w:rFonts w:hint="eastAsia" w:hAnsi="宋体"/>
          <w:sz w:val="36"/>
          <w:szCs w:val="36"/>
        </w:rPr>
        <w:t>技术偏离表</w:t>
      </w:r>
    </w:p>
    <w:tbl>
      <w:tblPr>
        <w:tblStyle w:val="78"/>
        <w:tblW w:w="0" w:type="auto"/>
        <w:tblInd w:w="-4" w:type="dxa"/>
        <w:tblLayout w:type="fixed"/>
        <w:tblCellMar>
          <w:top w:w="0" w:type="dxa"/>
          <w:left w:w="108" w:type="dxa"/>
          <w:bottom w:w="0" w:type="dxa"/>
          <w:right w:w="108" w:type="dxa"/>
        </w:tblCellMar>
      </w:tblPr>
      <w:tblGrid>
        <w:gridCol w:w="896"/>
        <w:gridCol w:w="1806"/>
        <w:gridCol w:w="2386"/>
        <w:gridCol w:w="2387"/>
        <w:gridCol w:w="2137"/>
      </w:tblGrid>
      <w:tr>
        <w:tblPrEx>
          <w:tblCellMar>
            <w:top w:w="0" w:type="dxa"/>
            <w:left w:w="108" w:type="dxa"/>
            <w:bottom w:w="0" w:type="dxa"/>
            <w:right w:w="108" w:type="dxa"/>
          </w:tblCellMar>
        </w:tblPrEx>
        <w:trPr>
          <w:trHeight w:val="918" w:hRule="atLeast"/>
        </w:trPr>
        <w:tc>
          <w:tcPr>
            <w:tcW w:w="896"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rPr>
            </w:pPr>
            <w:r>
              <w:rPr>
                <w:rFonts w:hint="eastAsia" w:hAnsi="宋体"/>
                <w:sz w:val="24"/>
              </w:rPr>
              <w:t>序</w:t>
            </w:r>
            <w:r>
              <w:rPr>
                <w:rFonts w:hAnsi="宋体"/>
                <w:sz w:val="24"/>
              </w:rPr>
              <w:t xml:space="preserve"> </w:t>
            </w:r>
            <w:r>
              <w:rPr>
                <w:rFonts w:hint="eastAsia" w:hAnsi="宋体"/>
                <w:sz w:val="24"/>
              </w:rPr>
              <w:t>号</w:t>
            </w:r>
          </w:p>
        </w:tc>
        <w:tc>
          <w:tcPr>
            <w:tcW w:w="1806"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rPr>
            </w:pPr>
            <w:r>
              <w:rPr>
                <w:rFonts w:hint="eastAsia" w:hAnsi="宋体"/>
                <w:sz w:val="24"/>
              </w:rPr>
              <w:t>内容</w:t>
            </w:r>
          </w:p>
        </w:tc>
        <w:tc>
          <w:tcPr>
            <w:tcW w:w="2386"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rPr>
            </w:pPr>
            <w:r>
              <w:rPr>
                <w:rFonts w:hint="eastAsia" w:hAnsi="宋体"/>
                <w:sz w:val="24"/>
              </w:rPr>
              <w:t>招标文件规范要求</w:t>
            </w:r>
          </w:p>
        </w:tc>
        <w:tc>
          <w:tcPr>
            <w:tcW w:w="2387"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rPr>
            </w:pPr>
            <w:r>
              <w:rPr>
                <w:rFonts w:hint="eastAsia" w:hAnsi="宋体"/>
                <w:sz w:val="24"/>
              </w:rPr>
              <w:t>投标文件对应规范</w:t>
            </w:r>
          </w:p>
        </w:tc>
        <w:tc>
          <w:tcPr>
            <w:tcW w:w="2137" w:type="dxa"/>
            <w:tcBorders>
              <w:top w:val="single" w:color="auto" w:sz="6" w:space="0"/>
              <w:left w:val="single" w:color="auto" w:sz="6" w:space="0"/>
              <w:bottom w:val="single" w:color="auto" w:sz="6" w:space="0"/>
              <w:right w:val="single" w:color="auto" w:sz="6" w:space="0"/>
            </w:tcBorders>
            <w:vAlign w:val="center"/>
          </w:tcPr>
          <w:p>
            <w:pPr>
              <w:pStyle w:val="43"/>
              <w:adjustRightInd w:val="0"/>
              <w:snapToGrid w:val="0"/>
              <w:spacing w:line="400" w:lineRule="exact"/>
              <w:rPr>
                <w:rFonts w:hAnsi="宋体"/>
                <w:sz w:val="24"/>
              </w:rPr>
            </w:pPr>
            <w:r>
              <w:rPr>
                <w:rFonts w:hint="eastAsia" w:hAnsi="宋体"/>
                <w:sz w:val="24"/>
              </w:rPr>
              <w:t>备</w:t>
            </w:r>
            <w:r>
              <w:rPr>
                <w:rFonts w:hAnsi="宋体"/>
                <w:sz w:val="24"/>
              </w:rPr>
              <w:t xml:space="preserve"> </w:t>
            </w:r>
            <w:r>
              <w:rPr>
                <w:rFonts w:hint="eastAsia" w:hAnsi="宋体"/>
                <w:sz w:val="24"/>
              </w:rPr>
              <w:t>注</w:t>
            </w: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180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13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180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13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180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13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180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13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180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13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180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13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180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13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r>
      <w:tr>
        <w:tblPrEx>
          <w:tblCellMar>
            <w:top w:w="0" w:type="dxa"/>
            <w:left w:w="108" w:type="dxa"/>
            <w:bottom w:w="0" w:type="dxa"/>
            <w:right w:w="108" w:type="dxa"/>
          </w:tblCellMar>
        </w:tblPrEx>
        <w:tc>
          <w:tcPr>
            <w:tcW w:w="89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180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6"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38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c>
          <w:tcPr>
            <w:tcW w:w="2137" w:type="dxa"/>
            <w:tcBorders>
              <w:top w:val="single" w:color="auto" w:sz="6" w:space="0"/>
              <w:left w:val="single" w:color="auto" w:sz="6" w:space="0"/>
              <w:bottom w:val="single" w:color="auto" w:sz="6" w:space="0"/>
              <w:right w:val="single" w:color="auto" w:sz="6" w:space="0"/>
            </w:tcBorders>
          </w:tcPr>
          <w:p>
            <w:pPr>
              <w:pStyle w:val="43"/>
              <w:adjustRightInd w:val="0"/>
              <w:snapToGrid w:val="0"/>
              <w:spacing w:line="400" w:lineRule="exact"/>
              <w:rPr>
                <w:rFonts w:hAnsi="宋体"/>
                <w:sz w:val="24"/>
              </w:rPr>
            </w:pPr>
          </w:p>
        </w:tc>
      </w:tr>
    </w:tbl>
    <w:p>
      <w:pPr>
        <w:pStyle w:val="43"/>
        <w:adjustRightInd w:val="0"/>
        <w:snapToGrid w:val="0"/>
        <w:spacing w:line="400" w:lineRule="exact"/>
        <w:rPr>
          <w:rFonts w:hAnsi="宋体"/>
          <w:sz w:val="24"/>
        </w:rPr>
      </w:pPr>
      <w:r>
        <w:rPr>
          <w:rFonts w:hint="eastAsia" w:hAnsi="宋体"/>
          <w:sz w:val="24"/>
        </w:rPr>
        <w:t>供应商盖章：</w:t>
      </w:r>
      <w:r>
        <w:rPr>
          <w:rFonts w:hAnsi="宋体"/>
          <w:sz w:val="24"/>
        </w:rPr>
        <w:t xml:space="preserve">               </w:t>
      </w:r>
    </w:p>
    <w:p>
      <w:pPr>
        <w:pStyle w:val="43"/>
        <w:adjustRightInd w:val="0"/>
        <w:snapToGrid w:val="0"/>
        <w:spacing w:line="460" w:lineRule="atLeast"/>
        <w:rPr>
          <w:rFonts w:hAnsi="宋体"/>
          <w:color w:val="000000"/>
          <w:sz w:val="24"/>
        </w:rPr>
      </w:pPr>
      <w:r>
        <w:rPr>
          <w:rFonts w:hint="eastAsia" w:hAnsi="宋体"/>
          <w:color w:val="000000"/>
          <w:sz w:val="24"/>
        </w:rPr>
        <w:t>注：如不填写视为完全响应</w:t>
      </w: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r>
        <w:rPr>
          <w:rFonts w:hint="eastAsia" w:hAnsi="宋体"/>
          <w:sz w:val="36"/>
          <w:szCs w:val="36"/>
        </w:rPr>
        <w:t>附件六    业绩清单</w:t>
      </w:r>
    </w:p>
    <w:p>
      <w:pPr>
        <w:pStyle w:val="43"/>
        <w:adjustRightInd w:val="0"/>
        <w:snapToGrid w:val="0"/>
        <w:spacing w:line="440" w:lineRule="atLeast"/>
        <w:jc w:val="center"/>
        <w:rPr>
          <w:rFonts w:hAnsi="宋体"/>
          <w:sz w:val="24"/>
          <w:szCs w:val="24"/>
        </w:rPr>
      </w:pPr>
      <w:r>
        <w:rPr>
          <w:rFonts w:hint="eastAsia" w:hAnsi="宋体"/>
          <w:sz w:val="24"/>
          <w:szCs w:val="24"/>
        </w:rPr>
        <w:t>供应商业绩清单</w:t>
      </w:r>
    </w:p>
    <w:p>
      <w:pPr>
        <w:pStyle w:val="43"/>
        <w:adjustRightInd w:val="0"/>
        <w:snapToGrid w:val="0"/>
        <w:spacing w:line="440" w:lineRule="atLeast"/>
        <w:jc w:val="center"/>
        <w:rPr>
          <w:rFonts w:hAnsi="宋体"/>
          <w:b/>
          <w:sz w:val="24"/>
          <w:szCs w:val="24"/>
        </w:rPr>
      </w:pP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266"/>
        <w:gridCol w:w="1811"/>
        <w:gridCol w:w="1343"/>
        <w:gridCol w:w="1363"/>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92" w:type="dxa"/>
          </w:tcPr>
          <w:p>
            <w:pPr>
              <w:spacing w:line="480" w:lineRule="auto"/>
              <w:jc w:val="center"/>
              <w:rPr>
                <w:rFonts w:ascii="宋体" w:hAnsi="宋体"/>
                <w:bCs/>
                <w:sz w:val="24"/>
                <w:szCs w:val="24"/>
              </w:rPr>
            </w:pPr>
            <w:r>
              <w:rPr>
                <w:rFonts w:hint="eastAsia" w:ascii="宋体" w:hAnsi="宋体"/>
                <w:bCs/>
                <w:sz w:val="24"/>
                <w:szCs w:val="24"/>
              </w:rPr>
              <w:t>采购单位名称</w:t>
            </w:r>
          </w:p>
        </w:tc>
        <w:tc>
          <w:tcPr>
            <w:tcW w:w="1266" w:type="dxa"/>
          </w:tcPr>
          <w:p>
            <w:pPr>
              <w:spacing w:line="480" w:lineRule="auto"/>
              <w:jc w:val="center"/>
              <w:rPr>
                <w:rFonts w:ascii="宋体" w:hAnsi="宋体"/>
                <w:bCs/>
                <w:sz w:val="24"/>
                <w:szCs w:val="24"/>
              </w:rPr>
            </w:pPr>
            <w:r>
              <w:rPr>
                <w:rFonts w:hint="eastAsia" w:ascii="宋体" w:hAnsi="宋体"/>
                <w:bCs/>
                <w:sz w:val="24"/>
                <w:szCs w:val="24"/>
              </w:rPr>
              <w:t>项目名称</w:t>
            </w:r>
          </w:p>
        </w:tc>
        <w:tc>
          <w:tcPr>
            <w:tcW w:w="1811" w:type="dxa"/>
          </w:tcPr>
          <w:p>
            <w:pPr>
              <w:spacing w:line="480" w:lineRule="auto"/>
              <w:jc w:val="center"/>
              <w:rPr>
                <w:rFonts w:ascii="宋体" w:hAnsi="宋体"/>
                <w:bCs/>
                <w:sz w:val="24"/>
                <w:szCs w:val="24"/>
              </w:rPr>
            </w:pPr>
            <w:r>
              <w:rPr>
                <w:rFonts w:hint="eastAsia" w:ascii="宋体" w:hAnsi="宋体"/>
                <w:bCs/>
                <w:sz w:val="24"/>
                <w:szCs w:val="24"/>
              </w:rPr>
              <w:t>项目简要描述</w:t>
            </w:r>
          </w:p>
        </w:tc>
        <w:tc>
          <w:tcPr>
            <w:tcW w:w="1343" w:type="dxa"/>
          </w:tcPr>
          <w:p>
            <w:pPr>
              <w:jc w:val="center"/>
              <w:rPr>
                <w:rFonts w:ascii="宋体" w:hAnsi="宋体"/>
                <w:bCs/>
                <w:sz w:val="24"/>
                <w:szCs w:val="24"/>
              </w:rPr>
            </w:pPr>
            <w:r>
              <w:rPr>
                <w:rFonts w:hint="eastAsia" w:ascii="宋体" w:hAnsi="宋体"/>
                <w:bCs/>
                <w:sz w:val="24"/>
                <w:szCs w:val="24"/>
              </w:rPr>
              <w:t>合同金额（万元）</w:t>
            </w:r>
          </w:p>
        </w:tc>
        <w:tc>
          <w:tcPr>
            <w:tcW w:w="1363" w:type="dxa"/>
          </w:tcPr>
          <w:p>
            <w:pPr>
              <w:spacing w:line="480" w:lineRule="auto"/>
              <w:jc w:val="center"/>
              <w:rPr>
                <w:rFonts w:ascii="宋体" w:hAnsi="宋体"/>
                <w:bCs/>
                <w:sz w:val="24"/>
                <w:szCs w:val="24"/>
              </w:rPr>
            </w:pPr>
            <w:r>
              <w:rPr>
                <w:rFonts w:hint="eastAsia" w:ascii="宋体" w:hAnsi="宋体"/>
                <w:bCs/>
                <w:sz w:val="24"/>
                <w:szCs w:val="24"/>
              </w:rPr>
              <w:t>实施时间</w:t>
            </w:r>
          </w:p>
        </w:tc>
        <w:tc>
          <w:tcPr>
            <w:tcW w:w="1948" w:type="dxa"/>
          </w:tcPr>
          <w:p>
            <w:pPr>
              <w:jc w:val="center"/>
              <w:rPr>
                <w:rFonts w:ascii="宋体" w:hAnsi="宋体"/>
                <w:bCs/>
                <w:sz w:val="24"/>
                <w:szCs w:val="24"/>
              </w:rPr>
            </w:pPr>
            <w:r>
              <w:rPr>
                <w:rFonts w:hint="eastAsia" w:ascii="宋体" w:hAnsi="宋体"/>
                <w:bCs/>
                <w:sz w:val="24"/>
                <w:szCs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92" w:type="dxa"/>
          </w:tcPr>
          <w:p>
            <w:pPr>
              <w:jc w:val="center"/>
              <w:rPr>
                <w:rFonts w:ascii="宋体" w:hAnsi="宋体"/>
                <w:bCs/>
                <w:sz w:val="24"/>
                <w:szCs w:val="24"/>
              </w:rPr>
            </w:pPr>
          </w:p>
        </w:tc>
        <w:tc>
          <w:tcPr>
            <w:tcW w:w="1266" w:type="dxa"/>
          </w:tcPr>
          <w:p>
            <w:pPr>
              <w:jc w:val="center"/>
              <w:rPr>
                <w:rFonts w:ascii="宋体" w:hAnsi="宋体"/>
                <w:bCs/>
                <w:sz w:val="24"/>
                <w:szCs w:val="24"/>
              </w:rPr>
            </w:pPr>
          </w:p>
        </w:tc>
        <w:tc>
          <w:tcPr>
            <w:tcW w:w="1811" w:type="dxa"/>
          </w:tcPr>
          <w:p>
            <w:pPr>
              <w:jc w:val="center"/>
              <w:rPr>
                <w:rFonts w:ascii="宋体" w:hAnsi="宋体"/>
                <w:bCs/>
                <w:sz w:val="24"/>
                <w:szCs w:val="24"/>
              </w:rPr>
            </w:pPr>
          </w:p>
        </w:tc>
        <w:tc>
          <w:tcPr>
            <w:tcW w:w="1343" w:type="dxa"/>
          </w:tcPr>
          <w:p>
            <w:pPr>
              <w:jc w:val="center"/>
              <w:rPr>
                <w:rFonts w:ascii="宋体" w:hAnsi="宋体"/>
                <w:bCs/>
                <w:sz w:val="24"/>
                <w:szCs w:val="24"/>
              </w:rPr>
            </w:pPr>
          </w:p>
        </w:tc>
        <w:tc>
          <w:tcPr>
            <w:tcW w:w="1363" w:type="dxa"/>
          </w:tcPr>
          <w:p>
            <w:pPr>
              <w:jc w:val="center"/>
              <w:rPr>
                <w:rFonts w:ascii="宋体" w:hAnsi="宋体"/>
                <w:bCs/>
                <w:sz w:val="24"/>
                <w:szCs w:val="24"/>
              </w:rPr>
            </w:pPr>
          </w:p>
        </w:tc>
        <w:tc>
          <w:tcPr>
            <w:tcW w:w="1948" w:type="dxa"/>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tcPr>
          <w:p>
            <w:pPr>
              <w:jc w:val="center"/>
              <w:rPr>
                <w:rFonts w:ascii="宋体" w:hAnsi="宋体"/>
                <w:bCs/>
                <w:sz w:val="24"/>
                <w:szCs w:val="24"/>
              </w:rPr>
            </w:pPr>
          </w:p>
        </w:tc>
        <w:tc>
          <w:tcPr>
            <w:tcW w:w="1266" w:type="dxa"/>
          </w:tcPr>
          <w:p>
            <w:pPr>
              <w:jc w:val="center"/>
              <w:rPr>
                <w:rFonts w:ascii="宋体" w:hAnsi="宋体"/>
                <w:bCs/>
                <w:sz w:val="24"/>
                <w:szCs w:val="24"/>
              </w:rPr>
            </w:pPr>
          </w:p>
        </w:tc>
        <w:tc>
          <w:tcPr>
            <w:tcW w:w="1811" w:type="dxa"/>
          </w:tcPr>
          <w:p>
            <w:pPr>
              <w:jc w:val="center"/>
              <w:rPr>
                <w:rFonts w:ascii="宋体" w:hAnsi="宋体"/>
                <w:bCs/>
                <w:sz w:val="24"/>
                <w:szCs w:val="24"/>
              </w:rPr>
            </w:pPr>
          </w:p>
        </w:tc>
        <w:tc>
          <w:tcPr>
            <w:tcW w:w="1343" w:type="dxa"/>
          </w:tcPr>
          <w:p>
            <w:pPr>
              <w:jc w:val="center"/>
              <w:rPr>
                <w:rFonts w:ascii="宋体" w:hAnsi="宋体"/>
                <w:bCs/>
                <w:sz w:val="24"/>
                <w:szCs w:val="24"/>
              </w:rPr>
            </w:pPr>
          </w:p>
        </w:tc>
        <w:tc>
          <w:tcPr>
            <w:tcW w:w="1363" w:type="dxa"/>
          </w:tcPr>
          <w:p>
            <w:pPr>
              <w:jc w:val="center"/>
              <w:rPr>
                <w:rFonts w:ascii="宋体" w:hAnsi="宋体"/>
                <w:bCs/>
                <w:sz w:val="24"/>
                <w:szCs w:val="24"/>
              </w:rPr>
            </w:pPr>
          </w:p>
        </w:tc>
        <w:tc>
          <w:tcPr>
            <w:tcW w:w="1948" w:type="dxa"/>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92" w:type="dxa"/>
          </w:tcPr>
          <w:p>
            <w:pPr>
              <w:jc w:val="center"/>
              <w:rPr>
                <w:rFonts w:ascii="宋体" w:hAnsi="宋体"/>
                <w:bCs/>
                <w:sz w:val="24"/>
                <w:szCs w:val="24"/>
              </w:rPr>
            </w:pPr>
          </w:p>
        </w:tc>
        <w:tc>
          <w:tcPr>
            <w:tcW w:w="1266" w:type="dxa"/>
          </w:tcPr>
          <w:p>
            <w:pPr>
              <w:jc w:val="center"/>
              <w:rPr>
                <w:rFonts w:ascii="宋体" w:hAnsi="宋体"/>
                <w:bCs/>
                <w:sz w:val="24"/>
                <w:szCs w:val="24"/>
              </w:rPr>
            </w:pPr>
          </w:p>
        </w:tc>
        <w:tc>
          <w:tcPr>
            <w:tcW w:w="1811" w:type="dxa"/>
          </w:tcPr>
          <w:p>
            <w:pPr>
              <w:jc w:val="center"/>
              <w:rPr>
                <w:rFonts w:ascii="宋体" w:hAnsi="宋体"/>
                <w:bCs/>
                <w:sz w:val="24"/>
                <w:szCs w:val="24"/>
              </w:rPr>
            </w:pPr>
          </w:p>
        </w:tc>
        <w:tc>
          <w:tcPr>
            <w:tcW w:w="1343" w:type="dxa"/>
          </w:tcPr>
          <w:p>
            <w:pPr>
              <w:jc w:val="center"/>
              <w:rPr>
                <w:rFonts w:ascii="宋体" w:hAnsi="宋体"/>
                <w:bCs/>
                <w:sz w:val="24"/>
                <w:szCs w:val="24"/>
              </w:rPr>
            </w:pPr>
          </w:p>
        </w:tc>
        <w:tc>
          <w:tcPr>
            <w:tcW w:w="1363" w:type="dxa"/>
          </w:tcPr>
          <w:p>
            <w:pPr>
              <w:jc w:val="center"/>
              <w:rPr>
                <w:rFonts w:ascii="宋体" w:hAnsi="宋体"/>
                <w:bCs/>
                <w:sz w:val="24"/>
                <w:szCs w:val="24"/>
              </w:rPr>
            </w:pPr>
          </w:p>
        </w:tc>
        <w:tc>
          <w:tcPr>
            <w:tcW w:w="1948" w:type="dxa"/>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tcPr>
          <w:p>
            <w:pPr>
              <w:jc w:val="center"/>
              <w:rPr>
                <w:rFonts w:ascii="宋体" w:hAnsi="宋体"/>
                <w:bCs/>
                <w:sz w:val="24"/>
                <w:szCs w:val="24"/>
              </w:rPr>
            </w:pPr>
          </w:p>
        </w:tc>
        <w:tc>
          <w:tcPr>
            <w:tcW w:w="1266" w:type="dxa"/>
          </w:tcPr>
          <w:p>
            <w:pPr>
              <w:jc w:val="center"/>
              <w:rPr>
                <w:rFonts w:ascii="宋体" w:hAnsi="宋体"/>
                <w:bCs/>
                <w:sz w:val="24"/>
                <w:szCs w:val="24"/>
              </w:rPr>
            </w:pPr>
          </w:p>
        </w:tc>
        <w:tc>
          <w:tcPr>
            <w:tcW w:w="1811" w:type="dxa"/>
          </w:tcPr>
          <w:p>
            <w:pPr>
              <w:jc w:val="center"/>
              <w:rPr>
                <w:rFonts w:ascii="宋体" w:hAnsi="宋体"/>
                <w:bCs/>
                <w:sz w:val="24"/>
                <w:szCs w:val="24"/>
              </w:rPr>
            </w:pPr>
          </w:p>
        </w:tc>
        <w:tc>
          <w:tcPr>
            <w:tcW w:w="1343" w:type="dxa"/>
          </w:tcPr>
          <w:p>
            <w:pPr>
              <w:jc w:val="center"/>
              <w:rPr>
                <w:rFonts w:ascii="宋体" w:hAnsi="宋体"/>
                <w:bCs/>
                <w:sz w:val="24"/>
                <w:szCs w:val="24"/>
              </w:rPr>
            </w:pPr>
          </w:p>
        </w:tc>
        <w:tc>
          <w:tcPr>
            <w:tcW w:w="1363" w:type="dxa"/>
          </w:tcPr>
          <w:p>
            <w:pPr>
              <w:jc w:val="center"/>
              <w:rPr>
                <w:rFonts w:ascii="宋体" w:hAnsi="宋体"/>
                <w:bCs/>
                <w:sz w:val="24"/>
                <w:szCs w:val="24"/>
              </w:rPr>
            </w:pPr>
          </w:p>
        </w:tc>
        <w:tc>
          <w:tcPr>
            <w:tcW w:w="1948" w:type="dxa"/>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92" w:type="dxa"/>
          </w:tcPr>
          <w:p>
            <w:pPr>
              <w:jc w:val="center"/>
              <w:rPr>
                <w:rFonts w:ascii="宋体" w:hAnsi="宋体"/>
                <w:bCs/>
                <w:sz w:val="24"/>
                <w:szCs w:val="24"/>
              </w:rPr>
            </w:pPr>
          </w:p>
        </w:tc>
        <w:tc>
          <w:tcPr>
            <w:tcW w:w="1266" w:type="dxa"/>
          </w:tcPr>
          <w:p>
            <w:pPr>
              <w:jc w:val="center"/>
              <w:rPr>
                <w:rFonts w:ascii="宋体" w:hAnsi="宋体"/>
                <w:bCs/>
                <w:sz w:val="24"/>
                <w:szCs w:val="24"/>
              </w:rPr>
            </w:pPr>
          </w:p>
        </w:tc>
        <w:tc>
          <w:tcPr>
            <w:tcW w:w="1811" w:type="dxa"/>
          </w:tcPr>
          <w:p>
            <w:pPr>
              <w:jc w:val="center"/>
              <w:rPr>
                <w:rFonts w:ascii="宋体" w:hAnsi="宋体"/>
                <w:bCs/>
                <w:sz w:val="24"/>
                <w:szCs w:val="24"/>
              </w:rPr>
            </w:pPr>
          </w:p>
        </w:tc>
        <w:tc>
          <w:tcPr>
            <w:tcW w:w="1343" w:type="dxa"/>
          </w:tcPr>
          <w:p>
            <w:pPr>
              <w:jc w:val="center"/>
              <w:rPr>
                <w:rFonts w:ascii="宋体" w:hAnsi="宋体"/>
                <w:bCs/>
                <w:sz w:val="24"/>
                <w:szCs w:val="24"/>
              </w:rPr>
            </w:pPr>
          </w:p>
        </w:tc>
        <w:tc>
          <w:tcPr>
            <w:tcW w:w="1363" w:type="dxa"/>
          </w:tcPr>
          <w:p>
            <w:pPr>
              <w:jc w:val="center"/>
              <w:rPr>
                <w:rFonts w:ascii="宋体" w:hAnsi="宋体"/>
                <w:bCs/>
                <w:sz w:val="24"/>
                <w:szCs w:val="24"/>
              </w:rPr>
            </w:pPr>
          </w:p>
        </w:tc>
        <w:tc>
          <w:tcPr>
            <w:tcW w:w="1948" w:type="dxa"/>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tcPr>
          <w:p>
            <w:pPr>
              <w:jc w:val="center"/>
              <w:rPr>
                <w:rFonts w:ascii="宋体" w:hAnsi="宋体"/>
                <w:bCs/>
                <w:sz w:val="24"/>
                <w:szCs w:val="24"/>
              </w:rPr>
            </w:pPr>
          </w:p>
        </w:tc>
        <w:tc>
          <w:tcPr>
            <w:tcW w:w="1266" w:type="dxa"/>
          </w:tcPr>
          <w:p>
            <w:pPr>
              <w:jc w:val="center"/>
              <w:rPr>
                <w:rFonts w:ascii="宋体" w:hAnsi="宋体"/>
                <w:bCs/>
                <w:sz w:val="24"/>
                <w:szCs w:val="24"/>
              </w:rPr>
            </w:pPr>
          </w:p>
        </w:tc>
        <w:tc>
          <w:tcPr>
            <w:tcW w:w="1811" w:type="dxa"/>
          </w:tcPr>
          <w:p>
            <w:pPr>
              <w:jc w:val="center"/>
              <w:rPr>
                <w:rFonts w:ascii="宋体" w:hAnsi="宋体"/>
                <w:bCs/>
                <w:sz w:val="24"/>
                <w:szCs w:val="24"/>
              </w:rPr>
            </w:pPr>
          </w:p>
        </w:tc>
        <w:tc>
          <w:tcPr>
            <w:tcW w:w="1343" w:type="dxa"/>
          </w:tcPr>
          <w:p>
            <w:pPr>
              <w:jc w:val="center"/>
              <w:rPr>
                <w:rFonts w:ascii="宋体" w:hAnsi="宋体"/>
                <w:bCs/>
                <w:sz w:val="24"/>
                <w:szCs w:val="24"/>
              </w:rPr>
            </w:pPr>
          </w:p>
        </w:tc>
        <w:tc>
          <w:tcPr>
            <w:tcW w:w="1363" w:type="dxa"/>
          </w:tcPr>
          <w:p>
            <w:pPr>
              <w:jc w:val="center"/>
              <w:rPr>
                <w:rFonts w:ascii="宋体" w:hAnsi="宋体"/>
                <w:bCs/>
                <w:sz w:val="24"/>
                <w:szCs w:val="24"/>
              </w:rPr>
            </w:pPr>
          </w:p>
        </w:tc>
        <w:tc>
          <w:tcPr>
            <w:tcW w:w="1948" w:type="dxa"/>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tcPr>
          <w:p>
            <w:pPr>
              <w:jc w:val="center"/>
              <w:rPr>
                <w:rFonts w:ascii="宋体" w:hAnsi="宋体"/>
                <w:bCs/>
                <w:sz w:val="24"/>
                <w:szCs w:val="24"/>
              </w:rPr>
            </w:pPr>
          </w:p>
        </w:tc>
        <w:tc>
          <w:tcPr>
            <w:tcW w:w="1266" w:type="dxa"/>
          </w:tcPr>
          <w:p>
            <w:pPr>
              <w:jc w:val="center"/>
              <w:rPr>
                <w:rFonts w:ascii="宋体" w:hAnsi="宋体"/>
                <w:bCs/>
                <w:sz w:val="24"/>
                <w:szCs w:val="24"/>
              </w:rPr>
            </w:pPr>
          </w:p>
        </w:tc>
        <w:tc>
          <w:tcPr>
            <w:tcW w:w="1811" w:type="dxa"/>
          </w:tcPr>
          <w:p>
            <w:pPr>
              <w:jc w:val="center"/>
              <w:rPr>
                <w:rFonts w:ascii="宋体" w:hAnsi="宋体"/>
                <w:bCs/>
                <w:sz w:val="24"/>
                <w:szCs w:val="24"/>
              </w:rPr>
            </w:pPr>
          </w:p>
        </w:tc>
        <w:tc>
          <w:tcPr>
            <w:tcW w:w="1343" w:type="dxa"/>
          </w:tcPr>
          <w:p>
            <w:pPr>
              <w:jc w:val="center"/>
              <w:rPr>
                <w:rFonts w:ascii="宋体" w:hAnsi="宋体"/>
                <w:bCs/>
                <w:sz w:val="24"/>
                <w:szCs w:val="24"/>
              </w:rPr>
            </w:pPr>
          </w:p>
        </w:tc>
        <w:tc>
          <w:tcPr>
            <w:tcW w:w="1363" w:type="dxa"/>
          </w:tcPr>
          <w:p>
            <w:pPr>
              <w:jc w:val="center"/>
              <w:rPr>
                <w:rFonts w:ascii="宋体" w:hAnsi="宋体"/>
                <w:bCs/>
                <w:sz w:val="24"/>
                <w:szCs w:val="24"/>
              </w:rPr>
            </w:pPr>
          </w:p>
        </w:tc>
        <w:tc>
          <w:tcPr>
            <w:tcW w:w="1948" w:type="dxa"/>
          </w:tcPr>
          <w:p>
            <w:pPr>
              <w:jc w:val="center"/>
              <w:rPr>
                <w:rFonts w:ascii="宋体" w:hAnsi="宋体"/>
                <w:bCs/>
                <w:sz w:val="24"/>
                <w:szCs w:val="24"/>
              </w:rPr>
            </w:pPr>
          </w:p>
        </w:tc>
      </w:tr>
    </w:tbl>
    <w:p>
      <w:pPr>
        <w:jc w:val="left"/>
        <w:rPr>
          <w:rFonts w:ascii="宋体" w:hAnsi="宋体"/>
          <w:sz w:val="24"/>
          <w:szCs w:val="24"/>
        </w:rPr>
      </w:pPr>
    </w:p>
    <w:p>
      <w:pPr>
        <w:ind w:firstLine="480" w:firstLineChars="200"/>
        <w:jc w:val="left"/>
        <w:rPr>
          <w:rFonts w:ascii="宋体" w:hAnsi="宋体"/>
          <w:b/>
          <w:bCs/>
          <w:sz w:val="24"/>
          <w:szCs w:val="24"/>
        </w:rPr>
      </w:pPr>
      <w:r>
        <w:rPr>
          <w:rFonts w:hint="eastAsia" w:ascii="宋体" w:hAnsi="宋体"/>
          <w:bCs/>
          <w:sz w:val="24"/>
          <w:szCs w:val="24"/>
        </w:rPr>
        <w:t>注：投标人可按上述的格式自行编制，须随表提交相应的</w:t>
      </w:r>
      <w:r>
        <w:rPr>
          <w:rFonts w:hint="eastAsia" w:ascii="华文宋体" w:hAnsi="华文宋体" w:eastAsia="华文宋体" w:cs="华文宋体"/>
          <w:sz w:val="24"/>
          <w:szCs w:val="24"/>
        </w:rPr>
        <w:t>中标通知书、合同复印件及验收报告复印件</w:t>
      </w:r>
      <w:r>
        <w:rPr>
          <w:rFonts w:hint="eastAsia" w:ascii="宋体" w:hAnsi="宋体"/>
          <w:b/>
          <w:bCs/>
          <w:sz w:val="24"/>
          <w:szCs w:val="24"/>
        </w:rPr>
        <w:t>。</w:t>
      </w:r>
    </w:p>
    <w:p>
      <w:pPr>
        <w:ind w:firstLine="480" w:firstLineChars="200"/>
        <w:jc w:val="left"/>
        <w:rPr>
          <w:rFonts w:ascii="宋体" w:hAnsi="宋体"/>
          <w:sz w:val="24"/>
          <w:szCs w:val="24"/>
        </w:rPr>
      </w:pPr>
    </w:p>
    <w:p>
      <w:pPr>
        <w:ind w:firstLine="480" w:firstLineChars="200"/>
        <w:jc w:val="left"/>
        <w:rPr>
          <w:rFonts w:ascii="宋体" w:hAnsi="宋体"/>
          <w:sz w:val="24"/>
          <w:szCs w:val="24"/>
          <w:u w:val="single"/>
        </w:rPr>
      </w:pPr>
      <w:r>
        <w:rPr>
          <w:rFonts w:hint="eastAsia" w:ascii="宋体" w:hAnsi="宋体"/>
          <w:sz w:val="24"/>
          <w:szCs w:val="24"/>
        </w:rPr>
        <w:t>投标人全称（公章）：</w:t>
      </w:r>
      <w:r>
        <w:rPr>
          <w:rFonts w:hint="eastAsia" w:ascii="宋体" w:hAnsi="宋体"/>
          <w:sz w:val="24"/>
          <w:szCs w:val="24"/>
          <w:u w:val="single"/>
        </w:rPr>
        <w:t xml:space="preserve">                              </w:t>
      </w:r>
    </w:p>
    <w:p>
      <w:pPr>
        <w:ind w:firstLine="480" w:firstLineChars="200"/>
        <w:jc w:val="left"/>
        <w:rPr>
          <w:rFonts w:ascii="宋体" w:hAnsi="宋体"/>
          <w:sz w:val="24"/>
          <w:szCs w:val="24"/>
          <w:u w:val="single"/>
        </w:rPr>
      </w:pPr>
    </w:p>
    <w:p>
      <w:pPr>
        <w:ind w:firstLine="480" w:firstLineChars="200"/>
        <w:jc w:val="left"/>
        <w:rPr>
          <w:rFonts w:ascii="宋体" w:hAnsi="宋体"/>
          <w:sz w:val="24"/>
          <w:szCs w:val="24"/>
          <w:u w:val="single"/>
        </w:rPr>
      </w:pPr>
      <w:r>
        <w:rPr>
          <w:rFonts w:hint="eastAsia" w:ascii="宋体" w:hAnsi="宋体"/>
          <w:sz w:val="24"/>
          <w:szCs w:val="24"/>
        </w:rPr>
        <w:t>法定代表人或授权代表签名：</w:t>
      </w:r>
      <w:r>
        <w:rPr>
          <w:rFonts w:hint="eastAsia" w:ascii="宋体" w:hAnsi="宋体"/>
          <w:sz w:val="24"/>
          <w:szCs w:val="24"/>
          <w:u w:val="single"/>
        </w:rPr>
        <w:t xml:space="preserve">                              </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pStyle w:val="43"/>
        <w:adjustRightInd w:val="0"/>
        <w:snapToGrid w:val="0"/>
        <w:spacing w:line="400" w:lineRule="exact"/>
        <w:ind w:firstLine="480" w:firstLineChars="200"/>
        <w:rPr>
          <w:rFonts w:hAnsi="宋体"/>
          <w:sz w:val="24"/>
          <w:szCs w:val="24"/>
        </w:rPr>
      </w:pPr>
      <w:r>
        <w:rPr>
          <w:rFonts w:hint="eastAsia" w:hAnsi="宋体"/>
          <w:sz w:val="24"/>
          <w:szCs w:val="24"/>
        </w:rPr>
        <w:t>投标日期：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utoSpaceDE w:val="0"/>
        <w:autoSpaceDN w:val="0"/>
        <w:spacing w:line="454" w:lineRule="atLeast"/>
        <w:jc w:val="left"/>
        <w:textAlignment w:val="bottom"/>
        <w:rPr>
          <w:rFonts w:ascii="宋体"/>
          <w:sz w:val="36"/>
          <w:szCs w:val="36"/>
        </w:rPr>
      </w:pPr>
      <w:bookmarkStart w:id="32" w:name="_Toc494407549"/>
    </w:p>
    <w:p>
      <w:pPr>
        <w:autoSpaceDE w:val="0"/>
        <w:autoSpaceDN w:val="0"/>
        <w:spacing w:line="454" w:lineRule="atLeast"/>
        <w:jc w:val="left"/>
        <w:textAlignment w:val="bottom"/>
        <w:rPr>
          <w:rFonts w:ascii="宋体"/>
          <w:sz w:val="36"/>
          <w:szCs w:val="36"/>
        </w:rPr>
      </w:pPr>
    </w:p>
    <w:p>
      <w:pPr>
        <w:autoSpaceDE w:val="0"/>
        <w:autoSpaceDN w:val="0"/>
        <w:spacing w:line="454" w:lineRule="atLeast"/>
        <w:jc w:val="left"/>
        <w:textAlignment w:val="bottom"/>
        <w:rPr>
          <w:rFonts w:ascii="宋体"/>
          <w:sz w:val="36"/>
          <w:szCs w:val="36"/>
        </w:rPr>
      </w:pPr>
    </w:p>
    <w:p>
      <w:pPr>
        <w:autoSpaceDE w:val="0"/>
        <w:autoSpaceDN w:val="0"/>
        <w:spacing w:line="454" w:lineRule="atLeast"/>
        <w:jc w:val="left"/>
        <w:textAlignment w:val="bottom"/>
        <w:rPr>
          <w:rFonts w:ascii="宋体"/>
          <w:sz w:val="36"/>
          <w:szCs w:val="36"/>
        </w:rPr>
      </w:pPr>
    </w:p>
    <w:p>
      <w:pPr>
        <w:autoSpaceDE w:val="0"/>
        <w:autoSpaceDN w:val="0"/>
        <w:spacing w:line="454" w:lineRule="atLeast"/>
        <w:jc w:val="left"/>
        <w:textAlignment w:val="bottom"/>
        <w:rPr>
          <w:rFonts w:ascii="宋体"/>
          <w:sz w:val="36"/>
          <w:szCs w:val="36"/>
        </w:rPr>
      </w:pPr>
    </w:p>
    <w:p>
      <w:pPr>
        <w:autoSpaceDE w:val="0"/>
        <w:autoSpaceDN w:val="0"/>
        <w:spacing w:line="454" w:lineRule="atLeast"/>
        <w:jc w:val="left"/>
        <w:textAlignment w:val="bottom"/>
        <w:rPr>
          <w:rFonts w:ascii="宋体"/>
          <w:sz w:val="36"/>
          <w:szCs w:val="36"/>
        </w:rPr>
      </w:pPr>
    </w:p>
    <w:p>
      <w:pPr>
        <w:autoSpaceDE w:val="0"/>
        <w:autoSpaceDN w:val="0"/>
        <w:spacing w:line="454" w:lineRule="atLeast"/>
        <w:jc w:val="left"/>
        <w:textAlignment w:val="bottom"/>
        <w:rPr>
          <w:rFonts w:ascii="宋体"/>
          <w:sz w:val="36"/>
          <w:szCs w:val="36"/>
        </w:rPr>
      </w:pPr>
    </w:p>
    <w:p>
      <w:pPr>
        <w:autoSpaceDE w:val="0"/>
        <w:autoSpaceDN w:val="0"/>
        <w:spacing w:line="454" w:lineRule="atLeast"/>
        <w:jc w:val="left"/>
        <w:textAlignment w:val="bottom"/>
        <w:outlineLvl w:val="0"/>
        <w:rPr>
          <w:rFonts w:ascii="宋体"/>
          <w:sz w:val="36"/>
          <w:szCs w:val="36"/>
        </w:rPr>
      </w:pPr>
    </w:p>
    <w:p>
      <w:pPr>
        <w:autoSpaceDE w:val="0"/>
        <w:autoSpaceDN w:val="0"/>
        <w:spacing w:line="454" w:lineRule="atLeast"/>
        <w:jc w:val="left"/>
        <w:textAlignment w:val="bottom"/>
        <w:outlineLvl w:val="0"/>
        <w:rPr>
          <w:rFonts w:ascii="宋体"/>
          <w:sz w:val="36"/>
          <w:szCs w:val="36"/>
          <w:lang w:val="zh-CN"/>
        </w:rPr>
      </w:pPr>
      <w:r>
        <w:rPr>
          <w:rFonts w:hint="eastAsia" w:ascii="宋体"/>
          <w:sz w:val="36"/>
          <w:szCs w:val="36"/>
        </w:rPr>
        <w:t xml:space="preserve">附件七  </w:t>
      </w:r>
      <w:r>
        <w:rPr>
          <w:rFonts w:hint="eastAsia" w:ascii="宋体"/>
          <w:sz w:val="36"/>
          <w:szCs w:val="36"/>
          <w:lang w:val="zh-CN"/>
        </w:rPr>
        <w:t>供应商参与政府采购活动投标资格声明函</w:t>
      </w:r>
      <w:bookmarkEnd w:id="32"/>
    </w:p>
    <w:p>
      <w:pPr>
        <w:pStyle w:val="43"/>
        <w:adjustRightInd w:val="0"/>
        <w:snapToGrid w:val="0"/>
        <w:spacing w:line="360" w:lineRule="exact"/>
        <w:jc w:val="center"/>
        <w:rPr>
          <w:rFonts w:hAnsi="宋体"/>
          <w:sz w:val="28"/>
          <w:szCs w:val="28"/>
          <w:lang w:val="zh-CN"/>
        </w:rPr>
      </w:pPr>
    </w:p>
    <w:p>
      <w:pPr>
        <w:pStyle w:val="43"/>
        <w:adjustRightInd w:val="0"/>
        <w:snapToGrid w:val="0"/>
        <w:spacing w:line="200" w:lineRule="atLeast"/>
        <w:jc w:val="center"/>
        <w:rPr>
          <w:rFonts w:hAnsi="宋体"/>
          <w:sz w:val="24"/>
          <w:szCs w:val="24"/>
          <w:lang w:val="zh-CN"/>
        </w:rPr>
      </w:pPr>
      <w:r>
        <w:rPr>
          <w:rFonts w:hint="eastAsia" w:hAnsi="宋体"/>
          <w:sz w:val="24"/>
          <w:szCs w:val="24"/>
          <w:lang w:val="zh-CN"/>
        </w:rPr>
        <w:t>供应商参与政府采购活动投标资格声明函</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33" w:type="dxa"/>
          </w:tcPr>
          <w:p>
            <w:pPr>
              <w:pStyle w:val="43"/>
              <w:adjustRightInd w:val="0"/>
              <w:snapToGrid w:val="0"/>
              <w:spacing w:line="240" w:lineRule="atLeast"/>
              <w:rPr>
                <w:rFonts w:hAnsi="宋体"/>
                <w:bCs/>
                <w:sz w:val="24"/>
                <w:szCs w:val="24"/>
              </w:rPr>
            </w:pPr>
            <w:r>
              <w:rPr>
                <w:rFonts w:hint="eastAsia" w:hAnsi="宋体"/>
                <w:bCs/>
                <w:sz w:val="24"/>
                <w:szCs w:val="24"/>
              </w:rPr>
              <w:t>项目名称</w:t>
            </w:r>
          </w:p>
        </w:tc>
        <w:tc>
          <w:tcPr>
            <w:tcW w:w="8146" w:type="dxa"/>
          </w:tcPr>
          <w:p>
            <w:pPr>
              <w:pStyle w:val="43"/>
              <w:adjustRightInd w:val="0"/>
              <w:snapToGrid w:val="0"/>
              <w:spacing w:line="240" w:lineRule="atLeast"/>
              <w:ind w:left="422" w:firstLine="331"/>
              <w:rPr>
                <w:rFonts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33" w:type="dxa"/>
          </w:tcPr>
          <w:p>
            <w:pPr>
              <w:pStyle w:val="43"/>
              <w:adjustRightInd w:val="0"/>
              <w:snapToGrid w:val="0"/>
              <w:spacing w:line="240" w:lineRule="atLeast"/>
              <w:rPr>
                <w:rFonts w:hAnsi="宋体"/>
                <w:bCs/>
                <w:sz w:val="24"/>
                <w:szCs w:val="24"/>
              </w:rPr>
            </w:pPr>
            <w:r>
              <w:rPr>
                <w:rFonts w:hint="eastAsia" w:hAnsi="宋体"/>
                <w:bCs/>
                <w:sz w:val="24"/>
                <w:szCs w:val="24"/>
              </w:rPr>
              <w:t>项目采购编号</w:t>
            </w:r>
          </w:p>
        </w:tc>
        <w:tc>
          <w:tcPr>
            <w:tcW w:w="8146" w:type="dxa"/>
          </w:tcPr>
          <w:p>
            <w:pPr>
              <w:pStyle w:val="43"/>
              <w:adjustRightInd w:val="0"/>
              <w:snapToGrid w:val="0"/>
              <w:spacing w:line="240" w:lineRule="atLeast"/>
              <w:ind w:left="422" w:firstLine="361"/>
              <w:rPr>
                <w:rFonts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33" w:type="dxa"/>
          </w:tcPr>
          <w:p>
            <w:pPr>
              <w:pStyle w:val="43"/>
              <w:adjustRightInd w:val="0"/>
              <w:snapToGrid w:val="0"/>
              <w:spacing w:line="240" w:lineRule="atLeast"/>
              <w:rPr>
                <w:rFonts w:hAnsi="宋体"/>
                <w:bCs/>
                <w:sz w:val="24"/>
                <w:szCs w:val="24"/>
              </w:rPr>
            </w:pPr>
            <w:r>
              <w:rPr>
                <w:rFonts w:hint="eastAsia" w:hAnsi="宋体"/>
                <w:bCs/>
                <w:sz w:val="24"/>
                <w:szCs w:val="24"/>
              </w:rPr>
              <w:t>时    间</w:t>
            </w:r>
          </w:p>
        </w:tc>
        <w:tc>
          <w:tcPr>
            <w:tcW w:w="8146" w:type="dxa"/>
          </w:tcPr>
          <w:p>
            <w:pPr>
              <w:pStyle w:val="43"/>
              <w:adjustRightInd w:val="0"/>
              <w:snapToGrid w:val="0"/>
              <w:spacing w:line="240" w:lineRule="atLeast"/>
              <w:rPr>
                <w:rFonts w:hAnsi="宋体"/>
                <w:bCs/>
                <w:sz w:val="24"/>
                <w:szCs w:val="24"/>
              </w:rPr>
            </w:pPr>
            <w:r>
              <w:rPr>
                <w:rFonts w:hint="eastAsia" w:hAnsi="宋体"/>
                <w:bCs/>
                <w:sz w:val="24"/>
                <w:szCs w:val="24"/>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7" w:hRule="atLeast"/>
        </w:trPr>
        <w:tc>
          <w:tcPr>
            <w:tcW w:w="10079" w:type="dxa"/>
            <w:gridSpan w:val="2"/>
          </w:tcPr>
          <w:p>
            <w:pPr>
              <w:pStyle w:val="43"/>
              <w:adjustRightInd w:val="0"/>
              <w:snapToGrid w:val="0"/>
              <w:spacing w:line="240" w:lineRule="atLeast"/>
              <w:rPr>
                <w:rFonts w:hAnsi="宋体"/>
                <w:sz w:val="24"/>
                <w:szCs w:val="24"/>
              </w:rPr>
            </w:pPr>
            <w:r>
              <w:rPr>
                <w:rFonts w:hint="eastAsia" w:hAnsi="宋体"/>
                <w:sz w:val="24"/>
                <w:szCs w:val="24"/>
              </w:rPr>
              <w:t>1、根据政府采购法第二十二条规定，我单位满足以下条件，并已经在技术资信部分投标文件中提供了相应的证明材料：</w:t>
            </w:r>
          </w:p>
          <w:p>
            <w:pPr>
              <w:pStyle w:val="43"/>
              <w:adjustRightInd w:val="0"/>
              <w:snapToGrid w:val="0"/>
              <w:spacing w:line="240" w:lineRule="atLeast"/>
              <w:rPr>
                <w:rFonts w:hAnsi="宋体"/>
                <w:sz w:val="24"/>
                <w:szCs w:val="24"/>
              </w:rPr>
            </w:pPr>
            <w:r>
              <w:rPr>
                <w:rFonts w:hint="eastAsia" w:hAnsi="宋体"/>
                <w:sz w:val="24"/>
                <w:szCs w:val="24"/>
              </w:rPr>
              <w:t xml:space="preserve">（一）具有独立承担民事责任的能力； </w:t>
            </w:r>
          </w:p>
          <w:p>
            <w:pPr>
              <w:pStyle w:val="43"/>
              <w:adjustRightInd w:val="0"/>
              <w:snapToGrid w:val="0"/>
              <w:spacing w:line="240" w:lineRule="atLeast"/>
              <w:rPr>
                <w:rFonts w:hAnsi="宋体"/>
                <w:sz w:val="24"/>
                <w:szCs w:val="24"/>
              </w:rPr>
            </w:pPr>
            <w:r>
              <w:rPr>
                <w:rFonts w:hint="eastAsia" w:hAnsi="宋体"/>
                <w:sz w:val="24"/>
                <w:szCs w:val="24"/>
              </w:rPr>
              <w:t xml:space="preserve">（二）具有良好的商业信誉和健全的财务会计制度； </w:t>
            </w:r>
            <w:r>
              <w:rPr>
                <w:rFonts w:hint="eastAsia" w:hAnsi="宋体"/>
                <w:sz w:val="24"/>
                <w:szCs w:val="24"/>
              </w:rPr>
              <w:br w:type="textWrapping"/>
            </w:r>
            <w:r>
              <w:rPr>
                <w:rFonts w:hint="eastAsia" w:hAnsi="宋体"/>
                <w:sz w:val="24"/>
                <w:szCs w:val="24"/>
              </w:rPr>
              <w:t xml:space="preserve">（三）具有履行合同所必需的设备和专业技术能力； </w:t>
            </w:r>
            <w:r>
              <w:rPr>
                <w:rFonts w:hint="eastAsia" w:hAnsi="宋体"/>
                <w:sz w:val="24"/>
                <w:szCs w:val="24"/>
              </w:rPr>
              <w:br w:type="textWrapping"/>
            </w:r>
            <w:r>
              <w:rPr>
                <w:rFonts w:hint="eastAsia" w:hAnsi="宋体"/>
                <w:sz w:val="24"/>
                <w:szCs w:val="24"/>
              </w:rPr>
              <w:t xml:space="preserve">（四）有依法缴纳税收和社会保障资金的良好记录； </w:t>
            </w:r>
            <w:r>
              <w:rPr>
                <w:rFonts w:hint="eastAsia" w:hAnsi="宋体"/>
                <w:sz w:val="24"/>
                <w:szCs w:val="24"/>
              </w:rPr>
              <w:br w:type="textWrapping"/>
            </w:r>
            <w:r>
              <w:rPr>
                <w:rFonts w:hint="eastAsia" w:hAnsi="宋体"/>
                <w:sz w:val="24"/>
                <w:szCs w:val="24"/>
              </w:rPr>
              <w:t xml:space="preserve">（五）参加政府采购活动前三年内，在经营活动中没有重大违法记录； </w:t>
            </w:r>
            <w:r>
              <w:rPr>
                <w:rFonts w:hint="eastAsia" w:hAnsi="宋体"/>
                <w:sz w:val="24"/>
                <w:szCs w:val="24"/>
              </w:rPr>
              <w:br w:type="textWrapping"/>
            </w:r>
            <w:r>
              <w:rPr>
                <w:rFonts w:hint="eastAsia" w:hAnsi="宋体"/>
                <w:sz w:val="24"/>
                <w:szCs w:val="24"/>
              </w:rPr>
              <w:t xml:space="preserve">（六）法律、行政法规规定的其他条件。 </w:t>
            </w:r>
          </w:p>
          <w:p>
            <w:pPr>
              <w:pStyle w:val="43"/>
              <w:adjustRightInd w:val="0"/>
              <w:snapToGrid w:val="0"/>
              <w:spacing w:line="240" w:lineRule="atLeast"/>
              <w:rPr>
                <w:rFonts w:hAnsi="宋体"/>
                <w:sz w:val="24"/>
                <w:szCs w:val="24"/>
              </w:rPr>
            </w:pPr>
            <w:r>
              <w:rPr>
                <w:rFonts w:hAnsi="宋体"/>
                <w:sz w:val="24"/>
                <w:szCs w:val="24"/>
              </w:rPr>
              <w:t>2</w:t>
            </w:r>
            <w:r>
              <w:rPr>
                <w:rFonts w:hint="eastAsia" w:hAnsi="宋体"/>
                <w:sz w:val="24"/>
                <w:szCs w:val="24"/>
              </w:rPr>
              <w:t>、根据</w:t>
            </w:r>
            <w:r>
              <w:rPr>
                <w:rFonts w:hAnsi="宋体"/>
                <w:sz w:val="24"/>
                <w:szCs w:val="24"/>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sz w:val="24"/>
                <w:szCs w:val="24"/>
              </w:rPr>
              <w:t>我单位不存在上述文件规定依法限制参与政府采购的情况，并提供“信用中国”、 “中国政府采购网”查询网页截图（公告发布之日至投标截止时间）。</w:t>
            </w:r>
          </w:p>
          <w:p>
            <w:pPr>
              <w:pStyle w:val="43"/>
              <w:adjustRightInd w:val="0"/>
              <w:snapToGrid w:val="0"/>
              <w:spacing w:line="240" w:lineRule="atLeast"/>
              <w:rPr>
                <w:rFonts w:hAnsi="宋体"/>
                <w:bCs/>
                <w:sz w:val="24"/>
                <w:szCs w:val="24"/>
              </w:rPr>
            </w:pPr>
            <w:r>
              <w:rPr>
                <w:rFonts w:hint="eastAsia" w:hAnsi="宋体"/>
                <w:sz w:val="24"/>
                <w:szCs w:val="24"/>
              </w:rPr>
              <w:t>3、我单位没有</w:t>
            </w:r>
            <w:r>
              <w:rPr>
                <w:rFonts w:hAnsi="宋体"/>
                <w:sz w:val="24"/>
                <w:szCs w:val="24"/>
              </w:rPr>
              <w:t>被</w:t>
            </w:r>
            <w:r>
              <w:rPr>
                <w:rFonts w:hint="eastAsia" w:hAnsi="宋体"/>
                <w:sz w:val="24"/>
                <w:szCs w:val="24"/>
              </w:rPr>
              <w:t>各地、</w:t>
            </w:r>
            <w:r>
              <w:rPr>
                <w:rFonts w:hAnsi="宋体"/>
                <w:sz w:val="24"/>
                <w:szCs w:val="24"/>
              </w:rPr>
              <w:t>各级财政部门</w:t>
            </w:r>
            <w:r>
              <w:rPr>
                <w:rFonts w:hint="eastAsia" w:hAnsi="宋体"/>
                <w:sz w:val="24"/>
                <w:szCs w:val="24"/>
              </w:rPr>
              <w:t>限制</w:t>
            </w:r>
            <w:r>
              <w:rPr>
                <w:rFonts w:hAnsi="宋体"/>
                <w:sz w:val="24"/>
                <w:szCs w:val="24"/>
              </w:rPr>
              <w:t>参加政府采购</w:t>
            </w:r>
            <w:r>
              <w:rPr>
                <w:rFonts w:hint="eastAsia" w:hAnsi="宋体"/>
                <w:sz w:val="24"/>
                <w:szCs w:val="24"/>
              </w:rPr>
              <w:t>活动，且在限制期内：</w:t>
            </w:r>
          </w:p>
          <w:p>
            <w:pPr>
              <w:tabs>
                <w:tab w:val="center" w:pos="4483"/>
              </w:tabs>
              <w:adjustRightInd w:val="0"/>
              <w:spacing w:line="240" w:lineRule="atLeast"/>
              <w:rPr>
                <w:rFonts w:ascii="宋体"/>
                <w:sz w:val="24"/>
                <w:szCs w:val="24"/>
              </w:rPr>
            </w:pPr>
            <w:r>
              <w:rPr>
                <w:rFonts w:ascii="宋体"/>
                <w:bCs/>
                <w:sz w:val="24"/>
                <w:szCs w:val="24"/>
              </w:rPr>
              <w:t>4</w:t>
            </w:r>
            <w:r>
              <w:rPr>
                <w:rFonts w:hint="eastAsia" w:ascii="宋体"/>
                <w:bCs/>
                <w:sz w:val="24"/>
                <w:szCs w:val="24"/>
              </w:rPr>
              <w:t>、我单位</w:t>
            </w:r>
            <w:r>
              <w:rPr>
                <w:rFonts w:hint="eastAsia" w:ascii="宋体"/>
                <w:sz w:val="24"/>
                <w:szCs w:val="24"/>
              </w:rPr>
              <w:t>参与本项目政府采购活动3年内其它重大违法记录（重大违法记录，是指供应商因违法经营受到刑事处罚或者责令停产停业、吊销许可证或者执照、较大数额罚款等行政处罚）情况声明：</w:t>
            </w:r>
            <w:r>
              <w:rPr>
                <w:rFonts w:ascii="宋体"/>
                <w:sz w:val="24"/>
                <w:szCs w:val="24"/>
                <w:u w:val="single"/>
              </w:rPr>
              <w:t xml:space="preserve">                                                                               </w:t>
            </w:r>
          </w:p>
          <w:p>
            <w:pPr>
              <w:tabs>
                <w:tab w:val="center" w:pos="4483"/>
              </w:tabs>
              <w:adjustRightInd w:val="0"/>
              <w:spacing w:line="240" w:lineRule="atLeast"/>
              <w:rPr>
                <w:rFonts w:ascii="宋体"/>
                <w:sz w:val="24"/>
                <w:szCs w:val="24"/>
              </w:rPr>
            </w:pPr>
            <w:r>
              <w:rPr>
                <w:rFonts w:ascii="宋体"/>
                <w:sz w:val="24"/>
                <w:szCs w:val="24"/>
              </w:rPr>
              <w:t>5</w:t>
            </w:r>
            <w:r>
              <w:rPr>
                <w:rFonts w:hint="eastAsia" w:ascii="宋体"/>
                <w:sz w:val="24"/>
                <w:szCs w:val="24"/>
              </w:rPr>
              <w:t>、我单位符合本项目特定资格条件：                         的要求，并在技术资信部分投标文件中提供了相应的证明材料（招标文件没有要求特定资格条件的，本条款空格处可以空白）</w:t>
            </w:r>
          </w:p>
          <w:p>
            <w:pPr>
              <w:tabs>
                <w:tab w:val="center" w:pos="4483"/>
              </w:tabs>
              <w:adjustRightInd w:val="0"/>
              <w:spacing w:line="240" w:lineRule="atLeast"/>
              <w:ind w:firstLine="480" w:firstLineChars="200"/>
              <w:rPr>
                <w:rFonts w:ascii="宋体"/>
                <w:bCs/>
                <w:sz w:val="24"/>
                <w:szCs w:val="24"/>
              </w:rPr>
            </w:pPr>
            <w:r>
              <w:rPr>
                <w:rFonts w:hint="eastAsia" w:ascii="宋体"/>
                <w:bCs/>
                <w:sz w:val="24"/>
                <w:szCs w:val="24"/>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079" w:type="dxa"/>
            <w:gridSpan w:val="2"/>
            <w:vAlign w:val="center"/>
          </w:tcPr>
          <w:p>
            <w:pPr>
              <w:pStyle w:val="43"/>
              <w:adjustRightInd w:val="0"/>
              <w:snapToGrid w:val="0"/>
              <w:spacing w:line="240" w:lineRule="atLeast"/>
              <w:ind w:left="422" w:firstLine="331"/>
              <w:rPr>
                <w:rFonts w:hAnsi="宋体"/>
                <w:bCs/>
                <w:sz w:val="24"/>
                <w:szCs w:val="24"/>
              </w:rPr>
            </w:pPr>
            <w:r>
              <w:rPr>
                <w:rFonts w:hint="eastAsia" w:hAnsi="宋体"/>
                <w:bCs/>
                <w:sz w:val="24"/>
                <w:szCs w:val="24"/>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079" w:type="dxa"/>
            <w:gridSpan w:val="2"/>
            <w:vAlign w:val="center"/>
          </w:tcPr>
          <w:p>
            <w:pPr>
              <w:pStyle w:val="43"/>
              <w:adjustRightInd w:val="0"/>
              <w:snapToGrid w:val="0"/>
              <w:spacing w:line="240" w:lineRule="atLeast"/>
              <w:ind w:left="422" w:firstLine="316"/>
              <w:rPr>
                <w:rFonts w:hAnsi="宋体"/>
                <w:bCs/>
                <w:sz w:val="24"/>
                <w:szCs w:val="24"/>
              </w:rPr>
            </w:pPr>
            <w:r>
              <w:rPr>
                <w:rFonts w:hint="eastAsia" w:hAnsi="宋体"/>
                <w:bCs/>
                <w:sz w:val="24"/>
                <w:szCs w:val="24"/>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079" w:type="dxa"/>
            <w:gridSpan w:val="2"/>
            <w:vAlign w:val="center"/>
          </w:tcPr>
          <w:p>
            <w:pPr>
              <w:pStyle w:val="43"/>
              <w:adjustRightInd w:val="0"/>
              <w:snapToGrid w:val="0"/>
              <w:spacing w:line="240" w:lineRule="atLeast"/>
              <w:ind w:left="422" w:firstLine="331"/>
              <w:rPr>
                <w:rFonts w:hAnsi="宋体"/>
                <w:bCs/>
                <w:sz w:val="24"/>
                <w:szCs w:val="24"/>
              </w:rPr>
            </w:pPr>
            <w:r>
              <w:rPr>
                <w:rFonts w:hint="eastAsia" w:hAnsi="宋体"/>
                <w:bCs/>
                <w:sz w:val="24"/>
                <w:szCs w:val="24"/>
              </w:rPr>
              <w:t>签署日期：</w:t>
            </w:r>
          </w:p>
        </w:tc>
      </w:tr>
    </w:tbl>
    <w:p>
      <w:pPr>
        <w:spacing w:line="240" w:lineRule="atLeast"/>
        <w:jc w:val="left"/>
        <w:rPr>
          <w:rFonts w:ascii="宋体"/>
          <w:bCs/>
          <w:sz w:val="24"/>
          <w:szCs w:val="24"/>
          <w:u w:val="single"/>
        </w:rPr>
      </w:pPr>
      <w:r>
        <w:rPr>
          <w:rFonts w:hint="eastAsia" w:ascii="宋体"/>
          <w:bCs/>
          <w:sz w:val="24"/>
          <w:szCs w:val="24"/>
        </w:rPr>
        <w:t xml:space="preserve">  </w:t>
      </w:r>
      <w:r>
        <w:rPr>
          <w:rFonts w:hint="eastAsia" w:ascii="宋体"/>
          <w:bCs/>
          <w:sz w:val="24"/>
          <w:szCs w:val="24"/>
          <w:u w:val="single"/>
        </w:rPr>
        <w:t>备注：▲投标供应商必须提供本声明，不提供按无效投标处理。</w:t>
      </w:r>
    </w:p>
    <w:p>
      <w:pPr>
        <w:autoSpaceDE w:val="0"/>
        <w:autoSpaceDN w:val="0"/>
        <w:spacing w:line="454" w:lineRule="atLeast"/>
        <w:jc w:val="left"/>
        <w:textAlignment w:val="bottom"/>
        <w:outlineLvl w:val="0"/>
        <w:rPr>
          <w:rFonts w:ascii="宋体"/>
          <w:sz w:val="24"/>
          <w:szCs w:val="24"/>
        </w:rPr>
      </w:pPr>
    </w:p>
    <w:p>
      <w:pPr>
        <w:autoSpaceDE w:val="0"/>
        <w:autoSpaceDN w:val="0"/>
        <w:spacing w:line="454" w:lineRule="atLeast"/>
        <w:jc w:val="left"/>
        <w:textAlignment w:val="bottom"/>
        <w:outlineLvl w:val="0"/>
        <w:rPr>
          <w:rFonts w:ascii="宋体"/>
          <w:sz w:val="24"/>
          <w:szCs w:val="24"/>
        </w:rPr>
      </w:pPr>
      <w:r>
        <w:rPr>
          <w:rFonts w:hint="eastAsia" w:ascii="宋体"/>
          <w:sz w:val="24"/>
          <w:szCs w:val="24"/>
        </w:rPr>
        <w:t>附件八  法定代表人诚信投标承诺书</w:t>
      </w:r>
    </w:p>
    <w:p>
      <w:pPr>
        <w:jc w:val="center"/>
        <w:rPr>
          <w:rFonts w:ascii="宋体"/>
          <w:sz w:val="28"/>
          <w:szCs w:val="28"/>
        </w:rPr>
      </w:pPr>
    </w:p>
    <w:p>
      <w:pPr>
        <w:jc w:val="center"/>
        <w:rPr>
          <w:rFonts w:ascii="宋体"/>
          <w:sz w:val="24"/>
          <w:szCs w:val="24"/>
        </w:rPr>
      </w:pPr>
      <w:r>
        <w:rPr>
          <w:rFonts w:hint="eastAsia" w:ascii="宋体"/>
          <w:sz w:val="24"/>
          <w:szCs w:val="24"/>
        </w:rPr>
        <w:t>法定代表人诚信投标承诺书</w:t>
      </w:r>
    </w:p>
    <w:p>
      <w:pPr>
        <w:spacing w:line="360" w:lineRule="auto"/>
        <w:jc w:val="left"/>
        <w:rPr>
          <w:rFonts w:ascii="宋体"/>
          <w:b/>
          <w:sz w:val="24"/>
          <w:szCs w:val="24"/>
        </w:rPr>
      </w:pPr>
    </w:p>
    <w:p>
      <w:pPr>
        <w:spacing w:line="460" w:lineRule="atLeast"/>
        <w:jc w:val="left"/>
        <w:rPr>
          <w:rFonts w:ascii="宋体"/>
          <w:sz w:val="24"/>
          <w:szCs w:val="24"/>
        </w:rPr>
      </w:pPr>
      <w:r>
        <w:rPr>
          <w:rFonts w:hint="eastAsia" w:ascii="宋体"/>
          <w:sz w:val="24"/>
          <w:szCs w:val="24"/>
        </w:rPr>
        <w:t>本人以企业法定代表人的身份郑重承诺：</w:t>
      </w:r>
    </w:p>
    <w:p>
      <w:pPr>
        <w:spacing w:line="460" w:lineRule="atLeast"/>
        <w:ind w:firstLine="480" w:firstLineChars="200"/>
        <w:jc w:val="left"/>
        <w:rPr>
          <w:rFonts w:ascii="宋体"/>
          <w:sz w:val="24"/>
          <w:szCs w:val="24"/>
        </w:rPr>
      </w:pPr>
      <w:r>
        <w:rPr>
          <w:rFonts w:hint="eastAsia" w:ascii="宋体"/>
          <w:sz w:val="24"/>
          <w:szCs w:val="24"/>
        </w:rPr>
        <w:t>将遵循公开、公平、公正和诚信信用的原则参加</w:t>
      </w:r>
      <w:r>
        <w:rPr>
          <w:rFonts w:hint="eastAsia" w:ascii="宋体" w:cs="楷体_GB2312"/>
          <w:sz w:val="24"/>
          <w:szCs w:val="24"/>
          <w:u w:val="single"/>
        </w:rPr>
        <w:t xml:space="preserve">              项目（招标编号：   ）</w:t>
      </w:r>
      <w:r>
        <w:rPr>
          <w:rFonts w:hint="eastAsia" w:ascii="宋体"/>
          <w:sz w:val="24"/>
          <w:szCs w:val="24"/>
        </w:rPr>
        <w:t>的投标；</w:t>
      </w:r>
    </w:p>
    <w:p>
      <w:pPr>
        <w:spacing w:line="460" w:lineRule="atLeast"/>
        <w:ind w:firstLine="480" w:firstLineChars="200"/>
        <w:jc w:val="left"/>
        <w:rPr>
          <w:rFonts w:ascii="宋体"/>
          <w:sz w:val="24"/>
          <w:szCs w:val="24"/>
          <w:u w:val="single"/>
        </w:rPr>
      </w:pPr>
      <w:r>
        <w:rPr>
          <w:rFonts w:hint="eastAsia" w:ascii="宋体"/>
          <w:sz w:val="24"/>
          <w:szCs w:val="24"/>
        </w:rPr>
        <w:t>一、杜绝以收取管理费等形式的一切挂靠、违法转包、分包行为；并选派有丰富经验、无不良行为记录的在项目管理人员、技术人员，严格按招标文件、投标文件及合同等要求保证拟派人员的到岗率。</w:t>
      </w:r>
    </w:p>
    <w:p>
      <w:pPr>
        <w:spacing w:line="460" w:lineRule="atLeast"/>
        <w:ind w:firstLine="480" w:firstLineChars="200"/>
        <w:jc w:val="left"/>
        <w:rPr>
          <w:rFonts w:ascii="宋体"/>
          <w:sz w:val="24"/>
          <w:szCs w:val="24"/>
        </w:rPr>
      </w:pPr>
      <w:r>
        <w:rPr>
          <w:rFonts w:hint="eastAsia" w:ascii="宋体"/>
          <w:sz w:val="24"/>
          <w:szCs w:val="24"/>
        </w:rPr>
        <w:t>二、投标文件所提供的一切材料都是真实、有效、合法的。</w:t>
      </w:r>
    </w:p>
    <w:p>
      <w:pPr>
        <w:spacing w:line="460" w:lineRule="atLeast"/>
        <w:ind w:firstLine="480" w:firstLineChars="200"/>
        <w:jc w:val="left"/>
        <w:rPr>
          <w:rFonts w:ascii="宋体"/>
          <w:sz w:val="24"/>
          <w:szCs w:val="24"/>
        </w:rPr>
      </w:pPr>
      <w:r>
        <w:rPr>
          <w:rFonts w:hint="eastAsia" w:ascii="宋体"/>
          <w:sz w:val="24"/>
          <w:szCs w:val="24"/>
        </w:rPr>
        <w:t>三、不与其他投标人相互串通投标报价，不排挤其他投标人的公平竞争，不损害招标人或其他投标人的合法权益。</w:t>
      </w:r>
    </w:p>
    <w:p>
      <w:pPr>
        <w:spacing w:line="460" w:lineRule="atLeast"/>
        <w:ind w:firstLine="480" w:firstLineChars="200"/>
        <w:jc w:val="left"/>
        <w:rPr>
          <w:rFonts w:ascii="宋体"/>
          <w:sz w:val="24"/>
          <w:szCs w:val="24"/>
        </w:rPr>
      </w:pPr>
      <w:r>
        <w:rPr>
          <w:rFonts w:hint="eastAsia" w:ascii="宋体"/>
          <w:sz w:val="24"/>
          <w:szCs w:val="24"/>
        </w:rPr>
        <w:t>四、不与采购人或招标代理机构串通投标，不损害国家利益，社会公共利益或其他人的合法权益。</w:t>
      </w:r>
    </w:p>
    <w:p>
      <w:pPr>
        <w:spacing w:line="460" w:lineRule="atLeast"/>
        <w:ind w:firstLine="480" w:firstLineChars="200"/>
        <w:jc w:val="left"/>
        <w:rPr>
          <w:rFonts w:ascii="宋体"/>
          <w:sz w:val="24"/>
          <w:szCs w:val="24"/>
        </w:rPr>
      </w:pPr>
      <w:r>
        <w:rPr>
          <w:rFonts w:hint="eastAsia" w:ascii="宋体"/>
          <w:sz w:val="24"/>
          <w:szCs w:val="24"/>
        </w:rPr>
        <w:t>五、不向采购人或者评标委员会成员行贿以牟取中标。</w:t>
      </w:r>
    </w:p>
    <w:p>
      <w:pPr>
        <w:spacing w:line="460" w:lineRule="atLeast"/>
        <w:ind w:firstLine="480" w:firstLineChars="200"/>
        <w:jc w:val="left"/>
        <w:rPr>
          <w:rFonts w:ascii="宋体"/>
          <w:sz w:val="24"/>
          <w:szCs w:val="24"/>
        </w:rPr>
      </w:pPr>
      <w:r>
        <w:rPr>
          <w:rFonts w:hint="eastAsia" w:ascii="宋体"/>
          <w:sz w:val="24"/>
          <w:szCs w:val="24"/>
        </w:rPr>
        <w:t>六、不以其他人名义投标或者以其他方式弄虚作假，骗取中标。</w:t>
      </w:r>
    </w:p>
    <w:p>
      <w:pPr>
        <w:spacing w:line="460" w:lineRule="atLeast"/>
        <w:ind w:firstLine="480" w:firstLineChars="200"/>
        <w:jc w:val="left"/>
        <w:rPr>
          <w:rFonts w:ascii="宋体"/>
          <w:sz w:val="24"/>
          <w:szCs w:val="24"/>
        </w:rPr>
      </w:pPr>
      <w:r>
        <w:rPr>
          <w:rFonts w:hint="eastAsia" w:ascii="宋体"/>
          <w:sz w:val="24"/>
          <w:szCs w:val="24"/>
        </w:rPr>
        <w:t>七、不在开标后进行虚假恶意投诉。</w:t>
      </w:r>
    </w:p>
    <w:p>
      <w:pPr>
        <w:spacing w:line="460" w:lineRule="atLeast"/>
        <w:ind w:firstLine="480" w:firstLineChars="200"/>
        <w:jc w:val="left"/>
        <w:rPr>
          <w:rFonts w:ascii="宋体"/>
          <w:sz w:val="24"/>
          <w:szCs w:val="24"/>
        </w:rPr>
      </w:pPr>
      <w:r>
        <w:rPr>
          <w:rFonts w:hint="eastAsia" w:ascii="宋体"/>
          <w:sz w:val="24"/>
          <w:szCs w:val="24"/>
        </w:rPr>
        <w:t>八、我单位没有被政府机关</w:t>
      </w:r>
      <w:r>
        <w:rPr>
          <w:rFonts w:ascii="宋体"/>
          <w:sz w:val="24"/>
          <w:szCs w:val="24"/>
        </w:rPr>
        <w:t>列入失信被执行人</w:t>
      </w:r>
      <w:r>
        <w:rPr>
          <w:rFonts w:hint="eastAsia" w:ascii="宋体"/>
          <w:sz w:val="24"/>
          <w:szCs w:val="24"/>
        </w:rPr>
        <w:t>名单</w:t>
      </w:r>
      <w:r>
        <w:rPr>
          <w:rFonts w:ascii="宋体"/>
          <w:sz w:val="24"/>
          <w:szCs w:val="24"/>
        </w:rPr>
        <w:t>、重大税收违法案件当事人名单、政府采购严重违法失信行为记录名单及其他不符合《中华人民共和国政府采购法》第二十二条规定条件</w:t>
      </w:r>
      <w:r>
        <w:rPr>
          <w:rFonts w:hint="eastAsia" w:ascii="宋体"/>
          <w:sz w:val="24"/>
          <w:szCs w:val="24"/>
        </w:rPr>
        <w:t>的情形。</w:t>
      </w:r>
    </w:p>
    <w:p>
      <w:pPr>
        <w:spacing w:line="460" w:lineRule="atLeast"/>
        <w:ind w:firstLine="480" w:firstLineChars="200"/>
        <w:jc w:val="left"/>
        <w:rPr>
          <w:rFonts w:ascii="宋体"/>
          <w:sz w:val="24"/>
          <w:szCs w:val="24"/>
        </w:rPr>
      </w:pPr>
      <w:r>
        <w:rPr>
          <w:rFonts w:hint="eastAsia" w:ascii="宋体"/>
          <w:sz w:val="24"/>
          <w:szCs w:val="24"/>
        </w:rPr>
        <w:t>九、没有</w:t>
      </w:r>
      <w:r>
        <w:rPr>
          <w:rFonts w:ascii="宋体"/>
          <w:sz w:val="24"/>
          <w:szCs w:val="24"/>
        </w:rPr>
        <w:t>被</w:t>
      </w:r>
      <w:r>
        <w:rPr>
          <w:rFonts w:hint="eastAsia" w:ascii="宋体"/>
          <w:sz w:val="24"/>
          <w:szCs w:val="24"/>
        </w:rPr>
        <w:t>各地、</w:t>
      </w:r>
      <w:r>
        <w:rPr>
          <w:rFonts w:ascii="宋体"/>
          <w:sz w:val="24"/>
          <w:szCs w:val="24"/>
        </w:rPr>
        <w:t>各级财政部门禁止参加政府采购</w:t>
      </w:r>
      <w:r>
        <w:rPr>
          <w:rFonts w:hint="eastAsia" w:ascii="宋体"/>
          <w:sz w:val="24"/>
          <w:szCs w:val="24"/>
        </w:rPr>
        <w:t>活动，且在限制期限内。</w:t>
      </w:r>
    </w:p>
    <w:p>
      <w:pPr>
        <w:spacing w:line="460" w:lineRule="atLeast"/>
        <w:ind w:firstLine="480" w:firstLineChars="200"/>
        <w:jc w:val="left"/>
        <w:rPr>
          <w:rFonts w:ascii="宋体"/>
          <w:sz w:val="24"/>
          <w:szCs w:val="24"/>
        </w:rPr>
      </w:pPr>
      <w:r>
        <w:rPr>
          <w:rFonts w:hint="eastAsia" w:ascii="宋体"/>
          <w:sz w:val="24"/>
          <w:szCs w:val="24"/>
        </w:rPr>
        <w:t>十、参与本项目政府采购活动3年内没有重大违法记录情况。</w:t>
      </w:r>
    </w:p>
    <w:p>
      <w:pPr>
        <w:spacing w:line="460" w:lineRule="atLeast"/>
        <w:ind w:firstLine="480" w:firstLineChars="200"/>
        <w:rPr>
          <w:rFonts w:ascii="宋体"/>
          <w:sz w:val="24"/>
          <w:szCs w:val="24"/>
        </w:rPr>
      </w:pPr>
      <w:r>
        <w:rPr>
          <w:rFonts w:hint="eastAsia" w:ascii="宋体"/>
          <w:sz w:val="24"/>
          <w:szCs w:val="24"/>
        </w:rPr>
        <w:t>十一、</w:t>
      </w:r>
      <w:r>
        <w:rPr>
          <w:rFonts w:ascii="宋体"/>
          <w:sz w:val="24"/>
          <w:szCs w:val="24"/>
        </w:rPr>
        <w:t>我方完全接受本项目招标文件的技术及服务</w:t>
      </w:r>
      <w:r>
        <w:rPr>
          <w:rFonts w:hint="eastAsia" w:ascii="宋体"/>
          <w:sz w:val="24"/>
          <w:szCs w:val="24"/>
        </w:rPr>
        <w:t>要求</w:t>
      </w:r>
      <w:r>
        <w:rPr>
          <w:rFonts w:ascii="宋体"/>
          <w:sz w:val="24"/>
          <w:szCs w:val="24"/>
        </w:rPr>
        <w:t>，对招标文件要求及内容无异议</w:t>
      </w:r>
      <w:r>
        <w:rPr>
          <w:rFonts w:hint="eastAsia" w:ascii="宋体"/>
          <w:sz w:val="24"/>
          <w:szCs w:val="24"/>
        </w:rPr>
        <w:t>。</w:t>
      </w:r>
    </w:p>
    <w:p>
      <w:pPr>
        <w:spacing w:line="460" w:lineRule="atLeast"/>
        <w:ind w:firstLine="480" w:firstLineChars="200"/>
        <w:rPr>
          <w:rFonts w:ascii="宋体"/>
          <w:sz w:val="24"/>
          <w:szCs w:val="24"/>
        </w:rPr>
      </w:pPr>
      <w:r>
        <w:rPr>
          <w:rFonts w:hint="eastAsia" w:ascii="宋体"/>
          <w:sz w:val="24"/>
          <w:szCs w:val="24"/>
        </w:rPr>
        <w:t>本公司若有违反本承诺内容的行为，愿意承担法律责任，包括不限于：愿意接受相关行政主管部门作出的处罚；给采购人造成损失的，依法承担相应的赔偿责任。</w:t>
      </w:r>
    </w:p>
    <w:p>
      <w:pPr>
        <w:spacing w:line="460" w:lineRule="atLeast"/>
        <w:ind w:right="1120" w:firstLine="3240" w:firstLineChars="1350"/>
        <w:rPr>
          <w:rFonts w:ascii="宋体"/>
          <w:sz w:val="24"/>
          <w:szCs w:val="24"/>
        </w:rPr>
      </w:pPr>
      <w:r>
        <w:rPr>
          <w:rFonts w:hint="eastAsia" w:ascii="宋体"/>
          <w:sz w:val="24"/>
          <w:szCs w:val="24"/>
        </w:rPr>
        <w:t>法定代表人（签字或签章）：</w:t>
      </w:r>
    </w:p>
    <w:p>
      <w:pPr>
        <w:spacing w:line="460" w:lineRule="atLeast"/>
        <w:ind w:right="1120" w:firstLine="3240" w:firstLineChars="1350"/>
        <w:rPr>
          <w:rFonts w:ascii="宋体"/>
          <w:sz w:val="24"/>
          <w:szCs w:val="24"/>
        </w:rPr>
      </w:pPr>
      <w:r>
        <w:rPr>
          <w:rFonts w:hint="eastAsia" w:ascii="宋体"/>
          <w:sz w:val="24"/>
          <w:szCs w:val="24"/>
        </w:rPr>
        <w:t>投标供应商（盖章）</w:t>
      </w:r>
    </w:p>
    <w:p>
      <w:pPr>
        <w:spacing w:line="460" w:lineRule="atLeast"/>
        <w:ind w:right="1120" w:firstLine="3240" w:firstLineChars="1350"/>
        <w:rPr>
          <w:rFonts w:ascii="宋体"/>
          <w:sz w:val="24"/>
          <w:szCs w:val="24"/>
        </w:rPr>
      </w:pPr>
      <w:r>
        <w:rPr>
          <w:rFonts w:hint="eastAsia" w:ascii="宋体"/>
          <w:sz w:val="24"/>
          <w:szCs w:val="24"/>
        </w:rPr>
        <w:t>承诺书签署日期：         年  月  日</w:t>
      </w:r>
    </w:p>
    <w:p>
      <w:pPr>
        <w:spacing w:line="360" w:lineRule="exact"/>
        <w:jc w:val="left"/>
        <w:rPr>
          <w:rFonts w:ascii="宋体"/>
          <w:b/>
          <w:sz w:val="24"/>
          <w:szCs w:val="24"/>
        </w:rPr>
      </w:pPr>
      <w:r>
        <w:rPr>
          <w:rFonts w:hint="eastAsia" w:ascii="宋体"/>
          <w:bCs/>
          <w:sz w:val="24"/>
          <w:szCs w:val="24"/>
          <w:u w:val="single"/>
        </w:rPr>
        <w:t>备注：▲投标供应商必须提供本承诺书，不提供按无效投标处理。</w:t>
      </w:r>
    </w:p>
    <w:p>
      <w:pPr>
        <w:pStyle w:val="43"/>
        <w:adjustRightInd w:val="0"/>
        <w:snapToGrid w:val="0"/>
        <w:spacing w:line="400" w:lineRule="exact"/>
        <w:rPr>
          <w:rFonts w:hAnsi="宋体"/>
          <w:sz w:val="36"/>
          <w:szCs w:val="36"/>
        </w:rPr>
      </w:pPr>
    </w:p>
    <w:p>
      <w:pPr>
        <w:pStyle w:val="43"/>
        <w:adjustRightInd w:val="0"/>
        <w:snapToGrid w:val="0"/>
        <w:spacing w:line="400" w:lineRule="exact"/>
        <w:rPr>
          <w:rFonts w:hAnsi="宋体"/>
          <w:sz w:val="36"/>
          <w:szCs w:val="36"/>
        </w:rPr>
      </w:pPr>
      <w:r>
        <w:rPr>
          <w:rFonts w:hint="eastAsia" w:hAnsi="宋体"/>
          <w:sz w:val="36"/>
          <w:szCs w:val="36"/>
        </w:rPr>
        <w:t>附件九</w:t>
      </w:r>
    </w:p>
    <w:p>
      <w:pPr>
        <w:pStyle w:val="43"/>
        <w:adjustRightInd w:val="0"/>
        <w:snapToGrid w:val="0"/>
        <w:spacing w:line="400" w:lineRule="exact"/>
        <w:rPr>
          <w:rFonts w:hAnsi="宋体"/>
          <w:sz w:val="24"/>
        </w:rPr>
      </w:pPr>
    </w:p>
    <w:p>
      <w:pPr>
        <w:widowControl/>
        <w:spacing w:before="100" w:beforeAutospacing="1" w:after="100" w:afterAutospacing="1" w:line="480" w:lineRule="auto"/>
        <w:jc w:val="center"/>
        <w:rPr>
          <w:rFonts w:ascii="宋体" w:cs="Arial"/>
          <w:b/>
          <w:bCs/>
          <w:sz w:val="44"/>
          <w:szCs w:val="44"/>
        </w:rPr>
      </w:pPr>
      <w:r>
        <w:rPr>
          <w:rFonts w:ascii="宋体" w:cs="Arial"/>
          <w:b/>
          <w:sz w:val="44"/>
          <w:szCs w:val="44"/>
        </w:rPr>
        <w:t>中小企业声明函</w:t>
      </w:r>
      <w:r>
        <w:rPr>
          <w:rFonts w:hint="eastAsia" w:ascii="宋体" w:cs="Arial"/>
          <w:b/>
          <w:sz w:val="44"/>
          <w:szCs w:val="44"/>
        </w:rPr>
        <w:t>（如有提供）</w:t>
      </w:r>
    </w:p>
    <w:p>
      <w:pPr>
        <w:widowControl/>
        <w:spacing w:before="100" w:beforeAutospacing="1" w:after="100" w:afterAutospacing="1" w:line="480" w:lineRule="auto"/>
        <w:ind w:firstLine="330" w:firstLineChars="150"/>
        <w:jc w:val="left"/>
        <w:rPr>
          <w:rFonts w:ascii="宋体" w:cs="Arial"/>
          <w:bCs/>
          <w:sz w:val="22"/>
          <w:szCs w:val="22"/>
        </w:rPr>
      </w:pPr>
      <w:r>
        <w:rPr>
          <w:rFonts w:ascii="宋体" w:cs="Arial"/>
          <w:bCs/>
          <w:sz w:val="22"/>
          <w:szCs w:val="22"/>
        </w:rPr>
        <w:t>本公司郑重声明，根据《政府采购促进中小企业发展暂行办法》（财库[2011]181号）的规定，本公司为______（请填写：小型、微型）企业。即，本公司同时满足以下条件：</w:t>
      </w:r>
      <w:r>
        <w:rPr>
          <w:rFonts w:ascii="宋体" w:cs="Arial"/>
          <w:bCs/>
          <w:sz w:val="22"/>
          <w:szCs w:val="22"/>
        </w:rPr>
        <w:br w:type="textWrapping"/>
      </w:r>
      <w:r>
        <w:rPr>
          <w:rFonts w:ascii="宋体" w:cs="Arial"/>
          <w:bCs/>
          <w:sz w:val="22"/>
          <w:szCs w:val="22"/>
        </w:rPr>
        <w:t>1.根据《工业和信息化部、国家统计局、国家发展和改革委员会、财政部关于印发中小企业划型标准规定的通知》（工信部联企业[2011]300号）规定的划分标准，本公司为______（请填写：小型、微型）企业，</w:t>
      </w:r>
      <w:r>
        <w:rPr>
          <w:rFonts w:hint="eastAsia" w:ascii="宋体"/>
          <w:sz w:val="22"/>
          <w:szCs w:val="22"/>
        </w:rPr>
        <w:t>从业人员</w:t>
      </w:r>
      <w:r>
        <w:rPr>
          <w:rFonts w:hint="eastAsia" w:ascii="宋体"/>
          <w:sz w:val="22"/>
          <w:szCs w:val="22"/>
          <w:u w:val="single"/>
        </w:rPr>
        <w:t xml:space="preserve">      人</w:t>
      </w:r>
      <w:r>
        <w:rPr>
          <w:rFonts w:hint="eastAsia" w:ascii="宋体"/>
          <w:sz w:val="22"/>
          <w:szCs w:val="22"/>
        </w:rPr>
        <w:t>，营业收入</w:t>
      </w:r>
      <w:r>
        <w:rPr>
          <w:rFonts w:hint="eastAsia" w:ascii="宋体"/>
          <w:sz w:val="22"/>
          <w:szCs w:val="22"/>
          <w:u w:val="single"/>
        </w:rPr>
        <w:t xml:space="preserve">        元</w:t>
      </w:r>
      <w:r>
        <w:rPr>
          <w:rFonts w:hint="eastAsia" w:ascii="宋体"/>
          <w:sz w:val="22"/>
          <w:szCs w:val="22"/>
        </w:rPr>
        <w:t>，资产总额</w:t>
      </w:r>
      <w:r>
        <w:rPr>
          <w:rFonts w:hint="eastAsia" w:ascii="宋体"/>
          <w:sz w:val="22"/>
          <w:szCs w:val="22"/>
          <w:u w:val="single"/>
        </w:rPr>
        <w:t xml:space="preserve">        元</w:t>
      </w:r>
      <w:r>
        <w:rPr>
          <w:rFonts w:hint="eastAsia" w:ascii="宋体"/>
          <w:sz w:val="22"/>
          <w:szCs w:val="22"/>
        </w:rPr>
        <w:t>，行业划型</w:t>
      </w:r>
      <w:r>
        <w:rPr>
          <w:rFonts w:hint="eastAsia" w:ascii="宋体"/>
          <w:sz w:val="22"/>
          <w:szCs w:val="22"/>
          <w:u w:val="single"/>
        </w:rPr>
        <w:t xml:space="preserve">         </w:t>
      </w:r>
      <w:r>
        <w:rPr>
          <w:rFonts w:ascii="宋体" w:cs="Arial"/>
          <w:bCs/>
          <w:sz w:val="22"/>
          <w:szCs w:val="22"/>
        </w:rPr>
        <w:t>。</w:t>
      </w:r>
      <w:r>
        <w:rPr>
          <w:rFonts w:ascii="宋体" w:cs="Arial"/>
          <w:bCs/>
          <w:sz w:val="22"/>
          <w:szCs w:val="22"/>
        </w:rPr>
        <w:br w:type="textWrapping"/>
      </w:r>
      <w:r>
        <w:rPr>
          <w:rFonts w:ascii="宋体" w:cs="Arial"/>
          <w:bCs/>
          <w:sz w:val="22"/>
          <w:szCs w:val="22"/>
        </w:rPr>
        <w:t>2.本公司参加______单位的______项目采购活动提供本企业制造的货物，由本企业承担工程、提供服务，或者提供其他______（请填写：小型、微型）企业制造的货物，其他企业</w:t>
      </w:r>
      <w:r>
        <w:rPr>
          <w:rFonts w:hint="eastAsia" w:ascii="宋体"/>
          <w:sz w:val="22"/>
          <w:szCs w:val="22"/>
        </w:rPr>
        <w:t>从业人员</w:t>
      </w:r>
      <w:r>
        <w:rPr>
          <w:rFonts w:hint="eastAsia" w:ascii="宋体"/>
          <w:sz w:val="22"/>
          <w:szCs w:val="22"/>
          <w:u w:val="single"/>
        </w:rPr>
        <w:t xml:space="preserve">      人</w:t>
      </w:r>
      <w:r>
        <w:rPr>
          <w:rFonts w:hint="eastAsia" w:ascii="宋体"/>
          <w:sz w:val="22"/>
          <w:szCs w:val="22"/>
        </w:rPr>
        <w:t>，营业收入</w:t>
      </w:r>
      <w:r>
        <w:rPr>
          <w:rFonts w:hint="eastAsia" w:ascii="宋体"/>
          <w:sz w:val="22"/>
          <w:szCs w:val="22"/>
          <w:u w:val="single"/>
        </w:rPr>
        <w:t xml:space="preserve">        元</w:t>
      </w:r>
      <w:r>
        <w:rPr>
          <w:rFonts w:hint="eastAsia" w:ascii="宋体"/>
          <w:sz w:val="22"/>
          <w:szCs w:val="22"/>
        </w:rPr>
        <w:t>，资产总额</w:t>
      </w:r>
      <w:r>
        <w:rPr>
          <w:rFonts w:hint="eastAsia" w:ascii="宋体"/>
          <w:sz w:val="22"/>
          <w:szCs w:val="22"/>
          <w:u w:val="single"/>
        </w:rPr>
        <w:t xml:space="preserve">        元</w:t>
      </w:r>
      <w:r>
        <w:rPr>
          <w:rFonts w:hint="eastAsia" w:ascii="宋体"/>
          <w:sz w:val="22"/>
          <w:szCs w:val="22"/>
        </w:rPr>
        <w:t>，行业划型</w:t>
      </w:r>
      <w:r>
        <w:rPr>
          <w:rFonts w:hint="eastAsia" w:ascii="宋体"/>
          <w:sz w:val="22"/>
          <w:szCs w:val="22"/>
          <w:u w:val="single"/>
        </w:rPr>
        <w:t xml:space="preserve">         </w:t>
      </w:r>
      <w:r>
        <w:rPr>
          <w:rFonts w:ascii="宋体" w:cs="Arial"/>
          <w:bCs/>
          <w:sz w:val="22"/>
          <w:szCs w:val="22"/>
        </w:rPr>
        <w:t>。本条所称货物不包括使用大型企业注册商标的货物。</w:t>
      </w:r>
      <w:r>
        <w:rPr>
          <w:rFonts w:ascii="宋体" w:cs="Arial"/>
          <w:bCs/>
          <w:sz w:val="22"/>
          <w:szCs w:val="22"/>
        </w:rPr>
        <w:br w:type="textWrapping"/>
      </w:r>
      <w:r>
        <w:rPr>
          <w:rFonts w:ascii="宋体" w:cs="Arial"/>
          <w:bCs/>
          <w:sz w:val="22"/>
          <w:szCs w:val="22"/>
        </w:rPr>
        <w:t>本公司对上述声明的真实性负责。如有虚假，将依法承担相应责任。</w:t>
      </w:r>
    </w:p>
    <w:p>
      <w:pPr>
        <w:spacing w:line="500" w:lineRule="exact"/>
        <w:ind w:firstLine="440" w:firstLineChars="200"/>
        <w:rPr>
          <w:rFonts w:ascii="宋体" w:cs="Arial"/>
          <w:bCs/>
          <w:kern w:val="28"/>
          <w:sz w:val="22"/>
          <w:szCs w:val="22"/>
        </w:rPr>
      </w:pPr>
      <w:r>
        <w:rPr>
          <w:rFonts w:ascii="宋体" w:cs="Arial"/>
          <w:bCs/>
          <w:kern w:val="28"/>
          <w:sz w:val="22"/>
          <w:szCs w:val="22"/>
        </w:rPr>
        <w:t xml:space="preserve">企业名称（盖章）： </w:t>
      </w:r>
    </w:p>
    <w:p>
      <w:pPr>
        <w:spacing w:line="500" w:lineRule="exact"/>
        <w:ind w:firstLine="440" w:firstLineChars="200"/>
        <w:rPr>
          <w:rFonts w:ascii="宋体" w:cs="Arial"/>
          <w:bCs/>
          <w:kern w:val="28"/>
          <w:sz w:val="22"/>
          <w:szCs w:val="22"/>
        </w:rPr>
      </w:pPr>
      <w:r>
        <w:rPr>
          <w:rFonts w:ascii="宋体" w:cs="Arial"/>
          <w:bCs/>
          <w:kern w:val="28"/>
          <w:sz w:val="22"/>
          <w:szCs w:val="22"/>
        </w:rPr>
        <w:t>日期：</w:t>
      </w:r>
    </w:p>
    <w:p>
      <w:pPr>
        <w:spacing w:line="500" w:lineRule="exact"/>
        <w:ind w:firstLine="440" w:firstLineChars="200"/>
        <w:rPr>
          <w:rFonts w:ascii="宋体" w:cs="Arial"/>
          <w:bCs/>
          <w:kern w:val="28"/>
          <w:sz w:val="22"/>
          <w:szCs w:val="22"/>
        </w:rPr>
      </w:pPr>
      <w:r>
        <w:rPr>
          <w:rFonts w:ascii="宋体" w:cs="Arial"/>
          <w:bCs/>
          <w:kern w:val="28"/>
          <w:sz w:val="22"/>
          <w:szCs w:val="22"/>
        </w:rPr>
        <w:t>说明：</w:t>
      </w:r>
    </w:p>
    <w:p>
      <w:pPr>
        <w:spacing w:line="500" w:lineRule="exact"/>
        <w:ind w:firstLine="440" w:firstLineChars="200"/>
        <w:rPr>
          <w:rFonts w:ascii="宋体" w:cs="Arial"/>
          <w:bCs/>
          <w:kern w:val="28"/>
          <w:sz w:val="22"/>
          <w:szCs w:val="22"/>
        </w:rPr>
      </w:pPr>
      <w:r>
        <w:rPr>
          <w:rFonts w:hint="eastAsia" w:ascii="宋体" w:cs="Arial"/>
          <w:bCs/>
          <w:kern w:val="28"/>
          <w:sz w:val="22"/>
          <w:szCs w:val="22"/>
        </w:rPr>
        <w:t>（一）</w:t>
      </w:r>
      <w:r>
        <w:rPr>
          <w:rFonts w:ascii="宋体" w:cs="Arial"/>
          <w:bCs/>
          <w:kern w:val="28"/>
          <w:sz w:val="22"/>
          <w:szCs w:val="22"/>
        </w:rPr>
        <w:t>供应商必须是浙江省政府采购供应商库正式用户，后附供应商为浙江省政府采购网正式入库供应商的证明材料，证明材料应显示供应商已正式进入浙江省政府采购供应商库，成为正式用户。</w:t>
      </w:r>
    </w:p>
    <w:p>
      <w:pPr>
        <w:spacing w:line="500" w:lineRule="exact"/>
        <w:ind w:firstLine="440" w:firstLineChars="200"/>
        <w:rPr>
          <w:rFonts w:ascii="宋体" w:cs="Arial"/>
          <w:bCs/>
          <w:kern w:val="28"/>
          <w:sz w:val="22"/>
          <w:szCs w:val="22"/>
        </w:rPr>
      </w:pPr>
      <w:r>
        <w:rPr>
          <w:rFonts w:hint="eastAsia" w:ascii="宋体" w:cs="Arial"/>
          <w:bCs/>
          <w:kern w:val="28"/>
          <w:sz w:val="22"/>
          <w:szCs w:val="22"/>
        </w:rPr>
        <w:t>（二）</w:t>
      </w:r>
      <w:r>
        <w:rPr>
          <w:rFonts w:ascii="宋体" w:cs="Arial"/>
          <w:bCs/>
          <w:kern w:val="28"/>
          <w:sz w:val="22"/>
          <w:szCs w:val="22"/>
        </w:rPr>
        <w:t>中小企业声明函</w:t>
      </w:r>
      <w:r>
        <w:rPr>
          <w:rFonts w:hint="eastAsia" w:ascii="宋体" w:cs="Arial"/>
          <w:bCs/>
          <w:kern w:val="28"/>
          <w:sz w:val="22"/>
          <w:szCs w:val="22"/>
        </w:rPr>
        <w:t>中下划线部分的内容为必填选（如无其他企业部分，其他企业部分内容可不填写），如未填写不</w:t>
      </w:r>
      <w:r>
        <w:rPr>
          <w:rFonts w:ascii="宋体" w:cs="Arial"/>
          <w:bCs/>
          <w:kern w:val="28"/>
          <w:sz w:val="22"/>
          <w:szCs w:val="22"/>
        </w:rPr>
        <w:t>享受价格扣除政策</w:t>
      </w:r>
      <w:r>
        <w:rPr>
          <w:rFonts w:hint="eastAsia" w:ascii="宋体" w:cs="Arial"/>
          <w:bCs/>
          <w:kern w:val="28"/>
          <w:sz w:val="22"/>
          <w:szCs w:val="22"/>
        </w:rPr>
        <w:t>。</w:t>
      </w:r>
    </w:p>
    <w:p>
      <w:pPr>
        <w:spacing w:line="500" w:lineRule="exact"/>
        <w:ind w:firstLine="440" w:firstLineChars="200"/>
        <w:rPr>
          <w:rFonts w:ascii="宋体" w:cs="Arial"/>
          <w:bCs/>
          <w:kern w:val="28"/>
          <w:sz w:val="22"/>
          <w:szCs w:val="22"/>
        </w:rPr>
      </w:pPr>
      <w:r>
        <w:rPr>
          <w:rFonts w:hint="eastAsia" w:ascii="宋体" w:cs="Arial"/>
          <w:bCs/>
          <w:kern w:val="28"/>
          <w:sz w:val="22"/>
          <w:szCs w:val="22"/>
        </w:rPr>
        <w:t>（三）小型、微型企业提供中型企业制造的货物的，视同为中型企业。</w:t>
      </w:r>
    </w:p>
    <w:p>
      <w:pPr>
        <w:spacing w:line="500" w:lineRule="exact"/>
        <w:ind w:firstLine="440" w:firstLineChars="200"/>
        <w:rPr>
          <w:rFonts w:ascii="宋体" w:cs="Arial"/>
          <w:bCs/>
          <w:kern w:val="28"/>
          <w:sz w:val="22"/>
          <w:szCs w:val="22"/>
        </w:rPr>
      </w:pPr>
      <w:r>
        <w:rPr>
          <w:rFonts w:hint="eastAsia" w:ascii="宋体" w:cs="Arial"/>
          <w:bCs/>
          <w:kern w:val="28"/>
          <w:sz w:val="22"/>
          <w:szCs w:val="22"/>
        </w:rPr>
        <w:t>（四）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500" w:lineRule="exact"/>
        <w:ind w:firstLine="440" w:firstLineChars="200"/>
        <w:rPr>
          <w:rFonts w:ascii="宋体" w:cs="Arial"/>
          <w:bCs/>
          <w:kern w:val="28"/>
          <w:sz w:val="22"/>
          <w:szCs w:val="22"/>
        </w:rPr>
      </w:pPr>
      <w:r>
        <w:rPr>
          <w:rFonts w:hint="eastAsia" w:ascii="宋体" w:cs="Arial"/>
          <w:bCs/>
          <w:kern w:val="28"/>
          <w:sz w:val="22"/>
          <w:szCs w:val="22"/>
        </w:rPr>
        <w:t>（五）各行业划型标准（</w:t>
      </w:r>
      <w:r>
        <w:rPr>
          <w:rFonts w:ascii="宋体" w:cs="Arial"/>
          <w:bCs/>
          <w:kern w:val="28"/>
          <w:sz w:val="22"/>
          <w:szCs w:val="22"/>
        </w:rPr>
        <w:t>供应商须</w:t>
      </w:r>
      <w:r>
        <w:rPr>
          <w:rFonts w:hint="eastAsia" w:ascii="宋体" w:cs="Arial"/>
          <w:bCs/>
          <w:kern w:val="28"/>
          <w:sz w:val="22"/>
          <w:szCs w:val="22"/>
        </w:rPr>
        <w:t>自行对照下列标准，按实际情况填写上述内容）：</w:t>
      </w:r>
    </w:p>
    <w:p>
      <w:pPr>
        <w:widowControl/>
        <w:spacing w:before="100" w:beforeAutospacing="1" w:after="100" w:afterAutospacing="1" w:line="480" w:lineRule="auto"/>
        <w:ind w:firstLine="330" w:firstLineChars="150"/>
        <w:jc w:val="left"/>
        <w:rPr>
          <w:rFonts w:ascii="宋体" w:hAnsi="宋体" w:cs="Arial"/>
          <w:bCs/>
          <w:sz w:val="24"/>
          <w:szCs w:val="24"/>
        </w:rPr>
      </w:pPr>
      <w:r>
        <w:rPr>
          <w:rFonts w:hint="eastAsia" w:ascii="宋体" w:cs="Arial"/>
          <w:bCs/>
          <w:kern w:val="28"/>
          <w:sz w:val="22"/>
          <w:szCs w:val="22"/>
        </w:rPr>
        <w:t>（1）农、林、牧、渔业。营业收入20000万元以下的为中小微型企业。其中，营业收入500万元及以上的为中型企业，营业收入50万元及以上的为小型企业，营业收入50万元以下的为微型企业。</w:t>
      </w:r>
      <w:r>
        <w:rPr>
          <w:rFonts w:hint="eastAsia" w:ascii="宋体" w:cs="Arial"/>
          <w:bCs/>
          <w:kern w:val="28"/>
          <w:sz w:val="22"/>
          <w:szCs w:val="22"/>
        </w:rPr>
        <w:br w:type="textWrapping"/>
      </w:r>
      <w:r>
        <w:rPr>
          <w:rFonts w:hint="eastAsia" w:ascii="宋体" w:cs="Arial"/>
          <w:bCs/>
          <w:kern w:val="28"/>
          <w:sz w:val="22"/>
          <w:szCs w:val="22"/>
        </w:rPr>
        <w:t>　　（2）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cs="Arial"/>
          <w:bCs/>
          <w:kern w:val="28"/>
          <w:sz w:val="22"/>
          <w:szCs w:val="22"/>
        </w:rPr>
        <w:br w:type="textWrapping"/>
      </w:r>
      <w:r>
        <w:rPr>
          <w:rFonts w:hint="eastAsia" w:ascii="宋体" w:cs="Arial"/>
          <w:bCs/>
          <w:kern w:val="28"/>
          <w:sz w:val="22"/>
          <w:szCs w:val="22"/>
        </w:rPr>
        <w:t>　　（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cs="Arial"/>
          <w:bCs/>
          <w:kern w:val="28"/>
          <w:sz w:val="22"/>
          <w:szCs w:val="22"/>
        </w:rPr>
        <w:br w:type="textWrapping"/>
      </w:r>
      <w:r>
        <w:rPr>
          <w:rFonts w:hint="eastAsia" w:ascii="宋体" w:cs="Arial"/>
          <w:bCs/>
          <w:kern w:val="28"/>
          <w:sz w:val="22"/>
          <w:szCs w:val="22"/>
        </w:rPr>
        <w:t>　　（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cs="Arial"/>
          <w:bCs/>
          <w:kern w:val="28"/>
          <w:sz w:val="22"/>
          <w:szCs w:val="22"/>
        </w:rPr>
        <w:br w:type="textWrapping"/>
      </w:r>
      <w:r>
        <w:rPr>
          <w:rFonts w:hint="eastAsia" w:ascii="宋体" w:cs="Arial"/>
          <w:bCs/>
          <w:kern w:val="28"/>
          <w:sz w:val="22"/>
          <w:szCs w:val="22"/>
        </w:rPr>
        <w:t>　　（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cs="Arial"/>
          <w:bCs/>
          <w:kern w:val="28"/>
          <w:sz w:val="22"/>
          <w:szCs w:val="22"/>
        </w:rPr>
        <w:br w:type="textWrapping"/>
      </w:r>
      <w:r>
        <w:rPr>
          <w:rFonts w:hint="eastAsia" w:ascii="宋体" w:cs="Arial"/>
          <w:bCs/>
          <w:kern w:val="28"/>
          <w:sz w:val="22"/>
          <w:szCs w:val="22"/>
        </w:rPr>
        <w:t>　　（6）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cs="Arial"/>
          <w:bCs/>
          <w:kern w:val="28"/>
          <w:sz w:val="22"/>
          <w:szCs w:val="22"/>
        </w:rPr>
        <w:br w:type="textWrapping"/>
      </w:r>
      <w:r>
        <w:rPr>
          <w:rFonts w:hint="eastAsia" w:ascii="宋体" w:cs="Arial"/>
          <w:bCs/>
          <w:kern w:val="28"/>
          <w:sz w:val="22"/>
          <w:szCs w:val="22"/>
        </w:rPr>
        <w:t>　　（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cs="Arial"/>
          <w:bCs/>
          <w:kern w:val="28"/>
          <w:sz w:val="22"/>
          <w:szCs w:val="22"/>
        </w:rPr>
        <w:br w:type="textWrapping"/>
      </w:r>
      <w:r>
        <w:rPr>
          <w:rFonts w:hint="eastAsia" w:ascii="宋体" w:cs="Arial"/>
          <w:bCs/>
          <w:kern w:val="28"/>
          <w:sz w:val="22"/>
          <w:szCs w:val="22"/>
        </w:rPr>
        <w:t>　　（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cs="Arial"/>
          <w:bCs/>
          <w:kern w:val="28"/>
          <w:sz w:val="22"/>
          <w:szCs w:val="22"/>
        </w:rPr>
        <w:br w:type="textWrapping"/>
      </w:r>
      <w:r>
        <w:rPr>
          <w:rFonts w:hint="eastAsia" w:ascii="宋体" w:cs="Arial"/>
          <w:bCs/>
          <w:kern w:val="28"/>
          <w:sz w:val="22"/>
          <w:szCs w:val="22"/>
        </w:rPr>
        <w:t>　　（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cs="Arial"/>
          <w:bCs/>
          <w:kern w:val="28"/>
          <w:sz w:val="22"/>
          <w:szCs w:val="22"/>
        </w:rPr>
        <w:br w:type="textWrapping"/>
      </w:r>
      <w:r>
        <w:rPr>
          <w:rFonts w:hint="eastAsia" w:ascii="宋体" w:cs="Arial"/>
          <w:bCs/>
          <w:kern w:val="28"/>
          <w:sz w:val="22"/>
          <w:szCs w:val="22"/>
        </w:rPr>
        <w:t>　　（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cs="Arial"/>
          <w:bCs/>
          <w:kern w:val="28"/>
          <w:sz w:val="22"/>
          <w:szCs w:val="22"/>
        </w:rPr>
        <w:br w:type="textWrapping"/>
      </w:r>
      <w:r>
        <w:rPr>
          <w:rFonts w:hint="eastAsia" w:ascii="宋体" w:cs="Arial"/>
          <w:bCs/>
          <w:kern w:val="28"/>
          <w:sz w:val="22"/>
          <w:szCs w:val="22"/>
        </w:rPr>
        <w:t>　　（11）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cs="Arial"/>
          <w:bCs/>
          <w:kern w:val="28"/>
          <w:sz w:val="22"/>
          <w:szCs w:val="22"/>
        </w:rPr>
        <w:br w:type="textWrapping"/>
      </w:r>
      <w:r>
        <w:rPr>
          <w:rFonts w:hint="eastAsia" w:ascii="宋体" w:cs="Arial"/>
          <w:bCs/>
          <w:kern w:val="28"/>
          <w:sz w:val="22"/>
          <w:szCs w:val="22"/>
        </w:rPr>
        <w:t>　　（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cs="Arial"/>
          <w:bCs/>
          <w:kern w:val="28"/>
          <w:sz w:val="22"/>
          <w:szCs w:val="22"/>
        </w:rPr>
        <w:br w:type="textWrapping"/>
      </w:r>
      <w:r>
        <w:rPr>
          <w:rFonts w:hint="eastAsia" w:ascii="宋体" w:cs="Arial"/>
          <w:bCs/>
          <w:kern w:val="28"/>
          <w:sz w:val="22"/>
          <w:szCs w:val="22"/>
        </w:rPr>
        <w:t>　　（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cs="Arial"/>
          <w:bCs/>
          <w:kern w:val="28"/>
          <w:sz w:val="22"/>
          <w:szCs w:val="22"/>
        </w:rPr>
        <w:br w:type="textWrapping"/>
      </w:r>
      <w:r>
        <w:rPr>
          <w:rFonts w:hint="eastAsia" w:ascii="宋体" w:cs="Arial"/>
          <w:bCs/>
          <w:kern w:val="28"/>
          <w:sz w:val="22"/>
          <w:szCs w:val="22"/>
        </w:rPr>
        <w:t>　　（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cs="Arial"/>
          <w:bCs/>
          <w:kern w:val="28"/>
          <w:sz w:val="22"/>
          <w:szCs w:val="22"/>
        </w:rPr>
        <w:br w:type="textWrapping"/>
      </w:r>
      <w:r>
        <w:rPr>
          <w:rFonts w:hint="eastAsia" w:ascii="宋体" w:cs="Arial"/>
          <w:bCs/>
          <w:kern w:val="28"/>
          <w:sz w:val="22"/>
          <w:szCs w:val="22"/>
        </w:rPr>
        <w:t>　　（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cs="Arial"/>
          <w:bCs/>
          <w:kern w:val="28"/>
          <w:sz w:val="22"/>
          <w:szCs w:val="22"/>
        </w:rPr>
        <w:br w:type="textWrapping"/>
      </w:r>
      <w:r>
        <w:rPr>
          <w:rFonts w:hint="eastAsia" w:ascii="宋体" w:cs="Arial"/>
          <w:bCs/>
          <w:kern w:val="28"/>
          <w:sz w:val="22"/>
          <w:szCs w:val="22"/>
        </w:rPr>
        <w:t>　　（16）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pPr>
        <w:widowControl/>
        <w:spacing w:before="100" w:beforeAutospacing="1" w:after="100" w:afterAutospacing="1" w:line="480" w:lineRule="auto"/>
        <w:ind w:firstLine="331" w:firstLineChars="150"/>
        <w:jc w:val="left"/>
        <w:rPr>
          <w:rFonts w:ascii="宋体" w:hAnsi="宋体" w:cs="Arial"/>
          <w:b/>
          <w:bCs/>
          <w:sz w:val="22"/>
          <w:szCs w:val="22"/>
        </w:rPr>
      </w:pPr>
    </w:p>
    <w:p>
      <w:pPr>
        <w:widowControl/>
        <w:spacing w:before="100" w:beforeAutospacing="1" w:after="100" w:afterAutospacing="1" w:line="480" w:lineRule="auto"/>
        <w:ind w:firstLine="331" w:firstLineChars="150"/>
        <w:jc w:val="left"/>
        <w:rPr>
          <w:rFonts w:ascii="宋体" w:hAnsi="宋体" w:cs="Arial"/>
          <w:b/>
          <w:bCs/>
          <w:sz w:val="22"/>
          <w:szCs w:val="22"/>
        </w:rPr>
      </w:pPr>
    </w:p>
    <w:p>
      <w:pPr>
        <w:widowControl/>
        <w:spacing w:before="100" w:beforeAutospacing="1" w:after="100" w:afterAutospacing="1" w:line="480" w:lineRule="auto"/>
        <w:ind w:firstLine="331" w:firstLineChars="150"/>
        <w:jc w:val="left"/>
        <w:rPr>
          <w:rFonts w:ascii="宋体" w:hAnsi="宋体" w:cs="Arial"/>
          <w:b/>
          <w:bCs/>
          <w:sz w:val="22"/>
          <w:szCs w:val="22"/>
        </w:rPr>
      </w:pPr>
    </w:p>
    <w:p>
      <w:pPr>
        <w:widowControl/>
        <w:spacing w:before="100" w:beforeAutospacing="1" w:after="100" w:afterAutospacing="1" w:line="480" w:lineRule="auto"/>
        <w:ind w:firstLine="331" w:firstLineChars="150"/>
        <w:jc w:val="left"/>
        <w:rPr>
          <w:rFonts w:ascii="宋体" w:hAnsi="宋体" w:cs="Arial"/>
          <w:b/>
          <w:bCs/>
          <w:sz w:val="22"/>
          <w:szCs w:val="22"/>
        </w:rPr>
      </w:pPr>
    </w:p>
    <w:p>
      <w:pPr>
        <w:widowControl/>
        <w:spacing w:before="100" w:beforeAutospacing="1" w:after="100" w:afterAutospacing="1" w:line="480" w:lineRule="auto"/>
        <w:jc w:val="left"/>
        <w:rPr>
          <w:rFonts w:ascii="宋体" w:hAnsi="宋体" w:cs="Arial"/>
          <w:b/>
          <w:bCs/>
          <w:sz w:val="22"/>
          <w:szCs w:val="22"/>
        </w:rPr>
      </w:pPr>
    </w:p>
    <w:p>
      <w:pPr>
        <w:widowControl/>
        <w:spacing w:before="100" w:beforeAutospacing="1" w:after="100" w:afterAutospacing="1" w:line="480" w:lineRule="auto"/>
        <w:jc w:val="left"/>
        <w:rPr>
          <w:rFonts w:ascii="宋体" w:hAnsi="宋体" w:cs="Arial"/>
          <w:b/>
          <w:bCs/>
          <w:sz w:val="22"/>
          <w:szCs w:val="22"/>
        </w:rPr>
      </w:pPr>
    </w:p>
    <w:p>
      <w:pPr>
        <w:pStyle w:val="2"/>
        <w:rPr>
          <w:rFonts w:ascii="宋体" w:hAnsi="宋体" w:cs="Arial"/>
          <w:b/>
          <w:bCs/>
          <w:sz w:val="22"/>
          <w:szCs w:val="22"/>
        </w:rPr>
      </w:pPr>
    </w:p>
    <w:p>
      <w:pPr>
        <w:pStyle w:val="3"/>
        <w:rPr>
          <w:rFonts w:ascii="宋体" w:hAnsi="宋体" w:cs="Arial"/>
          <w:b/>
          <w:bCs/>
          <w:sz w:val="22"/>
          <w:szCs w:val="22"/>
        </w:rPr>
      </w:pPr>
    </w:p>
    <w:p>
      <w:pPr>
        <w:widowControl/>
        <w:spacing w:before="100" w:beforeAutospacing="1" w:after="100" w:afterAutospacing="1" w:line="480" w:lineRule="auto"/>
        <w:jc w:val="left"/>
        <w:rPr>
          <w:rFonts w:ascii="宋体" w:hAnsi="宋体" w:cs="Arial"/>
          <w:b/>
          <w:bCs/>
          <w:sz w:val="22"/>
          <w:szCs w:val="22"/>
        </w:rPr>
      </w:pPr>
    </w:p>
    <w:p>
      <w:pPr>
        <w:widowControl/>
        <w:spacing w:before="100" w:beforeAutospacing="1" w:after="100" w:afterAutospacing="1" w:line="480" w:lineRule="auto"/>
        <w:jc w:val="left"/>
        <w:rPr>
          <w:rFonts w:ascii="宋体" w:hAnsi="宋体" w:cs="Arial"/>
          <w:b/>
          <w:bCs/>
          <w:sz w:val="22"/>
          <w:szCs w:val="22"/>
        </w:rPr>
      </w:pPr>
    </w:p>
    <w:p>
      <w:pPr>
        <w:spacing w:line="360" w:lineRule="exact"/>
        <w:rPr>
          <w:rFonts w:ascii="宋体"/>
          <w:sz w:val="28"/>
          <w:szCs w:val="28"/>
          <w:lang w:val="zh-CN"/>
        </w:rPr>
      </w:pPr>
      <w:r>
        <w:rPr>
          <w:rFonts w:hint="eastAsia" w:ascii="宋体"/>
          <w:sz w:val="28"/>
          <w:szCs w:val="28"/>
          <w:lang w:val="zh-CN"/>
        </w:rPr>
        <w:t>附件十、投标产品配置清单</w:t>
      </w:r>
    </w:p>
    <w:p>
      <w:pPr>
        <w:spacing w:line="360" w:lineRule="exact"/>
        <w:jc w:val="center"/>
        <w:rPr>
          <w:rFonts w:ascii="宋体"/>
          <w:sz w:val="36"/>
          <w:lang w:val="zh-CN"/>
        </w:rPr>
      </w:pPr>
    </w:p>
    <w:p>
      <w:pPr>
        <w:spacing w:line="360" w:lineRule="exact"/>
        <w:rPr>
          <w:rFonts w:ascii="宋体" w:hAnsi="宋体"/>
          <w:spacing w:val="20"/>
          <w:sz w:val="24"/>
          <w:szCs w:val="24"/>
        </w:rPr>
      </w:pPr>
      <w:r>
        <w:rPr>
          <w:rFonts w:hint="eastAsia" w:ascii="宋体" w:hAnsi="宋体"/>
          <w:spacing w:val="20"/>
          <w:sz w:val="24"/>
          <w:szCs w:val="24"/>
        </w:rPr>
        <w:t>供应商名称：</w:t>
      </w:r>
      <w:r>
        <w:rPr>
          <w:rFonts w:hint="eastAsia" w:ascii="宋体" w:hAnsi="宋体"/>
          <w:spacing w:val="20"/>
          <w:sz w:val="24"/>
          <w:szCs w:val="24"/>
          <w:u w:val="single"/>
        </w:rPr>
        <w:t xml:space="preserve">          </w:t>
      </w:r>
      <w:r>
        <w:rPr>
          <w:rFonts w:hint="eastAsia" w:ascii="宋体" w:hAnsi="宋体"/>
          <w:spacing w:val="20"/>
          <w:sz w:val="24"/>
          <w:szCs w:val="24"/>
        </w:rPr>
        <w:t xml:space="preserve">      </w:t>
      </w:r>
    </w:p>
    <w:p>
      <w:pPr>
        <w:spacing w:line="360" w:lineRule="exact"/>
        <w:rPr>
          <w:rFonts w:ascii="宋体" w:hAnsi="宋体"/>
          <w:spacing w:val="20"/>
          <w:sz w:val="24"/>
          <w:szCs w:val="24"/>
        </w:rPr>
      </w:pPr>
      <w:r>
        <w:rPr>
          <w:rFonts w:hint="eastAsia" w:ascii="宋体" w:hAnsi="宋体"/>
          <w:spacing w:val="20"/>
          <w:sz w:val="24"/>
          <w:szCs w:val="24"/>
        </w:rPr>
        <w:t>招标编号：</w:t>
      </w:r>
      <w:r>
        <w:rPr>
          <w:rFonts w:hint="eastAsia" w:ascii="宋体" w:hAnsi="宋体"/>
          <w:spacing w:val="20"/>
          <w:sz w:val="24"/>
          <w:szCs w:val="24"/>
          <w:u w:val="single"/>
        </w:rPr>
        <w:t xml:space="preserve">        </w:t>
      </w:r>
      <w:r>
        <w:rPr>
          <w:rFonts w:hint="eastAsia" w:ascii="宋体" w:hAnsi="宋体"/>
          <w:spacing w:val="20"/>
          <w:sz w:val="24"/>
          <w:szCs w:val="24"/>
        </w:rPr>
        <w:t xml:space="preserve">            </w:t>
      </w:r>
    </w:p>
    <w:p>
      <w:pPr>
        <w:spacing w:line="360" w:lineRule="exact"/>
        <w:rPr>
          <w:rFonts w:ascii="宋体" w:hAnsi="宋体"/>
          <w:spacing w:val="20"/>
          <w:sz w:val="24"/>
          <w:szCs w:val="24"/>
        </w:rPr>
      </w:pPr>
      <w:r>
        <w:rPr>
          <w:rFonts w:hint="eastAsia" w:ascii="宋体" w:hAnsi="宋体"/>
          <w:spacing w:val="20"/>
          <w:sz w:val="24"/>
          <w:szCs w:val="24"/>
        </w:rPr>
        <w:t>投标项目名称：</w:t>
      </w:r>
      <w:r>
        <w:rPr>
          <w:rFonts w:hint="eastAsia" w:ascii="宋体" w:hAnsi="宋体"/>
          <w:spacing w:val="20"/>
          <w:sz w:val="24"/>
          <w:szCs w:val="24"/>
          <w:u w:val="single"/>
        </w:rPr>
        <w:t xml:space="preserve">         </w:t>
      </w:r>
    </w:p>
    <w:tbl>
      <w:tblPr>
        <w:tblStyle w:val="7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2"/>
        <w:gridCol w:w="2156"/>
        <w:gridCol w:w="1387"/>
        <w:gridCol w:w="2704"/>
        <w:gridCol w:w="1134"/>
        <w:gridCol w:w="11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r>
              <w:rPr>
                <w:rFonts w:hint="eastAsia" w:ascii="宋体" w:hAnsi="宋体"/>
                <w:b/>
                <w:spacing w:val="20"/>
                <w:sz w:val="24"/>
                <w:szCs w:val="24"/>
              </w:rPr>
              <w:t>序号</w:t>
            </w:r>
          </w:p>
        </w:tc>
        <w:tc>
          <w:tcPr>
            <w:tcW w:w="2156" w:type="dxa"/>
            <w:vAlign w:val="center"/>
          </w:tcPr>
          <w:p>
            <w:pPr>
              <w:adjustRightInd w:val="0"/>
              <w:snapToGrid w:val="0"/>
              <w:spacing w:line="460" w:lineRule="atLeast"/>
              <w:jc w:val="center"/>
              <w:rPr>
                <w:rFonts w:ascii="宋体" w:hAnsi="宋体"/>
                <w:b/>
                <w:spacing w:val="20"/>
                <w:sz w:val="24"/>
                <w:szCs w:val="24"/>
              </w:rPr>
            </w:pPr>
            <w:r>
              <w:rPr>
                <w:rFonts w:hint="eastAsia" w:ascii="宋体" w:hAnsi="宋体"/>
                <w:b/>
                <w:spacing w:val="20"/>
                <w:sz w:val="24"/>
                <w:szCs w:val="24"/>
              </w:rPr>
              <w:t>货物名称</w:t>
            </w:r>
          </w:p>
        </w:tc>
        <w:tc>
          <w:tcPr>
            <w:tcW w:w="1387" w:type="dxa"/>
            <w:vAlign w:val="center"/>
          </w:tcPr>
          <w:p>
            <w:pPr>
              <w:adjustRightInd w:val="0"/>
              <w:snapToGrid w:val="0"/>
              <w:spacing w:line="460" w:lineRule="atLeast"/>
              <w:jc w:val="center"/>
              <w:rPr>
                <w:rFonts w:ascii="宋体" w:hAnsi="宋体"/>
                <w:b/>
                <w:spacing w:val="20"/>
                <w:sz w:val="24"/>
                <w:szCs w:val="24"/>
              </w:rPr>
            </w:pPr>
            <w:r>
              <w:rPr>
                <w:rFonts w:hint="eastAsia" w:ascii="宋体" w:hAnsi="宋体"/>
                <w:b/>
                <w:spacing w:val="20"/>
                <w:sz w:val="24"/>
                <w:szCs w:val="24"/>
              </w:rPr>
              <w:t>品牌产地</w:t>
            </w:r>
          </w:p>
        </w:tc>
        <w:tc>
          <w:tcPr>
            <w:tcW w:w="2704" w:type="dxa"/>
            <w:vAlign w:val="center"/>
          </w:tcPr>
          <w:p>
            <w:pPr>
              <w:adjustRightInd w:val="0"/>
              <w:snapToGrid w:val="0"/>
              <w:spacing w:line="460" w:lineRule="atLeast"/>
              <w:jc w:val="center"/>
              <w:rPr>
                <w:rFonts w:ascii="宋体" w:hAnsi="宋体"/>
                <w:b/>
                <w:spacing w:val="20"/>
                <w:sz w:val="24"/>
                <w:szCs w:val="24"/>
              </w:rPr>
            </w:pPr>
            <w:r>
              <w:rPr>
                <w:rFonts w:hint="eastAsia" w:ascii="宋体" w:hAnsi="宋体"/>
                <w:b/>
                <w:spacing w:val="20"/>
                <w:sz w:val="24"/>
                <w:szCs w:val="24"/>
              </w:rPr>
              <w:t>主要规格</w:t>
            </w:r>
          </w:p>
        </w:tc>
        <w:tc>
          <w:tcPr>
            <w:tcW w:w="1134" w:type="dxa"/>
            <w:vAlign w:val="center"/>
          </w:tcPr>
          <w:p>
            <w:pPr>
              <w:adjustRightInd w:val="0"/>
              <w:snapToGrid w:val="0"/>
              <w:spacing w:line="460" w:lineRule="atLeast"/>
              <w:jc w:val="center"/>
              <w:rPr>
                <w:rFonts w:ascii="宋体" w:hAnsi="宋体"/>
                <w:b/>
                <w:spacing w:val="20"/>
                <w:sz w:val="24"/>
                <w:szCs w:val="24"/>
              </w:rPr>
            </w:pPr>
            <w:r>
              <w:rPr>
                <w:rFonts w:hint="eastAsia" w:ascii="宋体" w:hAnsi="宋体"/>
                <w:b/>
                <w:spacing w:val="20"/>
                <w:sz w:val="24"/>
                <w:szCs w:val="24"/>
              </w:rPr>
              <w:t>数量</w:t>
            </w: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r>
              <w:rPr>
                <w:rFonts w:hint="eastAsia" w:ascii="宋体" w:hAnsi="宋体"/>
                <w:b/>
                <w:spacing w:val="2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042" w:type="dxa"/>
            <w:vAlign w:val="center"/>
          </w:tcPr>
          <w:p>
            <w:pPr>
              <w:adjustRightInd w:val="0"/>
              <w:snapToGrid w:val="0"/>
              <w:spacing w:line="460" w:lineRule="atLeast"/>
              <w:jc w:val="center"/>
              <w:rPr>
                <w:rFonts w:ascii="宋体" w:hAnsi="宋体"/>
                <w:b/>
                <w:spacing w:val="20"/>
                <w:sz w:val="24"/>
                <w:szCs w:val="24"/>
              </w:rPr>
            </w:pPr>
          </w:p>
        </w:tc>
        <w:tc>
          <w:tcPr>
            <w:tcW w:w="2156" w:type="dxa"/>
            <w:vAlign w:val="center"/>
          </w:tcPr>
          <w:p>
            <w:pPr>
              <w:adjustRightInd w:val="0"/>
              <w:snapToGrid w:val="0"/>
              <w:spacing w:line="460" w:lineRule="atLeast"/>
              <w:jc w:val="center"/>
              <w:rPr>
                <w:rFonts w:ascii="宋体" w:hAnsi="宋体"/>
                <w:b/>
                <w:spacing w:val="20"/>
                <w:sz w:val="24"/>
                <w:szCs w:val="24"/>
              </w:rPr>
            </w:pPr>
          </w:p>
        </w:tc>
        <w:tc>
          <w:tcPr>
            <w:tcW w:w="1387" w:type="dxa"/>
            <w:vAlign w:val="center"/>
          </w:tcPr>
          <w:p>
            <w:pPr>
              <w:adjustRightInd w:val="0"/>
              <w:snapToGrid w:val="0"/>
              <w:spacing w:line="460" w:lineRule="atLeast"/>
              <w:jc w:val="center"/>
              <w:rPr>
                <w:rFonts w:ascii="宋体" w:hAnsi="宋体"/>
                <w:b/>
                <w:spacing w:val="20"/>
                <w:sz w:val="24"/>
                <w:szCs w:val="24"/>
              </w:rPr>
            </w:pPr>
          </w:p>
        </w:tc>
        <w:tc>
          <w:tcPr>
            <w:tcW w:w="2704" w:type="dxa"/>
            <w:vAlign w:val="center"/>
          </w:tcPr>
          <w:p>
            <w:pPr>
              <w:adjustRightInd w:val="0"/>
              <w:snapToGrid w:val="0"/>
              <w:spacing w:line="460" w:lineRule="atLeast"/>
              <w:jc w:val="center"/>
              <w:rPr>
                <w:rFonts w:ascii="宋体" w:hAnsi="宋体"/>
                <w:b/>
                <w:spacing w:val="20"/>
                <w:sz w:val="24"/>
                <w:szCs w:val="24"/>
              </w:rPr>
            </w:pPr>
          </w:p>
        </w:tc>
        <w:tc>
          <w:tcPr>
            <w:tcW w:w="1134" w:type="dxa"/>
            <w:vAlign w:val="center"/>
          </w:tcPr>
          <w:p>
            <w:pPr>
              <w:adjustRightInd w:val="0"/>
              <w:snapToGrid w:val="0"/>
              <w:spacing w:line="460" w:lineRule="atLeast"/>
              <w:jc w:val="center"/>
              <w:rPr>
                <w:rFonts w:ascii="宋体" w:hAnsi="宋体"/>
                <w:b/>
                <w:spacing w:val="20"/>
                <w:sz w:val="24"/>
                <w:szCs w:val="24"/>
              </w:rPr>
            </w:pPr>
          </w:p>
        </w:tc>
        <w:tc>
          <w:tcPr>
            <w:tcW w:w="1120" w:type="dxa"/>
            <w:tcBorders>
              <w:left w:val="single" w:color="auto" w:sz="4" w:space="0"/>
            </w:tcBorders>
            <w:vAlign w:val="center"/>
          </w:tcPr>
          <w:p>
            <w:pPr>
              <w:adjustRightInd w:val="0"/>
              <w:snapToGrid w:val="0"/>
              <w:spacing w:line="460" w:lineRule="atLeast"/>
              <w:jc w:val="center"/>
              <w:rPr>
                <w:rFonts w:ascii="宋体" w:hAnsi="宋体"/>
                <w:b/>
                <w:spacing w:val="20"/>
                <w:sz w:val="24"/>
                <w:szCs w:val="24"/>
              </w:rPr>
            </w:pPr>
          </w:p>
        </w:tc>
      </w:tr>
    </w:tbl>
    <w:p>
      <w:pPr>
        <w:spacing w:line="360" w:lineRule="exact"/>
        <w:rPr>
          <w:rFonts w:ascii="宋体" w:hAnsi="宋体"/>
          <w:b/>
          <w:spacing w:val="20"/>
          <w:sz w:val="24"/>
          <w:szCs w:val="24"/>
        </w:rPr>
      </w:pPr>
    </w:p>
    <w:p>
      <w:pPr>
        <w:spacing w:line="360" w:lineRule="exact"/>
        <w:rPr>
          <w:rFonts w:ascii="宋体" w:hAnsi="宋体"/>
          <w:b/>
          <w:spacing w:val="20"/>
          <w:sz w:val="24"/>
          <w:szCs w:val="24"/>
        </w:rPr>
      </w:pPr>
      <w:r>
        <w:rPr>
          <w:rFonts w:hint="eastAsia" w:ascii="宋体" w:hAnsi="宋体"/>
          <w:b/>
          <w:spacing w:val="20"/>
          <w:sz w:val="24"/>
          <w:szCs w:val="24"/>
        </w:rPr>
        <w:t>供应商盖章：</w:t>
      </w:r>
      <w:r>
        <w:rPr>
          <w:rFonts w:hint="eastAsia" w:ascii="宋体" w:hAnsi="宋体"/>
          <w:b/>
          <w:spacing w:val="20"/>
          <w:sz w:val="24"/>
          <w:szCs w:val="24"/>
          <w:u w:val="single"/>
        </w:rPr>
        <w:t xml:space="preserve">          </w:t>
      </w:r>
      <w:r>
        <w:rPr>
          <w:rFonts w:ascii="宋体" w:hAnsi="宋体"/>
          <w:b/>
          <w:spacing w:val="20"/>
          <w:sz w:val="24"/>
          <w:szCs w:val="24"/>
          <w:u w:val="single"/>
        </w:rPr>
        <w:t xml:space="preserve">  </w:t>
      </w:r>
      <w:r>
        <w:rPr>
          <w:rFonts w:hint="eastAsia" w:ascii="宋体" w:hAnsi="宋体"/>
          <w:b/>
          <w:spacing w:val="20"/>
          <w:sz w:val="24"/>
          <w:szCs w:val="24"/>
          <w:u w:val="single"/>
        </w:rPr>
        <w:t xml:space="preserve">     </w:t>
      </w:r>
      <w:r>
        <w:rPr>
          <w:rFonts w:hint="eastAsia" w:ascii="宋体" w:hAnsi="宋体"/>
          <w:b/>
          <w:spacing w:val="20"/>
          <w:sz w:val="24"/>
          <w:szCs w:val="24"/>
        </w:rPr>
        <w:t xml:space="preserve">   </w:t>
      </w:r>
    </w:p>
    <w:p>
      <w:pPr>
        <w:spacing w:line="360" w:lineRule="exact"/>
        <w:rPr>
          <w:rFonts w:ascii="宋体" w:hAnsi="宋体"/>
          <w:b/>
          <w:spacing w:val="20"/>
          <w:sz w:val="24"/>
          <w:szCs w:val="24"/>
        </w:rPr>
      </w:pPr>
    </w:p>
    <w:p>
      <w:pPr>
        <w:numPr>
          <w:ilvl w:val="0"/>
          <w:numId w:val="6"/>
        </w:numPr>
        <w:spacing w:line="360" w:lineRule="auto"/>
        <w:rPr>
          <w:rFonts w:ascii="宋体" w:hAnsi="宋体"/>
          <w:b/>
          <w:spacing w:val="20"/>
          <w:sz w:val="24"/>
          <w:szCs w:val="24"/>
        </w:rPr>
      </w:pPr>
      <w:r>
        <w:rPr>
          <w:rFonts w:hint="eastAsia" w:ascii="宋体" w:hAnsi="宋体"/>
          <w:b/>
          <w:spacing w:val="20"/>
          <w:sz w:val="24"/>
          <w:szCs w:val="24"/>
        </w:rPr>
        <w:t>注：1、放置技术资信标中。本表相当于不带价格的明细报价表。</w:t>
      </w:r>
    </w:p>
    <w:p>
      <w:pPr>
        <w:widowControl/>
        <w:spacing w:before="100" w:beforeAutospacing="1" w:after="100" w:afterAutospacing="1" w:line="480" w:lineRule="auto"/>
        <w:ind w:firstLine="980" w:firstLineChars="349"/>
        <w:jc w:val="left"/>
        <w:rPr>
          <w:rFonts w:ascii="宋体" w:hAnsi="宋体" w:cs="Arial"/>
          <w:b/>
          <w:bCs/>
          <w:sz w:val="22"/>
          <w:szCs w:val="22"/>
        </w:rPr>
      </w:pPr>
      <w:r>
        <w:rPr>
          <w:rFonts w:hint="eastAsia" w:ascii="宋体" w:hAnsi="宋体"/>
          <w:b/>
          <w:spacing w:val="20"/>
          <w:sz w:val="24"/>
          <w:szCs w:val="24"/>
        </w:rPr>
        <w:t>2、所投产品详细配置、技术应另页描述</w:t>
      </w:r>
    </w:p>
    <w:p>
      <w:pPr>
        <w:pStyle w:val="43"/>
        <w:adjustRightInd w:val="0"/>
        <w:snapToGrid w:val="0"/>
        <w:spacing w:line="400" w:lineRule="exact"/>
        <w:rPr>
          <w:rFonts w:hAnsi="宋体"/>
          <w:sz w:val="24"/>
        </w:rPr>
      </w:pPr>
    </w:p>
    <w:p>
      <w:pPr>
        <w:pStyle w:val="43"/>
        <w:adjustRightInd w:val="0"/>
        <w:snapToGrid w:val="0"/>
        <w:spacing w:line="400" w:lineRule="exact"/>
        <w:rPr>
          <w:rFonts w:hAnsi="宋体"/>
          <w:sz w:val="24"/>
        </w:rPr>
      </w:pPr>
    </w:p>
    <w:p>
      <w:pPr>
        <w:pStyle w:val="43"/>
        <w:adjustRightInd w:val="0"/>
        <w:snapToGrid w:val="0"/>
        <w:spacing w:line="400" w:lineRule="exact"/>
        <w:rPr>
          <w:rFonts w:hAnsi="宋体"/>
          <w:sz w:val="24"/>
        </w:rPr>
      </w:pPr>
    </w:p>
    <w:p>
      <w:pPr>
        <w:pStyle w:val="43"/>
        <w:adjustRightInd w:val="0"/>
        <w:snapToGrid w:val="0"/>
        <w:spacing w:line="400" w:lineRule="exact"/>
        <w:rPr>
          <w:rFonts w:hAnsi="宋体"/>
          <w:sz w:val="24"/>
        </w:rPr>
      </w:pPr>
    </w:p>
    <w:p>
      <w:pPr>
        <w:autoSpaceDE w:val="0"/>
        <w:autoSpaceDN w:val="0"/>
        <w:spacing w:line="454" w:lineRule="atLeast"/>
        <w:jc w:val="left"/>
        <w:textAlignment w:val="bottom"/>
        <w:outlineLvl w:val="0"/>
        <w:rPr>
          <w:rFonts w:ascii="宋体"/>
          <w:b/>
          <w:sz w:val="32"/>
          <w:lang w:val="zh-CN"/>
        </w:rPr>
      </w:pPr>
      <w:bookmarkStart w:id="33" w:name="_Toc494407555"/>
      <w:r>
        <w:rPr>
          <w:rFonts w:hint="eastAsia" w:ascii="宋体"/>
          <w:sz w:val="24"/>
          <w:szCs w:val="24"/>
        </w:rPr>
        <w:t>附件十一 节能环保产品声明函</w:t>
      </w:r>
      <w:bookmarkEnd w:id="33"/>
      <w:r>
        <w:rPr>
          <w:rFonts w:hint="eastAsia" w:ascii="宋体"/>
          <w:sz w:val="24"/>
          <w:szCs w:val="24"/>
        </w:rPr>
        <w:t xml:space="preserve"> </w:t>
      </w:r>
    </w:p>
    <w:p>
      <w:pPr>
        <w:spacing w:line="360" w:lineRule="auto"/>
        <w:jc w:val="center"/>
        <w:rPr>
          <w:rFonts w:ascii="宋体"/>
          <w:sz w:val="28"/>
          <w:szCs w:val="28"/>
        </w:rPr>
      </w:pPr>
    </w:p>
    <w:p>
      <w:pPr>
        <w:spacing w:line="360" w:lineRule="auto"/>
        <w:jc w:val="center"/>
        <w:rPr>
          <w:rFonts w:ascii="宋体" w:cs="Arial"/>
          <w:bCs/>
          <w:sz w:val="24"/>
          <w:szCs w:val="24"/>
          <w:u w:val="single"/>
        </w:rPr>
      </w:pPr>
      <w:r>
        <w:rPr>
          <w:rFonts w:hint="eastAsia" w:ascii="宋体"/>
          <w:sz w:val="24"/>
          <w:szCs w:val="24"/>
        </w:rPr>
        <w:t>节能环保产品声明函</w:t>
      </w:r>
    </w:p>
    <w:p>
      <w:pPr>
        <w:rPr>
          <w:rFonts w:ascii="宋体"/>
          <w:sz w:val="24"/>
          <w:szCs w:val="24"/>
        </w:rPr>
      </w:pPr>
    </w:p>
    <w:p>
      <w:pPr>
        <w:spacing w:line="440" w:lineRule="atLeast"/>
        <w:ind w:firstLine="480" w:firstLineChars="200"/>
        <w:rPr>
          <w:rFonts w:ascii="宋体"/>
          <w:sz w:val="24"/>
          <w:szCs w:val="24"/>
        </w:rPr>
      </w:pPr>
      <w:r>
        <w:rPr>
          <w:rFonts w:hint="eastAsia" w:ascii="宋体"/>
          <w:sz w:val="24"/>
          <w:szCs w:val="24"/>
        </w:rPr>
        <w:t>本公司郑重声明，根据《节能产品政府采购实施意见》（财库〔2004〕185号，不含该期清单）、《关于环境标志产品政府采购实施的意见》（财库〔2006〕90号，不含该期清单）的规定，本公司同时满足以下条件：</w:t>
      </w:r>
    </w:p>
    <w:p>
      <w:pPr>
        <w:spacing w:line="440" w:lineRule="atLeast"/>
        <w:ind w:firstLine="480" w:firstLineChars="200"/>
        <w:rPr>
          <w:rFonts w:ascii="宋体"/>
          <w:sz w:val="24"/>
          <w:szCs w:val="24"/>
        </w:rPr>
      </w:pPr>
      <w:r>
        <w:rPr>
          <w:rFonts w:hint="eastAsia" w:ascii="宋体"/>
          <w:sz w:val="24"/>
          <w:szCs w:val="24"/>
        </w:rPr>
        <w:t>1. 此次采购项目中本公司所列节能或环保产品均已录入最新一期财政部、环境保护部公布的“环境标志产品政府采购清单”或最新一期财政部、发展改革委公布的“节能产品政府采购清单”。</w:t>
      </w:r>
    </w:p>
    <w:p>
      <w:pPr>
        <w:spacing w:line="440" w:lineRule="atLeast"/>
        <w:ind w:firstLine="480" w:firstLineChars="200"/>
        <w:rPr>
          <w:rFonts w:ascii="宋体"/>
          <w:sz w:val="24"/>
          <w:szCs w:val="24"/>
        </w:rPr>
      </w:pPr>
      <w:r>
        <w:rPr>
          <w:rFonts w:hint="eastAsia" w:ascii="宋体"/>
          <w:sz w:val="24"/>
          <w:szCs w:val="24"/>
        </w:rPr>
        <w:t>2.本公司参加</w:t>
      </w:r>
      <w:r>
        <w:rPr>
          <w:rFonts w:hint="eastAsia" w:ascii="宋体"/>
          <w:sz w:val="24"/>
          <w:szCs w:val="24"/>
          <w:u w:val="single"/>
        </w:rPr>
        <w:t>（招标项目名称，招标编号）</w:t>
      </w:r>
      <w:r>
        <w:rPr>
          <w:rFonts w:hint="eastAsia" w:ascii="宋体"/>
          <w:sz w:val="24"/>
          <w:szCs w:val="24"/>
        </w:rPr>
        <w:t>的采购活动提供的环保或节能产品，产品金额占采购项目总金额</w:t>
      </w:r>
      <w:r>
        <w:rPr>
          <w:rFonts w:ascii="宋体"/>
          <w:sz w:val="24"/>
          <w:szCs w:val="24"/>
          <w:u w:val="single"/>
        </w:rPr>
        <w:t xml:space="preserve">   </w:t>
      </w:r>
      <w:r>
        <w:rPr>
          <w:rFonts w:hint="eastAsia" w:ascii="宋体"/>
          <w:sz w:val="24"/>
          <w:szCs w:val="24"/>
          <w:u w:val="single"/>
        </w:rPr>
        <w:t xml:space="preserve">   </w:t>
      </w:r>
      <w:r>
        <w:rPr>
          <w:rFonts w:ascii="宋体"/>
          <w:sz w:val="24"/>
          <w:szCs w:val="24"/>
          <w:u w:val="single"/>
        </w:rPr>
        <w:t xml:space="preserve"> </w:t>
      </w:r>
      <w:r>
        <w:rPr>
          <w:rFonts w:hint="eastAsia" w:ascii="宋体"/>
          <w:sz w:val="24"/>
          <w:szCs w:val="24"/>
        </w:rPr>
        <w:t>%（含）以上。</w:t>
      </w:r>
    </w:p>
    <w:p>
      <w:pPr>
        <w:spacing w:line="440" w:lineRule="atLeast"/>
        <w:ind w:firstLine="480" w:firstLineChars="200"/>
        <w:rPr>
          <w:rFonts w:ascii="宋体"/>
          <w:sz w:val="24"/>
          <w:szCs w:val="24"/>
        </w:rPr>
      </w:pPr>
      <w:r>
        <w:rPr>
          <w:rFonts w:hint="eastAsia" w:ascii="宋体"/>
          <w:sz w:val="24"/>
          <w:szCs w:val="24"/>
        </w:rPr>
        <w:t>本公司对上述声明的真实性负责。如有虚假，将依法承担相应法律责任。</w:t>
      </w:r>
    </w:p>
    <w:p>
      <w:pPr>
        <w:spacing w:line="440" w:lineRule="atLeast"/>
        <w:rPr>
          <w:rFonts w:ascii="宋体"/>
          <w:sz w:val="24"/>
          <w:szCs w:val="24"/>
        </w:rPr>
      </w:pPr>
    </w:p>
    <w:p>
      <w:pPr>
        <w:spacing w:line="440" w:lineRule="atLeast"/>
        <w:rPr>
          <w:rFonts w:ascii="宋体"/>
          <w:sz w:val="24"/>
          <w:szCs w:val="24"/>
        </w:rPr>
      </w:pPr>
      <w:r>
        <w:rPr>
          <w:rFonts w:hint="eastAsia" w:ascii="宋体"/>
          <w:sz w:val="24"/>
          <w:szCs w:val="24"/>
        </w:rPr>
        <w:t xml:space="preserve">供应商名称（盖章）：        </w:t>
      </w:r>
    </w:p>
    <w:p>
      <w:pPr>
        <w:spacing w:line="440" w:lineRule="atLeast"/>
        <w:rPr>
          <w:rFonts w:ascii="宋体"/>
          <w:b/>
          <w:sz w:val="28"/>
          <w:szCs w:val="28"/>
        </w:rPr>
      </w:pPr>
      <w:r>
        <w:rPr>
          <w:rFonts w:hint="eastAsia" w:ascii="宋体"/>
          <w:sz w:val="24"/>
          <w:szCs w:val="24"/>
        </w:rPr>
        <w:t xml:space="preserve">日 期：    </w:t>
      </w:r>
      <w:r>
        <w:rPr>
          <w:rFonts w:hint="eastAsia" w:ascii="宋体"/>
          <w:b/>
          <w:sz w:val="24"/>
          <w:szCs w:val="24"/>
        </w:rPr>
        <w:t xml:space="preserve">   </w:t>
      </w:r>
      <w:r>
        <w:rPr>
          <w:rFonts w:hint="eastAsia" w:ascii="宋体"/>
          <w:b/>
          <w:sz w:val="22"/>
          <w:szCs w:val="22"/>
        </w:rPr>
        <w:t xml:space="preserve">           </w:t>
      </w:r>
    </w:p>
    <w:p>
      <w:pPr>
        <w:autoSpaceDE w:val="0"/>
        <w:autoSpaceDN w:val="0"/>
        <w:spacing w:line="454" w:lineRule="atLeast"/>
        <w:jc w:val="left"/>
        <w:textAlignment w:val="bottom"/>
        <w:outlineLvl w:val="0"/>
        <w:rPr>
          <w:rFonts w:ascii="宋体"/>
          <w:b/>
          <w:sz w:val="32"/>
        </w:rPr>
      </w:pPr>
      <w:r>
        <w:rPr>
          <w:rFonts w:ascii="宋体"/>
          <w:b/>
          <w:sz w:val="28"/>
          <w:szCs w:val="28"/>
        </w:rPr>
        <w:br w:type="page"/>
      </w:r>
      <w:bookmarkStart w:id="34" w:name="_Toc494407556"/>
      <w:r>
        <w:rPr>
          <w:rFonts w:hint="eastAsia" w:ascii="宋体"/>
          <w:sz w:val="24"/>
          <w:szCs w:val="24"/>
        </w:rPr>
        <w:t>附件十二  节能（环保）产品清单</w:t>
      </w:r>
      <w:bookmarkEnd w:id="34"/>
    </w:p>
    <w:p>
      <w:pPr>
        <w:spacing w:line="240" w:lineRule="atLeast"/>
        <w:rPr>
          <w:rFonts w:ascii="宋体" w:hAnsi="宋体"/>
          <w:b/>
          <w:sz w:val="24"/>
          <w:szCs w:val="24"/>
        </w:rPr>
      </w:pPr>
    </w:p>
    <w:p>
      <w:pPr>
        <w:spacing w:line="240" w:lineRule="atLeast"/>
        <w:jc w:val="center"/>
        <w:rPr>
          <w:rFonts w:ascii="宋体" w:hAnsi="宋体"/>
          <w:b/>
          <w:sz w:val="24"/>
          <w:szCs w:val="24"/>
        </w:rPr>
      </w:pPr>
      <w:r>
        <w:rPr>
          <w:rFonts w:hint="eastAsia" w:ascii="宋体" w:hAnsi="宋体"/>
          <w:b/>
          <w:sz w:val="24"/>
          <w:szCs w:val="24"/>
        </w:rPr>
        <w:t>节能（环保）产品清单</w:t>
      </w:r>
    </w:p>
    <w:p>
      <w:pPr>
        <w:ind w:firstLine="1080" w:firstLineChars="450"/>
        <w:rPr>
          <w:rFonts w:ascii="宋体" w:hAnsi="宋体"/>
          <w:sz w:val="24"/>
          <w:szCs w:val="24"/>
        </w:rPr>
      </w:pPr>
      <w:r>
        <w:rPr>
          <w:rFonts w:hint="eastAsia" w:ascii="宋体" w:hAnsi="宋体"/>
          <w:sz w:val="24"/>
          <w:szCs w:val="24"/>
        </w:rPr>
        <w:t xml:space="preserve"> </w:t>
      </w:r>
    </w:p>
    <w:p>
      <w:pPr>
        <w:rPr>
          <w:rFonts w:ascii="宋体" w:hAnsi="宋体"/>
          <w:b/>
          <w:sz w:val="24"/>
          <w:szCs w:val="24"/>
        </w:rPr>
      </w:pPr>
      <w:r>
        <w:rPr>
          <w:rFonts w:hint="eastAsia" w:ascii="宋体" w:hAnsi="宋体"/>
          <w:b/>
          <w:sz w:val="24"/>
          <w:szCs w:val="24"/>
        </w:rPr>
        <w:t>（1）投标产品中节能产品明细清单</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42"/>
        <w:gridCol w:w="1342"/>
        <w:gridCol w:w="1342"/>
        <w:gridCol w:w="1342"/>
        <w:gridCol w:w="134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制造商</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节字标志认证证书号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节能产品认证证书有效截止日期</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产品所在节能产品政府采购清单页码</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bl>
    <w:p>
      <w:pPr>
        <w:rPr>
          <w:rFonts w:ascii="宋体" w:hAnsi="宋体"/>
          <w:b/>
          <w:sz w:val="24"/>
          <w:szCs w:val="24"/>
        </w:rPr>
      </w:pPr>
    </w:p>
    <w:p>
      <w:pPr>
        <w:rPr>
          <w:rFonts w:ascii="宋体" w:hAnsi="宋体"/>
          <w:b/>
          <w:sz w:val="24"/>
          <w:szCs w:val="24"/>
        </w:rPr>
      </w:pPr>
      <w:r>
        <w:rPr>
          <w:rFonts w:hint="eastAsia" w:ascii="宋体" w:hAnsi="宋体"/>
          <w:b/>
          <w:sz w:val="24"/>
          <w:szCs w:val="24"/>
        </w:rPr>
        <w:t>（2）投标产品中环保产品明细清单</w:t>
      </w:r>
    </w:p>
    <w:tbl>
      <w:tblPr>
        <w:tblStyle w:val="7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42"/>
        <w:gridCol w:w="1342"/>
        <w:gridCol w:w="1342"/>
        <w:gridCol w:w="1342"/>
        <w:gridCol w:w="134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企业名称</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注册商标</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中国环境标志认证证书编号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认证证书有效截止日期</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产品所在环境标志产品政府采购清单页码</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r>
              <w:rPr>
                <w:rFonts w:hint="eastAsia" w:ascii="宋体" w:hAnsi="宋体"/>
                <w:b/>
                <w:sz w:val="24"/>
                <w:szCs w:val="24"/>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1"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szCs w:val="24"/>
              </w:rPr>
            </w:pPr>
          </w:p>
        </w:tc>
      </w:tr>
    </w:tbl>
    <w:p>
      <w:pPr>
        <w:rPr>
          <w:rFonts w:ascii="宋体" w:hAnsi="宋体"/>
          <w:b/>
          <w:sz w:val="24"/>
          <w:szCs w:val="24"/>
        </w:rPr>
      </w:pPr>
    </w:p>
    <w:p>
      <w:pPr>
        <w:rPr>
          <w:rFonts w:ascii="宋体" w:hAnsi="宋体"/>
          <w:b/>
          <w:sz w:val="24"/>
          <w:szCs w:val="24"/>
        </w:rPr>
      </w:pPr>
      <w:r>
        <w:rPr>
          <w:rFonts w:hint="eastAsia" w:ascii="宋体" w:hAnsi="宋体"/>
          <w:b/>
          <w:sz w:val="24"/>
          <w:szCs w:val="24"/>
        </w:rPr>
        <w:t>备注：表格可以延续。</w:t>
      </w:r>
    </w:p>
    <w:p>
      <w:pPr>
        <w:rPr>
          <w:rFonts w:ascii="宋体" w:hAnsi="宋体"/>
          <w:b/>
          <w:sz w:val="24"/>
          <w:szCs w:val="24"/>
        </w:rPr>
      </w:pPr>
    </w:p>
    <w:p>
      <w:pPr>
        <w:rPr>
          <w:rFonts w:ascii="宋体" w:hAnsi="宋体"/>
          <w:b/>
          <w:sz w:val="24"/>
          <w:szCs w:val="24"/>
        </w:rPr>
      </w:pPr>
    </w:p>
    <w:p>
      <w:pPr>
        <w:spacing w:line="440" w:lineRule="atLeast"/>
        <w:rPr>
          <w:rFonts w:ascii="宋体" w:hAnsi="宋体"/>
          <w:b/>
          <w:sz w:val="24"/>
          <w:szCs w:val="24"/>
        </w:rPr>
      </w:pPr>
      <w:r>
        <w:rPr>
          <w:rFonts w:hint="eastAsia" w:ascii="宋体" w:hAnsi="宋体"/>
          <w:b/>
          <w:sz w:val="24"/>
          <w:szCs w:val="24"/>
        </w:rPr>
        <w:t xml:space="preserve">供应商名称（盖章）：        </w:t>
      </w:r>
    </w:p>
    <w:p>
      <w:pPr>
        <w:rPr>
          <w:rFonts w:ascii="宋体" w:hAnsi="宋体"/>
          <w:b/>
          <w:sz w:val="24"/>
          <w:szCs w:val="24"/>
        </w:rPr>
      </w:pPr>
      <w:r>
        <w:rPr>
          <w:rFonts w:hint="eastAsia" w:ascii="宋体" w:hAnsi="宋体"/>
          <w:b/>
          <w:sz w:val="24"/>
          <w:szCs w:val="24"/>
        </w:rPr>
        <w:t xml:space="preserve">日 期：          </w:t>
      </w:r>
    </w:p>
    <w:p>
      <w:pPr>
        <w:rPr>
          <w:rFonts w:ascii="宋体"/>
          <w:b/>
          <w:sz w:val="22"/>
          <w:szCs w:val="22"/>
        </w:rPr>
      </w:pPr>
    </w:p>
    <w:p>
      <w:pPr>
        <w:autoSpaceDE w:val="0"/>
        <w:autoSpaceDN w:val="0"/>
        <w:spacing w:line="454" w:lineRule="atLeast"/>
        <w:jc w:val="left"/>
        <w:textAlignment w:val="bottom"/>
        <w:outlineLvl w:val="0"/>
        <w:rPr>
          <w:rFonts w:ascii="宋体" w:hAnsi="宋体"/>
          <w:bCs/>
          <w:sz w:val="24"/>
          <w:szCs w:val="24"/>
        </w:rPr>
      </w:pPr>
      <w:bookmarkStart w:id="35" w:name="_Toc494407557"/>
      <w:r>
        <w:rPr>
          <w:rFonts w:hint="eastAsia" w:ascii="宋体" w:hAnsi="宋体"/>
          <w:sz w:val="24"/>
          <w:szCs w:val="24"/>
        </w:rPr>
        <w:t xml:space="preserve">附件十三  </w:t>
      </w:r>
      <w:r>
        <w:rPr>
          <w:rFonts w:hint="eastAsia" w:ascii="宋体" w:hAnsi="宋体"/>
          <w:bCs/>
          <w:sz w:val="24"/>
          <w:szCs w:val="24"/>
        </w:rPr>
        <w:t>供应商项目服务人员</w:t>
      </w:r>
      <w:bookmarkEnd w:id="35"/>
    </w:p>
    <w:p>
      <w:pPr>
        <w:spacing w:beforeLines="100" w:afterLines="50"/>
        <w:jc w:val="center"/>
        <w:rPr>
          <w:rFonts w:ascii="宋体" w:hAnsi="宋体"/>
          <w:bCs/>
          <w:sz w:val="24"/>
          <w:szCs w:val="24"/>
        </w:rPr>
      </w:pPr>
      <w:r>
        <w:rPr>
          <w:rFonts w:hint="eastAsia" w:ascii="宋体" w:hAnsi="宋体"/>
          <w:bCs/>
          <w:sz w:val="24"/>
          <w:szCs w:val="24"/>
        </w:rPr>
        <w:t>供应商项目服务人员汇总表</w:t>
      </w:r>
    </w:p>
    <w:p>
      <w:pPr>
        <w:spacing w:line="360" w:lineRule="auto"/>
        <w:rPr>
          <w:rFonts w:ascii="宋体" w:hAnsi="宋体"/>
          <w:bCs/>
          <w:sz w:val="24"/>
          <w:szCs w:val="24"/>
        </w:rPr>
      </w:pPr>
      <w:r>
        <w:rPr>
          <w:rFonts w:hint="eastAsia" w:ascii="宋体" w:hAnsi="宋体"/>
          <w:sz w:val="24"/>
          <w:szCs w:val="24"/>
        </w:rPr>
        <w:t>招标项目名称：                                 招标编号：</w:t>
      </w:r>
      <w:r>
        <w:rPr>
          <w:rFonts w:ascii="宋体" w:hAnsi="宋体"/>
          <w:sz w:val="24"/>
          <w:szCs w:val="24"/>
        </w:rPr>
        <w:t xml:space="preserve">            </w:t>
      </w:r>
    </w:p>
    <w:tbl>
      <w:tblPr>
        <w:tblStyle w:val="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姓名</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本项目主要工作</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年龄</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性别</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专业</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专业</w:t>
            </w:r>
          </w:p>
          <w:p>
            <w:pPr>
              <w:jc w:val="center"/>
              <w:rPr>
                <w:rFonts w:ascii="宋体" w:hAnsi="宋体"/>
                <w:bCs/>
                <w:sz w:val="24"/>
                <w:szCs w:val="24"/>
              </w:rPr>
            </w:pPr>
            <w:r>
              <w:rPr>
                <w:rFonts w:hint="eastAsia" w:ascii="宋体" w:hAnsi="宋体"/>
                <w:bCs/>
                <w:sz w:val="24"/>
                <w:szCs w:val="24"/>
              </w:rPr>
              <w:t>年限</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职务</w:t>
            </w:r>
          </w:p>
          <w:p>
            <w:pPr>
              <w:jc w:val="center"/>
              <w:rPr>
                <w:rFonts w:ascii="宋体" w:hAnsi="宋体"/>
                <w:bCs/>
                <w:sz w:val="24"/>
                <w:szCs w:val="24"/>
              </w:rPr>
            </w:pPr>
            <w:r>
              <w:rPr>
                <w:rFonts w:hint="eastAsia" w:ascii="宋体" w:hAnsi="宋体"/>
                <w:bCs/>
                <w:sz w:val="24"/>
                <w:szCs w:val="24"/>
              </w:rPr>
              <w:t>和职称</w:t>
            </w:r>
            <w:r>
              <w:rPr>
                <w:rFonts w:ascii="宋体" w:hAnsi="宋体"/>
                <w:bCs/>
                <w:sz w:val="24"/>
                <w:szCs w:val="24"/>
              </w:rPr>
              <w:t>/</w:t>
            </w:r>
            <w:r>
              <w:rPr>
                <w:rFonts w:hint="eastAsia" w:ascii="宋体" w:hAnsi="宋体"/>
                <w:bCs/>
                <w:sz w:val="24"/>
                <w:szCs w:val="24"/>
              </w:rPr>
              <w:t>认证</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szCs w:val="24"/>
              </w:rPr>
            </w:pPr>
            <w:r>
              <w:rPr>
                <w:rFonts w:hint="eastAsia" w:ascii="宋体" w:hAnsi="宋体"/>
                <w:bCs/>
                <w:sz w:val="24"/>
                <w:szCs w:val="24"/>
              </w:rPr>
              <w:t>到现场服务</w:t>
            </w:r>
          </w:p>
          <w:p>
            <w:pPr>
              <w:jc w:val="center"/>
              <w:rPr>
                <w:rFonts w:ascii="宋体" w:hAnsi="宋体"/>
                <w:bCs/>
                <w:sz w:val="24"/>
                <w:szCs w:val="24"/>
              </w:rPr>
            </w:pPr>
            <w:r>
              <w:rPr>
                <w:rFonts w:hint="eastAsia" w:ascii="宋体" w:hAnsi="宋体"/>
                <w:bCs/>
                <w:sz w:val="24"/>
                <w:szCs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hAnsi="宋体"/>
                <w:b/>
                <w:spacing w:val="12"/>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ind w:left="5250"/>
              <w:rPr>
                <w:rFonts w:ascii="宋体" w:hAnsi="宋体"/>
                <w:b/>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 w:val="24"/>
                <w:szCs w:val="24"/>
              </w:rPr>
            </w:pPr>
          </w:p>
        </w:tc>
      </w:tr>
    </w:tbl>
    <w:p>
      <w:pPr>
        <w:spacing w:line="360" w:lineRule="exact"/>
        <w:ind w:left="1056" w:hanging="1056" w:hangingChars="440"/>
        <w:rPr>
          <w:rFonts w:ascii="宋体" w:hAnsi="宋体" w:cs="Arial"/>
          <w:sz w:val="24"/>
          <w:szCs w:val="24"/>
        </w:rPr>
      </w:pPr>
      <w:r>
        <w:rPr>
          <w:rFonts w:hint="eastAsia" w:ascii="宋体" w:hAnsi="宋体" w:cs="Arial"/>
          <w:sz w:val="24"/>
          <w:szCs w:val="24"/>
        </w:rPr>
        <w:t>附注：1. 项目负责人、技术负责、施工、设备材料、以及各主要专业工种负责人均应列入；</w:t>
      </w:r>
    </w:p>
    <w:p>
      <w:pPr>
        <w:spacing w:line="360" w:lineRule="exact"/>
        <w:ind w:left="722" w:leftChars="321" w:hanging="48" w:hangingChars="20"/>
        <w:rPr>
          <w:rFonts w:ascii="宋体" w:hAnsi="宋体" w:cs="Arial"/>
          <w:sz w:val="24"/>
          <w:szCs w:val="24"/>
        </w:rPr>
      </w:pPr>
      <w:r>
        <w:rPr>
          <w:rFonts w:hint="eastAsia" w:ascii="宋体" w:hAnsi="宋体" w:cs="Arial"/>
          <w:sz w:val="24"/>
          <w:szCs w:val="24"/>
        </w:rPr>
        <w:t>2. 列入本表人员如要更换，需经采购人同意，擅自更换或不到位属违约行为；</w:t>
      </w:r>
    </w:p>
    <w:p>
      <w:pPr>
        <w:spacing w:line="360" w:lineRule="exact"/>
        <w:ind w:left="722" w:leftChars="321" w:hanging="48" w:hangingChars="20"/>
        <w:rPr>
          <w:rFonts w:ascii="宋体" w:hAnsi="宋体" w:cs="Arial"/>
          <w:sz w:val="24"/>
          <w:szCs w:val="24"/>
        </w:rPr>
      </w:pPr>
      <w:r>
        <w:rPr>
          <w:rFonts w:hint="eastAsia" w:ascii="宋体" w:hAnsi="宋体" w:cs="Arial"/>
          <w:sz w:val="24"/>
          <w:szCs w:val="24"/>
        </w:rPr>
        <w:t>3. 职称证书、执业资格证书、职业水平证书等人员证件复印件附后。</w:t>
      </w:r>
    </w:p>
    <w:p>
      <w:pPr>
        <w:spacing w:line="360" w:lineRule="exact"/>
        <w:ind w:left="722" w:leftChars="321" w:hanging="48" w:hangingChars="20"/>
        <w:rPr>
          <w:rFonts w:ascii="宋体" w:hAnsi="宋体" w:cs="Arial"/>
          <w:sz w:val="24"/>
          <w:szCs w:val="24"/>
        </w:rPr>
      </w:pPr>
      <w:r>
        <w:rPr>
          <w:rFonts w:ascii="宋体" w:hAnsi="宋体" w:cs="Arial"/>
          <w:sz w:val="24"/>
          <w:szCs w:val="24"/>
        </w:rPr>
        <w:t xml:space="preserve">4. </w:t>
      </w:r>
      <w:r>
        <w:rPr>
          <w:rFonts w:hint="eastAsia" w:ascii="宋体" w:hAnsi="宋体" w:cs="Arial"/>
          <w:sz w:val="24"/>
          <w:szCs w:val="24"/>
        </w:rPr>
        <w:t>以上人员社保缴纳证明在技术资信标中提供。</w:t>
      </w:r>
    </w:p>
    <w:p>
      <w:pPr>
        <w:spacing w:line="360" w:lineRule="exact"/>
        <w:ind w:left="722" w:leftChars="321" w:hanging="48" w:hangingChars="20"/>
        <w:rPr>
          <w:rFonts w:ascii="宋体" w:hAnsi="宋体" w:cs="Arial"/>
          <w:sz w:val="24"/>
          <w:szCs w:val="24"/>
        </w:rPr>
      </w:pPr>
      <w:r>
        <w:rPr>
          <w:rFonts w:hint="eastAsia" w:ascii="宋体" w:hAnsi="宋体" w:cs="Arial"/>
          <w:sz w:val="24"/>
          <w:szCs w:val="24"/>
        </w:rPr>
        <w:t>5、表格可以延续。</w:t>
      </w:r>
    </w:p>
    <w:p>
      <w:pPr>
        <w:spacing w:line="360" w:lineRule="exact"/>
        <w:ind w:left="722" w:leftChars="321" w:hanging="48" w:hangingChars="20"/>
        <w:rPr>
          <w:rFonts w:ascii="宋体" w:hAnsi="宋体" w:cs="Arial"/>
          <w:sz w:val="24"/>
          <w:szCs w:val="24"/>
        </w:rPr>
      </w:pPr>
      <w:r>
        <w:rPr>
          <w:rFonts w:hint="eastAsia" w:ascii="宋体" w:hAnsi="宋体" w:cs="Arial"/>
          <w:sz w:val="24"/>
          <w:szCs w:val="24"/>
        </w:rPr>
        <w:t>投标供应商全称（公章）：</w:t>
      </w:r>
    </w:p>
    <w:p>
      <w:pPr>
        <w:spacing w:line="360" w:lineRule="exact"/>
        <w:ind w:left="722" w:leftChars="321" w:hanging="48" w:hangingChars="20"/>
        <w:rPr>
          <w:rFonts w:ascii="宋体" w:hAnsi="宋体" w:cs="Arial"/>
          <w:sz w:val="24"/>
          <w:szCs w:val="24"/>
        </w:rPr>
      </w:pPr>
      <w:r>
        <w:rPr>
          <w:rFonts w:hint="eastAsia" w:ascii="宋体" w:hAnsi="宋体" w:cs="Arial"/>
          <w:sz w:val="24"/>
          <w:szCs w:val="24"/>
        </w:rPr>
        <w:t>法定代表人或授权代表（签字或盖章）：</w:t>
      </w:r>
    </w:p>
    <w:p>
      <w:pPr>
        <w:spacing w:line="360" w:lineRule="exact"/>
        <w:ind w:left="722" w:leftChars="321" w:hanging="48" w:hangingChars="20"/>
        <w:rPr>
          <w:rFonts w:ascii="宋体" w:hAnsi="宋体" w:cs="Arial"/>
          <w:sz w:val="24"/>
          <w:szCs w:val="24"/>
        </w:rPr>
      </w:pPr>
      <w:r>
        <w:rPr>
          <w:rFonts w:hint="eastAsia" w:ascii="宋体" w:hAnsi="宋体" w:cs="Arial"/>
          <w:sz w:val="24"/>
          <w:szCs w:val="24"/>
        </w:rPr>
        <w:t>日期：  年  月  日</w:t>
      </w:r>
    </w:p>
    <w:p>
      <w:pPr>
        <w:widowControl/>
        <w:tabs>
          <w:tab w:val="left" w:pos="785"/>
        </w:tabs>
        <w:autoSpaceDE w:val="0"/>
        <w:autoSpaceDN w:val="0"/>
        <w:adjustRightInd w:val="0"/>
        <w:snapToGrid w:val="0"/>
        <w:spacing w:line="360" w:lineRule="auto"/>
        <w:ind w:firstLine="480" w:firstLineChars="200"/>
        <w:textAlignment w:val="bottom"/>
        <w:rPr>
          <w:rFonts w:ascii="华文宋体" w:hAnsi="华文宋体" w:eastAsia="华文宋体" w:cs="华文宋体"/>
          <w:sz w:val="24"/>
          <w:szCs w:val="24"/>
        </w:rPr>
      </w:pPr>
    </w:p>
    <w:bookmarkEnd w:id="9"/>
    <w:p>
      <w:pPr>
        <w:pageBreakBefore/>
        <w:autoSpaceDE w:val="0"/>
        <w:autoSpaceDN w:val="0"/>
        <w:adjustRightInd w:val="0"/>
        <w:snapToGrid w:val="0"/>
        <w:spacing w:line="360" w:lineRule="atLeast"/>
        <w:jc w:val="center"/>
        <w:textAlignment w:val="bottom"/>
        <w:rPr>
          <w:rFonts w:ascii="华文宋体" w:hAnsi="华文宋体" w:eastAsia="华文宋体" w:cs="华文宋体"/>
          <w:b/>
          <w:bCs/>
          <w:sz w:val="24"/>
          <w:szCs w:val="24"/>
        </w:rPr>
      </w:pPr>
      <w:r>
        <w:rPr>
          <w:rFonts w:hint="eastAsia" w:ascii="华文宋体" w:hAnsi="华文宋体" w:eastAsia="华文宋体" w:cs="华文宋体"/>
          <w:b/>
          <w:bCs/>
          <w:sz w:val="24"/>
          <w:szCs w:val="24"/>
        </w:rPr>
        <w:t>第六部分   评标办法</w:t>
      </w:r>
    </w:p>
    <w:p>
      <w:pPr>
        <w:tabs>
          <w:tab w:val="left" w:pos="8820"/>
        </w:tabs>
        <w:adjustRightInd w:val="0"/>
        <w:snapToGrid w:val="0"/>
        <w:spacing w:before="100" w:after="50" w:line="400" w:lineRule="atLeast"/>
        <w:ind w:firstLine="480" w:firstLineChars="200"/>
        <w:rPr>
          <w:rFonts w:ascii="华文宋体" w:hAnsi="华文宋体" w:eastAsia="华文宋体" w:cs="华文宋体"/>
          <w:sz w:val="24"/>
          <w:szCs w:val="24"/>
        </w:rPr>
      </w:pPr>
      <w:r>
        <w:rPr>
          <w:rFonts w:hint="eastAsia" w:ascii="华文宋体" w:hAnsi="华文宋体" w:eastAsia="华文宋体" w:cs="华文宋体"/>
          <w:sz w:val="24"/>
          <w:szCs w:val="24"/>
        </w:rPr>
        <w:t>根据《中华人民共和国政府采购法》等有关政府采购法规，结合本次所要采购货物的实际，按照公平、公正、科学、择优的原则选择中标供应商，特制定本评标办法。</w:t>
      </w:r>
    </w:p>
    <w:p>
      <w:pPr>
        <w:adjustRightInd w:val="0"/>
        <w:snapToGrid w:val="0"/>
        <w:spacing w:beforeLines="50" w:after="50" w:line="400" w:lineRule="atLeast"/>
        <w:jc w:val="center"/>
        <w:outlineLvl w:val="0"/>
        <w:rPr>
          <w:rFonts w:ascii="华文宋体" w:hAnsi="华文宋体" w:eastAsia="华文宋体" w:cs="华文宋体"/>
          <w:bCs/>
          <w:sz w:val="24"/>
          <w:szCs w:val="24"/>
        </w:rPr>
      </w:pPr>
      <w:r>
        <w:rPr>
          <w:rFonts w:hint="eastAsia" w:ascii="华文宋体" w:hAnsi="华文宋体" w:eastAsia="华文宋体" w:cs="华文宋体"/>
          <w:bCs/>
          <w:sz w:val="24"/>
          <w:szCs w:val="24"/>
        </w:rPr>
        <w:t>一、总则</w:t>
      </w:r>
    </w:p>
    <w:p>
      <w:pPr>
        <w:pStyle w:val="48"/>
        <w:adjustRightInd w:val="0"/>
        <w:snapToGrid w:val="0"/>
        <w:spacing w:before="100" w:after="50" w:line="400" w:lineRule="atLeast"/>
        <w:rPr>
          <w:rFonts w:ascii="华文宋体" w:hAnsi="华文宋体" w:eastAsia="华文宋体" w:cs="华文宋体"/>
          <w:sz w:val="24"/>
          <w:szCs w:val="24"/>
        </w:rPr>
      </w:pPr>
      <w:r>
        <w:rPr>
          <w:rFonts w:hint="eastAsia" w:ascii="华文宋体" w:hAnsi="华文宋体" w:eastAsia="华文宋体" w:cs="华文宋体"/>
          <w:sz w:val="24"/>
          <w:szCs w:val="24"/>
        </w:rPr>
        <w:t>评标工作遵循公平、公正、民主、科学的原则和诚实、信誉、效率的服务原则。本着科学、严谨的态度，认真进行评标。择优选定货物的供货供应商，确保工程质量、交货期，节约投资，最大限度的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Lines="50" w:after="50" w:line="400" w:lineRule="atLeast"/>
        <w:jc w:val="center"/>
        <w:outlineLvl w:val="0"/>
        <w:rPr>
          <w:rFonts w:ascii="华文宋体" w:hAnsi="华文宋体" w:eastAsia="华文宋体" w:cs="华文宋体"/>
          <w:bCs/>
          <w:sz w:val="24"/>
          <w:szCs w:val="24"/>
        </w:rPr>
      </w:pPr>
      <w:r>
        <w:rPr>
          <w:rFonts w:hint="eastAsia" w:ascii="华文宋体" w:hAnsi="华文宋体" w:eastAsia="华文宋体" w:cs="华文宋体"/>
          <w:bCs/>
          <w:sz w:val="24"/>
          <w:szCs w:val="24"/>
        </w:rPr>
        <w:t>二．评标组织</w:t>
      </w:r>
    </w:p>
    <w:p>
      <w:pPr>
        <w:pStyle w:val="48"/>
        <w:adjustRightInd w:val="0"/>
        <w:snapToGrid w:val="0"/>
        <w:spacing w:before="100" w:after="50" w:line="400" w:lineRule="atLeast"/>
        <w:rPr>
          <w:rFonts w:ascii="华文宋体" w:hAnsi="华文宋体" w:eastAsia="华文宋体" w:cs="华文宋体"/>
          <w:sz w:val="24"/>
          <w:szCs w:val="24"/>
        </w:rPr>
      </w:pPr>
      <w:r>
        <w:rPr>
          <w:rFonts w:hint="eastAsia" w:ascii="华文宋体" w:hAnsi="华文宋体" w:eastAsia="华文宋体" w:cs="华文宋体"/>
          <w:sz w:val="24"/>
          <w:szCs w:val="24"/>
        </w:rPr>
        <w:t>评标工作由采购人依法组建的评标委员会负责，评标委员会由采购人代表以及评标专家库中随机抽取的有关技术、经济专家共同组成。评标全过程由招标管理部门监督整个开标、评标和定标过程。</w:t>
      </w:r>
    </w:p>
    <w:p>
      <w:pPr>
        <w:pStyle w:val="404"/>
        <w:widowControl w:val="0"/>
        <w:pBdr>
          <w:left w:val="none" w:color="auto" w:sz="0" w:space="0"/>
          <w:bottom w:val="none" w:color="auto" w:sz="0" w:space="0"/>
          <w:right w:val="none" w:color="auto" w:sz="0" w:space="0"/>
        </w:pBdr>
        <w:adjustRightInd w:val="0"/>
        <w:snapToGrid w:val="0"/>
        <w:spacing w:beforeLines="50" w:beforeAutospacing="0" w:after="50" w:afterAutospacing="0" w:line="400" w:lineRule="atLeast"/>
        <w:textAlignment w:val="auto"/>
        <w:outlineLvl w:val="0"/>
        <w:rPr>
          <w:rFonts w:ascii="华文宋体" w:hAnsi="华文宋体" w:eastAsia="华文宋体" w:cs="华文宋体"/>
          <w:b w:val="0"/>
          <w:kern w:val="2"/>
          <w:sz w:val="24"/>
          <w:szCs w:val="24"/>
        </w:rPr>
      </w:pPr>
      <w:r>
        <w:rPr>
          <w:rFonts w:hint="eastAsia" w:ascii="华文宋体" w:hAnsi="华文宋体" w:eastAsia="华文宋体" w:cs="华文宋体"/>
          <w:b w:val="0"/>
          <w:kern w:val="2"/>
          <w:sz w:val="24"/>
          <w:szCs w:val="24"/>
        </w:rPr>
        <w:t>三、评标程序</w:t>
      </w:r>
    </w:p>
    <w:p>
      <w:pPr>
        <w:pStyle w:val="10"/>
        <w:adjustRightInd w:val="0"/>
        <w:snapToGrid w:val="0"/>
        <w:spacing w:beforeLines="50" w:after="50" w:line="400" w:lineRule="atLeast"/>
        <w:ind w:firstLine="480"/>
        <w:rPr>
          <w:rFonts w:ascii="华文宋体" w:hAnsi="华文宋体" w:eastAsia="华文宋体" w:cs="华文宋体"/>
          <w:sz w:val="24"/>
          <w:szCs w:val="24"/>
        </w:rPr>
      </w:pPr>
      <w:r>
        <w:rPr>
          <w:rFonts w:hint="eastAsia" w:ascii="华文宋体" w:hAnsi="华文宋体" w:eastAsia="华文宋体" w:cs="华文宋体"/>
          <w:sz w:val="24"/>
          <w:szCs w:val="24"/>
        </w:rPr>
        <w:t>本次开标，技术资信标和商务标分别开启，开标程序如下：</w:t>
      </w:r>
    </w:p>
    <w:p>
      <w:pPr>
        <w:pStyle w:val="10"/>
        <w:adjustRightInd w:val="0"/>
        <w:snapToGrid w:val="0"/>
        <w:spacing w:beforeLines="50" w:after="50" w:line="400" w:lineRule="atLeast"/>
        <w:ind w:firstLine="480"/>
        <w:rPr>
          <w:rFonts w:ascii="华文宋体" w:hAnsi="华文宋体" w:eastAsia="华文宋体" w:cs="华文宋体"/>
          <w:sz w:val="24"/>
          <w:szCs w:val="24"/>
        </w:rPr>
      </w:pPr>
      <w:r>
        <w:rPr>
          <w:rFonts w:hint="eastAsia" w:ascii="华文宋体" w:hAnsi="华文宋体" w:eastAsia="华文宋体" w:cs="华文宋体"/>
          <w:sz w:val="24"/>
          <w:szCs w:val="24"/>
        </w:rPr>
        <w:t>第一步：首先开启技术资信标，评标委员会根据评审原则和评审办法，对各供应商的资信、技术部分投标进行评审并打分，技术资信标不合格的供应商做无效标处理，不进入商务标评审，并退还商务标。</w:t>
      </w:r>
    </w:p>
    <w:p>
      <w:pPr>
        <w:adjustRightInd w:val="0"/>
        <w:snapToGrid w:val="0"/>
        <w:spacing w:before="100" w:after="50" w:line="400" w:lineRule="atLeast"/>
        <w:ind w:firstLine="480" w:firstLineChars="200"/>
        <w:rPr>
          <w:rFonts w:ascii="华文宋体" w:hAnsi="华文宋体" w:eastAsia="华文宋体" w:cs="华文宋体"/>
          <w:sz w:val="24"/>
          <w:szCs w:val="24"/>
        </w:rPr>
      </w:pPr>
      <w:r>
        <w:rPr>
          <w:rFonts w:hint="eastAsia" w:ascii="华文宋体" w:hAnsi="华文宋体" w:eastAsia="华文宋体" w:cs="华文宋体"/>
          <w:sz w:val="24"/>
          <w:szCs w:val="24"/>
        </w:rPr>
        <w:t>第二步：公布技术资信标得分，开启合格技术资信标的商务报价标。</w:t>
      </w:r>
    </w:p>
    <w:p>
      <w:pPr>
        <w:adjustRightInd w:val="0"/>
        <w:snapToGrid w:val="0"/>
        <w:spacing w:before="100" w:after="50" w:line="400" w:lineRule="atLeast"/>
        <w:ind w:firstLine="480" w:firstLineChars="200"/>
        <w:rPr>
          <w:rFonts w:ascii="华文宋体" w:hAnsi="华文宋体" w:eastAsia="华文宋体" w:cs="华文宋体"/>
          <w:sz w:val="24"/>
          <w:szCs w:val="24"/>
        </w:rPr>
      </w:pPr>
      <w:r>
        <w:rPr>
          <w:rFonts w:hint="eastAsia" w:ascii="华文宋体" w:hAnsi="华文宋体" w:eastAsia="华文宋体" w:cs="华文宋体"/>
          <w:sz w:val="24"/>
          <w:szCs w:val="24"/>
        </w:rPr>
        <w:t>第三步：评标委员会以技术资信标和商务报价标合计分值由高到低的顺序推荐侯选供应商名单，并提交书面评审报告。</w:t>
      </w:r>
    </w:p>
    <w:p>
      <w:pPr>
        <w:pStyle w:val="64"/>
        <w:snapToGrid w:val="0"/>
        <w:ind w:firstLine="480"/>
        <w:rPr>
          <w:rFonts w:ascii="华文宋体" w:hAnsi="华文宋体" w:eastAsia="华文宋体" w:cs="华文宋体"/>
          <w:color w:val="auto"/>
          <w:szCs w:val="24"/>
        </w:rPr>
      </w:pPr>
      <w:r>
        <w:rPr>
          <w:rFonts w:hint="eastAsia" w:ascii="华文宋体" w:hAnsi="华文宋体" w:eastAsia="华文宋体" w:cs="华文宋体"/>
          <w:color w:val="auto"/>
          <w:szCs w:val="24"/>
        </w:rPr>
        <w:t>第四步：采购人授权由评标委员会根据评审报告直接确定综合得分第一名的供应商为中标供应商。如果第一名得分相同，以报价低的优先；报价也相同，以抽签决定。</w:t>
      </w:r>
    </w:p>
    <w:p>
      <w:pPr>
        <w:pStyle w:val="64"/>
        <w:snapToGrid w:val="0"/>
        <w:ind w:firstLine="480"/>
        <w:rPr>
          <w:rFonts w:ascii="华文宋体" w:hAnsi="华文宋体" w:eastAsia="华文宋体" w:cs="华文宋体"/>
          <w:color w:val="auto"/>
          <w:szCs w:val="24"/>
        </w:rPr>
      </w:pPr>
      <w:r>
        <w:rPr>
          <w:rFonts w:hint="eastAsia" w:ascii="华文宋体" w:hAnsi="华文宋体" w:eastAsia="华文宋体" w:cs="华文宋体"/>
          <w:color w:val="auto"/>
          <w:szCs w:val="24"/>
        </w:rPr>
        <w:t>中标供应商放弃中标，或者因不可抗力提出不能履行合同，或者招标文件规定应当提交履约保证金而在规定的期限内未能提交的，采购人可以取消其中标资格。并按供应商评标合计得分从高到低排序依次确定新的中标供应商，新的中标供应商继续适用于本条款。</w:t>
      </w:r>
    </w:p>
    <w:p>
      <w:pPr>
        <w:adjustRightInd w:val="0"/>
        <w:snapToGrid w:val="0"/>
        <w:spacing w:before="100" w:after="50" w:line="400" w:lineRule="atLeast"/>
        <w:ind w:firstLine="420"/>
        <w:rPr>
          <w:rFonts w:ascii="华文宋体" w:hAnsi="华文宋体" w:eastAsia="华文宋体" w:cs="华文宋体"/>
          <w:sz w:val="24"/>
          <w:szCs w:val="24"/>
        </w:rPr>
      </w:pPr>
      <w:r>
        <w:rPr>
          <w:rFonts w:hint="eastAsia" w:ascii="华文宋体" w:hAnsi="华文宋体" w:eastAsia="华文宋体" w:cs="华文宋体"/>
          <w:sz w:val="24"/>
          <w:szCs w:val="24"/>
        </w:rPr>
        <w:t>如果无侯选供应商，或者侯选供应商因前款规定的同样原因不能签订合同的，本次采购失败，重新组织采购。</w:t>
      </w:r>
    </w:p>
    <w:p>
      <w:pPr>
        <w:adjustRightInd w:val="0"/>
        <w:snapToGrid w:val="0"/>
        <w:spacing w:before="100" w:after="50"/>
        <w:ind w:firstLine="420"/>
        <w:rPr>
          <w:rFonts w:ascii="华文宋体" w:hAnsi="华文宋体" w:eastAsia="华文宋体" w:cs="华文宋体"/>
          <w:color w:val="000000"/>
          <w:sz w:val="24"/>
          <w:szCs w:val="24"/>
        </w:rPr>
      </w:pPr>
      <w:r>
        <w:rPr>
          <w:rFonts w:hint="eastAsia" w:ascii="华文宋体" w:hAnsi="华文宋体" w:eastAsia="华文宋体" w:cs="华文宋体"/>
          <w:sz w:val="24"/>
          <w:szCs w:val="24"/>
        </w:rPr>
        <w:t>其它参见本采购文件第三部分：“供应商须知” 中的相关内容。</w:t>
      </w:r>
    </w:p>
    <w:p>
      <w:pPr>
        <w:pStyle w:val="43"/>
        <w:adjustRightInd w:val="0"/>
        <w:snapToGrid w:val="0"/>
        <w:jc w:val="center"/>
        <w:rPr>
          <w:rFonts w:ascii="华文宋体" w:hAnsi="华文宋体" w:eastAsia="华文宋体" w:cs="华文宋体"/>
          <w:b/>
          <w:color w:val="000000"/>
          <w:sz w:val="24"/>
          <w:szCs w:val="24"/>
        </w:rPr>
      </w:pPr>
      <w:r>
        <w:rPr>
          <w:rFonts w:hint="eastAsia" w:ascii="华文宋体" w:hAnsi="华文宋体" w:eastAsia="华文宋体" w:cs="华文宋体"/>
          <w:b/>
          <w:color w:val="000000"/>
          <w:sz w:val="24"/>
          <w:szCs w:val="24"/>
        </w:rPr>
        <w:t>评标细则</w:t>
      </w:r>
    </w:p>
    <w:p>
      <w:pPr>
        <w:pStyle w:val="43"/>
        <w:tabs>
          <w:tab w:val="left" w:pos="7440"/>
        </w:tabs>
        <w:adjustRightInd w:val="0"/>
        <w:snapToGrid w:val="0"/>
        <w:spacing w:line="460" w:lineRule="atLeast"/>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一、商务报价评分</w:t>
      </w:r>
      <w:r>
        <w:rPr>
          <w:rFonts w:hint="eastAsia" w:ascii="华文宋体" w:hAnsi="华文宋体" w:eastAsia="华文宋体" w:cs="华文宋体"/>
          <w:color w:val="000000"/>
          <w:sz w:val="24"/>
          <w:szCs w:val="24"/>
        </w:rPr>
        <w:tab/>
      </w:r>
    </w:p>
    <w:p>
      <w:pPr>
        <w:pStyle w:val="43"/>
        <w:adjustRightInd w:val="0"/>
        <w:snapToGrid w:val="0"/>
        <w:spacing w:line="460" w:lineRule="atLeast"/>
        <w:ind w:firstLine="480" w:firstLineChars="200"/>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1.以供应商有效投标价中的最低价为评标基准价，得满分30分。商务报价评分结算公式为:投标报价得分=(评标基准价／投标报价)×30%×100。</w:t>
      </w:r>
    </w:p>
    <w:p>
      <w:pPr>
        <w:tabs>
          <w:tab w:val="left" w:pos="1899"/>
        </w:tabs>
        <w:adjustRightInd w:val="0"/>
        <w:snapToGrid w:val="0"/>
        <w:spacing w:before="100" w:after="50" w:line="440" w:lineRule="atLeast"/>
        <w:ind w:firstLine="420"/>
        <w:rPr>
          <w:rFonts w:ascii="宋体" w:hAnsi="宋体"/>
          <w:sz w:val="24"/>
          <w:szCs w:val="24"/>
        </w:rPr>
      </w:pPr>
      <w:r>
        <w:rPr>
          <w:rFonts w:hint="eastAsia" w:ascii="华文宋体" w:hAnsi="华文宋体" w:eastAsia="华文宋体" w:cs="华文宋体"/>
          <w:sz w:val="24"/>
          <w:szCs w:val="24"/>
        </w:rPr>
        <w:t xml:space="preserve">1.1 </w:t>
      </w:r>
      <w:r>
        <w:rPr>
          <w:rFonts w:hint="eastAsia" w:ascii="宋体" w:hAnsi="宋体"/>
          <w:sz w:val="24"/>
          <w:szCs w:val="24"/>
        </w:rPr>
        <w:t>本项目在报价评审时对已注册正式进入浙江省政府采购供应商库且符合中小企业划型标准规定（工信部联企业[2011]300号）的小型和微型企业给予价格优惠扶持，用扣除后的价格参与评审，具体如下：</w:t>
      </w:r>
    </w:p>
    <w:p>
      <w:pPr>
        <w:adjustRightInd w:val="0"/>
        <w:snapToGrid w:val="0"/>
        <w:spacing w:before="100" w:after="50" w:line="440" w:lineRule="atLeast"/>
        <w:ind w:firstLine="420"/>
        <w:rPr>
          <w:rFonts w:ascii="宋体" w:hAnsi="宋体"/>
          <w:sz w:val="24"/>
          <w:szCs w:val="24"/>
        </w:rPr>
      </w:pPr>
      <w:r>
        <w:rPr>
          <w:rFonts w:hint="eastAsia" w:ascii="宋体" w:hAnsi="宋体"/>
          <w:sz w:val="24"/>
          <w:szCs w:val="24"/>
        </w:rPr>
        <w:t>(1)本项目对小型和微型企业产品（含监狱企业、残疾人福利性单位）的价格给予 6% 的扣除，用扣除后的价格（即投标报价的 94% ）参与报价分评审。</w:t>
      </w:r>
    </w:p>
    <w:p>
      <w:pPr>
        <w:tabs>
          <w:tab w:val="left" w:pos="1899"/>
        </w:tabs>
        <w:adjustRightInd w:val="0"/>
        <w:snapToGrid w:val="0"/>
        <w:spacing w:before="100" w:after="50" w:line="440" w:lineRule="atLeast"/>
        <w:ind w:firstLine="420"/>
        <w:rPr>
          <w:rFonts w:ascii="宋体" w:hAnsi="宋体"/>
          <w:sz w:val="24"/>
          <w:szCs w:val="24"/>
        </w:rPr>
      </w:pPr>
      <w:r>
        <w:rPr>
          <w:rFonts w:hint="eastAsia" w:ascii="宋体" w:hAnsi="宋体"/>
          <w:sz w:val="24"/>
          <w:szCs w:val="24"/>
        </w:rPr>
        <w:t>（2）可提供相关的证明材料（如“浙江政府采购网”中审核通过后显示的小型或微型企业类型信息截图、县级及以上政府中小企业局出具并盖章的小微企业认定文件复印件等）作为佐证。</w:t>
      </w:r>
    </w:p>
    <w:p>
      <w:pPr>
        <w:tabs>
          <w:tab w:val="left" w:pos="1899"/>
        </w:tabs>
        <w:adjustRightInd w:val="0"/>
        <w:snapToGrid w:val="0"/>
        <w:spacing w:before="100" w:after="50" w:line="440" w:lineRule="atLeast"/>
        <w:ind w:firstLine="420"/>
        <w:rPr>
          <w:rFonts w:ascii="宋体" w:hAnsi="宋体"/>
          <w:sz w:val="24"/>
          <w:szCs w:val="24"/>
        </w:rPr>
      </w:pPr>
      <w:r>
        <w:rPr>
          <w:rFonts w:hint="eastAsia" w:ascii="宋体" w:hAnsi="宋体"/>
          <w:sz w:val="24"/>
          <w:szCs w:val="24"/>
        </w:rPr>
        <w:t>(3)中小企业按上述优惠取得政府采购合同后，小型、微型企业不得分包或转包给大型、中型企业，中型企业不得分包或转包给大型企业。</w:t>
      </w:r>
    </w:p>
    <w:p>
      <w:pPr>
        <w:tabs>
          <w:tab w:val="left" w:pos="1899"/>
        </w:tabs>
        <w:adjustRightInd w:val="0"/>
        <w:snapToGrid w:val="0"/>
        <w:spacing w:before="100" w:after="50" w:line="440" w:lineRule="atLeast"/>
        <w:ind w:firstLine="240" w:firstLineChars="100"/>
        <w:rPr>
          <w:rFonts w:ascii="宋体" w:hAnsi="宋体"/>
          <w:sz w:val="24"/>
          <w:szCs w:val="24"/>
        </w:rPr>
      </w:pPr>
      <w:r>
        <w:rPr>
          <w:rFonts w:hint="eastAsia" w:ascii="宋体" w:hAnsi="宋体"/>
          <w:sz w:val="24"/>
          <w:szCs w:val="24"/>
        </w:rPr>
        <w:t>（4）投标供应商必须提交《中小企业声明函》。</w:t>
      </w:r>
    </w:p>
    <w:p>
      <w:pPr>
        <w:pStyle w:val="43"/>
        <w:adjustRightInd w:val="0"/>
        <w:snapToGrid w:val="0"/>
        <w:spacing w:line="460" w:lineRule="atLeast"/>
        <w:ind w:firstLine="480" w:firstLineChars="200"/>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2.本次采购预算</w:t>
      </w:r>
      <w:r>
        <w:rPr>
          <w:rFonts w:hint="eastAsia" w:ascii="华文宋体" w:hAnsi="华文宋体" w:eastAsia="华文宋体" w:cs="华文宋体"/>
          <w:sz w:val="24"/>
          <w:szCs w:val="24"/>
        </w:rPr>
        <w:t>控制价为541.97万元，如果供应商</w:t>
      </w:r>
      <w:r>
        <w:rPr>
          <w:rFonts w:hint="eastAsia" w:ascii="华文宋体" w:hAnsi="华文宋体" w:eastAsia="华文宋体" w:cs="华文宋体"/>
          <w:color w:val="000000"/>
          <w:sz w:val="24"/>
          <w:szCs w:val="24"/>
        </w:rPr>
        <w:t>的报价均超出采购预算且采购人确认不能支付的情况，本项目做流（废）标处理。如果仅仅某些（个）供应商该投标报价超出采购预算的，则拒绝接受其投标报价，该供应商投标按无效投标处理。</w:t>
      </w:r>
    </w:p>
    <w:p>
      <w:pPr>
        <w:spacing w:line="500" w:lineRule="exact"/>
        <w:ind w:firstLine="480" w:firstLineChars="200"/>
        <w:rPr>
          <w:rFonts w:ascii="华文宋体" w:hAnsi="华文宋体" w:eastAsia="华文宋体" w:cs="华文宋体"/>
          <w:b/>
          <w:sz w:val="24"/>
          <w:szCs w:val="24"/>
        </w:rPr>
      </w:pPr>
      <w:r>
        <w:rPr>
          <w:rFonts w:hint="eastAsia" w:ascii="华文宋体" w:hAnsi="华文宋体" w:eastAsia="华文宋体" w:cs="华文宋体"/>
          <w:b/>
          <w:sz w:val="24"/>
          <w:szCs w:val="24"/>
        </w:rPr>
        <w:t>2.1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将会作为无效投标处理。</w:t>
      </w:r>
    </w:p>
    <w:p>
      <w:pPr>
        <w:numPr>
          <w:ilvl w:val="0"/>
          <w:numId w:val="2"/>
        </w:numPr>
        <w:adjustRightInd w:val="0"/>
        <w:snapToGrid w:val="0"/>
        <w:rPr>
          <w:rFonts w:ascii="华文宋体" w:hAnsi="华文宋体" w:eastAsia="华文宋体" w:cs="华文宋体"/>
          <w:szCs w:val="21"/>
          <w:u w:val="single"/>
        </w:rPr>
      </w:pPr>
      <w:r>
        <w:rPr>
          <w:rFonts w:hint="eastAsia" w:ascii="华文宋体" w:hAnsi="华文宋体" w:eastAsia="华文宋体" w:cs="华文宋体"/>
          <w:szCs w:val="21"/>
          <w:u w:val="single"/>
        </w:rPr>
        <w:t>技术资信综合评分70分</w:t>
      </w:r>
    </w:p>
    <w:tbl>
      <w:tblPr>
        <w:tblStyle w:val="78"/>
        <w:tblW w:w="9634" w:type="dxa"/>
        <w:tblInd w:w="113" w:type="dxa"/>
        <w:tblLayout w:type="autofit"/>
        <w:tblCellMar>
          <w:top w:w="0" w:type="dxa"/>
          <w:left w:w="108" w:type="dxa"/>
          <w:bottom w:w="0" w:type="dxa"/>
          <w:right w:w="108" w:type="dxa"/>
        </w:tblCellMar>
      </w:tblPr>
      <w:tblGrid>
        <w:gridCol w:w="820"/>
        <w:gridCol w:w="1240"/>
        <w:gridCol w:w="770"/>
        <w:gridCol w:w="6804"/>
      </w:tblGrid>
      <w:tr>
        <w:tblPrEx>
          <w:tblCellMar>
            <w:top w:w="0" w:type="dxa"/>
            <w:left w:w="108" w:type="dxa"/>
            <w:bottom w:w="0" w:type="dxa"/>
            <w:right w:w="108" w:type="dxa"/>
          </w:tblCellMar>
        </w:tblPrEx>
        <w:trPr>
          <w:trHeight w:val="27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序号</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项目</w:t>
            </w:r>
          </w:p>
        </w:tc>
        <w:tc>
          <w:tcPr>
            <w:tcW w:w="7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分值</w:t>
            </w:r>
          </w:p>
        </w:tc>
        <w:tc>
          <w:tcPr>
            <w:tcW w:w="68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评审标准</w:t>
            </w:r>
          </w:p>
        </w:tc>
      </w:tr>
      <w:tr>
        <w:tblPrEx>
          <w:tblCellMar>
            <w:top w:w="0" w:type="dxa"/>
            <w:left w:w="108" w:type="dxa"/>
            <w:bottom w:w="0" w:type="dxa"/>
            <w:right w:w="108" w:type="dxa"/>
          </w:tblCellMar>
        </w:tblPrEx>
        <w:trPr>
          <w:trHeight w:val="720" w:hRule="atLeast"/>
        </w:trPr>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投标人综合实力</w:t>
            </w:r>
          </w:p>
        </w:tc>
        <w:tc>
          <w:tcPr>
            <w:tcW w:w="7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投标人具有有效的质量管理体系认证（ISO9001）、职业健康安全管理体系认证（OHSAS18001）、环境管理体系认证（ISO14001），上述认证范围须包含通信、电信网络设备、系统集成设备的销售及其服务，每个证书得1分，最多得3分。（需提供相关证书复印件加盖公章）</w:t>
            </w:r>
          </w:p>
        </w:tc>
      </w:tr>
      <w:tr>
        <w:tblPrEx>
          <w:tblCellMar>
            <w:top w:w="0" w:type="dxa"/>
            <w:left w:w="108" w:type="dxa"/>
            <w:bottom w:w="0" w:type="dxa"/>
            <w:right w:w="108" w:type="dxa"/>
          </w:tblCellMar>
        </w:tblPrEx>
        <w:trPr>
          <w:trHeight w:val="600" w:hRule="atLeast"/>
        </w:trPr>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7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2</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投标人或其上级单位具备信息技术服务运行维护标准符合性证书（ITSS证书）的得2分。（提供证书复印件加盖公章，不提供不得分）</w:t>
            </w:r>
          </w:p>
        </w:tc>
      </w:tr>
      <w:tr>
        <w:tblPrEx>
          <w:tblCellMar>
            <w:top w:w="0" w:type="dxa"/>
            <w:left w:w="108" w:type="dxa"/>
            <w:bottom w:w="0" w:type="dxa"/>
            <w:right w:w="108" w:type="dxa"/>
          </w:tblCellMar>
        </w:tblPrEx>
        <w:trPr>
          <w:trHeight w:val="735" w:hRule="atLeast"/>
        </w:trPr>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7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投标人或其上级单位设有数据中心云平台机房已通过国家信息安全等级保护测评，提供四级及以上信息安全等级保护备案证明的得3分，提供三级信息安全等级保护备案证明的得1分，提供低于三级信息安全等级保护备案证明的不得分。（提供证明材料加盖公章，不提供不得分）</w:t>
            </w:r>
          </w:p>
        </w:tc>
      </w:tr>
      <w:tr>
        <w:tblPrEx>
          <w:tblCellMar>
            <w:top w:w="0" w:type="dxa"/>
            <w:left w:w="108" w:type="dxa"/>
            <w:bottom w:w="0" w:type="dxa"/>
            <w:right w:w="108" w:type="dxa"/>
          </w:tblCellMar>
        </w:tblPrEx>
        <w:trPr>
          <w:trHeight w:val="70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投标产品技术参数符合情况</w:t>
            </w:r>
          </w:p>
        </w:tc>
        <w:tc>
          <w:tcPr>
            <w:tcW w:w="7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18</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 xml:space="preserve">根据所投产品技术指标与招标文件要求的响应程度综合评分，每发现1处不符合技术参数要求的扣0.5分，扣完为止； </w:t>
            </w:r>
          </w:p>
        </w:tc>
      </w:tr>
      <w:tr>
        <w:tblPrEx>
          <w:tblCellMar>
            <w:top w:w="0" w:type="dxa"/>
            <w:left w:w="108" w:type="dxa"/>
            <w:bottom w:w="0" w:type="dxa"/>
            <w:right w:w="108" w:type="dxa"/>
          </w:tblCellMar>
        </w:tblPrEx>
        <w:trPr>
          <w:trHeight w:val="480"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rPr>
            </w:pPr>
            <w:r>
              <w:rPr>
                <w:rFonts w:hint="eastAsia" w:ascii="等线" w:hAnsi="等线" w:eastAsia="等线" w:cs="宋体"/>
                <w:color w:val="000000"/>
                <w:kern w:val="0"/>
                <w:sz w:val="20"/>
              </w:rPr>
              <w:t>3</w:t>
            </w:r>
          </w:p>
        </w:tc>
        <w:tc>
          <w:tcPr>
            <w:tcW w:w="12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投标产品厂家品牌形象及资质</w:t>
            </w:r>
          </w:p>
        </w:tc>
        <w:tc>
          <w:tcPr>
            <w:tcW w:w="77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rPr>
            </w:pPr>
            <w:r>
              <w:rPr>
                <w:rFonts w:hint="eastAsia" w:ascii="宋体" w:hAnsi="宋体" w:cs="宋体"/>
                <w:kern w:val="0"/>
                <w:sz w:val="20"/>
              </w:rPr>
              <w:t>3</w:t>
            </w:r>
          </w:p>
        </w:tc>
        <w:tc>
          <w:tcPr>
            <w:tcW w:w="6804"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0"/>
              </w:rPr>
            </w:pPr>
            <w:r>
              <w:rPr>
                <w:rFonts w:hint="eastAsia" w:ascii="宋体" w:hAnsi="宋体" w:cs="宋体"/>
                <w:color w:val="000000"/>
                <w:kern w:val="0"/>
                <w:sz w:val="20"/>
              </w:rPr>
              <w:t>根据投标人所投产品厂家的品牌形象、用户美誉度及技术支持服务能力等进行打分（0-1分）</w:t>
            </w:r>
          </w:p>
        </w:tc>
      </w:tr>
      <w:tr>
        <w:tblPrEx>
          <w:tblCellMar>
            <w:top w:w="0" w:type="dxa"/>
            <w:left w:w="108" w:type="dxa"/>
            <w:bottom w:w="0" w:type="dxa"/>
            <w:right w:w="108" w:type="dxa"/>
          </w:tblCellMar>
        </w:tblPrEx>
        <w:trPr>
          <w:trHeight w:val="43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0"/>
              </w:rPr>
            </w:pPr>
            <w:r>
              <w:rPr>
                <w:rFonts w:hint="eastAsia" w:ascii="宋体" w:hAnsi="宋体" w:cs="宋体"/>
                <w:color w:val="000000"/>
                <w:kern w:val="0"/>
                <w:sz w:val="20"/>
              </w:rPr>
              <w:t>投标产品厂家具备标准化良好行为证书（5A），提供相关证明材料得1分，否则不得分</w:t>
            </w:r>
          </w:p>
        </w:tc>
      </w:tr>
      <w:tr>
        <w:tblPrEx>
          <w:tblCellMar>
            <w:top w:w="0" w:type="dxa"/>
            <w:left w:w="108" w:type="dxa"/>
            <w:bottom w:w="0" w:type="dxa"/>
            <w:right w:w="108" w:type="dxa"/>
          </w:tblCellMar>
        </w:tblPrEx>
        <w:trPr>
          <w:trHeight w:val="45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0"/>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0"/>
              </w:rPr>
            </w:pPr>
            <w:r>
              <w:rPr>
                <w:rFonts w:hint="eastAsia" w:ascii="宋体" w:hAnsi="宋体" w:cs="宋体"/>
                <w:color w:val="000000"/>
                <w:kern w:val="0"/>
                <w:sz w:val="20"/>
              </w:rPr>
              <w:t>投标产品厂家为推动行业绿色发展先进单位，提供相关证明材料得1分，否则不得分</w:t>
            </w:r>
          </w:p>
        </w:tc>
      </w:tr>
      <w:tr>
        <w:tblPrEx>
          <w:tblCellMar>
            <w:top w:w="0" w:type="dxa"/>
            <w:left w:w="108" w:type="dxa"/>
            <w:bottom w:w="0" w:type="dxa"/>
            <w:right w:w="108" w:type="dxa"/>
          </w:tblCellMar>
        </w:tblPrEx>
        <w:trPr>
          <w:trHeight w:val="51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技术支持情况与服务支持能力</w:t>
            </w:r>
          </w:p>
        </w:tc>
        <w:tc>
          <w:tcPr>
            <w:tcW w:w="7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7</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项目经理同时具有网络规划设计师（软考）和网络工程师（软考）证书，并通过传输与接入技术通信中级资格认证的，每提供一个证书得1分，最多得3分。</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担任本项目的技术负责人同时具备信息系统项目管理师（软考）和数据库系统工程师（软考），每提供一个证书得1分，最多得2分。</w:t>
            </w:r>
          </w:p>
        </w:tc>
      </w:tr>
      <w:tr>
        <w:tblPrEx>
          <w:tblCellMar>
            <w:top w:w="0" w:type="dxa"/>
            <w:left w:w="108" w:type="dxa"/>
            <w:bottom w:w="0" w:type="dxa"/>
            <w:right w:w="108" w:type="dxa"/>
          </w:tblCellMar>
        </w:tblPrEx>
        <w:trPr>
          <w:trHeight w:val="49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担任本项目的系统调试负责人同时具备CISP和网络工程师（软考），每提供一个证书得1分，最多得2分。</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注：以上人员需提供相关资质证书提供复印件（加盖公章）及所在投标人单位的社保证明；</w:t>
            </w:r>
          </w:p>
        </w:tc>
      </w:tr>
      <w:tr>
        <w:tblPrEx>
          <w:tblCellMar>
            <w:top w:w="0" w:type="dxa"/>
            <w:left w:w="108" w:type="dxa"/>
            <w:bottom w:w="0" w:type="dxa"/>
            <w:right w:w="108" w:type="dxa"/>
          </w:tblCellMar>
        </w:tblPrEx>
        <w:trPr>
          <w:trHeight w:val="72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技术方案</w:t>
            </w:r>
          </w:p>
        </w:tc>
        <w:tc>
          <w:tcPr>
            <w:tcW w:w="7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12</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根据各投标人提供的技术方案（现状情况分析、系统功能及性能需求分析、设计思路、建设方案等内容）进行打分，完整、合理和科学的3～2分；基本完整、合理和科学的2～1分；完整性较差或描述不完整、合理和科学软差的1-0分。</w:t>
            </w:r>
          </w:p>
        </w:tc>
      </w:tr>
      <w:tr>
        <w:tblPrEx>
          <w:tblCellMar>
            <w:top w:w="0" w:type="dxa"/>
            <w:left w:w="108" w:type="dxa"/>
            <w:bottom w:w="0" w:type="dxa"/>
            <w:right w:w="108" w:type="dxa"/>
          </w:tblCellMar>
        </w:tblPrEx>
        <w:trPr>
          <w:trHeight w:val="96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所投核心交换机厂商应具有完善的售后服务体系，专业的售后服务队伍，健全的售后服务体制和质量监测体系。需通过服务体系完善程度认证，提供七星级《CTEAS售后服务体系完善程度认证证书》证书复印件和国家国家认证监委官网截图并提供厂商盖章证明。投标人提供相关证明材料的得2分，不提供不得分。</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所投网闸设备背板带宽≥7Gbps，且系统延时&lt;20μs，需提供权威第三方检测机构检测报告。提供相关证明材料的得3分，不提供不得分。</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所投远程联网信号控制平台与龙港市现有使用的联网信号机能够实现无缝对接的得4分，需提供无缝对接证明（加盖现有联网信号机生产厂家公章），不提供不得分。</w:t>
            </w:r>
          </w:p>
        </w:tc>
      </w:tr>
      <w:tr>
        <w:tblPrEx>
          <w:tblCellMar>
            <w:top w:w="0" w:type="dxa"/>
            <w:left w:w="108" w:type="dxa"/>
            <w:bottom w:w="0" w:type="dxa"/>
            <w:right w:w="108" w:type="dxa"/>
          </w:tblCellMar>
        </w:tblPrEx>
        <w:trPr>
          <w:trHeight w:val="720" w:hRule="atLeast"/>
        </w:trPr>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实施方案</w:t>
            </w:r>
          </w:p>
        </w:tc>
        <w:tc>
          <w:tcPr>
            <w:tcW w:w="77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4</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根据各投标人提供的实施方案（项目管理，施工计划，质量保证体系等内容）进行打分，完整、合理和科学的3～2分；基本完整、合理和科学的2～1分；完整性较差或描述不完整、合理和科学软差的1-0分。</w:t>
            </w:r>
          </w:p>
        </w:tc>
      </w:tr>
      <w:tr>
        <w:tblPrEx>
          <w:tblCellMar>
            <w:top w:w="0" w:type="dxa"/>
            <w:left w:w="108" w:type="dxa"/>
            <w:bottom w:w="0" w:type="dxa"/>
            <w:right w:w="108" w:type="dxa"/>
          </w:tblCellMar>
        </w:tblPrEx>
        <w:trPr>
          <w:trHeight w:val="390" w:hRule="atLeast"/>
        </w:trPr>
        <w:tc>
          <w:tcPr>
            <w:tcW w:w="8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专家视施工进度满足性进行打分，满足得1分，不满足不得分（主要参考投标人提供的施工进度计划表）</w:t>
            </w:r>
          </w:p>
        </w:tc>
      </w:tr>
      <w:tr>
        <w:tblPrEx>
          <w:tblCellMar>
            <w:top w:w="0" w:type="dxa"/>
            <w:left w:w="108" w:type="dxa"/>
            <w:bottom w:w="0" w:type="dxa"/>
            <w:right w:w="108" w:type="dxa"/>
          </w:tblCellMar>
        </w:tblPrEx>
        <w:trPr>
          <w:trHeight w:val="58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投标人业绩</w:t>
            </w: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6</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投标人或其上级单位须提供17年1月至今同类项目业绩，提供3个或以上业绩得6分，提供2个业绩得4分，提供1个业绩得2分。（提供业绩合同证明，不提供不得分）</w:t>
            </w:r>
          </w:p>
        </w:tc>
      </w:tr>
      <w:tr>
        <w:tblPrEx>
          <w:tblCellMar>
            <w:top w:w="0" w:type="dxa"/>
            <w:left w:w="108" w:type="dxa"/>
            <w:bottom w:w="0" w:type="dxa"/>
            <w:right w:w="108" w:type="dxa"/>
          </w:tblCellMar>
        </w:tblPrEx>
        <w:trPr>
          <w:trHeight w:val="585" w:hRule="atLeast"/>
        </w:trPr>
        <w:tc>
          <w:tcPr>
            <w:tcW w:w="82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1240" w:type="dxa"/>
            <w:vMerge w:val="restart"/>
            <w:tcBorders>
              <w:top w:val="nil"/>
              <w:left w:val="nil"/>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0"/>
              </w:rPr>
              <w:t>售后服务方案</w:t>
            </w:r>
          </w:p>
        </w:tc>
        <w:tc>
          <w:tcPr>
            <w:tcW w:w="7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680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rPr>
              <w:t>根据投标人针对本项目配备售后服务团队人员数量（3名及以上驻点服务人员）、能力及项目的质保期、保修范围、运维反馈等方案，由专家进行综合比较打分，完整、合理和科学的4～3分；基本完整、合理和科学的3～1.5分；完整性较差或描述不完整、合理和科学较差的1.5-0分。</w:t>
            </w:r>
          </w:p>
        </w:tc>
      </w:tr>
      <w:tr>
        <w:tblPrEx>
          <w:tblCellMar>
            <w:top w:w="0" w:type="dxa"/>
            <w:left w:w="108" w:type="dxa"/>
            <w:bottom w:w="0" w:type="dxa"/>
            <w:right w:w="108" w:type="dxa"/>
          </w:tblCellMar>
        </w:tblPrEx>
        <w:trPr>
          <w:trHeight w:val="585" w:hRule="atLeast"/>
        </w:trPr>
        <w:tc>
          <w:tcPr>
            <w:tcW w:w="82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1240" w:type="dxa"/>
            <w:vMerge w:val="continue"/>
            <w:tcBorders>
              <w:left w:val="nil"/>
              <w:right w:val="single" w:color="auto" w:sz="4" w:space="0"/>
            </w:tcBorders>
            <w:shd w:val="clear" w:color="auto" w:fill="auto"/>
            <w:vAlign w:val="center"/>
          </w:tcPr>
          <w:p>
            <w:pPr>
              <w:widowControl/>
              <w:jc w:val="center"/>
              <w:rPr>
                <w:rFonts w:ascii="宋体" w:hAnsi="宋体" w:cs="宋体"/>
                <w:color w:val="000000"/>
                <w:kern w:val="0"/>
                <w:sz w:val="20"/>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color w:val="000000"/>
                <w:kern w:val="0"/>
                <w:sz w:val="22"/>
                <w:szCs w:val="22"/>
              </w:rPr>
              <w:t>3</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根据投标人提供服务实施方案清晰、详尽、合理、针对性程度评分。方案应包括组织架构设置、服务体系、应急维修措施、响应时间和服务质量保障措施等内容，由专家进行综合比较打分，完整、合理和科学的3～2分；基本完整、合理和科学的2～1分；完整性较差或描述不完整、合理和科学较差的1-0分。</w:t>
            </w:r>
          </w:p>
        </w:tc>
      </w:tr>
      <w:tr>
        <w:tblPrEx>
          <w:tblCellMar>
            <w:top w:w="0" w:type="dxa"/>
            <w:left w:w="108" w:type="dxa"/>
            <w:bottom w:w="0" w:type="dxa"/>
            <w:right w:w="108" w:type="dxa"/>
          </w:tblCellMar>
        </w:tblPrEx>
        <w:trPr>
          <w:trHeight w:val="585" w:hRule="atLeast"/>
        </w:trPr>
        <w:tc>
          <w:tcPr>
            <w:tcW w:w="8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124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7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color w:val="000000"/>
                <w:kern w:val="0"/>
                <w:sz w:val="22"/>
                <w:szCs w:val="22"/>
              </w:rPr>
              <w:t>3</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根据投标人所实施运维管理的科学性、实战性、可行性，贴近用户管理的方案。由专家进行综合比较打分，完整、合理和科学的3～2分；基本完整、合理和科学的2～1分；完整性较差或描述不完整、合理和科学较差的1-0分。</w:t>
            </w:r>
          </w:p>
        </w:tc>
      </w:tr>
      <w:tr>
        <w:tblPrEx>
          <w:tblCellMar>
            <w:top w:w="0" w:type="dxa"/>
            <w:left w:w="108" w:type="dxa"/>
            <w:bottom w:w="0" w:type="dxa"/>
            <w:right w:w="108" w:type="dxa"/>
          </w:tblCellMar>
        </w:tblPrEx>
        <w:trPr>
          <w:trHeight w:val="480" w:hRule="atLeast"/>
        </w:trPr>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9</w:t>
            </w: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节能环保</w:t>
            </w:r>
          </w:p>
        </w:tc>
        <w:tc>
          <w:tcPr>
            <w:tcW w:w="7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1、投标产品属于品目清单范围且提供国家确定的认证机构出具的处于有效期之内的节能产品认证证书（复印件加盖公章）的得0.5分；</w:t>
            </w:r>
          </w:p>
        </w:tc>
      </w:tr>
      <w:tr>
        <w:tblPrEx>
          <w:tblCellMar>
            <w:top w:w="0" w:type="dxa"/>
            <w:left w:w="108" w:type="dxa"/>
            <w:bottom w:w="0" w:type="dxa"/>
            <w:right w:w="108" w:type="dxa"/>
          </w:tblCellMar>
        </w:tblPrEx>
        <w:trPr>
          <w:trHeight w:val="48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7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rPr>
            </w:pPr>
            <w:r>
              <w:rPr>
                <w:rFonts w:hint="eastAsia" w:ascii="宋体" w:hAnsi="宋体" w:cs="宋体"/>
                <w:color w:val="000000"/>
                <w:kern w:val="0"/>
                <w:sz w:val="20"/>
              </w:rPr>
              <w:t>2、投标产品属于品目清单范围且提供国家确定的认证机构出具的处于有效期之内的环境标志产品认证证书（复印件加盖公章）的得0.5分。</w:t>
            </w:r>
          </w:p>
        </w:tc>
      </w:tr>
      <w:tr>
        <w:tblPrEx>
          <w:tblCellMar>
            <w:top w:w="0" w:type="dxa"/>
            <w:left w:w="108" w:type="dxa"/>
            <w:bottom w:w="0" w:type="dxa"/>
            <w:right w:w="108" w:type="dxa"/>
          </w:tblCellMar>
        </w:tblPrEx>
        <w:trPr>
          <w:trHeight w:val="480"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0"/>
              </w:rPr>
            </w:pPr>
            <w:r>
              <w:rPr>
                <w:rFonts w:hint="eastAsia" w:ascii="宋体" w:hAnsi="宋体" w:cs="宋体"/>
                <w:color w:val="000000"/>
                <w:kern w:val="0"/>
                <w:sz w:val="20"/>
              </w:rPr>
              <w:t>10</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rFonts w:ascii="宋体" w:hAnsi="宋体" w:cs="宋体"/>
                <w:color w:val="000000"/>
                <w:kern w:val="0"/>
                <w:sz w:val="20"/>
              </w:rPr>
            </w:pPr>
            <w:r>
              <w:rPr>
                <w:rFonts w:hint="eastAsia" w:ascii="宋体" w:hAnsi="宋体" w:cs="宋体"/>
                <w:color w:val="000000"/>
                <w:kern w:val="0"/>
                <w:sz w:val="20"/>
              </w:rPr>
              <w:t>标书质量</w:t>
            </w:r>
          </w:p>
        </w:tc>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ascii="宋体" w:hAnsi="宋体" w:cs="宋体"/>
                <w:color w:val="000000"/>
                <w:kern w:val="0"/>
                <w:sz w:val="20"/>
              </w:rPr>
            </w:pPr>
            <w:r>
              <w:rPr>
                <w:rFonts w:hint="eastAsia" w:ascii="宋体" w:hAnsi="宋体" w:cs="宋体"/>
                <w:color w:val="000000"/>
                <w:kern w:val="0"/>
                <w:sz w:val="20"/>
              </w:rPr>
              <w:t>1分</w:t>
            </w:r>
          </w:p>
        </w:tc>
        <w:tc>
          <w:tcPr>
            <w:tcW w:w="6804"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atLeast"/>
              <w:rPr>
                <w:rFonts w:ascii="宋体" w:hAnsi="宋体" w:cs="宋体"/>
                <w:color w:val="000000"/>
                <w:kern w:val="0"/>
                <w:sz w:val="20"/>
              </w:rPr>
            </w:pPr>
            <w:r>
              <w:rPr>
                <w:rFonts w:hint="eastAsia" w:ascii="宋体" w:hAnsi="宋体" w:cs="宋体"/>
                <w:color w:val="000000"/>
                <w:kern w:val="0"/>
                <w:sz w:val="20"/>
              </w:rPr>
              <w:t>有无根据投标文件内容编排顺序，格式是否符合招标文件要求，条理是否清晰，有无缺页、漏项等由评委综合打分。（0-1分）</w:t>
            </w:r>
          </w:p>
        </w:tc>
      </w:tr>
    </w:tbl>
    <w:p>
      <w:pPr>
        <w:pStyle w:val="43"/>
        <w:adjustRightInd w:val="0"/>
        <w:snapToGrid w:val="0"/>
        <w:rPr>
          <w:rFonts w:ascii="华文宋体" w:hAnsi="华文宋体" w:eastAsia="华文宋体" w:cs="华文宋体"/>
          <w:color w:val="000000"/>
          <w:sz w:val="24"/>
          <w:szCs w:val="24"/>
        </w:rPr>
      </w:pPr>
    </w:p>
    <w:p>
      <w:pPr>
        <w:pStyle w:val="43"/>
        <w:adjustRightInd w:val="0"/>
        <w:snapToGrid w:val="0"/>
        <w:rPr>
          <w:rFonts w:ascii="华文宋体" w:hAnsi="华文宋体" w:eastAsia="华文宋体" w:cs="华文宋体"/>
          <w:color w:val="000000"/>
          <w:sz w:val="24"/>
          <w:szCs w:val="24"/>
        </w:rPr>
      </w:pPr>
      <w:r>
        <w:rPr>
          <w:rFonts w:hint="eastAsia" w:ascii="华文宋体" w:hAnsi="华文宋体" w:eastAsia="华文宋体" w:cs="华文宋体"/>
          <w:color w:val="000000"/>
          <w:sz w:val="24"/>
          <w:szCs w:val="24"/>
        </w:rPr>
        <w:t>三、说明</w:t>
      </w:r>
    </w:p>
    <w:p>
      <w:pPr>
        <w:adjustRightInd w:val="0"/>
        <w:spacing w:before="100" w:after="50" w:line="440" w:lineRule="atLeast"/>
        <w:ind w:firstLine="480" w:firstLineChars="200"/>
        <w:rPr>
          <w:rFonts w:ascii="华文宋体" w:hAnsi="华文宋体" w:eastAsia="华文宋体" w:cs="华文宋体"/>
          <w:sz w:val="24"/>
          <w:szCs w:val="24"/>
        </w:rPr>
      </w:pPr>
      <w:r>
        <w:rPr>
          <w:rFonts w:hint="eastAsia" w:ascii="华文宋体" w:hAnsi="华文宋体" w:eastAsia="华文宋体" w:cs="华文宋体"/>
          <w:sz w:val="24"/>
          <w:szCs w:val="24"/>
        </w:rPr>
        <w:t>1.每个供应商最终得分=技术资信部分分值（所有评标委员会成员打分的算术平均值）＋商务报价部分分值。</w:t>
      </w:r>
    </w:p>
    <w:p>
      <w:pPr>
        <w:adjustRightInd w:val="0"/>
        <w:spacing w:before="100" w:after="50" w:line="440" w:lineRule="atLeast"/>
        <w:ind w:firstLine="420"/>
        <w:rPr>
          <w:rFonts w:ascii="华文宋体" w:hAnsi="华文宋体" w:eastAsia="华文宋体" w:cs="华文宋体"/>
          <w:sz w:val="24"/>
          <w:szCs w:val="24"/>
        </w:rPr>
      </w:pPr>
      <w:r>
        <w:rPr>
          <w:rFonts w:hint="eastAsia" w:ascii="华文宋体" w:hAnsi="华文宋体" w:eastAsia="华文宋体" w:cs="华文宋体"/>
          <w:sz w:val="24"/>
          <w:szCs w:val="24"/>
        </w:rPr>
        <w:t>2.评标委员会推荐得分最高的供应商为预中标供应商（如果得分相同则按报价从低到高顺序依次推荐为预中标供应商）；如果得分相同，以报价低的优先；报价也相同，以抽签决定，并编写采购报告。</w:t>
      </w:r>
    </w:p>
    <w:p>
      <w:pPr>
        <w:adjustRightInd w:val="0"/>
        <w:spacing w:before="100" w:after="50" w:line="440" w:lineRule="atLeast"/>
        <w:ind w:firstLine="420"/>
        <w:rPr>
          <w:rFonts w:ascii="华文宋体" w:hAnsi="华文宋体" w:eastAsia="华文宋体" w:cs="华文宋体"/>
          <w:sz w:val="24"/>
          <w:szCs w:val="24"/>
        </w:rPr>
      </w:pPr>
      <w:r>
        <w:rPr>
          <w:rFonts w:hint="eastAsia" w:ascii="华文宋体" w:hAnsi="华文宋体" w:eastAsia="华文宋体" w:cs="华文宋体"/>
          <w:sz w:val="24"/>
          <w:szCs w:val="24"/>
        </w:rPr>
        <w:t>3.所有分值计算保留小数点后二位，小数点后三位四舍五入。</w:t>
      </w:r>
    </w:p>
    <w:p>
      <w:pPr>
        <w:adjustRightInd w:val="0"/>
        <w:snapToGrid w:val="0"/>
        <w:spacing w:before="100" w:after="50" w:line="460" w:lineRule="atLeast"/>
        <w:ind w:firstLine="420"/>
        <w:rPr>
          <w:rFonts w:ascii="华文宋体" w:hAnsi="华文宋体" w:eastAsia="华文宋体" w:cs="华文宋体"/>
          <w:snapToGrid w:val="0"/>
          <w:sz w:val="24"/>
          <w:szCs w:val="24"/>
        </w:rPr>
      </w:pPr>
      <w:r>
        <w:rPr>
          <w:rFonts w:hint="eastAsia" w:ascii="华文宋体" w:hAnsi="华文宋体" w:eastAsia="华文宋体" w:cs="华文宋体"/>
          <w:snapToGrid w:val="0"/>
          <w:sz w:val="24"/>
          <w:szCs w:val="24"/>
        </w:rPr>
        <w:t>4.评标过程中遇到特殊情况，由评标委员会遵循公开、公正原则，采取投票方式按照少数服从多数原则决定。</w:t>
      </w:r>
    </w:p>
    <w:p>
      <w:pPr>
        <w:adjustRightInd w:val="0"/>
        <w:snapToGrid w:val="0"/>
        <w:spacing w:before="100" w:after="50" w:line="460" w:lineRule="atLeast"/>
        <w:ind w:firstLine="420"/>
        <w:rPr>
          <w:rFonts w:ascii="华文宋体" w:hAnsi="华文宋体" w:eastAsia="华文宋体" w:cs="华文宋体"/>
          <w:sz w:val="24"/>
          <w:szCs w:val="24"/>
        </w:rPr>
      </w:pPr>
      <w:r>
        <w:rPr>
          <w:rFonts w:hint="eastAsia" w:ascii="华文宋体" w:hAnsi="华文宋体" w:eastAsia="华文宋体" w:cs="华文宋体"/>
          <w:sz w:val="24"/>
          <w:szCs w:val="24"/>
        </w:rPr>
        <w:t>参见本采购文件第三部分：“供应商须知” 中的相关内容，未尽事宜按有关法律规定处理。</w:t>
      </w:r>
    </w:p>
    <w:p>
      <w:pPr>
        <w:adjustRightInd w:val="0"/>
        <w:spacing w:before="100" w:after="50" w:line="440" w:lineRule="atLeast"/>
        <w:rPr>
          <w:rFonts w:ascii="华文宋体" w:hAnsi="华文宋体" w:eastAsia="华文宋体" w:cs="华文宋体"/>
          <w:sz w:val="24"/>
          <w:szCs w:val="24"/>
        </w:rPr>
      </w:pPr>
    </w:p>
    <w:p>
      <w:pPr>
        <w:pStyle w:val="43"/>
        <w:spacing w:line="500" w:lineRule="atLeast"/>
        <w:outlineLvl w:val="0"/>
        <w:rPr>
          <w:rFonts w:ascii="华文宋体" w:hAnsi="华文宋体" w:eastAsia="华文宋体" w:cs="华文宋体"/>
          <w:sz w:val="24"/>
          <w:szCs w:val="24"/>
        </w:rPr>
      </w:pPr>
    </w:p>
    <w:sectPr>
      <w:footerReference r:id="rId3" w:type="default"/>
      <w:footerReference r:id="rId4" w:type="even"/>
      <w:pgSz w:w="11907" w:h="16840"/>
      <w:pgMar w:top="1440" w:right="1106" w:bottom="1440" w:left="1157"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Futura Bk">
    <w:altName w:val="Segoe UI"/>
    <w:panose1 w:val="00000000000000000000"/>
    <w:charset w:val="00"/>
    <w:family w:val="swiss"/>
    <w:pitch w:val="default"/>
    <w:sig w:usb0="00000000" w:usb1="00000000" w:usb2="00000000" w:usb3="00000000" w:csb0="0000009F"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page" w:hAnchor="text" w:yAlign="bottom"/>
      <w:jc w:val="center"/>
    </w:pPr>
    <w:r>
      <w:fldChar w:fldCharType="begin"/>
    </w:r>
    <w:r>
      <w:instrText xml:space="preserve">PAGE   \* MERGEFORMAT</w:instrText>
    </w:r>
    <w:r>
      <w:fldChar w:fldCharType="separate"/>
    </w:r>
    <w:r>
      <w:rPr>
        <w:lang w:val="zh-CN"/>
      </w:rPr>
      <w:t>6</w:t>
    </w:r>
    <w:r>
      <w:rPr>
        <w:lang w:val="zh-CN"/>
      </w:rPr>
      <w:fldChar w:fldCharType="end"/>
    </w:r>
  </w:p>
  <w:p>
    <w:pPr>
      <w:framePr w:wrap="around" w:vAnchor="page" w:hAnchor="text" w:yAlign="bottom"/>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93"/>
      </w:rPr>
    </w:pPr>
    <w:r>
      <w:fldChar w:fldCharType="begin"/>
    </w:r>
    <w:r>
      <w:rPr>
        <w:rStyle w:val="93"/>
      </w:rPr>
      <w:instrText xml:space="preserve">PAGE  </w:instrText>
    </w:r>
    <w:r>
      <w:fldChar w:fldCharType="separate"/>
    </w:r>
    <w:r>
      <w:rPr>
        <w:rStyle w:val="93"/>
      </w:rPr>
      <w:t>16</w:t>
    </w:r>
    <w:r>
      <w:fldChar w:fldCharType="end"/>
    </w:r>
  </w:p>
  <w:p>
    <w:pPr>
      <w:pStyle w:val="5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CE1A67"/>
    <w:multiLevelType w:val="singleLevel"/>
    <w:tmpl w:val="AFCE1A67"/>
    <w:lvl w:ilvl="0" w:tentative="0">
      <w:start w:val="2"/>
      <w:numFmt w:val="chineseCounting"/>
      <w:suff w:val="nothing"/>
      <w:lvlText w:val="%1、"/>
      <w:lvlJc w:val="left"/>
      <w:rPr>
        <w:rFonts w:hint="eastAsia"/>
      </w:rPr>
    </w:lvl>
  </w:abstractNum>
  <w:abstractNum w:abstractNumId="1">
    <w:nsid w:val="0000000B"/>
    <w:multiLevelType w:val="singleLevel"/>
    <w:tmpl w:val="0000000B"/>
    <w:lvl w:ilvl="0" w:tentative="0">
      <w:start w:val="1"/>
      <w:numFmt w:val="bullet"/>
      <w:lvlText w:val=""/>
      <w:lvlJc w:val="left"/>
      <w:pPr>
        <w:tabs>
          <w:tab w:val="left" w:pos="2835"/>
        </w:tabs>
        <w:ind w:left="2835" w:hanging="425"/>
      </w:pPr>
      <w:rPr>
        <w:rFonts w:hint="default" w:ascii="Wingdings" w:hAnsi="Wingdings"/>
      </w:rPr>
    </w:lvl>
  </w:abstractNum>
  <w:abstractNum w:abstractNumId="2">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538D65C"/>
    <w:multiLevelType w:val="singleLevel"/>
    <w:tmpl w:val="5538D65C"/>
    <w:lvl w:ilvl="0" w:tentative="0">
      <w:start w:val="1"/>
      <w:numFmt w:val="decimal"/>
      <w:suff w:val="nothing"/>
      <w:lvlText w:val="%1．"/>
      <w:lvlJc w:val="left"/>
      <w:pPr>
        <w:ind w:left="593" w:firstLine="400"/>
      </w:pPr>
      <w:rPr>
        <w:rFonts w:hint="default"/>
      </w:rPr>
    </w:lvl>
  </w:abstractNum>
  <w:abstractNum w:abstractNumId="4">
    <w:nsid w:val="64205CCE"/>
    <w:multiLevelType w:val="multilevel"/>
    <w:tmpl w:val="64205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781E8C"/>
    <w:multiLevelType w:val="multilevel"/>
    <w:tmpl w:val="7A781E8C"/>
    <w:lvl w:ilvl="0" w:tentative="0">
      <w:start w:val="1"/>
      <w:numFmt w:val="decimal"/>
      <w:lvlText w:val="%1"/>
      <w:lvlJc w:val="left"/>
      <w:pPr>
        <w:ind w:left="678"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86"/>
    <w:rsid w:val="000015A6"/>
    <w:rsid w:val="00001C98"/>
    <w:rsid w:val="0000423C"/>
    <w:rsid w:val="00004EA8"/>
    <w:rsid w:val="00005723"/>
    <w:rsid w:val="00010BF8"/>
    <w:rsid w:val="00011239"/>
    <w:rsid w:val="00012F6C"/>
    <w:rsid w:val="000139F7"/>
    <w:rsid w:val="000141A7"/>
    <w:rsid w:val="00014788"/>
    <w:rsid w:val="00014993"/>
    <w:rsid w:val="000227B2"/>
    <w:rsid w:val="00022DA8"/>
    <w:rsid w:val="000236BA"/>
    <w:rsid w:val="00023BBB"/>
    <w:rsid w:val="00023F21"/>
    <w:rsid w:val="000243B7"/>
    <w:rsid w:val="000262B9"/>
    <w:rsid w:val="00027102"/>
    <w:rsid w:val="0002785A"/>
    <w:rsid w:val="000301D2"/>
    <w:rsid w:val="000307B5"/>
    <w:rsid w:val="000311E5"/>
    <w:rsid w:val="0003139A"/>
    <w:rsid w:val="00033331"/>
    <w:rsid w:val="00033D45"/>
    <w:rsid w:val="0003425D"/>
    <w:rsid w:val="000353E3"/>
    <w:rsid w:val="000364D7"/>
    <w:rsid w:val="000364E5"/>
    <w:rsid w:val="00037C86"/>
    <w:rsid w:val="00041DA5"/>
    <w:rsid w:val="00042B91"/>
    <w:rsid w:val="000453C4"/>
    <w:rsid w:val="00045C46"/>
    <w:rsid w:val="00045F3E"/>
    <w:rsid w:val="000473A3"/>
    <w:rsid w:val="00047D23"/>
    <w:rsid w:val="0005035F"/>
    <w:rsid w:val="00050891"/>
    <w:rsid w:val="00051178"/>
    <w:rsid w:val="000517C4"/>
    <w:rsid w:val="00052D9F"/>
    <w:rsid w:val="00053AFA"/>
    <w:rsid w:val="00056917"/>
    <w:rsid w:val="00057BE5"/>
    <w:rsid w:val="000614D0"/>
    <w:rsid w:val="00061B9A"/>
    <w:rsid w:val="00061E0D"/>
    <w:rsid w:val="00064939"/>
    <w:rsid w:val="00064CA7"/>
    <w:rsid w:val="00066605"/>
    <w:rsid w:val="0006775B"/>
    <w:rsid w:val="00067ACE"/>
    <w:rsid w:val="000708E7"/>
    <w:rsid w:val="00071CBF"/>
    <w:rsid w:val="0007209F"/>
    <w:rsid w:val="00072917"/>
    <w:rsid w:val="00074D0E"/>
    <w:rsid w:val="000753D0"/>
    <w:rsid w:val="00075BA8"/>
    <w:rsid w:val="000763D7"/>
    <w:rsid w:val="00077303"/>
    <w:rsid w:val="00080B48"/>
    <w:rsid w:val="00080E2A"/>
    <w:rsid w:val="000838FD"/>
    <w:rsid w:val="0008410D"/>
    <w:rsid w:val="000902A7"/>
    <w:rsid w:val="0009058F"/>
    <w:rsid w:val="0009220F"/>
    <w:rsid w:val="00093A9A"/>
    <w:rsid w:val="00095564"/>
    <w:rsid w:val="000955D8"/>
    <w:rsid w:val="000A1405"/>
    <w:rsid w:val="000A3104"/>
    <w:rsid w:val="000A342B"/>
    <w:rsid w:val="000A3CA9"/>
    <w:rsid w:val="000B02F1"/>
    <w:rsid w:val="000B05C1"/>
    <w:rsid w:val="000B1D72"/>
    <w:rsid w:val="000B23FF"/>
    <w:rsid w:val="000B49A0"/>
    <w:rsid w:val="000B507B"/>
    <w:rsid w:val="000B5614"/>
    <w:rsid w:val="000B56A7"/>
    <w:rsid w:val="000B5983"/>
    <w:rsid w:val="000C2DAA"/>
    <w:rsid w:val="000C3984"/>
    <w:rsid w:val="000C4233"/>
    <w:rsid w:val="000C49F6"/>
    <w:rsid w:val="000C5F1B"/>
    <w:rsid w:val="000C5FC1"/>
    <w:rsid w:val="000D0B29"/>
    <w:rsid w:val="000D0CC3"/>
    <w:rsid w:val="000D1064"/>
    <w:rsid w:val="000D2790"/>
    <w:rsid w:val="000D3350"/>
    <w:rsid w:val="000D5C0E"/>
    <w:rsid w:val="000E10DF"/>
    <w:rsid w:val="000E165D"/>
    <w:rsid w:val="000E220F"/>
    <w:rsid w:val="000E6465"/>
    <w:rsid w:val="000E69DD"/>
    <w:rsid w:val="000E6D3C"/>
    <w:rsid w:val="000F0745"/>
    <w:rsid w:val="000F0AFD"/>
    <w:rsid w:val="000F151A"/>
    <w:rsid w:val="000F1B8D"/>
    <w:rsid w:val="000F21D5"/>
    <w:rsid w:val="000F465F"/>
    <w:rsid w:val="000F49DE"/>
    <w:rsid w:val="000F4AAC"/>
    <w:rsid w:val="000F4C48"/>
    <w:rsid w:val="000F5B0B"/>
    <w:rsid w:val="000F5D61"/>
    <w:rsid w:val="000F6EC2"/>
    <w:rsid w:val="000F7B9F"/>
    <w:rsid w:val="000F7BF9"/>
    <w:rsid w:val="00100C8A"/>
    <w:rsid w:val="00101548"/>
    <w:rsid w:val="00101CF4"/>
    <w:rsid w:val="00101E94"/>
    <w:rsid w:val="001032BA"/>
    <w:rsid w:val="0010332B"/>
    <w:rsid w:val="00103CE1"/>
    <w:rsid w:val="00105AAB"/>
    <w:rsid w:val="00107C10"/>
    <w:rsid w:val="00110D64"/>
    <w:rsid w:val="00111568"/>
    <w:rsid w:val="00111669"/>
    <w:rsid w:val="00114472"/>
    <w:rsid w:val="00114D1F"/>
    <w:rsid w:val="0011613A"/>
    <w:rsid w:val="00120AA0"/>
    <w:rsid w:val="00121F64"/>
    <w:rsid w:val="001227C8"/>
    <w:rsid w:val="00124D60"/>
    <w:rsid w:val="00124E39"/>
    <w:rsid w:val="00125621"/>
    <w:rsid w:val="001265B1"/>
    <w:rsid w:val="0012737E"/>
    <w:rsid w:val="00130529"/>
    <w:rsid w:val="00130AC9"/>
    <w:rsid w:val="00132241"/>
    <w:rsid w:val="00133C56"/>
    <w:rsid w:val="00134F41"/>
    <w:rsid w:val="0013753E"/>
    <w:rsid w:val="0014192A"/>
    <w:rsid w:val="0014318D"/>
    <w:rsid w:val="001438E9"/>
    <w:rsid w:val="00144056"/>
    <w:rsid w:val="001441CE"/>
    <w:rsid w:val="001451E4"/>
    <w:rsid w:val="0014545C"/>
    <w:rsid w:val="00145C8A"/>
    <w:rsid w:val="00147014"/>
    <w:rsid w:val="001477F4"/>
    <w:rsid w:val="00147FB1"/>
    <w:rsid w:val="0015011B"/>
    <w:rsid w:val="001512FC"/>
    <w:rsid w:val="00151558"/>
    <w:rsid w:val="0015195D"/>
    <w:rsid w:val="0015206A"/>
    <w:rsid w:val="00152FB1"/>
    <w:rsid w:val="00153084"/>
    <w:rsid w:val="00153AAA"/>
    <w:rsid w:val="00155FA6"/>
    <w:rsid w:val="00156A30"/>
    <w:rsid w:val="00157BA5"/>
    <w:rsid w:val="001603C4"/>
    <w:rsid w:val="00161E63"/>
    <w:rsid w:val="00162318"/>
    <w:rsid w:val="0016234E"/>
    <w:rsid w:val="00163555"/>
    <w:rsid w:val="001635F3"/>
    <w:rsid w:val="00164FC4"/>
    <w:rsid w:val="00165A65"/>
    <w:rsid w:val="001677FD"/>
    <w:rsid w:val="00170536"/>
    <w:rsid w:val="00170B1B"/>
    <w:rsid w:val="00171488"/>
    <w:rsid w:val="00172A27"/>
    <w:rsid w:val="00174371"/>
    <w:rsid w:val="001745B4"/>
    <w:rsid w:val="0017525B"/>
    <w:rsid w:val="0017539B"/>
    <w:rsid w:val="0017575D"/>
    <w:rsid w:val="0017723F"/>
    <w:rsid w:val="00177BAA"/>
    <w:rsid w:val="0018173D"/>
    <w:rsid w:val="00181F51"/>
    <w:rsid w:val="00182AAC"/>
    <w:rsid w:val="0018345C"/>
    <w:rsid w:val="001836F0"/>
    <w:rsid w:val="00183DCF"/>
    <w:rsid w:val="00184C13"/>
    <w:rsid w:val="00184C98"/>
    <w:rsid w:val="00185AB8"/>
    <w:rsid w:val="00185AEC"/>
    <w:rsid w:val="00185B22"/>
    <w:rsid w:val="00186E27"/>
    <w:rsid w:val="00190A2E"/>
    <w:rsid w:val="00190C9C"/>
    <w:rsid w:val="00192695"/>
    <w:rsid w:val="00195145"/>
    <w:rsid w:val="001A01E5"/>
    <w:rsid w:val="001A3F8A"/>
    <w:rsid w:val="001A4527"/>
    <w:rsid w:val="001A481F"/>
    <w:rsid w:val="001A67DC"/>
    <w:rsid w:val="001B0477"/>
    <w:rsid w:val="001B1572"/>
    <w:rsid w:val="001B1DE0"/>
    <w:rsid w:val="001B20F5"/>
    <w:rsid w:val="001B28D2"/>
    <w:rsid w:val="001B306D"/>
    <w:rsid w:val="001B3172"/>
    <w:rsid w:val="001B385B"/>
    <w:rsid w:val="001B3C0F"/>
    <w:rsid w:val="001B4709"/>
    <w:rsid w:val="001B62CE"/>
    <w:rsid w:val="001B70B4"/>
    <w:rsid w:val="001B7E6C"/>
    <w:rsid w:val="001C0161"/>
    <w:rsid w:val="001C13CC"/>
    <w:rsid w:val="001C26DD"/>
    <w:rsid w:val="001C2A34"/>
    <w:rsid w:val="001C37B5"/>
    <w:rsid w:val="001C4399"/>
    <w:rsid w:val="001C5E4F"/>
    <w:rsid w:val="001C6DEF"/>
    <w:rsid w:val="001D0614"/>
    <w:rsid w:val="001D0A1B"/>
    <w:rsid w:val="001D0A83"/>
    <w:rsid w:val="001D0D1E"/>
    <w:rsid w:val="001D12F2"/>
    <w:rsid w:val="001D478F"/>
    <w:rsid w:val="001D6A9A"/>
    <w:rsid w:val="001D6FF6"/>
    <w:rsid w:val="001D7AB9"/>
    <w:rsid w:val="001E0C07"/>
    <w:rsid w:val="001E0EEC"/>
    <w:rsid w:val="001E1BF9"/>
    <w:rsid w:val="001E2242"/>
    <w:rsid w:val="001E475A"/>
    <w:rsid w:val="001E4F9D"/>
    <w:rsid w:val="001E5A2E"/>
    <w:rsid w:val="001E5BFC"/>
    <w:rsid w:val="001E6CEA"/>
    <w:rsid w:val="001E75C6"/>
    <w:rsid w:val="001E7862"/>
    <w:rsid w:val="001F1014"/>
    <w:rsid w:val="001F10AA"/>
    <w:rsid w:val="001F1DCB"/>
    <w:rsid w:val="001F26BC"/>
    <w:rsid w:val="001F479D"/>
    <w:rsid w:val="001F4CE8"/>
    <w:rsid w:val="001F4F4C"/>
    <w:rsid w:val="001F6277"/>
    <w:rsid w:val="0020059F"/>
    <w:rsid w:val="00200752"/>
    <w:rsid w:val="002009D0"/>
    <w:rsid w:val="00200A18"/>
    <w:rsid w:val="002026D0"/>
    <w:rsid w:val="00204322"/>
    <w:rsid w:val="00204C57"/>
    <w:rsid w:val="00205870"/>
    <w:rsid w:val="00210B45"/>
    <w:rsid w:val="0021145E"/>
    <w:rsid w:val="00211F28"/>
    <w:rsid w:val="0021440C"/>
    <w:rsid w:val="00214D14"/>
    <w:rsid w:val="00217C0A"/>
    <w:rsid w:val="00217F9F"/>
    <w:rsid w:val="0022186D"/>
    <w:rsid w:val="00221A66"/>
    <w:rsid w:val="00224E9A"/>
    <w:rsid w:val="002267BA"/>
    <w:rsid w:val="002310D9"/>
    <w:rsid w:val="002323E8"/>
    <w:rsid w:val="002325F7"/>
    <w:rsid w:val="002330D1"/>
    <w:rsid w:val="002339A4"/>
    <w:rsid w:val="002347E4"/>
    <w:rsid w:val="00235CE8"/>
    <w:rsid w:val="0023632A"/>
    <w:rsid w:val="002363BD"/>
    <w:rsid w:val="00240F74"/>
    <w:rsid w:val="00241CBB"/>
    <w:rsid w:val="00242400"/>
    <w:rsid w:val="00243675"/>
    <w:rsid w:val="002441CD"/>
    <w:rsid w:val="002448FA"/>
    <w:rsid w:val="00246DFA"/>
    <w:rsid w:val="00247C66"/>
    <w:rsid w:val="00247E4E"/>
    <w:rsid w:val="00250F9E"/>
    <w:rsid w:val="0025120A"/>
    <w:rsid w:val="002516A0"/>
    <w:rsid w:val="00254040"/>
    <w:rsid w:val="002544B4"/>
    <w:rsid w:val="00254B36"/>
    <w:rsid w:val="00255143"/>
    <w:rsid w:val="002569D5"/>
    <w:rsid w:val="002573AA"/>
    <w:rsid w:val="00261830"/>
    <w:rsid w:val="00261AD5"/>
    <w:rsid w:val="00262087"/>
    <w:rsid w:val="00264825"/>
    <w:rsid w:val="00264E4E"/>
    <w:rsid w:val="002667C3"/>
    <w:rsid w:val="00267179"/>
    <w:rsid w:val="002701B4"/>
    <w:rsid w:val="0027043C"/>
    <w:rsid w:val="00270661"/>
    <w:rsid w:val="002707DE"/>
    <w:rsid w:val="002718EC"/>
    <w:rsid w:val="00273F87"/>
    <w:rsid w:val="002748EA"/>
    <w:rsid w:val="00274F6F"/>
    <w:rsid w:val="0028012D"/>
    <w:rsid w:val="00280BC8"/>
    <w:rsid w:val="0028181A"/>
    <w:rsid w:val="00281981"/>
    <w:rsid w:val="00282288"/>
    <w:rsid w:val="002828ED"/>
    <w:rsid w:val="002858F5"/>
    <w:rsid w:val="00286C7D"/>
    <w:rsid w:val="00287151"/>
    <w:rsid w:val="00291D5E"/>
    <w:rsid w:val="00291F99"/>
    <w:rsid w:val="00291FD3"/>
    <w:rsid w:val="00292F23"/>
    <w:rsid w:val="002937B3"/>
    <w:rsid w:val="00293991"/>
    <w:rsid w:val="00294378"/>
    <w:rsid w:val="00294604"/>
    <w:rsid w:val="002952D8"/>
    <w:rsid w:val="00296208"/>
    <w:rsid w:val="00296C79"/>
    <w:rsid w:val="002976D8"/>
    <w:rsid w:val="00297C0F"/>
    <w:rsid w:val="002A072B"/>
    <w:rsid w:val="002A2F6F"/>
    <w:rsid w:val="002A34B9"/>
    <w:rsid w:val="002A5140"/>
    <w:rsid w:val="002A5304"/>
    <w:rsid w:val="002A582C"/>
    <w:rsid w:val="002A5B7F"/>
    <w:rsid w:val="002A5FAB"/>
    <w:rsid w:val="002A73B2"/>
    <w:rsid w:val="002A753D"/>
    <w:rsid w:val="002A7634"/>
    <w:rsid w:val="002B0FFF"/>
    <w:rsid w:val="002B2800"/>
    <w:rsid w:val="002B2FDC"/>
    <w:rsid w:val="002B380D"/>
    <w:rsid w:val="002B3E6C"/>
    <w:rsid w:val="002B6258"/>
    <w:rsid w:val="002B67D8"/>
    <w:rsid w:val="002B6DE7"/>
    <w:rsid w:val="002C0C18"/>
    <w:rsid w:val="002C339E"/>
    <w:rsid w:val="002C3C93"/>
    <w:rsid w:val="002C4DA4"/>
    <w:rsid w:val="002C5847"/>
    <w:rsid w:val="002C5DEA"/>
    <w:rsid w:val="002D09C6"/>
    <w:rsid w:val="002D398F"/>
    <w:rsid w:val="002D4268"/>
    <w:rsid w:val="002D46C9"/>
    <w:rsid w:val="002D4E5A"/>
    <w:rsid w:val="002D5245"/>
    <w:rsid w:val="002D549E"/>
    <w:rsid w:val="002D58D9"/>
    <w:rsid w:val="002D5AF2"/>
    <w:rsid w:val="002E05A0"/>
    <w:rsid w:val="002E4729"/>
    <w:rsid w:val="002E528C"/>
    <w:rsid w:val="002E6282"/>
    <w:rsid w:val="002E68AB"/>
    <w:rsid w:val="002E701D"/>
    <w:rsid w:val="002E771F"/>
    <w:rsid w:val="002E7831"/>
    <w:rsid w:val="002E78C2"/>
    <w:rsid w:val="002F0971"/>
    <w:rsid w:val="002F09F8"/>
    <w:rsid w:val="002F3D72"/>
    <w:rsid w:val="002F5138"/>
    <w:rsid w:val="002F7219"/>
    <w:rsid w:val="0030018E"/>
    <w:rsid w:val="00300242"/>
    <w:rsid w:val="00300AC5"/>
    <w:rsid w:val="00301B06"/>
    <w:rsid w:val="00302E0D"/>
    <w:rsid w:val="003104B4"/>
    <w:rsid w:val="00310CA4"/>
    <w:rsid w:val="003119FA"/>
    <w:rsid w:val="00311D91"/>
    <w:rsid w:val="00312AAF"/>
    <w:rsid w:val="003133C5"/>
    <w:rsid w:val="0031515D"/>
    <w:rsid w:val="00315612"/>
    <w:rsid w:val="00316536"/>
    <w:rsid w:val="00317467"/>
    <w:rsid w:val="00320F98"/>
    <w:rsid w:val="00321900"/>
    <w:rsid w:val="00323D56"/>
    <w:rsid w:val="00324F2E"/>
    <w:rsid w:val="00324F7F"/>
    <w:rsid w:val="00325393"/>
    <w:rsid w:val="00325934"/>
    <w:rsid w:val="00326411"/>
    <w:rsid w:val="003264CC"/>
    <w:rsid w:val="003267D7"/>
    <w:rsid w:val="00326B08"/>
    <w:rsid w:val="00333931"/>
    <w:rsid w:val="003340EE"/>
    <w:rsid w:val="00334689"/>
    <w:rsid w:val="003365A2"/>
    <w:rsid w:val="0033707F"/>
    <w:rsid w:val="003374D9"/>
    <w:rsid w:val="00337A94"/>
    <w:rsid w:val="003411FF"/>
    <w:rsid w:val="003423ED"/>
    <w:rsid w:val="00343B02"/>
    <w:rsid w:val="00344434"/>
    <w:rsid w:val="003450C3"/>
    <w:rsid w:val="003458D2"/>
    <w:rsid w:val="0034593A"/>
    <w:rsid w:val="003461A0"/>
    <w:rsid w:val="003466D1"/>
    <w:rsid w:val="00346B04"/>
    <w:rsid w:val="00347B89"/>
    <w:rsid w:val="00350D05"/>
    <w:rsid w:val="00353352"/>
    <w:rsid w:val="00355AA7"/>
    <w:rsid w:val="00355D85"/>
    <w:rsid w:val="00356361"/>
    <w:rsid w:val="00356D1D"/>
    <w:rsid w:val="00357913"/>
    <w:rsid w:val="003610C6"/>
    <w:rsid w:val="0036468D"/>
    <w:rsid w:val="00365800"/>
    <w:rsid w:val="0036673F"/>
    <w:rsid w:val="003677AA"/>
    <w:rsid w:val="00370C4B"/>
    <w:rsid w:val="00370C8D"/>
    <w:rsid w:val="00371EA5"/>
    <w:rsid w:val="00372A89"/>
    <w:rsid w:val="00372E63"/>
    <w:rsid w:val="0037310B"/>
    <w:rsid w:val="00373F25"/>
    <w:rsid w:val="00375672"/>
    <w:rsid w:val="00375CE5"/>
    <w:rsid w:val="003765D3"/>
    <w:rsid w:val="00380155"/>
    <w:rsid w:val="00380AE2"/>
    <w:rsid w:val="003811A0"/>
    <w:rsid w:val="0038278C"/>
    <w:rsid w:val="003834C4"/>
    <w:rsid w:val="00384ECA"/>
    <w:rsid w:val="00385412"/>
    <w:rsid w:val="00385C59"/>
    <w:rsid w:val="00385CF9"/>
    <w:rsid w:val="00386621"/>
    <w:rsid w:val="00391934"/>
    <w:rsid w:val="00391A83"/>
    <w:rsid w:val="0039399C"/>
    <w:rsid w:val="003939F8"/>
    <w:rsid w:val="00394B63"/>
    <w:rsid w:val="00395132"/>
    <w:rsid w:val="00395CC3"/>
    <w:rsid w:val="003964ED"/>
    <w:rsid w:val="00397469"/>
    <w:rsid w:val="003A027B"/>
    <w:rsid w:val="003A263C"/>
    <w:rsid w:val="003A3F4E"/>
    <w:rsid w:val="003A45A9"/>
    <w:rsid w:val="003A5E47"/>
    <w:rsid w:val="003A6736"/>
    <w:rsid w:val="003A6DB5"/>
    <w:rsid w:val="003A7085"/>
    <w:rsid w:val="003A7A8D"/>
    <w:rsid w:val="003B27D4"/>
    <w:rsid w:val="003B29BF"/>
    <w:rsid w:val="003B29E5"/>
    <w:rsid w:val="003B3B4F"/>
    <w:rsid w:val="003B4787"/>
    <w:rsid w:val="003B4C25"/>
    <w:rsid w:val="003B513E"/>
    <w:rsid w:val="003B52CB"/>
    <w:rsid w:val="003B5AA9"/>
    <w:rsid w:val="003B5DB2"/>
    <w:rsid w:val="003B6E1E"/>
    <w:rsid w:val="003C0E90"/>
    <w:rsid w:val="003C213E"/>
    <w:rsid w:val="003C2541"/>
    <w:rsid w:val="003C386D"/>
    <w:rsid w:val="003C3D61"/>
    <w:rsid w:val="003C443E"/>
    <w:rsid w:val="003C4711"/>
    <w:rsid w:val="003C537A"/>
    <w:rsid w:val="003C5619"/>
    <w:rsid w:val="003C5FEB"/>
    <w:rsid w:val="003C69DF"/>
    <w:rsid w:val="003C78DC"/>
    <w:rsid w:val="003C7E5B"/>
    <w:rsid w:val="003D02A7"/>
    <w:rsid w:val="003D1592"/>
    <w:rsid w:val="003D2140"/>
    <w:rsid w:val="003D2EDC"/>
    <w:rsid w:val="003D3422"/>
    <w:rsid w:val="003D3857"/>
    <w:rsid w:val="003D391C"/>
    <w:rsid w:val="003D480D"/>
    <w:rsid w:val="003D4DAD"/>
    <w:rsid w:val="003D5B2C"/>
    <w:rsid w:val="003D620E"/>
    <w:rsid w:val="003D622E"/>
    <w:rsid w:val="003D6647"/>
    <w:rsid w:val="003D7348"/>
    <w:rsid w:val="003D7F8D"/>
    <w:rsid w:val="003E00A5"/>
    <w:rsid w:val="003E02A6"/>
    <w:rsid w:val="003E0C64"/>
    <w:rsid w:val="003E2175"/>
    <w:rsid w:val="003E3210"/>
    <w:rsid w:val="003E3318"/>
    <w:rsid w:val="003E386F"/>
    <w:rsid w:val="003E4C78"/>
    <w:rsid w:val="003E6ED5"/>
    <w:rsid w:val="003F156B"/>
    <w:rsid w:val="003F26C6"/>
    <w:rsid w:val="003F3C68"/>
    <w:rsid w:val="003F4247"/>
    <w:rsid w:val="003F4517"/>
    <w:rsid w:val="003F5597"/>
    <w:rsid w:val="003F5C67"/>
    <w:rsid w:val="003F73C4"/>
    <w:rsid w:val="00400B36"/>
    <w:rsid w:val="00400F05"/>
    <w:rsid w:val="00402CC5"/>
    <w:rsid w:val="0040382B"/>
    <w:rsid w:val="00404255"/>
    <w:rsid w:val="00404F8A"/>
    <w:rsid w:val="004051D7"/>
    <w:rsid w:val="00405B15"/>
    <w:rsid w:val="00407CEE"/>
    <w:rsid w:val="00407DC2"/>
    <w:rsid w:val="004102B4"/>
    <w:rsid w:val="00411D2C"/>
    <w:rsid w:val="00411E45"/>
    <w:rsid w:val="004163A9"/>
    <w:rsid w:val="00416526"/>
    <w:rsid w:val="00416C10"/>
    <w:rsid w:val="00417444"/>
    <w:rsid w:val="004204F5"/>
    <w:rsid w:val="004205F4"/>
    <w:rsid w:val="00421534"/>
    <w:rsid w:val="00421D81"/>
    <w:rsid w:val="004222E5"/>
    <w:rsid w:val="004227DD"/>
    <w:rsid w:val="00426A95"/>
    <w:rsid w:val="00426F51"/>
    <w:rsid w:val="00430B06"/>
    <w:rsid w:val="004336A6"/>
    <w:rsid w:val="00433FDA"/>
    <w:rsid w:val="00433FDD"/>
    <w:rsid w:val="004342EA"/>
    <w:rsid w:val="004356D7"/>
    <w:rsid w:val="004360E2"/>
    <w:rsid w:val="00436976"/>
    <w:rsid w:val="00437989"/>
    <w:rsid w:val="004403FC"/>
    <w:rsid w:val="00440B90"/>
    <w:rsid w:val="00441CE3"/>
    <w:rsid w:val="004437A3"/>
    <w:rsid w:val="004437C7"/>
    <w:rsid w:val="004461C4"/>
    <w:rsid w:val="00446E85"/>
    <w:rsid w:val="004501C2"/>
    <w:rsid w:val="00451225"/>
    <w:rsid w:val="0045155A"/>
    <w:rsid w:val="00452657"/>
    <w:rsid w:val="00452F0B"/>
    <w:rsid w:val="00454E33"/>
    <w:rsid w:val="00455AA1"/>
    <w:rsid w:val="00457F28"/>
    <w:rsid w:val="00460291"/>
    <w:rsid w:val="0046114F"/>
    <w:rsid w:val="00461A43"/>
    <w:rsid w:val="004622E8"/>
    <w:rsid w:val="00463A5A"/>
    <w:rsid w:val="00463C4A"/>
    <w:rsid w:val="00464174"/>
    <w:rsid w:val="00464FC8"/>
    <w:rsid w:val="00465B8E"/>
    <w:rsid w:val="004679C5"/>
    <w:rsid w:val="00471768"/>
    <w:rsid w:val="00471BF2"/>
    <w:rsid w:val="00472769"/>
    <w:rsid w:val="00472B23"/>
    <w:rsid w:val="004742E2"/>
    <w:rsid w:val="004747D2"/>
    <w:rsid w:val="004755CB"/>
    <w:rsid w:val="00476FD1"/>
    <w:rsid w:val="00477F48"/>
    <w:rsid w:val="00477F69"/>
    <w:rsid w:val="004805F6"/>
    <w:rsid w:val="00481953"/>
    <w:rsid w:val="004821DC"/>
    <w:rsid w:val="00482318"/>
    <w:rsid w:val="0048251A"/>
    <w:rsid w:val="0048307A"/>
    <w:rsid w:val="00483E82"/>
    <w:rsid w:val="00485A77"/>
    <w:rsid w:val="00485DAA"/>
    <w:rsid w:val="00485F68"/>
    <w:rsid w:val="004862C8"/>
    <w:rsid w:val="00486774"/>
    <w:rsid w:val="00487CF2"/>
    <w:rsid w:val="00490B44"/>
    <w:rsid w:val="00491A94"/>
    <w:rsid w:val="0049386F"/>
    <w:rsid w:val="00493D8A"/>
    <w:rsid w:val="004940C7"/>
    <w:rsid w:val="00494F7A"/>
    <w:rsid w:val="004951ED"/>
    <w:rsid w:val="004A0640"/>
    <w:rsid w:val="004A2042"/>
    <w:rsid w:val="004A5687"/>
    <w:rsid w:val="004A5E71"/>
    <w:rsid w:val="004A648F"/>
    <w:rsid w:val="004A6522"/>
    <w:rsid w:val="004A683F"/>
    <w:rsid w:val="004A73AF"/>
    <w:rsid w:val="004A79A3"/>
    <w:rsid w:val="004B44FC"/>
    <w:rsid w:val="004B5135"/>
    <w:rsid w:val="004B5FC3"/>
    <w:rsid w:val="004B698A"/>
    <w:rsid w:val="004C77E2"/>
    <w:rsid w:val="004C79C4"/>
    <w:rsid w:val="004D0531"/>
    <w:rsid w:val="004D105F"/>
    <w:rsid w:val="004D155D"/>
    <w:rsid w:val="004D17CC"/>
    <w:rsid w:val="004D2053"/>
    <w:rsid w:val="004D263E"/>
    <w:rsid w:val="004D2D2A"/>
    <w:rsid w:val="004D31A0"/>
    <w:rsid w:val="004D4502"/>
    <w:rsid w:val="004D4CB0"/>
    <w:rsid w:val="004D6EBD"/>
    <w:rsid w:val="004D75EC"/>
    <w:rsid w:val="004E0909"/>
    <w:rsid w:val="004E24C1"/>
    <w:rsid w:val="004E268F"/>
    <w:rsid w:val="004E3774"/>
    <w:rsid w:val="004E3B3D"/>
    <w:rsid w:val="004E45A9"/>
    <w:rsid w:val="004E5977"/>
    <w:rsid w:val="004E6BD6"/>
    <w:rsid w:val="004F1956"/>
    <w:rsid w:val="004F206F"/>
    <w:rsid w:val="004F3ECE"/>
    <w:rsid w:val="004F48A1"/>
    <w:rsid w:val="004F51FD"/>
    <w:rsid w:val="004F53A3"/>
    <w:rsid w:val="004F6C55"/>
    <w:rsid w:val="00500EC6"/>
    <w:rsid w:val="0050132D"/>
    <w:rsid w:val="00504D93"/>
    <w:rsid w:val="00505076"/>
    <w:rsid w:val="00505787"/>
    <w:rsid w:val="005077C0"/>
    <w:rsid w:val="0051059D"/>
    <w:rsid w:val="005139EF"/>
    <w:rsid w:val="00513E25"/>
    <w:rsid w:val="00513F14"/>
    <w:rsid w:val="00513FF0"/>
    <w:rsid w:val="005149A4"/>
    <w:rsid w:val="0051599B"/>
    <w:rsid w:val="00517D91"/>
    <w:rsid w:val="00517E2B"/>
    <w:rsid w:val="0052065D"/>
    <w:rsid w:val="005209CC"/>
    <w:rsid w:val="00520D4D"/>
    <w:rsid w:val="00525D9A"/>
    <w:rsid w:val="0053147D"/>
    <w:rsid w:val="0053151B"/>
    <w:rsid w:val="00531B6F"/>
    <w:rsid w:val="00532142"/>
    <w:rsid w:val="005321AB"/>
    <w:rsid w:val="0053317C"/>
    <w:rsid w:val="0053385E"/>
    <w:rsid w:val="005344A0"/>
    <w:rsid w:val="00537D02"/>
    <w:rsid w:val="00540BE6"/>
    <w:rsid w:val="00541CE5"/>
    <w:rsid w:val="005423DC"/>
    <w:rsid w:val="00542C76"/>
    <w:rsid w:val="00545334"/>
    <w:rsid w:val="0054560A"/>
    <w:rsid w:val="005470CB"/>
    <w:rsid w:val="0054739B"/>
    <w:rsid w:val="00547EDE"/>
    <w:rsid w:val="00554565"/>
    <w:rsid w:val="00555D7B"/>
    <w:rsid w:val="0055697F"/>
    <w:rsid w:val="00560596"/>
    <w:rsid w:val="00560A63"/>
    <w:rsid w:val="00560EBC"/>
    <w:rsid w:val="005615A9"/>
    <w:rsid w:val="00561A98"/>
    <w:rsid w:val="00561B8B"/>
    <w:rsid w:val="0056203C"/>
    <w:rsid w:val="00563090"/>
    <w:rsid w:val="00563B9B"/>
    <w:rsid w:val="00563F60"/>
    <w:rsid w:val="00565647"/>
    <w:rsid w:val="00565BAB"/>
    <w:rsid w:val="00566C14"/>
    <w:rsid w:val="00566DBE"/>
    <w:rsid w:val="0056720B"/>
    <w:rsid w:val="005706CE"/>
    <w:rsid w:val="005715FA"/>
    <w:rsid w:val="0057212D"/>
    <w:rsid w:val="0057241C"/>
    <w:rsid w:val="00573A9E"/>
    <w:rsid w:val="0058123C"/>
    <w:rsid w:val="00581B33"/>
    <w:rsid w:val="0058282A"/>
    <w:rsid w:val="00582922"/>
    <w:rsid w:val="00584F48"/>
    <w:rsid w:val="0058528D"/>
    <w:rsid w:val="00587604"/>
    <w:rsid w:val="005876BA"/>
    <w:rsid w:val="00587786"/>
    <w:rsid w:val="00587868"/>
    <w:rsid w:val="0059031F"/>
    <w:rsid w:val="0059035D"/>
    <w:rsid w:val="00590BAD"/>
    <w:rsid w:val="00590D1C"/>
    <w:rsid w:val="00590D35"/>
    <w:rsid w:val="00590D84"/>
    <w:rsid w:val="00591F3D"/>
    <w:rsid w:val="00592E6F"/>
    <w:rsid w:val="0059325F"/>
    <w:rsid w:val="00593CDE"/>
    <w:rsid w:val="00595070"/>
    <w:rsid w:val="005971FC"/>
    <w:rsid w:val="005A0A04"/>
    <w:rsid w:val="005A1878"/>
    <w:rsid w:val="005A22D2"/>
    <w:rsid w:val="005A26E2"/>
    <w:rsid w:val="005A3E92"/>
    <w:rsid w:val="005A5E0A"/>
    <w:rsid w:val="005A69B1"/>
    <w:rsid w:val="005A7079"/>
    <w:rsid w:val="005A71F0"/>
    <w:rsid w:val="005A7849"/>
    <w:rsid w:val="005A7EC8"/>
    <w:rsid w:val="005B0611"/>
    <w:rsid w:val="005B0875"/>
    <w:rsid w:val="005B0DD0"/>
    <w:rsid w:val="005B0F8C"/>
    <w:rsid w:val="005B12E0"/>
    <w:rsid w:val="005B1E41"/>
    <w:rsid w:val="005B47E9"/>
    <w:rsid w:val="005B5E34"/>
    <w:rsid w:val="005B7CF9"/>
    <w:rsid w:val="005C0B1D"/>
    <w:rsid w:val="005C16B6"/>
    <w:rsid w:val="005C1D12"/>
    <w:rsid w:val="005C1DE5"/>
    <w:rsid w:val="005C228C"/>
    <w:rsid w:val="005C238C"/>
    <w:rsid w:val="005C2ECB"/>
    <w:rsid w:val="005C533A"/>
    <w:rsid w:val="005C71A5"/>
    <w:rsid w:val="005C759A"/>
    <w:rsid w:val="005C77DA"/>
    <w:rsid w:val="005C7CAC"/>
    <w:rsid w:val="005D0CD8"/>
    <w:rsid w:val="005D10AE"/>
    <w:rsid w:val="005D18C7"/>
    <w:rsid w:val="005D334E"/>
    <w:rsid w:val="005D36BF"/>
    <w:rsid w:val="005D4984"/>
    <w:rsid w:val="005D51A2"/>
    <w:rsid w:val="005D52C7"/>
    <w:rsid w:val="005D5483"/>
    <w:rsid w:val="005D677B"/>
    <w:rsid w:val="005D77B3"/>
    <w:rsid w:val="005D7D05"/>
    <w:rsid w:val="005E0410"/>
    <w:rsid w:val="005E18C6"/>
    <w:rsid w:val="005E4FF2"/>
    <w:rsid w:val="005E506F"/>
    <w:rsid w:val="005F02F6"/>
    <w:rsid w:val="005F1B40"/>
    <w:rsid w:val="005F2163"/>
    <w:rsid w:val="005F3B77"/>
    <w:rsid w:val="005F3C51"/>
    <w:rsid w:val="005F604C"/>
    <w:rsid w:val="005F6050"/>
    <w:rsid w:val="005F7EFF"/>
    <w:rsid w:val="006001E4"/>
    <w:rsid w:val="0060316C"/>
    <w:rsid w:val="00605CAE"/>
    <w:rsid w:val="00605F82"/>
    <w:rsid w:val="006066EF"/>
    <w:rsid w:val="006123E4"/>
    <w:rsid w:val="00612CE5"/>
    <w:rsid w:val="00613B8D"/>
    <w:rsid w:val="006141B4"/>
    <w:rsid w:val="00614AB0"/>
    <w:rsid w:val="00615B45"/>
    <w:rsid w:val="006170F4"/>
    <w:rsid w:val="00617C9D"/>
    <w:rsid w:val="00621B29"/>
    <w:rsid w:val="0062247C"/>
    <w:rsid w:val="00622D98"/>
    <w:rsid w:val="00623A04"/>
    <w:rsid w:val="00623B35"/>
    <w:rsid w:val="00625624"/>
    <w:rsid w:val="00625F96"/>
    <w:rsid w:val="00626195"/>
    <w:rsid w:val="00626468"/>
    <w:rsid w:val="006266EA"/>
    <w:rsid w:val="00633393"/>
    <w:rsid w:val="00633C2D"/>
    <w:rsid w:val="0063464B"/>
    <w:rsid w:val="00636113"/>
    <w:rsid w:val="006370A0"/>
    <w:rsid w:val="0063737B"/>
    <w:rsid w:val="00637C1C"/>
    <w:rsid w:val="006407DF"/>
    <w:rsid w:val="00640D4E"/>
    <w:rsid w:val="006417A4"/>
    <w:rsid w:val="00641B1C"/>
    <w:rsid w:val="00641E82"/>
    <w:rsid w:val="0064295F"/>
    <w:rsid w:val="00643FC3"/>
    <w:rsid w:val="00644899"/>
    <w:rsid w:val="006457F6"/>
    <w:rsid w:val="00645D2F"/>
    <w:rsid w:val="006500BC"/>
    <w:rsid w:val="00653396"/>
    <w:rsid w:val="006534B2"/>
    <w:rsid w:val="00655335"/>
    <w:rsid w:val="00655684"/>
    <w:rsid w:val="00655C35"/>
    <w:rsid w:val="00656F90"/>
    <w:rsid w:val="00657A43"/>
    <w:rsid w:val="00657D03"/>
    <w:rsid w:val="0066062A"/>
    <w:rsid w:val="006608E6"/>
    <w:rsid w:val="006609E2"/>
    <w:rsid w:val="00661365"/>
    <w:rsid w:val="00662874"/>
    <w:rsid w:val="00662D4E"/>
    <w:rsid w:val="00665000"/>
    <w:rsid w:val="00665521"/>
    <w:rsid w:val="006672D9"/>
    <w:rsid w:val="00667C03"/>
    <w:rsid w:val="00667DED"/>
    <w:rsid w:val="00670B86"/>
    <w:rsid w:val="0067127E"/>
    <w:rsid w:val="006736DF"/>
    <w:rsid w:val="00675176"/>
    <w:rsid w:val="0067535E"/>
    <w:rsid w:val="00675CA2"/>
    <w:rsid w:val="00676436"/>
    <w:rsid w:val="0067758E"/>
    <w:rsid w:val="00680AE4"/>
    <w:rsid w:val="00680E8A"/>
    <w:rsid w:val="00681E4D"/>
    <w:rsid w:val="00681FF7"/>
    <w:rsid w:val="00682DA5"/>
    <w:rsid w:val="006830C4"/>
    <w:rsid w:val="006866C7"/>
    <w:rsid w:val="006872AA"/>
    <w:rsid w:val="00687895"/>
    <w:rsid w:val="0069009B"/>
    <w:rsid w:val="006909A0"/>
    <w:rsid w:val="00690A42"/>
    <w:rsid w:val="00690D0E"/>
    <w:rsid w:val="006923E1"/>
    <w:rsid w:val="00692471"/>
    <w:rsid w:val="00694383"/>
    <w:rsid w:val="0069462B"/>
    <w:rsid w:val="00695351"/>
    <w:rsid w:val="00695E11"/>
    <w:rsid w:val="006962CE"/>
    <w:rsid w:val="0069651D"/>
    <w:rsid w:val="00696EBE"/>
    <w:rsid w:val="00697D77"/>
    <w:rsid w:val="006A129B"/>
    <w:rsid w:val="006A1C2D"/>
    <w:rsid w:val="006A20B4"/>
    <w:rsid w:val="006A286F"/>
    <w:rsid w:val="006A3885"/>
    <w:rsid w:val="006A4D83"/>
    <w:rsid w:val="006A6401"/>
    <w:rsid w:val="006B0ABD"/>
    <w:rsid w:val="006B0F6A"/>
    <w:rsid w:val="006B3C9F"/>
    <w:rsid w:val="006B4B4B"/>
    <w:rsid w:val="006B5194"/>
    <w:rsid w:val="006B6C07"/>
    <w:rsid w:val="006B7DE5"/>
    <w:rsid w:val="006C0001"/>
    <w:rsid w:val="006C0B49"/>
    <w:rsid w:val="006C3AA2"/>
    <w:rsid w:val="006C7EC6"/>
    <w:rsid w:val="006D05D7"/>
    <w:rsid w:val="006D1282"/>
    <w:rsid w:val="006D255F"/>
    <w:rsid w:val="006D261D"/>
    <w:rsid w:val="006D2AD3"/>
    <w:rsid w:val="006D2F80"/>
    <w:rsid w:val="006D377C"/>
    <w:rsid w:val="006D5E1B"/>
    <w:rsid w:val="006D7E0F"/>
    <w:rsid w:val="006D7F33"/>
    <w:rsid w:val="006E0428"/>
    <w:rsid w:val="006E0BF8"/>
    <w:rsid w:val="006E0F1F"/>
    <w:rsid w:val="006E3C35"/>
    <w:rsid w:val="006E44D4"/>
    <w:rsid w:val="006E47E9"/>
    <w:rsid w:val="006E58E4"/>
    <w:rsid w:val="006E5920"/>
    <w:rsid w:val="006E6014"/>
    <w:rsid w:val="006E748F"/>
    <w:rsid w:val="006E7911"/>
    <w:rsid w:val="006F0251"/>
    <w:rsid w:val="006F0A83"/>
    <w:rsid w:val="006F1B9A"/>
    <w:rsid w:val="006F1FA4"/>
    <w:rsid w:val="006F22EC"/>
    <w:rsid w:val="006F2366"/>
    <w:rsid w:val="006F2D5E"/>
    <w:rsid w:val="006F2FF9"/>
    <w:rsid w:val="006F30EE"/>
    <w:rsid w:val="006F38E2"/>
    <w:rsid w:val="006F3ED4"/>
    <w:rsid w:val="006F465A"/>
    <w:rsid w:val="006F7485"/>
    <w:rsid w:val="007000D0"/>
    <w:rsid w:val="00700994"/>
    <w:rsid w:val="00701160"/>
    <w:rsid w:val="00701DE3"/>
    <w:rsid w:val="00705092"/>
    <w:rsid w:val="00705A7F"/>
    <w:rsid w:val="00706FC0"/>
    <w:rsid w:val="0071042E"/>
    <w:rsid w:val="00710613"/>
    <w:rsid w:val="00711527"/>
    <w:rsid w:val="007117AA"/>
    <w:rsid w:val="007126D8"/>
    <w:rsid w:val="007131BE"/>
    <w:rsid w:val="00713AFD"/>
    <w:rsid w:val="00713BB4"/>
    <w:rsid w:val="00713D7B"/>
    <w:rsid w:val="007151E9"/>
    <w:rsid w:val="00715777"/>
    <w:rsid w:val="00716831"/>
    <w:rsid w:val="0071687E"/>
    <w:rsid w:val="007172E4"/>
    <w:rsid w:val="00720374"/>
    <w:rsid w:val="00720D6C"/>
    <w:rsid w:val="00721962"/>
    <w:rsid w:val="0072408F"/>
    <w:rsid w:val="00724190"/>
    <w:rsid w:val="00724C52"/>
    <w:rsid w:val="00724E6F"/>
    <w:rsid w:val="007309E3"/>
    <w:rsid w:val="0073167F"/>
    <w:rsid w:val="007325ED"/>
    <w:rsid w:val="00732833"/>
    <w:rsid w:val="00734B0B"/>
    <w:rsid w:val="00743B71"/>
    <w:rsid w:val="00745AC0"/>
    <w:rsid w:val="0074787B"/>
    <w:rsid w:val="00747FFD"/>
    <w:rsid w:val="00751984"/>
    <w:rsid w:val="00751A46"/>
    <w:rsid w:val="007534E2"/>
    <w:rsid w:val="00754787"/>
    <w:rsid w:val="00754C06"/>
    <w:rsid w:val="00755EE7"/>
    <w:rsid w:val="007566BE"/>
    <w:rsid w:val="007577F9"/>
    <w:rsid w:val="0076078B"/>
    <w:rsid w:val="00760FF2"/>
    <w:rsid w:val="00764456"/>
    <w:rsid w:val="007651CC"/>
    <w:rsid w:val="007653FB"/>
    <w:rsid w:val="0076582D"/>
    <w:rsid w:val="007677BD"/>
    <w:rsid w:val="007701AB"/>
    <w:rsid w:val="0077130D"/>
    <w:rsid w:val="0077150C"/>
    <w:rsid w:val="007728C0"/>
    <w:rsid w:val="00773602"/>
    <w:rsid w:val="0077415B"/>
    <w:rsid w:val="00776035"/>
    <w:rsid w:val="007766AF"/>
    <w:rsid w:val="00777FFB"/>
    <w:rsid w:val="00781520"/>
    <w:rsid w:val="007830BB"/>
    <w:rsid w:val="0078366C"/>
    <w:rsid w:val="00785CC8"/>
    <w:rsid w:val="00790C08"/>
    <w:rsid w:val="00792377"/>
    <w:rsid w:val="007923BC"/>
    <w:rsid w:val="00793531"/>
    <w:rsid w:val="00793E75"/>
    <w:rsid w:val="0079408C"/>
    <w:rsid w:val="00795105"/>
    <w:rsid w:val="00795C7C"/>
    <w:rsid w:val="0079680B"/>
    <w:rsid w:val="00796C4B"/>
    <w:rsid w:val="007A459A"/>
    <w:rsid w:val="007A5824"/>
    <w:rsid w:val="007A62ED"/>
    <w:rsid w:val="007A6A98"/>
    <w:rsid w:val="007A7EA0"/>
    <w:rsid w:val="007B0F36"/>
    <w:rsid w:val="007B1865"/>
    <w:rsid w:val="007B1C7A"/>
    <w:rsid w:val="007B2921"/>
    <w:rsid w:val="007B2AE7"/>
    <w:rsid w:val="007B36A0"/>
    <w:rsid w:val="007B3829"/>
    <w:rsid w:val="007B7E5A"/>
    <w:rsid w:val="007C14E5"/>
    <w:rsid w:val="007C1F28"/>
    <w:rsid w:val="007C2532"/>
    <w:rsid w:val="007C2A63"/>
    <w:rsid w:val="007C4470"/>
    <w:rsid w:val="007C4FDC"/>
    <w:rsid w:val="007D23B6"/>
    <w:rsid w:val="007D2AD2"/>
    <w:rsid w:val="007D32E5"/>
    <w:rsid w:val="007D3E8B"/>
    <w:rsid w:val="007D3EA1"/>
    <w:rsid w:val="007D57D4"/>
    <w:rsid w:val="007D6160"/>
    <w:rsid w:val="007D6DE5"/>
    <w:rsid w:val="007D7BD2"/>
    <w:rsid w:val="007D7C8C"/>
    <w:rsid w:val="007E277F"/>
    <w:rsid w:val="007E4404"/>
    <w:rsid w:val="007E48DF"/>
    <w:rsid w:val="007E4C42"/>
    <w:rsid w:val="007E6262"/>
    <w:rsid w:val="007F1BE1"/>
    <w:rsid w:val="007F37A2"/>
    <w:rsid w:val="007F42B9"/>
    <w:rsid w:val="007F60DB"/>
    <w:rsid w:val="007F621C"/>
    <w:rsid w:val="007F6247"/>
    <w:rsid w:val="007F7554"/>
    <w:rsid w:val="007F78E5"/>
    <w:rsid w:val="008008F3"/>
    <w:rsid w:val="00800D50"/>
    <w:rsid w:val="00802774"/>
    <w:rsid w:val="00802CDA"/>
    <w:rsid w:val="00803D78"/>
    <w:rsid w:val="00804FAE"/>
    <w:rsid w:val="00805FEF"/>
    <w:rsid w:val="00806C60"/>
    <w:rsid w:val="00807A23"/>
    <w:rsid w:val="00810612"/>
    <w:rsid w:val="008109AC"/>
    <w:rsid w:val="00811F9B"/>
    <w:rsid w:val="00813A20"/>
    <w:rsid w:val="008159CA"/>
    <w:rsid w:val="00815DFD"/>
    <w:rsid w:val="00816ED7"/>
    <w:rsid w:val="00817F30"/>
    <w:rsid w:val="00820628"/>
    <w:rsid w:val="00820B48"/>
    <w:rsid w:val="00820C70"/>
    <w:rsid w:val="00821026"/>
    <w:rsid w:val="008220FF"/>
    <w:rsid w:val="00823B3F"/>
    <w:rsid w:val="00825857"/>
    <w:rsid w:val="00827D26"/>
    <w:rsid w:val="00831614"/>
    <w:rsid w:val="00831EA8"/>
    <w:rsid w:val="0083265F"/>
    <w:rsid w:val="008327E2"/>
    <w:rsid w:val="008329C3"/>
    <w:rsid w:val="00833B58"/>
    <w:rsid w:val="00835928"/>
    <w:rsid w:val="00835B2F"/>
    <w:rsid w:val="00835DCA"/>
    <w:rsid w:val="00836CC6"/>
    <w:rsid w:val="00837211"/>
    <w:rsid w:val="00840107"/>
    <w:rsid w:val="00840376"/>
    <w:rsid w:val="00840E99"/>
    <w:rsid w:val="0084164F"/>
    <w:rsid w:val="00843090"/>
    <w:rsid w:val="008436C2"/>
    <w:rsid w:val="00843CE1"/>
    <w:rsid w:val="00843ED3"/>
    <w:rsid w:val="008455B7"/>
    <w:rsid w:val="00846173"/>
    <w:rsid w:val="00846EE9"/>
    <w:rsid w:val="00847CB1"/>
    <w:rsid w:val="00850766"/>
    <w:rsid w:val="00850AA2"/>
    <w:rsid w:val="00850B01"/>
    <w:rsid w:val="00851965"/>
    <w:rsid w:val="00853360"/>
    <w:rsid w:val="008533D7"/>
    <w:rsid w:val="00853DD3"/>
    <w:rsid w:val="00853E9A"/>
    <w:rsid w:val="0085654B"/>
    <w:rsid w:val="0085729E"/>
    <w:rsid w:val="008575ED"/>
    <w:rsid w:val="0085782C"/>
    <w:rsid w:val="008606D1"/>
    <w:rsid w:val="00860C04"/>
    <w:rsid w:val="00860D39"/>
    <w:rsid w:val="0086131E"/>
    <w:rsid w:val="00861577"/>
    <w:rsid w:val="0086216B"/>
    <w:rsid w:val="00862E75"/>
    <w:rsid w:val="0086484E"/>
    <w:rsid w:val="00864A57"/>
    <w:rsid w:val="00870C63"/>
    <w:rsid w:val="00870C69"/>
    <w:rsid w:val="00872331"/>
    <w:rsid w:val="0087236E"/>
    <w:rsid w:val="00872A58"/>
    <w:rsid w:val="008756B3"/>
    <w:rsid w:val="00876093"/>
    <w:rsid w:val="00877D9C"/>
    <w:rsid w:val="00881D48"/>
    <w:rsid w:val="00882D5F"/>
    <w:rsid w:val="00883A3E"/>
    <w:rsid w:val="008841C4"/>
    <w:rsid w:val="0088463C"/>
    <w:rsid w:val="008846FB"/>
    <w:rsid w:val="00885017"/>
    <w:rsid w:val="00885EC8"/>
    <w:rsid w:val="00886030"/>
    <w:rsid w:val="00886F58"/>
    <w:rsid w:val="00890424"/>
    <w:rsid w:val="00890C3E"/>
    <w:rsid w:val="008916BC"/>
    <w:rsid w:val="00891B80"/>
    <w:rsid w:val="00892228"/>
    <w:rsid w:val="00892573"/>
    <w:rsid w:val="00894756"/>
    <w:rsid w:val="008977B7"/>
    <w:rsid w:val="008A0D36"/>
    <w:rsid w:val="008A0DEF"/>
    <w:rsid w:val="008A1FD4"/>
    <w:rsid w:val="008A23B7"/>
    <w:rsid w:val="008A38AD"/>
    <w:rsid w:val="008A3D88"/>
    <w:rsid w:val="008A5334"/>
    <w:rsid w:val="008A5642"/>
    <w:rsid w:val="008A5F00"/>
    <w:rsid w:val="008B0574"/>
    <w:rsid w:val="008B199D"/>
    <w:rsid w:val="008B29EA"/>
    <w:rsid w:val="008B2F2F"/>
    <w:rsid w:val="008B3492"/>
    <w:rsid w:val="008B38AC"/>
    <w:rsid w:val="008B40DC"/>
    <w:rsid w:val="008B5C87"/>
    <w:rsid w:val="008B61FF"/>
    <w:rsid w:val="008C0769"/>
    <w:rsid w:val="008C15DA"/>
    <w:rsid w:val="008C1661"/>
    <w:rsid w:val="008C1E1E"/>
    <w:rsid w:val="008C1F0D"/>
    <w:rsid w:val="008C2E0F"/>
    <w:rsid w:val="008C37CE"/>
    <w:rsid w:val="008C4824"/>
    <w:rsid w:val="008C4E33"/>
    <w:rsid w:val="008C518B"/>
    <w:rsid w:val="008C69AA"/>
    <w:rsid w:val="008C7F43"/>
    <w:rsid w:val="008D14BA"/>
    <w:rsid w:val="008D1C1F"/>
    <w:rsid w:val="008D2183"/>
    <w:rsid w:val="008D239C"/>
    <w:rsid w:val="008D5573"/>
    <w:rsid w:val="008D644F"/>
    <w:rsid w:val="008D662E"/>
    <w:rsid w:val="008D77C9"/>
    <w:rsid w:val="008E0FC7"/>
    <w:rsid w:val="008E1BDE"/>
    <w:rsid w:val="008E3531"/>
    <w:rsid w:val="008E4EA3"/>
    <w:rsid w:val="008E7834"/>
    <w:rsid w:val="008F07A9"/>
    <w:rsid w:val="008F0FFA"/>
    <w:rsid w:val="008F114F"/>
    <w:rsid w:val="008F38EA"/>
    <w:rsid w:val="008F445D"/>
    <w:rsid w:val="008F449D"/>
    <w:rsid w:val="008F4CD3"/>
    <w:rsid w:val="008F57B6"/>
    <w:rsid w:val="008F65B3"/>
    <w:rsid w:val="008F7C9A"/>
    <w:rsid w:val="008F7F6B"/>
    <w:rsid w:val="0090196F"/>
    <w:rsid w:val="00905B72"/>
    <w:rsid w:val="009072D3"/>
    <w:rsid w:val="0091034A"/>
    <w:rsid w:val="0091261C"/>
    <w:rsid w:val="00913D3A"/>
    <w:rsid w:val="00914C1B"/>
    <w:rsid w:val="009172AF"/>
    <w:rsid w:val="009204E0"/>
    <w:rsid w:val="009207DA"/>
    <w:rsid w:val="009224CF"/>
    <w:rsid w:val="00923E4B"/>
    <w:rsid w:val="009241D0"/>
    <w:rsid w:val="00926424"/>
    <w:rsid w:val="00926A5D"/>
    <w:rsid w:val="00926D8E"/>
    <w:rsid w:val="0092745C"/>
    <w:rsid w:val="009304FD"/>
    <w:rsid w:val="00930D2A"/>
    <w:rsid w:val="0093139B"/>
    <w:rsid w:val="00931A3C"/>
    <w:rsid w:val="0093589A"/>
    <w:rsid w:val="009364E4"/>
    <w:rsid w:val="009376F4"/>
    <w:rsid w:val="009408DA"/>
    <w:rsid w:val="00941918"/>
    <w:rsid w:val="0094346B"/>
    <w:rsid w:val="0094547D"/>
    <w:rsid w:val="009454C0"/>
    <w:rsid w:val="0094647F"/>
    <w:rsid w:val="009465D4"/>
    <w:rsid w:val="00953036"/>
    <w:rsid w:val="00957A0D"/>
    <w:rsid w:val="00963BC4"/>
    <w:rsid w:val="009658C2"/>
    <w:rsid w:val="00965A90"/>
    <w:rsid w:val="0096614E"/>
    <w:rsid w:val="00967880"/>
    <w:rsid w:val="009709AE"/>
    <w:rsid w:val="009733DF"/>
    <w:rsid w:val="00974263"/>
    <w:rsid w:val="009747BB"/>
    <w:rsid w:val="009757DA"/>
    <w:rsid w:val="00975B1E"/>
    <w:rsid w:val="0097724F"/>
    <w:rsid w:val="00980D27"/>
    <w:rsid w:val="0098104B"/>
    <w:rsid w:val="00981C25"/>
    <w:rsid w:val="00982803"/>
    <w:rsid w:val="0098355D"/>
    <w:rsid w:val="009852D1"/>
    <w:rsid w:val="00985AE9"/>
    <w:rsid w:val="00986C6D"/>
    <w:rsid w:val="00987975"/>
    <w:rsid w:val="00991003"/>
    <w:rsid w:val="00992342"/>
    <w:rsid w:val="0099437A"/>
    <w:rsid w:val="00994808"/>
    <w:rsid w:val="009958D2"/>
    <w:rsid w:val="0099613C"/>
    <w:rsid w:val="00996B15"/>
    <w:rsid w:val="00997769"/>
    <w:rsid w:val="00997BFC"/>
    <w:rsid w:val="009A488B"/>
    <w:rsid w:val="009A4CED"/>
    <w:rsid w:val="009A60DB"/>
    <w:rsid w:val="009A6765"/>
    <w:rsid w:val="009A749D"/>
    <w:rsid w:val="009B0166"/>
    <w:rsid w:val="009B3538"/>
    <w:rsid w:val="009B403B"/>
    <w:rsid w:val="009B4E7F"/>
    <w:rsid w:val="009B55DA"/>
    <w:rsid w:val="009B5A5A"/>
    <w:rsid w:val="009B72EF"/>
    <w:rsid w:val="009B7805"/>
    <w:rsid w:val="009C1090"/>
    <w:rsid w:val="009C1844"/>
    <w:rsid w:val="009C1D35"/>
    <w:rsid w:val="009C29AA"/>
    <w:rsid w:val="009C29EB"/>
    <w:rsid w:val="009C29F1"/>
    <w:rsid w:val="009C49FE"/>
    <w:rsid w:val="009C6358"/>
    <w:rsid w:val="009C6A54"/>
    <w:rsid w:val="009C7DD9"/>
    <w:rsid w:val="009D0198"/>
    <w:rsid w:val="009D04CD"/>
    <w:rsid w:val="009D054E"/>
    <w:rsid w:val="009D4089"/>
    <w:rsid w:val="009D47CB"/>
    <w:rsid w:val="009D6955"/>
    <w:rsid w:val="009D7B73"/>
    <w:rsid w:val="009E0CB9"/>
    <w:rsid w:val="009E2A10"/>
    <w:rsid w:val="009E4DB2"/>
    <w:rsid w:val="009E4E26"/>
    <w:rsid w:val="009E533B"/>
    <w:rsid w:val="009E646F"/>
    <w:rsid w:val="009E72D8"/>
    <w:rsid w:val="009E74F4"/>
    <w:rsid w:val="009E7D66"/>
    <w:rsid w:val="009F1649"/>
    <w:rsid w:val="009F19E8"/>
    <w:rsid w:val="009F2073"/>
    <w:rsid w:val="009F2A24"/>
    <w:rsid w:val="009F4371"/>
    <w:rsid w:val="009F4BD3"/>
    <w:rsid w:val="009F79AF"/>
    <w:rsid w:val="009F7E7C"/>
    <w:rsid w:val="00A01478"/>
    <w:rsid w:val="00A0174B"/>
    <w:rsid w:val="00A0188A"/>
    <w:rsid w:val="00A02971"/>
    <w:rsid w:val="00A033B5"/>
    <w:rsid w:val="00A0392B"/>
    <w:rsid w:val="00A04F85"/>
    <w:rsid w:val="00A05E23"/>
    <w:rsid w:val="00A06107"/>
    <w:rsid w:val="00A06442"/>
    <w:rsid w:val="00A06BA6"/>
    <w:rsid w:val="00A06E7B"/>
    <w:rsid w:val="00A0769F"/>
    <w:rsid w:val="00A131FE"/>
    <w:rsid w:val="00A1376C"/>
    <w:rsid w:val="00A13AD3"/>
    <w:rsid w:val="00A140C8"/>
    <w:rsid w:val="00A15345"/>
    <w:rsid w:val="00A17E14"/>
    <w:rsid w:val="00A20834"/>
    <w:rsid w:val="00A20FAB"/>
    <w:rsid w:val="00A22130"/>
    <w:rsid w:val="00A23367"/>
    <w:rsid w:val="00A24C65"/>
    <w:rsid w:val="00A24EA5"/>
    <w:rsid w:val="00A25416"/>
    <w:rsid w:val="00A26FBA"/>
    <w:rsid w:val="00A27451"/>
    <w:rsid w:val="00A27568"/>
    <w:rsid w:val="00A30940"/>
    <w:rsid w:val="00A31BFD"/>
    <w:rsid w:val="00A3247E"/>
    <w:rsid w:val="00A34CB2"/>
    <w:rsid w:val="00A3725D"/>
    <w:rsid w:val="00A37E5B"/>
    <w:rsid w:val="00A40F54"/>
    <w:rsid w:val="00A41016"/>
    <w:rsid w:val="00A43CC8"/>
    <w:rsid w:val="00A448B9"/>
    <w:rsid w:val="00A45E64"/>
    <w:rsid w:val="00A5064E"/>
    <w:rsid w:val="00A514BD"/>
    <w:rsid w:val="00A5153F"/>
    <w:rsid w:val="00A517DF"/>
    <w:rsid w:val="00A522BA"/>
    <w:rsid w:val="00A547D1"/>
    <w:rsid w:val="00A54AB1"/>
    <w:rsid w:val="00A56DFB"/>
    <w:rsid w:val="00A56ECB"/>
    <w:rsid w:val="00A60EE0"/>
    <w:rsid w:val="00A615C8"/>
    <w:rsid w:val="00A6210B"/>
    <w:rsid w:val="00A62314"/>
    <w:rsid w:val="00A62CA5"/>
    <w:rsid w:val="00A63995"/>
    <w:rsid w:val="00A63C11"/>
    <w:rsid w:val="00A649B2"/>
    <w:rsid w:val="00A654F8"/>
    <w:rsid w:val="00A663B7"/>
    <w:rsid w:val="00A66DFB"/>
    <w:rsid w:val="00A71163"/>
    <w:rsid w:val="00A719FC"/>
    <w:rsid w:val="00A71C9E"/>
    <w:rsid w:val="00A71D9E"/>
    <w:rsid w:val="00A7240F"/>
    <w:rsid w:val="00A72474"/>
    <w:rsid w:val="00A731FC"/>
    <w:rsid w:val="00A73761"/>
    <w:rsid w:val="00A767A1"/>
    <w:rsid w:val="00A77420"/>
    <w:rsid w:val="00A8005D"/>
    <w:rsid w:val="00A816EB"/>
    <w:rsid w:val="00A84FEB"/>
    <w:rsid w:val="00A86AEA"/>
    <w:rsid w:val="00A91118"/>
    <w:rsid w:val="00A9216A"/>
    <w:rsid w:val="00A923C2"/>
    <w:rsid w:val="00A9297C"/>
    <w:rsid w:val="00A9379B"/>
    <w:rsid w:val="00A966CF"/>
    <w:rsid w:val="00A96D4F"/>
    <w:rsid w:val="00AA0C2E"/>
    <w:rsid w:val="00AA0FB7"/>
    <w:rsid w:val="00AA13DC"/>
    <w:rsid w:val="00AA1F32"/>
    <w:rsid w:val="00AA4715"/>
    <w:rsid w:val="00AA5A38"/>
    <w:rsid w:val="00AA5DD9"/>
    <w:rsid w:val="00AA5F2E"/>
    <w:rsid w:val="00AA690C"/>
    <w:rsid w:val="00AA6D38"/>
    <w:rsid w:val="00AB0ADC"/>
    <w:rsid w:val="00AB109A"/>
    <w:rsid w:val="00AB1A45"/>
    <w:rsid w:val="00AB5A42"/>
    <w:rsid w:val="00AB6566"/>
    <w:rsid w:val="00AB6C73"/>
    <w:rsid w:val="00AB77C9"/>
    <w:rsid w:val="00AC0C58"/>
    <w:rsid w:val="00AC0CB1"/>
    <w:rsid w:val="00AC4CC1"/>
    <w:rsid w:val="00AC554F"/>
    <w:rsid w:val="00AC5BD5"/>
    <w:rsid w:val="00AC6BBE"/>
    <w:rsid w:val="00AC7240"/>
    <w:rsid w:val="00AC7268"/>
    <w:rsid w:val="00AC789F"/>
    <w:rsid w:val="00AD02EC"/>
    <w:rsid w:val="00AD0C96"/>
    <w:rsid w:val="00AD260A"/>
    <w:rsid w:val="00AD2DD6"/>
    <w:rsid w:val="00AD3478"/>
    <w:rsid w:val="00AD5D15"/>
    <w:rsid w:val="00AD5EB1"/>
    <w:rsid w:val="00AD6763"/>
    <w:rsid w:val="00AD694B"/>
    <w:rsid w:val="00AD7068"/>
    <w:rsid w:val="00AD74D9"/>
    <w:rsid w:val="00AD7763"/>
    <w:rsid w:val="00AE1B9E"/>
    <w:rsid w:val="00AE2006"/>
    <w:rsid w:val="00AE4B3F"/>
    <w:rsid w:val="00AE551C"/>
    <w:rsid w:val="00AE5ECE"/>
    <w:rsid w:val="00AE6AF1"/>
    <w:rsid w:val="00AE7DBE"/>
    <w:rsid w:val="00AE7E51"/>
    <w:rsid w:val="00AF023C"/>
    <w:rsid w:val="00AF04D1"/>
    <w:rsid w:val="00AF1ABC"/>
    <w:rsid w:val="00AF2894"/>
    <w:rsid w:val="00AF2FC5"/>
    <w:rsid w:val="00AF365B"/>
    <w:rsid w:val="00AF4603"/>
    <w:rsid w:val="00AF5518"/>
    <w:rsid w:val="00AF5582"/>
    <w:rsid w:val="00AF6BC2"/>
    <w:rsid w:val="00AF6D9F"/>
    <w:rsid w:val="00B0089A"/>
    <w:rsid w:val="00B01352"/>
    <w:rsid w:val="00B025B6"/>
    <w:rsid w:val="00B05161"/>
    <w:rsid w:val="00B059CC"/>
    <w:rsid w:val="00B06415"/>
    <w:rsid w:val="00B07C3E"/>
    <w:rsid w:val="00B11A0A"/>
    <w:rsid w:val="00B11C2E"/>
    <w:rsid w:val="00B13A05"/>
    <w:rsid w:val="00B140EB"/>
    <w:rsid w:val="00B14247"/>
    <w:rsid w:val="00B14589"/>
    <w:rsid w:val="00B16856"/>
    <w:rsid w:val="00B16E66"/>
    <w:rsid w:val="00B17D01"/>
    <w:rsid w:val="00B201E7"/>
    <w:rsid w:val="00B20B4B"/>
    <w:rsid w:val="00B2173E"/>
    <w:rsid w:val="00B22961"/>
    <w:rsid w:val="00B22C85"/>
    <w:rsid w:val="00B2454E"/>
    <w:rsid w:val="00B26767"/>
    <w:rsid w:val="00B26A28"/>
    <w:rsid w:val="00B26C4B"/>
    <w:rsid w:val="00B26EA9"/>
    <w:rsid w:val="00B27015"/>
    <w:rsid w:val="00B277E4"/>
    <w:rsid w:val="00B30457"/>
    <w:rsid w:val="00B31190"/>
    <w:rsid w:val="00B31D28"/>
    <w:rsid w:val="00B32922"/>
    <w:rsid w:val="00B33BAC"/>
    <w:rsid w:val="00B3405F"/>
    <w:rsid w:val="00B344AB"/>
    <w:rsid w:val="00B36A1E"/>
    <w:rsid w:val="00B40B30"/>
    <w:rsid w:val="00B40C97"/>
    <w:rsid w:val="00B42A80"/>
    <w:rsid w:val="00B4388C"/>
    <w:rsid w:val="00B4622F"/>
    <w:rsid w:val="00B4633D"/>
    <w:rsid w:val="00B467E7"/>
    <w:rsid w:val="00B52228"/>
    <w:rsid w:val="00B53A5E"/>
    <w:rsid w:val="00B546ED"/>
    <w:rsid w:val="00B549C8"/>
    <w:rsid w:val="00B5531B"/>
    <w:rsid w:val="00B56528"/>
    <w:rsid w:val="00B60026"/>
    <w:rsid w:val="00B61E98"/>
    <w:rsid w:val="00B62196"/>
    <w:rsid w:val="00B6220A"/>
    <w:rsid w:val="00B629C3"/>
    <w:rsid w:val="00B64AF9"/>
    <w:rsid w:val="00B64DE9"/>
    <w:rsid w:val="00B65319"/>
    <w:rsid w:val="00B6537B"/>
    <w:rsid w:val="00B65AD3"/>
    <w:rsid w:val="00B677B8"/>
    <w:rsid w:val="00B70A51"/>
    <w:rsid w:val="00B72081"/>
    <w:rsid w:val="00B73591"/>
    <w:rsid w:val="00B73898"/>
    <w:rsid w:val="00B73EBA"/>
    <w:rsid w:val="00B749DC"/>
    <w:rsid w:val="00B763A2"/>
    <w:rsid w:val="00B80303"/>
    <w:rsid w:val="00B81D40"/>
    <w:rsid w:val="00B81ED6"/>
    <w:rsid w:val="00B86566"/>
    <w:rsid w:val="00B86980"/>
    <w:rsid w:val="00B876EC"/>
    <w:rsid w:val="00B91152"/>
    <w:rsid w:val="00B9263E"/>
    <w:rsid w:val="00B92723"/>
    <w:rsid w:val="00B94234"/>
    <w:rsid w:val="00B946AA"/>
    <w:rsid w:val="00B94B14"/>
    <w:rsid w:val="00B95782"/>
    <w:rsid w:val="00B96E5F"/>
    <w:rsid w:val="00B9741B"/>
    <w:rsid w:val="00B97FF0"/>
    <w:rsid w:val="00BA201D"/>
    <w:rsid w:val="00BA2E7E"/>
    <w:rsid w:val="00BA344E"/>
    <w:rsid w:val="00BA37DA"/>
    <w:rsid w:val="00BA4492"/>
    <w:rsid w:val="00BA6229"/>
    <w:rsid w:val="00BA6363"/>
    <w:rsid w:val="00BB0877"/>
    <w:rsid w:val="00BB1003"/>
    <w:rsid w:val="00BB1853"/>
    <w:rsid w:val="00BB3348"/>
    <w:rsid w:val="00BB3771"/>
    <w:rsid w:val="00BB38D5"/>
    <w:rsid w:val="00BB43E7"/>
    <w:rsid w:val="00BB47F8"/>
    <w:rsid w:val="00BB51BE"/>
    <w:rsid w:val="00BB72B0"/>
    <w:rsid w:val="00BB78FB"/>
    <w:rsid w:val="00BC0F0F"/>
    <w:rsid w:val="00BC22AD"/>
    <w:rsid w:val="00BC2D08"/>
    <w:rsid w:val="00BC3600"/>
    <w:rsid w:val="00BC4F22"/>
    <w:rsid w:val="00BC61F5"/>
    <w:rsid w:val="00BC65FD"/>
    <w:rsid w:val="00BD0175"/>
    <w:rsid w:val="00BD076E"/>
    <w:rsid w:val="00BD07D7"/>
    <w:rsid w:val="00BD128B"/>
    <w:rsid w:val="00BD38ED"/>
    <w:rsid w:val="00BD70D4"/>
    <w:rsid w:val="00BE0B1E"/>
    <w:rsid w:val="00BE1625"/>
    <w:rsid w:val="00BE2B6F"/>
    <w:rsid w:val="00BE48E2"/>
    <w:rsid w:val="00BE4F2A"/>
    <w:rsid w:val="00BF0351"/>
    <w:rsid w:val="00BF47E5"/>
    <w:rsid w:val="00BF4E90"/>
    <w:rsid w:val="00BF5EAC"/>
    <w:rsid w:val="00BF60AE"/>
    <w:rsid w:val="00C0009B"/>
    <w:rsid w:val="00C00EA4"/>
    <w:rsid w:val="00C012A8"/>
    <w:rsid w:val="00C04EEB"/>
    <w:rsid w:val="00C0567C"/>
    <w:rsid w:val="00C062AC"/>
    <w:rsid w:val="00C064DB"/>
    <w:rsid w:val="00C06DCA"/>
    <w:rsid w:val="00C10FFA"/>
    <w:rsid w:val="00C11A2C"/>
    <w:rsid w:val="00C11D6A"/>
    <w:rsid w:val="00C12030"/>
    <w:rsid w:val="00C12175"/>
    <w:rsid w:val="00C12684"/>
    <w:rsid w:val="00C13B4F"/>
    <w:rsid w:val="00C14144"/>
    <w:rsid w:val="00C15D17"/>
    <w:rsid w:val="00C164AA"/>
    <w:rsid w:val="00C179AF"/>
    <w:rsid w:val="00C20000"/>
    <w:rsid w:val="00C2135A"/>
    <w:rsid w:val="00C21961"/>
    <w:rsid w:val="00C25D4A"/>
    <w:rsid w:val="00C2607C"/>
    <w:rsid w:val="00C268BA"/>
    <w:rsid w:val="00C27365"/>
    <w:rsid w:val="00C276D6"/>
    <w:rsid w:val="00C277D4"/>
    <w:rsid w:val="00C27CE6"/>
    <w:rsid w:val="00C33DEE"/>
    <w:rsid w:val="00C34518"/>
    <w:rsid w:val="00C37815"/>
    <w:rsid w:val="00C37CE6"/>
    <w:rsid w:val="00C40C6A"/>
    <w:rsid w:val="00C414BC"/>
    <w:rsid w:val="00C41DAC"/>
    <w:rsid w:val="00C42ED9"/>
    <w:rsid w:val="00C43B8B"/>
    <w:rsid w:val="00C44648"/>
    <w:rsid w:val="00C45964"/>
    <w:rsid w:val="00C4694F"/>
    <w:rsid w:val="00C46EF8"/>
    <w:rsid w:val="00C46FD0"/>
    <w:rsid w:val="00C46FFB"/>
    <w:rsid w:val="00C4769A"/>
    <w:rsid w:val="00C50075"/>
    <w:rsid w:val="00C51911"/>
    <w:rsid w:val="00C51D6E"/>
    <w:rsid w:val="00C5214A"/>
    <w:rsid w:val="00C52604"/>
    <w:rsid w:val="00C52B23"/>
    <w:rsid w:val="00C53722"/>
    <w:rsid w:val="00C5548B"/>
    <w:rsid w:val="00C56FD8"/>
    <w:rsid w:val="00C6104B"/>
    <w:rsid w:val="00C61EEF"/>
    <w:rsid w:val="00C6292F"/>
    <w:rsid w:val="00C62F18"/>
    <w:rsid w:val="00C64821"/>
    <w:rsid w:val="00C65893"/>
    <w:rsid w:val="00C673C0"/>
    <w:rsid w:val="00C7033F"/>
    <w:rsid w:val="00C7092B"/>
    <w:rsid w:val="00C72B8C"/>
    <w:rsid w:val="00C754DA"/>
    <w:rsid w:val="00C75FF2"/>
    <w:rsid w:val="00C76F94"/>
    <w:rsid w:val="00C77037"/>
    <w:rsid w:val="00C77361"/>
    <w:rsid w:val="00C77E4A"/>
    <w:rsid w:val="00C83333"/>
    <w:rsid w:val="00C8580F"/>
    <w:rsid w:val="00C8589A"/>
    <w:rsid w:val="00C86189"/>
    <w:rsid w:val="00C870B4"/>
    <w:rsid w:val="00C9100C"/>
    <w:rsid w:val="00C92646"/>
    <w:rsid w:val="00C940A2"/>
    <w:rsid w:val="00C94BE8"/>
    <w:rsid w:val="00C94DF6"/>
    <w:rsid w:val="00C95548"/>
    <w:rsid w:val="00C95810"/>
    <w:rsid w:val="00C95FB7"/>
    <w:rsid w:val="00C96CEA"/>
    <w:rsid w:val="00C97430"/>
    <w:rsid w:val="00CA5748"/>
    <w:rsid w:val="00CA6C30"/>
    <w:rsid w:val="00CA7A9F"/>
    <w:rsid w:val="00CA7D99"/>
    <w:rsid w:val="00CB051D"/>
    <w:rsid w:val="00CB07CD"/>
    <w:rsid w:val="00CB204E"/>
    <w:rsid w:val="00CB2079"/>
    <w:rsid w:val="00CB21C2"/>
    <w:rsid w:val="00CB40F1"/>
    <w:rsid w:val="00CB523B"/>
    <w:rsid w:val="00CB52D5"/>
    <w:rsid w:val="00CB52FA"/>
    <w:rsid w:val="00CB7200"/>
    <w:rsid w:val="00CB77C1"/>
    <w:rsid w:val="00CB77F6"/>
    <w:rsid w:val="00CC078E"/>
    <w:rsid w:val="00CC445D"/>
    <w:rsid w:val="00CC4F70"/>
    <w:rsid w:val="00CC5264"/>
    <w:rsid w:val="00CC65E4"/>
    <w:rsid w:val="00CC7114"/>
    <w:rsid w:val="00CC7AA4"/>
    <w:rsid w:val="00CD1887"/>
    <w:rsid w:val="00CD1F0D"/>
    <w:rsid w:val="00CD3384"/>
    <w:rsid w:val="00CD349B"/>
    <w:rsid w:val="00CD3FF6"/>
    <w:rsid w:val="00CD5580"/>
    <w:rsid w:val="00CD668C"/>
    <w:rsid w:val="00CD7FF9"/>
    <w:rsid w:val="00CE06D5"/>
    <w:rsid w:val="00CE0980"/>
    <w:rsid w:val="00CE12F6"/>
    <w:rsid w:val="00CE1A26"/>
    <w:rsid w:val="00CE1DA9"/>
    <w:rsid w:val="00CE2BB7"/>
    <w:rsid w:val="00CE3396"/>
    <w:rsid w:val="00CE68B6"/>
    <w:rsid w:val="00CE7213"/>
    <w:rsid w:val="00CF064F"/>
    <w:rsid w:val="00CF18F6"/>
    <w:rsid w:val="00CF20EE"/>
    <w:rsid w:val="00CF26DF"/>
    <w:rsid w:val="00CF2E7E"/>
    <w:rsid w:val="00CF4777"/>
    <w:rsid w:val="00CF4DF0"/>
    <w:rsid w:val="00CF6CC5"/>
    <w:rsid w:val="00CF6FFF"/>
    <w:rsid w:val="00CF72FA"/>
    <w:rsid w:val="00D01147"/>
    <w:rsid w:val="00D023A2"/>
    <w:rsid w:val="00D02F7B"/>
    <w:rsid w:val="00D0313B"/>
    <w:rsid w:val="00D03C60"/>
    <w:rsid w:val="00D056A1"/>
    <w:rsid w:val="00D074C4"/>
    <w:rsid w:val="00D113D8"/>
    <w:rsid w:val="00D11B62"/>
    <w:rsid w:val="00D12ED5"/>
    <w:rsid w:val="00D147F7"/>
    <w:rsid w:val="00D14996"/>
    <w:rsid w:val="00D14E35"/>
    <w:rsid w:val="00D16F62"/>
    <w:rsid w:val="00D21B63"/>
    <w:rsid w:val="00D21BA9"/>
    <w:rsid w:val="00D22115"/>
    <w:rsid w:val="00D2299D"/>
    <w:rsid w:val="00D22DDF"/>
    <w:rsid w:val="00D233EA"/>
    <w:rsid w:val="00D2395C"/>
    <w:rsid w:val="00D23E51"/>
    <w:rsid w:val="00D247D3"/>
    <w:rsid w:val="00D2568E"/>
    <w:rsid w:val="00D2689D"/>
    <w:rsid w:val="00D26D1C"/>
    <w:rsid w:val="00D308A4"/>
    <w:rsid w:val="00D32A73"/>
    <w:rsid w:val="00D32ABD"/>
    <w:rsid w:val="00D33CB0"/>
    <w:rsid w:val="00D33F59"/>
    <w:rsid w:val="00D34742"/>
    <w:rsid w:val="00D349B6"/>
    <w:rsid w:val="00D34DD2"/>
    <w:rsid w:val="00D3711F"/>
    <w:rsid w:val="00D373DB"/>
    <w:rsid w:val="00D40213"/>
    <w:rsid w:val="00D40687"/>
    <w:rsid w:val="00D43F9D"/>
    <w:rsid w:val="00D47080"/>
    <w:rsid w:val="00D50048"/>
    <w:rsid w:val="00D51172"/>
    <w:rsid w:val="00D520D4"/>
    <w:rsid w:val="00D532F9"/>
    <w:rsid w:val="00D56138"/>
    <w:rsid w:val="00D56EA2"/>
    <w:rsid w:val="00D57050"/>
    <w:rsid w:val="00D579DF"/>
    <w:rsid w:val="00D579F2"/>
    <w:rsid w:val="00D60F2C"/>
    <w:rsid w:val="00D6285F"/>
    <w:rsid w:val="00D62C05"/>
    <w:rsid w:val="00D6628E"/>
    <w:rsid w:val="00D70194"/>
    <w:rsid w:val="00D70BB3"/>
    <w:rsid w:val="00D70D56"/>
    <w:rsid w:val="00D70E46"/>
    <w:rsid w:val="00D72D8C"/>
    <w:rsid w:val="00D7469F"/>
    <w:rsid w:val="00D766CB"/>
    <w:rsid w:val="00D7735D"/>
    <w:rsid w:val="00D800F0"/>
    <w:rsid w:val="00D817BA"/>
    <w:rsid w:val="00D82C4D"/>
    <w:rsid w:val="00D8341B"/>
    <w:rsid w:val="00D834DC"/>
    <w:rsid w:val="00D85534"/>
    <w:rsid w:val="00D86143"/>
    <w:rsid w:val="00D8624D"/>
    <w:rsid w:val="00D8683C"/>
    <w:rsid w:val="00D86C3C"/>
    <w:rsid w:val="00D90575"/>
    <w:rsid w:val="00D911D6"/>
    <w:rsid w:val="00D93ECB"/>
    <w:rsid w:val="00D94FCF"/>
    <w:rsid w:val="00D951AA"/>
    <w:rsid w:val="00D9604A"/>
    <w:rsid w:val="00D96704"/>
    <w:rsid w:val="00D96A49"/>
    <w:rsid w:val="00D97060"/>
    <w:rsid w:val="00DA1245"/>
    <w:rsid w:val="00DA2724"/>
    <w:rsid w:val="00DA2799"/>
    <w:rsid w:val="00DA3F1F"/>
    <w:rsid w:val="00DA5458"/>
    <w:rsid w:val="00DA61BA"/>
    <w:rsid w:val="00DA7758"/>
    <w:rsid w:val="00DB2C06"/>
    <w:rsid w:val="00DB387C"/>
    <w:rsid w:val="00DB5EB6"/>
    <w:rsid w:val="00DC2342"/>
    <w:rsid w:val="00DC4745"/>
    <w:rsid w:val="00DC487C"/>
    <w:rsid w:val="00DC6D9B"/>
    <w:rsid w:val="00DC73E7"/>
    <w:rsid w:val="00DD11ED"/>
    <w:rsid w:val="00DD276B"/>
    <w:rsid w:val="00DD4F98"/>
    <w:rsid w:val="00DD749F"/>
    <w:rsid w:val="00DE05C3"/>
    <w:rsid w:val="00DE0AB1"/>
    <w:rsid w:val="00DE0E5F"/>
    <w:rsid w:val="00DE1D87"/>
    <w:rsid w:val="00DE1F97"/>
    <w:rsid w:val="00DE2C81"/>
    <w:rsid w:val="00DE2E47"/>
    <w:rsid w:val="00DE351D"/>
    <w:rsid w:val="00DE3C35"/>
    <w:rsid w:val="00DE5188"/>
    <w:rsid w:val="00DE5B1A"/>
    <w:rsid w:val="00DE624A"/>
    <w:rsid w:val="00DF0663"/>
    <w:rsid w:val="00DF0BA6"/>
    <w:rsid w:val="00DF0D74"/>
    <w:rsid w:val="00DF0ECF"/>
    <w:rsid w:val="00DF0F8A"/>
    <w:rsid w:val="00DF2E85"/>
    <w:rsid w:val="00DF33D5"/>
    <w:rsid w:val="00DF3A9F"/>
    <w:rsid w:val="00DF4627"/>
    <w:rsid w:val="00DF49D4"/>
    <w:rsid w:val="00DF4CF1"/>
    <w:rsid w:val="00DF72E0"/>
    <w:rsid w:val="00E00DE3"/>
    <w:rsid w:val="00E01418"/>
    <w:rsid w:val="00E01CE3"/>
    <w:rsid w:val="00E0259C"/>
    <w:rsid w:val="00E029B7"/>
    <w:rsid w:val="00E02E67"/>
    <w:rsid w:val="00E04542"/>
    <w:rsid w:val="00E0497D"/>
    <w:rsid w:val="00E067B8"/>
    <w:rsid w:val="00E07718"/>
    <w:rsid w:val="00E07AC3"/>
    <w:rsid w:val="00E10CA1"/>
    <w:rsid w:val="00E11AA1"/>
    <w:rsid w:val="00E12C7F"/>
    <w:rsid w:val="00E1596C"/>
    <w:rsid w:val="00E16B79"/>
    <w:rsid w:val="00E16EA8"/>
    <w:rsid w:val="00E1734F"/>
    <w:rsid w:val="00E17378"/>
    <w:rsid w:val="00E1787D"/>
    <w:rsid w:val="00E17DBC"/>
    <w:rsid w:val="00E21C73"/>
    <w:rsid w:val="00E220EE"/>
    <w:rsid w:val="00E225A3"/>
    <w:rsid w:val="00E226F0"/>
    <w:rsid w:val="00E24194"/>
    <w:rsid w:val="00E24836"/>
    <w:rsid w:val="00E26343"/>
    <w:rsid w:val="00E268B9"/>
    <w:rsid w:val="00E27AFA"/>
    <w:rsid w:val="00E30DF7"/>
    <w:rsid w:val="00E30EAC"/>
    <w:rsid w:val="00E31EB1"/>
    <w:rsid w:val="00E31FFC"/>
    <w:rsid w:val="00E3373B"/>
    <w:rsid w:val="00E33FB5"/>
    <w:rsid w:val="00E35185"/>
    <w:rsid w:val="00E36062"/>
    <w:rsid w:val="00E4049A"/>
    <w:rsid w:val="00E43549"/>
    <w:rsid w:val="00E440F9"/>
    <w:rsid w:val="00E459D5"/>
    <w:rsid w:val="00E5055B"/>
    <w:rsid w:val="00E5075F"/>
    <w:rsid w:val="00E52CCC"/>
    <w:rsid w:val="00E54149"/>
    <w:rsid w:val="00E56541"/>
    <w:rsid w:val="00E57AA3"/>
    <w:rsid w:val="00E60E5F"/>
    <w:rsid w:val="00E6165B"/>
    <w:rsid w:val="00E61C42"/>
    <w:rsid w:val="00E62647"/>
    <w:rsid w:val="00E63909"/>
    <w:rsid w:val="00E63978"/>
    <w:rsid w:val="00E64B24"/>
    <w:rsid w:val="00E702AD"/>
    <w:rsid w:val="00E70E8C"/>
    <w:rsid w:val="00E72075"/>
    <w:rsid w:val="00E7221A"/>
    <w:rsid w:val="00E726A3"/>
    <w:rsid w:val="00E72753"/>
    <w:rsid w:val="00E74B79"/>
    <w:rsid w:val="00E75922"/>
    <w:rsid w:val="00E80309"/>
    <w:rsid w:val="00E839D2"/>
    <w:rsid w:val="00E87995"/>
    <w:rsid w:val="00E90E20"/>
    <w:rsid w:val="00E916B1"/>
    <w:rsid w:val="00E928C4"/>
    <w:rsid w:val="00E939DC"/>
    <w:rsid w:val="00E94963"/>
    <w:rsid w:val="00E97A8F"/>
    <w:rsid w:val="00EA2418"/>
    <w:rsid w:val="00EA4CC5"/>
    <w:rsid w:val="00EA4EBD"/>
    <w:rsid w:val="00EA513E"/>
    <w:rsid w:val="00EA6D9A"/>
    <w:rsid w:val="00EA7B34"/>
    <w:rsid w:val="00EB02C4"/>
    <w:rsid w:val="00EB0C89"/>
    <w:rsid w:val="00EB0E17"/>
    <w:rsid w:val="00EB312B"/>
    <w:rsid w:val="00EB415C"/>
    <w:rsid w:val="00EB5BE0"/>
    <w:rsid w:val="00EB6A23"/>
    <w:rsid w:val="00EC03BE"/>
    <w:rsid w:val="00EC312F"/>
    <w:rsid w:val="00EC46C9"/>
    <w:rsid w:val="00EC51FA"/>
    <w:rsid w:val="00EC6950"/>
    <w:rsid w:val="00ED0ACA"/>
    <w:rsid w:val="00ED0BE7"/>
    <w:rsid w:val="00ED1A18"/>
    <w:rsid w:val="00ED1BA2"/>
    <w:rsid w:val="00ED1BF1"/>
    <w:rsid w:val="00ED1F90"/>
    <w:rsid w:val="00ED2FE2"/>
    <w:rsid w:val="00ED3386"/>
    <w:rsid w:val="00ED3D11"/>
    <w:rsid w:val="00ED504D"/>
    <w:rsid w:val="00ED5C22"/>
    <w:rsid w:val="00ED5DD5"/>
    <w:rsid w:val="00ED6673"/>
    <w:rsid w:val="00ED7657"/>
    <w:rsid w:val="00ED783A"/>
    <w:rsid w:val="00ED7915"/>
    <w:rsid w:val="00ED7CD0"/>
    <w:rsid w:val="00EE08E2"/>
    <w:rsid w:val="00EE36DE"/>
    <w:rsid w:val="00EE7EAB"/>
    <w:rsid w:val="00EF37EE"/>
    <w:rsid w:val="00EF4F69"/>
    <w:rsid w:val="00EF59AD"/>
    <w:rsid w:val="00EF6AA7"/>
    <w:rsid w:val="00EF6EEC"/>
    <w:rsid w:val="00EF74E1"/>
    <w:rsid w:val="00F00A14"/>
    <w:rsid w:val="00F01045"/>
    <w:rsid w:val="00F02748"/>
    <w:rsid w:val="00F05193"/>
    <w:rsid w:val="00F0735B"/>
    <w:rsid w:val="00F07923"/>
    <w:rsid w:val="00F1351B"/>
    <w:rsid w:val="00F153CE"/>
    <w:rsid w:val="00F1793B"/>
    <w:rsid w:val="00F20210"/>
    <w:rsid w:val="00F20417"/>
    <w:rsid w:val="00F20F11"/>
    <w:rsid w:val="00F20F38"/>
    <w:rsid w:val="00F2220E"/>
    <w:rsid w:val="00F22C8B"/>
    <w:rsid w:val="00F23796"/>
    <w:rsid w:val="00F24D1C"/>
    <w:rsid w:val="00F24D9D"/>
    <w:rsid w:val="00F25575"/>
    <w:rsid w:val="00F25E61"/>
    <w:rsid w:val="00F273C1"/>
    <w:rsid w:val="00F27481"/>
    <w:rsid w:val="00F2758A"/>
    <w:rsid w:val="00F3061D"/>
    <w:rsid w:val="00F3228C"/>
    <w:rsid w:val="00F3253A"/>
    <w:rsid w:val="00F329B7"/>
    <w:rsid w:val="00F334C0"/>
    <w:rsid w:val="00F35F35"/>
    <w:rsid w:val="00F3622C"/>
    <w:rsid w:val="00F3678C"/>
    <w:rsid w:val="00F37033"/>
    <w:rsid w:val="00F40573"/>
    <w:rsid w:val="00F407B5"/>
    <w:rsid w:val="00F40D9F"/>
    <w:rsid w:val="00F40EF7"/>
    <w:rsid w:val="00F41037"/>
    <w:rsid w:val="00F437C3"/>
    <w:rsid w:val="00F43DDD"/>
    <w:rsid w:val="00F458A7"/>
    <w:rsid w:val="00F510A4"/>
    <w:rsid w:val="00F5126D"/>
    <w:rsid w:val="00F51BFA"/>
    <w:rsid w:val="00F53471"/>
    <w:rsid w:val="00F54061"/>
    <w:rsid w:val="00F562C9"/>
    <w:rsid w:val="00F5669D"/>
    <w:rsid w:val="00F56715"/>
    <w:rsid w:val="00F56C19"/>
    <w:rsid w:val="00F57F80"/>
    <w:rsid w:val="00F605D2"/>
    <w:rsid w:val="00F61018"/>
    <w:rsid w:val="00F63280"/>
    <w:rsid w:val="00F6337D"/>
    <w:rsid w:val="00F635DF"/>
    <w:rsid w:val="00F646EB"/>
    <w:rsid w:val="00F656FD"/>
    <w:rsid w:val="00F65DB9"/>
    <w:rsid w:val="00F66FBF"/>
    <w:rsid w:val="00F67A35"/>
    <w:rsid w:val="00F711C9"/>
    <w:rsid w:val="00F72465"/>
    <w:rsid w:val="00F72C82"/>
    <w:rsid w:val="00F730A0"/>
    <w:rsid w:val="00F7790B"/>
    <w:rsid w:val="00F80F74"/>
    <w:rsid w:val="00F8242B"/>
    <w:rsid w:val="00F856F7"/>
    <w:rsid w:val="00F85810"/>
    <w:rsid w:val="00F86D52"/>
    <w:rsid w:val="00F9035A"/>
    <w:rsid w:val="00F9046B"/>
    <w:rsid w:val="00F913E1"/>
    <w:rsid w:val="00F94AE1"/>
    <w:rsid w:val="00F95767"/>
    <w:rsid w:val="00F9585B"/>
    <w:rsid w:val="00F96974"/>
    <w:rsid w:val="00F978AD"/>
    <w:rsid w:val="00FA12A7"/>
    <w:rsid w:val="00FA266B"/>
    <w:rsid w:val="00FA27CD"/>
    <w:rsid w:val="00FA4E3A"/>
    <w:rsid w:val="00FA58FE"/>
    <w:rsid w:val="00FA7BEB"/>
    <w:rsid w:val="00FB3FEA"/>
    <w:rsid w:val="00FB4753"/>
    <w:rsid w:val="00FB723F"/>
    <w:rsid w:val="00FB7642"/>
    <w:rsid w:val="00FC1D09"/>
    <w:rsid w:val="00FC26AC"/>
    <w:rsid w:val="00FC3231"/>
    <w:rsid w:val="00FC3A2D"/>
    <w:rsid w:val="00FC4311"/>
    <w:rsid w:val="00FC5364"/>
    <w:rsid w:val="00FC5E24"/>
    <w:rsid w:val="00FC6BB5"/>
    <w:rsid w:val="00FD055A"/>
    <w:rsid w:val="00FD071E"/>
    <w:rsid w:val="00FD08D3"/>
    <w:rsid w:val="00FD0DD2"/>
    <w:rsid w:val="00FD137A"/>
    <w:rsid w:val="00FD2D52"/>
    <w:rsid w:val="00FD60DA"/>
    <w:rsid w:val="00FD62C1"/>
    <w:rsid w:val="00FD69D4"/>
    <w:rsid w:val="00FD752A"/>
    <w:rsid w:val="00FE056E"/>
    <w:rsid w:val="00FE0E44"/>
    <w:rsid w:val="00FE1B28"/>
    <w:rsid w:val="00FE244E"/>
    <w:rsid w:val="00FE2584"/>
    <w:rsid w:val="00FE31A9"/>
    <w:rsid w:val="00FE31FE"/>
    <w:rsid w:val="00FE34C4"/>
    <w:rsid w:val="00FE4B8E"/>
    <w:rsid w:val="00FE537B"/>
    <w:rsid w:val="00FE55B3"/>
    <w:rsid w:val="00FE680E"/>
    <w:rsid w:val="00FE7AFD"/>
    <w:rsid w:val="00FE7C2A"/>
    <w:rsid w:val="00FE7F16"/>
    <w:rsid w:val="00FF10BE"/>
    <w:rsid w:val="00FF356D"/>
    <w:rsid w:val="00FF3D9A"/>
    <w:rsid w:val="00FF4D8D"/>
    <w:rsid w:val="012F786E"/>
    <w:rsid w:val="01353C3F"/>
    <w:rsid w:val="014B27FC"/>
    <w:rsid w:val="015914B2"/>
    <w:rsid w:val="01846EEE"/>
    <w:rsid w:val="01973DDC"/>
    <w:rsid w:val="02811BEC"/>
    <w:rsid w:val="030E1B69"/>
    <w:rsid w:val="042A490F"/>
    <w:rsid w:val="046A586C"/>
    <w:rsid w:val="04E00E6F"/>
    <w:rsid w:val="059A721E"/>
    <w:rsid w:val="05B7019D"/>
    <w:rsid w:val="0698698C"/>
    <w:rsid w:val="06D44CE6"/>
    <w:rsid w:val="06EF38ED"/>
    <w:rsid w:val="07482F35"/>
    <w:rsid w:val="07C72692"/>
    <w:rsid w:val="083203AB"/>
    <w:rsid w:val="08361C26"/>
    <w:rsid w:val="0A053554"/>
    <w:rsid w:val="0A8135C2"/>
    <w:rsid w:val="0BF42AB6"/>
    <w:rsid w:val="0C164E54"/>
    <w:rsid w:val="0C442D2A"/>
    <w:rsid w:val="0C4E7A93"/>
    <w:rsid w:val="0CF20D82"/>
    <w:rsid w:val="0E8506A0"/>
    <w:rsid w:val="0E96507D"/>
    <w:rsid w:val="0EA059E8"/>
    <w:rsid w:val="0EE553EE"/>
    <w:rsid w:val="101A53BE"/>
    <w:rsid w:val="10277B25"/>
    <w:rsid w:val="10284822"/>
    <w:rsid w:val="1127717F"/>
    <w:rsid w:val="11B67BD4"/>
    <w:rsid w:val="11F6226F"/>
    <w:rsid w:val="122F4AF3"/>
    <w:rsid w:val="12962047"/>
    <w:rsid w:val="12AC596D"/>
    <w:rsid w:val="13541F22"/>
    <w:rsid w:val="135E4FA7"/>
    <w:rsid w:val="139D2492"/>
    <w:rsid w:val="14C61ABB"/>
    <w:rsid w:val="14DD01D5"/>
    <w:rsid w:val="14EA424B"/>
    <w:rsid w:val="14FD32E8"/>
    <w:rsid w:val="1501303D"/>
    <w:rsid w:val="16277E92"/>
    <w:rsid w:val="16915632"/>
    <w:rsid w:val="16E54CA1"/>
    <w:rsid w:val="174F4AFB"/>
    <w:rsid w:val="177C4AF4"/>
    <w:rsid w:val="17F86C25"/>
    <w:rsid w:val="18ED36C6"/>
    <w:rsid w:val="19445903"/>
    <w:rsid w:val="1962739B"/>
    <w:rsid w:val="1ADB2958"/>
    <w:rsid w:val="1B1A5B41"/>
    <w:rsid w:val="1BB56082"/>
    <w:rsid w:val="1BE771DE"/>
    <w:rsid w:val="1C73662C"/>
    <w:rsid w:val="1D040E01"/>
    <w:rsid w:val="1D3811AE"/>
    <w:rsid w:val="1D4129F0"/>
    <w:rsid w:val="1DA81AC8"/>
    <w:rsid w:val="1DBB015A"/>
    <w:rsid w:val="1E110BC7"/>
    <w:rsid w:val="1E3D78B0"/>
    <w:rsid w:val="1E4B1739"/>
    <w:rsid w:val="1ED03377"/>
    <w:rsid w:val="1EF37349"/>
    <w:rsid w:val="1F101EF1"/>
    <w:rsid w:val="1F772EB8"/>
    <w:rsid w:val="1F9E78AE"/>
    <w:rsid w:val="1FB1237A"/>
    <w:rsid w:val="1FFD1344"/>
    <w:rsid w:val="209B7312"/>
    <w:rsid w:val="21476657"/>
    <w:rsid w:val="21AD0A24"/>
    <w:rsid w:val="21D53F2F"/>
    <w:rsid w:val="22256AB9"/>
    <w:rsid w:val="23412976"/>
    <w:rsid w:val="235B1994"/>
    <w:rsid w:val="23A666F6"/>
    <w:rsid w:val="23E7068F"/>
    <w:rsid w:val="23EC7777"/>
    <w:rsid w:val="23F16983"/>
    <w:rsid w:val="242F20D2"/>
    <w:rsid w:val="24C32BA5"/>
    <w:rsid w:val="24E60968"/>
    <w:rsid w:val="26321F4F"/>
    <w:rsid w:val="26660C55"/>
    <w:rsid w:val="27545B65"/>
    <w:rsid w:val="27960155"/>
    <w:rsid w:val="27CF4AF1"/>
    <w:rsid w:val="27E34499"/>
    <w:rsid w:val="28585762"/>
    <w:rsid w:val="28752C8C"/>
    <w:rsid w:val="287F7A8F"/>
    <w:rsid w:val="290A53ED"/>
    <w:rsid w:val="290A5E15"/>
    <w:rsid w:val="298210A4"/>
    <w:rsid w:val="2ACE3581"/>
    <w:rsid w:val="2AE64271"/>
    <w:rsid w:val="2B746F27"/>
    <w:rsid w:val="2B8E02D5"/>
    <w:rsid w:val="2BB0626D"/>
    <w:rsid w:val="2C372B16"/>
    <w:rsid w:val="2CEC1A91"/>
    <w:rsid w:val="2D4B6B99"/>
    <w:rsid w:val="2DAD4958"/>
    <w:rsid w:val="2DF81C44"/>
    <w:rsid w:val="2E5C5C9F"/>
    <w:rsid w:val="2EFD1584"/>
    <w:rsid w:val="2F486751"/>
    <w:rsid w:val="3063681B"/>
    <w:rsid w:val="306D7D1E"/>
    <w:rsid w:val="31B32D37"/>
    <w:rsid w:val="31CC52B6"/>
    <w:rsid w:val="32C46521"/>
    <w:rsid w:val="33397B4C"/>
    <w:rsid w:val="334A5DA0"/>
    <w:rsid w:val="33824EED"/>
    <w:rsid w:val="338955C2"/>
    <w:rsid w:val="33D55B66"/>
    <w:rsid w:val="349F5E68"/>
    <w:rsid w:val="34E92E0C"/>
    <w:rsid w:val="358A7E46"/>
    <w:rsid w:val="35E01093"/>
    <w:rsid w:val="37BE43F0"/>
    <w:rsid w:val="37E93826"/>
    <w:rsid w:val="37EA1AA1"/>
    <w:rsid w:val="383B48CB"/>
    <w:rsid w:val="389056A3"/>
    <w:rsid w:val="390F2733"/>
    <w:rsid w:val="398F7671"/>
    <w:rsid w:val="39C805BE"/>
    <w:rsid w:val="3A1C1B39"/>
    <w:rsid w:val="3A7965FD"/>
    <w:rsid w:val="3B416BCA"/>
    <w:rsid w:val="3BA64A4D"/>
    <w:rsid w:val="3BE833AC"/>
    <w:rsid w:val="3C17374B"/>
    <w:rsid w:val="3DFD5F4D"/>
    <w:rsid w:val="3E466FFC"/>
    <w:rsid w:val="3EC07669"/>
    <w:rsid w:val="3EF93C9B"/>
    <w:rsid w:val="3F115C8F"/>
    <w:rsid w:val="3F2D1FB4"/>
    <w:rsid w:val="402064A1"/>
    <w:rsid w:val="406346B1"/>
    <w:rsid w:val="40D307B3"/>
    <w:rsid w:val="44326549"/>
    <w:rsid w:val="44B92C89"/>
    <w:rsid w:val="44E14784"/>
    <w:rsid w:val="45006D2E"/>
    <w:rsid w:val="4569336B"/>
    <w:rsid w:val="456B7A65"/>
    <w:rsid w:val="45E047B9"/>
    <w:rsid w:val="462529BF"/>
    <w:rsid w:val="469664B9"/>
    <w:rsid w:val="46E770BF"/>
    <w:rsid w:val="47AC1155"/>
    <w:rsid w:val="4AC37FEC"/>
    <w:rsid w:val="4B1213C6"/>
    <w:rsid w:val="4B3A6312"/>
    <w:rsid w:val="4B4527BC"/>
    <w:rsid w:val="4C8440D8"/>
    <w:rsid w:val="4C914626"/>
    <w:rsid w:val="4C9E7149"/>
    <w:rsid w:val="4CAB3C18"/>
    <w:rsid w:val="4CFC62F8"/>
    <w:rsid w:val="4D07642F"/>
    <w:rsid w:val="4D4B59FA"/>
    <w:rsid w:val="4D9C5797"/>
    <w:rsid w:val="4D9F02C7"/>
    <w:rsid w:val="4E431977"/>
    <w:rsid w:val="4E882E9F"/>
    <w:rsid w:val="4EFC4DED"/>
    <w:rsid w:val="4F104672"/>
    <w:rsid w:val="4FD92EBE"/>
    <w:rsid w:val="50F12089"/>
    <w:rsid w:val="51897102"/>
    <w:rsid w:val="519123B7"/>
    <w:rsid w:val="524838C8"/>
    <w:rsid w:val="5336277C"/>
    <w:rsid w:val="53AE7E90"/>
    <w:rsid w:val="544A36BE"/>
    <w:rsid w:val="54510B28"/>
    <w:rsid w:val="560C1AA8"/>
    <w:rsid w:val="56225F36"/>
    <w:rsid w:val="562405A1"/>
    <w:rsid w:val="5636667C"/>
    <w:rsid w:val="56872E97"/>
    <w:rsid w:val="57566A01"/>
    <w:rsid w:val="57982B6F"/>
    <w:rsid w:val="57CF00C8"/>
    <w:rsid w:val="58735691"/>
    <w:rsid w:val="58A84AA2"/>
    <w:rsid w:val="58C345C6"/>
    <w:rsid w:val="58D21B73"/>
    <w:rsid w:val="58EB0236"/>
    <w:rsid w:val="59FA0FA8"/>
    <w:rsid w:val="5A37588E"/>
    <w:rsid w:val="5B2D63A7"/>
    <w:rsid w:val="5B470FD5"/>
    <w:rsid w:val="5B536622"/>
    <w:rsid w:val="5BD54459"/>
    <w:rsid w:val="5C3D0290"/>
    <w:rsid w:val="5C3E2402"/>
    <w:rsid w:val="5D55528D"/>
    <w:rsid w:val="5DD515B2"/>
    <w:rsid w:val="5DE93738"/>
    <w:rsid w:val="5E7E34C2"/>
    <w:rsid w:val="5EC26966"/>
    <w:rsid w:val="5FE7189E"/>
    <w:rsid w:val="5FE80F0C"/>
    <w:rsid w:val="605443D1"/>
    <w:rsid w:val="60951550"/>
    <w:rsid w:val="60DE2D9F"/>
    <w:rsid w:val="61E74092"/>
    <w:rsid w:val="62106D7B"/>
    <w:rsid w:val="6370222C"/>
    <w:rsid w:val="63915FA5"/>
    <w:rsid w:val="63DC0E81"/>
    <w:rsid w:val="648B3340"/>
    <w:rsid w:val="650F0218"/>
    <w:rsid w:val="653B12A1"/>
    <w:rsid w:val="65914442"/>
    <w:rsid w:val="65993224"/>
    <w:rsid w:val="65A06377"/>
    <w:rsid w:val="65CA355B"/>
    <w:rsid w:val="667953DF"/>
    <w:rsid w:val="67800A28"/>
    <w:rsid w:val="67B179BB"/>
    <w:rsid w:val="680B14D5"/>
    <w:rsid w:val="68162E39"/>
    <w:rsid w:val="68427E1F"/>
    <w:rsid w:val="69366B17"/>
    <w:rsid w:val="69504CBD"/>
    <w:rsid w:val="696F7708"/>
    <w:rsid w:val="69822371"/>
    <w:rsid w:val="699028C2"/>
    <w:rsid w:val="69D11CE0"/>
    <w:rsid w:val="6A125AB7"/>
    <w:rsid w:val="6A790B5A"/>
    <w:rsid w:val="6ADA64D1"/>
    <w:rsid w:val="6B1A4F6C"/>
    <w:rsid w:val="6BAA5D49"/>
    <w:rsid w:val="6BB603CA"/>
    <w:rsid w:val="6C9D5432"/>
    <w:rsid w:val="6CE50ACC"/>
    <w:rsid w:val="6D8A58FC"/>
    <w:rsid w:val="6DAB4E8E"/>
    <w:rsid w:val="6EAD52B7"/>
    <w:rsid w:val="6F12690F"/>
    <w:rsid w:val="6F946EF8"/>
    <w:rsid w:val="701C3A5C"/>
    <w:rsid w:val="704F759C"/>
    <w:rsid w:val="70DB15C2"/>
    <w:rsid w:val="711B5125"/>
    <w:rsid w:val="713B75E5"/>
    <w:rsid w:val="72052845"/>
    <w:rsid w:val="721168AC"/>
    <w:rsid w:val="722D5E08"/>
    <w:rsid w:val="72586D5C"/>
    <w:rsid w:val="72D667C5"/>
    <w:rsid w:val="731E379C"/>
    <w:rsid w:val="734671AC"/>
    <w:rsid w:val="73867A40"/>
    <w:rsid w:val="739760AF"/>
    <w:rsid w:val="73D01C17"/>
    <w:rsid w:val="7473270D"/>
    <w:rsid w:val="752242B5"/>
    <w:rsid w:val="754B502A"/>
    <w:rsid w:val="75D327B7"/>
    <w:rsid w:val="75E1261C"/>
    <w:rsid w:val="76CF718F"/>
    <w:rsid w:val="77FD1EFE"/>
    <w:rsid w:val="78114D39"/>
    <w:rsid w:val="78225BC4"/>
    <w:rsid w:val="78A15F7D"/>
    <w:rsid w:val="78C038B3"/>
    <w:rsid w:val="78CC0AF4"/>
    <w:rsid w:val="79A609C3"/>
    <w:rsid w:val="79B60B66"/>
    <w:rsid w:val="79E87490"/>
    <w:rsid w:val="7A8F45C6"/>
    <w:rsid w:val="7B6918BF"/>
    <w:rsid w:val="7BB96757"/>
    <w:rsid w:val="7C20491B"/>
    <w:rsid w:val="7C260E68"/>
    <w:rsid w:val="7C894E10"/>
    <w:rsid w:val="7E301843"/>
    <w:rsid w:val="7E40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0" w:semiHidden="0" w:name="table of figures"/>
    <w:lsdException w:qFormat="1"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iPriority="0" w:semiHidden="0" w:name="endnote reference"/>
    <w:lsdException w:qFormat="1" w:uiPriority="0" w:semiHidden="0" w:name="endnote text"/>
    <w:lsdException w:qFormat="1"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10" w:semiHidden="0" w:name="Title"/>
    <w:lsdException w:qFormat="1" w:uiPriority="0" w:semiHidden="0" w:name="Closing"/>
    <w:lsdException w:qFormat="1"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iPriority="0" w:semiHidden="0" w:name="E-mail Signature"/>
    <w:lsdException w:qFormat="1" w:unhideWhenUsed="0" w:uiPriority="99" w:semiHidden="0" w:name="Normal (Web)"/>
    <w:lsdException w:qFormat="1" w:uiPriority="0" w:semiHidden="0" w:name="HTML Acronym"/>
    <w:lsdException w:qFormat="1"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iPriority="0" w:semiHidden="0" w:name="Table Grid 1"/>
    <w:lsdException w:qFormat="1" w:uiPriority="0" w:semiHidden="0" w:name="Table Grid 2"/>
    <w:lsdException w:unhideWhenUsed="0" w:uiPriority="0" w:semiHidden="0" w:name="Table Grid 3"/>
    <w:lsdException w:unhideWhenUsed="0" w:uiPriority="0" w:semiHidden="0" w:name="Table Grid 4"/>
    <w:lsdException w:qFormat="1" w:uiPriority="0" w:semiHidden="0" w:name="Table Grid 5"/>
    <w:lsdException w:unhideWhenUsed="0" w:uiPriority="0" w:semiHidden="0" w:name="Table Grid 6"/>
    <w:lsdException w:qFormat="1" w:uiPriority="0" w:semiHidden="0" w:name="Table Grid 7"/>
    <w:lsdException w:qFormat="1"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qFormat="1"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iPriority="0" w:semiHidden="0" w:name="Table Elegant"/>
    <w:lsdException w:qFormat="1"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22"/>
    <w:qFormat/>
    <w:uiPriority w:val="0"/>
    <w:pPr>
      <w:keepNext/>
      <w:jc w:val="center"/>
      <w:outlineLvl w:val="0"/>
    </w:pPr>
    <w:rPr>
      <w:sz w:val="28"/>
    </w:rPr>
  </w:style>
  <w:style w:type="paragraph" w:styleId="6">
    <w:name w:val="heading 2"/>
    <w:basedOn w:val="1"/>
    <w:next w:val="1"/>
    <w:link w:val="206"/>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226"/>
    <w:qFormat/>
    <w:uiPriority w:val="0"/>
    <w:pPr>
      <w:keepNext/>
      <w:keepLines/>
      <w:spacing w:before="260" w:after="260" w:line="416" w:lineRule="auto"/>
      <w:outlineLvl w:val="2"/>
    </w:pPr>
    <w:rPr>
      <w:b/>
      <w:bCs/>
      <w:sz w:val="32"/>
      <w:szCs w:val="32"/>
    </w:rPr>
  </w:style>
  <w:style w:type="paragraph" w:styleId="8">
    <w:name w:val="heading 4"/>
    <w:basedOn w:val="1"/>
    <w:next w:val="1"/>
    <w:link w:val="230"/>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111"/>
    <w:qFormat/>
    <w:uiPriority w:val="9"/>
    <w:pPr>
      <w:keepNext/>
      <w:autoSpaceDE w:val="0"/>
      <w:autoSpaceDN w:val="0"/>
      <w:adjustRightInd w:val="0"/>
      <w:snapToGrid w:val="0"/>
      <w:spacing w:before="280" w:after="290" w:line="376" w:lineRule="auto"/>
      <w:outlineLvl w:val="4"/>
    </w:pPr>
    <w:rPr>
      <w:rFonts w:ascii="宋体"/>
      <w:b/>
      <w:color w:val="000000"/>
      <w:kern w:val="0"/>
      <w:sz w:val="28"/>
    </w:rPr>
  </w:style>
  <w:style w:type="paragraph" w:styleId="11">
    <w:name w:val="heading 6"/>
    <w:basedOn w:val="1"/>
    <w:next w:val="10"/>
    <w:link w:val="151"/>
    <w:qFormat/>
    <w:uiPriority w:val="0"/>
    <w:pPr>
      <w:keepNext/>
      <w:autoSpaceDE w:val="0"/>
      <w:autoSpaceDN w:val="0"/>
      <w:adjustRightInd w:val="0"/>
      <w:snapToGrid w:val="0"/>
      <w:spacing w:before="240" w:after="64" w:line="320" w:lineRule="auto"/>
      <w:outlineLvl w:val="5"/>
    </w:pPr>
    <w:rPr>
      <w:rFonts w:ascii="Arial" w:hAnsi="Arial" w:eastAsia="黑体"/>
      <w:b/>
      <w:color w:val="000000"/>
      <w:kern w:val="0"/>
      <w:sz w:val="24"/>
    </w:rPr>
  </w:style>
  <w:style w:type="paragraph" w:styleId="12">
    <w:name w:val="heading 7"/>
    <w:basedOn w:val="1"/>
    <w:next w:val="10"/>
    <w:link w:val="137"/>
    <w:qFormat/>
    <w:uiPriority w:val="0"/>
    <w:pPr>
      <w:keepNext/>
      <w:autoSpaceDE w:val="0"/>
      <w:autoSpaceDN w:val="0"/>
      <w:adjustRightInd w:val="0"/>
      <w:snapToGrid w:val="0"/>
      <w:spacing w:before="240" w:after="64" w:line="320" w:lineRule="auto"/>
      <w:outlineLvl w:val="6"/>
    </w:pPr>
    <w:rPr>
      <w:rFonts w:ascii="宋体"/>
      <w:b/>
      <w:color w:val="000000"/>
      <w:kern w:val="0"/>
      <w:sz w:val="24"/>
    </w:rPr>
  </w:style>
  <w:style w:type="paragraph" w:styleId="13">
    <w:name w:val="heading 8"/>
    <w:basedOn w:val="1"/>
    <w:next w:val="10"/>
    <w:link w:val="123"/>
    <w:qFormat/>
    <w:uiPriority w:val="0"/>
    <w:pPr>
      <w:keepNext/>
      <w:autoSpaceDE w:val="0"/>
      <w:autoSpaceDN w:val="0"/>
      <w:adjustRightInd w:val="0"/>
      <w:snapToGrid w:val="0"/>
      <w:spacing w:before="240" w:after="64" w:line="320" w:lineRule="auto"/>
      <w:outlineLvl w:val="7"/>
    </w:pPr>
    <w:rPr>
      <w:rFonts w:ascii="Arial" w:hAnsi="Arial" w:eastAsia="黑体"/>
      <w:color w:val="000000"/>
      <w:kern w:val="0"/>
      <w:sz w:val="24"/>
    </w:rPr>
  </w:style>
  <w:style w:type="paragraph" w:styleId="14">
    <w:name w:val="heading 9"/>
    <w:basedOn w:val="1"/>
    <w:next w:val="10"/>
    <w:link w:val="131"/>
    <w:qFormat/>
    <w:uiPriority w:val="0"/>
    <w:pPr>
      <w:keepNext/>
      <w:autoSpaceDE w:val="0"/>
      <w:autoSpaceDN w:val="0"/>
      <w:adjustRightInd w:val="0"/>
      <w:snapToGrid w:val="0"/>
      <w:spacing w:before="240" w:after="64" w:line="320" w:lineRule="auto"/>
      <w:outlineLvl w:val="8"/>
    </w:pPr>
    <w:rPr>
      <w:rFonts w:ascii="Arial" w:hAnsi="Arial" w:eastAsia="黑体"/>
      <w:color w:val="000000"/>
      <w:kern w:val="0"/>
    </w:rPr>
  </w:style>
  <w:style w:type="character" w:default="1" w:styleId="90">
    <w:name w:val="Default Paragraph Font"/>
    <w:semiHidden/>
    <w:unhideWhenUsed/>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link w:val="115"/>
    <w:qFormat/>
    <w:uiPriority w:val="0"/>
    <w:rPr>
      <w:rFonts w:ascii="Arial" w:hAnsi="Arial"/>
      <w:sz w:val="24"/>
    </w:rPr>
  </w:style>
  <w:style w:type="paragraph" w:styleId="4">
    <w:name w:val="macro"/>
    <w:link w:val="176"/>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right="240" w:firstLine="480" w:firstLineChars="200"/>
    </w:pPr>
    <w:rPr>
      <w:rFonts w:ascii="Courier New" w:hAnsi="Courier New" w:eastAsia="宋体" w:cs="Courier New"/>
      <w:kern w:val="2"/>
      <w:sz w:val="24"/>
      <w:szCs w:val="24"/>
      <w:lang w:val="en-US" w:eastAsia="zh-CN" w:bidi="ar-SA"/>
    </w:rPr>
  </w:style>
  <w:style w:type="paragraph" w:styleId="10">
    <w:name w:val="Normal Indent"/>
    <w:basedOn w:val="1"/>
    <w:qFormat/>
    <w:uiPriority w:val="0"/>
    <w:pPr>
      <w:ind w:firstLine="420" w:firstLineChars="200"/>
    </w:pPr>
  </w:style>
  <w:style w:type="paragraph" w:styleId="15">
    <w:name w:val="List 3"/>
    <w:basedOn w:val="1"/>
    <w:unhideWhenUsed/>
    <w:qFormat/>
    <w:uiPriority w:val="0"/>
    <w:pPr>
      <w:adjustRightInd w:val="0"/>
      <w:snapToGrid w:val="0"/>
      <w:spacing w:line="360" w:lineRule="auto"/>
      <w:ind w:left="100" w:leftChars="400" w:right="238" w:hanging="200" w:hangingChars="200"/>
      <w:contextualSpacing/>
    </w:pPr>
    <w:rPr>
      <w:sz w:val="24"/>
      <w:szCs w:val="24"/>
    </w:rPr>
  </w:style>
  <w:style w:type="paragraph" w:styleId="16">
    <w:name w:val="List Number 2"/>
    <w:basedOn w:val="1"/>
    <w:unhideWhenUsed/>
    <w:qFormat/>
    <w:uiPriority w:val="0"/>
    <w:pPr>
      <w:tabs>
        <w:tab w:val="left" w:pos="720"/>
      </w:tabs>
      <w:adjustRightInd w:val="0"/>
      <w:snapToGrid w:val="0"/>
      <w:spacing w:line="360" w:lineRule="auto"/>
      <w:ind w:left="720" w:right="238" w:hanging="360"/>
      <w:contextualSpacing/>
    </w:pPr>
    <w:rPr>
      <w:sz w:val="24"/>
      <w:szCs w:val="24"/>
    </w:rPr>
  </w:style>
  <w:style w:type="paragraph" w:styleId="17">
    <w:name w:val="table of authorities"/>
    <w:basedOn w:val="1"/>
    <w:next w:val="1"/>
    <w:unhideWhenUsed/>
    <w:qFormat/>
    <w:uiPriority w:val="0"/>
    <w:pPr>
      <w:adjustRightInd w:val="0"/>
      <w:snapToGrid w:val="0"/>
      <w:spacing w:line="360" w:lineRule="auto"/>
      <w:ind w:left="420" w:leftChars="200" w:right="238"/>
    </w:pPr>
    <w:rPr>
      <w:sz w:val="24"/>
      <w:szCs w:val="24"/>
    </w:rPr>
  </w:style>
  <w:style w:type="paragraph" w:styleId="18">
    <w:name w:val="Note Heading"/>
    <w:basedOn w:val="1"/>
    <w:next w:val="1"/>
    <w:link w:val="107"/>
    <w:unhideWhenUsed/>
    <w:qFormat/>
    <w:uiPriority w:val="0"/>
    <w:pPr>
      <w:adjustRightInd w:val="0"/>
      <w:snapToGrid w:val="0"/>
      <w:spacing w:line="360" w:lineRule="auto"/>
      <w:ind w:right="238"/>
      <w:jc w:val="center"/>
    </w:pPr>
    <w:rPr>
      <w:sz w:val="24"/>
      <w:szCs w:val="24"/>
    </w:rPr>
  </w:style>
  <w:style w:type="paragraph" w:styleId="19">
    <w:name w:val="List Bullet 4"/>
    <w:basedOn w:val="1"/>
    <w:unhideWhenUsed/>
    <w:qFormat/>
    <w:uiPriority w:val="0"/>
    <w:pPr>
      <w:tabs>
        <w:tab w:val="left" w:pos="0"/>
      </w:tabs>
      <w:adjustRightInd w:val="0"/>
      <w:snapToGrid w:val="0"/>
      <w:spacing w:line="360" w:lineRule="auto"/>
      <w:ind w:right="238"/>
      <w:contextualSpacing/>
    </w:pPr>
    <w:rPr>
      <w:sz w:val="24"/>
      <w:szCs w:val="24"/>
    </w:rPr>
  </w:style>
  <w:style w:type="paragraph" w:styleId="20">
    <w:name w:val="index 8"/>
    <w:basedOn w:val="1"/>
    <w:next w:val="1"/>
    <w:unhideWhenUsed/>
    <w:qFormat/>
    <w:uiPriority w:val="0"/>
    <w:pPr>
      <w:adjustRightInd w:val="0"/>
      <w:snapToGrid w:val="0"/>
      <w:spacing w:line="360" w:lineRule="auto"/>
      <w:ind w:left="1400" w:leftChars="1400" w:right="238"/>
    </w:pPr>
    <w:rPr>
      <w:sz w:val="24"/>
      <w:szCs w:val="24"/>
    </w:rPr>
  </w:style>
  <w:style w:type="paragraph" w:styleId="21">
    <w:name w:val="E-mail Signature"/>
    <w:basedOn w:val="1"/>
    <w:link w:val="112"/>
    <w:unhideWhenUsed/>
    <w:qFormat/>
    <w:uiPriority w:val="0"/>
    <w:pPr>
      <w:adjustRightInd w:val="0"/>
      <w:snapToGrid w:val="0"/>
      <w:spacing w:line="360" w:lineRule="auto"/>
      <w:ind w:right="238"/>
    </w:pPr>
    <w:rPr>
      <w:sz w:val="24"/>
      <w:szCs w:val="24"/>
    </w:rPr>
  </w:style>
  <w:style w:type="paragraph" w:styleId="22">
    <w:name w:val="List Number"/>
    <w:basedOn w:val="1"/>
    <w:qFormat/>
    <w:uiPriority w:val="0"/>
    <w:pPr>
      <w:adjustRightInd w:val="0"/>
      <w:snapToGrid w:val="0"/>
      <w:spacing w:line="360" w:lineRule="auto"/>
      <w:ind w:left="1211" w:right="238" w:hanging="360"/>
      <w:contextualSpacing/>
    </w:pPr>
    <w:rPr>
      <w:sz w:val="24"/>
      <w:szCs w:val="24"/>
    </w:rPr>
  </w:style>
  <w:style w:type="paragraph" w:styleId="23">
    <w:name w:val="caption"/>
    <w:basedOn w:val="1"/>
    <w:next w:val="1"/>
    <w:link w:val="235"/>
    <w:qFormat/>
    <w:uiPriority w:val="0"/>
    <w:pPr>
      <w:adjustRightInd w:val="0"/>
      <w:snapToGrid w:val="0"/>
      <w:spacing w:line="360" w:lineRule="auto"/>
      <w:ind w:right="238"/>
    </w:pPr>
    <w:rPr>
      <w:rFonts w:ascii="Arial" w:hAnsi="Arial" w:eastAsia="黑体"/>
      <w:sz w:val="20"/>
    </w:rPr>
  </w:style>
  <w:style w:type="paragraph" w:styleId="24">
    <w:name w:val="index 5"/>
    <w:basedOn w:val="1"/>
    <w:next w:val="1"/>
    <w:unhideWhenUsed/>
    <w:qFormat/>
    <w:uiPriority w:val="0"/>
    <w:pPr>
      <w:adjustRightInd w:val="0"/>
      <w:snapToGrid w:val="0"/>
      <w:spacing w:line="360" w:lineRule="auto"/>
      <w:ind w:left="800" w:leftChars="800" w:right="238"/>
    </w:pPr>
    <w:rPr>
      <w:sz w:val="24"/>
      <w:szCs w:val="24"/>
    </w:rPr>
  </w:style>
  <w:style w:type="paragraph" w:styleId="25">
    <w:name w:val="List Bullet"/>
    <w:basedOn w:val="1"/>
    <w:unhideWhenUsed/>
    <w:qFormat/>
    <w:uiPriority w:val="0"/>
    <w:pPr>
      <w:tabs>
        <w:tab w:val="left" w:pos="0"/>
      </w:tabs>
      <w:adjustRightInd w:val="0"/>
      <w:snapToGrid w:val="0"/>
      <w:spacing w:line="360" w:lineRule="auto"/>
      <w:ind w:right="238"/>
      <w:contextualSpacing/>
    </w:pPr>
    <w:rPr>
      <w:sz w:val="24"/>
      <w:szCs w:val="24"/>
    </w:rPr>
  </w:style>
  <w:style w:type="paragraph" w:styleId="26">
    <w:name w:val="envelope address"/>
    <w:basedOn w:val="1"/>
    <w:unhideWhenUsed/>
    <w:qFormat/>
    <w:uiPriority w:val="0"/>
    <w:pPr>
      <w:framePr w:w="7920" w:h="1980" w:hRule="exact" w:hSpace="180" w:wrap="around" w:vAnchor="margin" w:hAnchor="page" w:xAlign="center" w:yAlign="bottom"/>
      <w:adjustRightInd w:val="0"/>
      <w:snapToGrid w:val="0"/>
      <w:spacing w:line="360" w:lineRule="auto"/>
      <w:ind w:left="100" w:leftChars="1400" w:right="238"/>
    </w:pPr>
    <w:rPr>
      <w:rFonts w:ascii="Cambria" w:hAnsi="Cambria"/>
      <w:sz w:val="24"/>
      <w:szCs w:val="24"/>
    </w:rPr>
  </w:style>
  <w:style w:type="paragraph" w:styleId="27">
    <w:name w:val="Document Map"/>
    <w:basedOn w:val="1"/>
    <w:link w:val="147"/>
    <w:semiHidden/>
    <w:qFormat/>
    <w:uiPriority w:val="0"/>
    <w:pPr>
      <w:shd w:val="clear" w:color="auto" w:fill="000080"/>
    </w:p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link w:val="234"/>
    <w:qFormat/>
    <w:uiPriority w:val="0"/>
    <w:pPr>
      <w:jc w:val="left"/>
    </w:pPr>
    <w:rPr>
      <w:szCs w:val="24"/>
    </w:rPr>
  </w:style>
  <w:style w:type="paragraph" w:styleId="30">
    <w:name w:val="index 6"/>
    <w:basedOn w:val="1"/>
    <w:next w:val="1"/>
    <w:unhideWhenUsed/>
    <w:qFormat/>
    <w:uiPriority w:val="0"/>
    <w:pPr>
      <w:adjustRightInd w:val="0"/>
      <w:snapToGrid w:val="0"/>
      <w:spacing w:line="360" w:lineRule="auto"/>
      <w:ind w:left="1000" w:leftChars="1000" w:right="238"/>
    </w:pPr>
    <w:rPr>
      <w:sz w:val="24"/>
      <w:szCs w:val="24"/>
    </w:rPr>
  </w:style>
  <w:style w:type="paragraph" w:styleId="31">
    <w:name w:val="Salutation"/>
    <w:basedOn w:val="1"/>
    <w:next w:val="1"/>
    <w:link w:val="108"/>
    <w:qFormat/>
    <w:uiPriority w:val="0"/>
    <w:pPr>
      <w:adjustRightInd w:val="0"/>
      <w:snapToGrid w:val="0"/>
      <w:spacing w:line="360" w:lineRule="auto"/>
      <w:ind w:right="238"/>
    </w:pPr>
    <w:rPr>
      <w:sz w:val="24"/>
      <w:szCs w:val="24"/>
    </w:rPr>
  </w:style>
  <w:style w:type="paragraph" w:styleId="32">
    <w:name w:val="Body Text 3"/>
    <w:next w:val="1"/>
    <w:link w:val="216"/>
    <w:qFormat/>
    <w:uiPriority w:val="0"/>
    <w:pPr>
      <w:spacing w:afterLines="50"/>
      <w:jc w:val="center"/>
    </w:pPr>
    <w:rPr>
      <w:rFonts w:ascii="Times New Roman" w:hAnsi="Times New Roman" w:eastAsia="楷体_GB2312" w:cs="Times New Roman"/>
      <w:kern w:val="2"/>
      <w:sz w:val="24"/>
      <w:szCs w:val="16"/>
      <w:lang w:val="en-US" w:eastAsia="zh-CN" w:bidi="ar-SA"/>
    </w:rPr>
  </w:style>
  <w:style w:type="paragraph" w:styleId="33">
    <w:name w:val="Closing"/>
    <w:basedOn w:val="1"/>
    <w:link w:val="167"/>
    <w:unhideWhenUsed/>
    <w:qFormat/>
    <w:uiPriority w:val="0"/>
    <w:pPr>
      <w:adjustRightInd w:val="0"/>
      <w:snapToGrid w:val="0"/>
      <w:spacing w:line="360" w:lineRule="auto"/>
      <w:ind w:left="100" w:leftChars="2100" w:right="238"/>
    </w:pPr>
    <w:rPr>
      <w:sz w:val="24"/>
      <w:szCs w:val="24"/>
    </w:rPr>
  </w:style>
  <w:style w:type="paragraph" w:styleId="34">
    <w:name w:val="List Bullet 3"/>
    <w:basedOn w:val="1"/>
    <w:unhideWhenUsed/>
    <w:qFormat/>
    <w:uiPriority w:val="0"/>
    <w:pPr>
      <w:adjustRightInd w:val="0"/>
      <w:snapToGrid w:val="0"/>
      <w:spacing w:line="360" w:lineRule="auto"/>
      <w:ind w:left="840" w:right="238" w:hanging="360"/>
      <w:contextualSpacing/>
    </w:pPr>
    <w:rPr>
      <w:sz w:val="24"/>
      <w:szCs w:val="24"/>
    </w:rPr>
  </w:style>
  <w:style w:type="paragraph" w:styleId="35">
    <w:name w:val="Body Text Indent"/>
    <w:basedOn w:val="1"/>
    <w:link w:val="170"/>
    <w:qFormat/>
    <w:uiPriority w:val="0"/>
    <w:pPr>
      <w:spacing w:after="120"/>
      <w:ind w:left="420" w:leftChars="200"/>
    </w:pPr>
  </w:style>
  <w:style w:type="paragraph" w:styleId="36">
    <w:name w:val="List Number 3"/>
    <w:basedOn w:val="1"/>
    <w:unhideWhenUsed/>
    <w:qFormat/>
    <w:uiPriority w:val="0"/>
    <w:pPr>
      <w:adjustRightInd w:val="0"/>
      <w:snapToGrid w:val="0"/>
      <w:spacing w:line="360" w:lineRule="auto"/>
      <w:ind w:left="620" w:right="238" w:hanging="420"/>
      <w:contextualSpacing/>
    </w:pPr>
    <w:rPr>
      <w:sz w:val="24"/>
      <w:szCs w:val="24"/>
    </w:rPr>
  </w:style>
  <w:style w:type="paragraph" w:styleId="37">
    <w:name w:val="List 2"/>
    <w:next w:val="1"/>
    <w:qFormat/>
    <w:uiPriority w:val="0"/>
    <w:pPr>
      <w:spacing w:before="120" w:after="120"/>
      <w:jc w:val="right"/>
    </w:pPr>
    <w:rPr>
      <w:rFonts w:ascii="Times New Roman" w:hAnsi="Times New Roman" w:eastAsia="宋体" w:cs="Times New Roman"/>
      <w:kern w:val="2"/>
      <w:sz w:val="36"/>
      <w:szCs w:val="24"/>
      <w:lang w:val="en-US" w:eastAsia="zh-CN" w:bidi="ar-SA"/>
    </w:rPr>
  </w:style>
  <w:style w:type="paragraph" w:styleId="38">
    <w:name w:val="List Continue"/>
    <w:basedOn w:val="1"/>
    <w:unhideWhenUsed/>
    <w:qFormat/>
    <w:uiPriority w:val="0"/>
    <w:pPr>
      <w:adjustRightInd w:val="0"/>
      <w:snapToGrid w:val="0"/>
      <w:spacing w:after="120" w:line="360" w:lineRule="auto"/>
      <w:ind w:left="420" w:leftChars="200" w:right="238"/>
      <w:contextualSpacing/>
    </w:pPr>
    <w:rPr>
      <w:sz w:val="24"/>
      <w:szCs w:val="24"/>
    </w:rPr>
  </w:style>
  <w:style w:type="paragraph" w:styleId="39">
    <w:name w:val="Block Text"/>
    <w:basedOn w:val="1"/>
    <w:unhideWhenUsed/>
    <w:qFormat/>
    <w:uiPriority w:val="0"/>
    <w:pPr>
      <w:adjustRightInd w:val="0"/>
      <w:snapToGrid w:val="0"/>
      <w:spacing w:after="120" w:line="360" w:lineRule="auto"/>
      <w:ind w:left="1440" w:leftChars="700" w:right="1440" w:rightChars="700"/>
    </w:pPr>
    <w:rPr>
      <w:sz w:val="24"/>
      <w:szCs w:val="24"/>
    </w:rPr>
  </w:style>
  <w:style w:type="paragraph" w:styleId="40">
    <w:name w:val="List Bullet 2"/>
    <w:basedOn w:val="1"/>
    <w:unhideWhenUsed/>
    <w:qFormat/>
    <w:uiPriority w:val="0"/>
    <w:pPr>
      <w:adjustRightInd w:val="0"/>
      <w:snapToGrid w:val="0"/>
      <w:spacing w:line="360" w:lineRule="auto"/>
      <w:ind w:left="620" w:right="238" w:hanging="420"/>
      <w:contextualSpacing/>
    </w:pPr>
    <w:rPr>
      <w:sz w:val="24"/>
      <w:szCs w:val="24"/>
    </w:rPr>
  </w:style>
  <w:style w:type="paragraph" w:styleId="41">
    <w:name w:val="HTML Address"/>
    <w:basedOn w:val="1"/>
    <w:link w:val="200"/>
    <w:unhideWhenUsed/>
    <w:qFormat/>
    <w:uiPriority w:val="0"/>
    <w:pPr>
      <w:adjustRightInd w:val="0"/>
      <w:snapToGrid w:val="0"/>
      <w:spacing w:line="360" w:lineRule="auto"/>
      <w:ind w:right="238"/>
    </w:pPr>
    <w:rPr>
      <w:i/>
      <w:iCs/>
      <w:sz w:val="24"/>
      <w:szCs w:val="24"/>
    </w:rPr>
  </w:style>
  <w:style w:type="paragraph" w:styleId="42">
    <w:name w:val="index 4"/>
    <w:basedOn w:val="1"/>
    <w:next w:val="1"/>
    <w:unhideWhenUsed/>
    <w:qFormat/>
    <w:uiPriority w:val="0"/>
    <w:pPr>
      <w:adjustRightInd w:val="0"/>
      <w:snapToGrid w:val="0"/>
      <w:spacing w:line="360" w:lineRule="auto"/>
      <w:ind w:left="600" w:leftChars="600" w:right="238"/>
    </w:pPr>
    <w:rPr>
      <w:sz w:val="24"/>
      <w:szCs w:val="24"/>
    </w:rPr>
  </w:style>
  <w:style w:type="paragraph" w:styleId="43">
    <w:name w:val="Plain Text"/>
    <w:basedOn w:val="1"/>
    <w:link w:val="209"/>
    <w:qFormat/>
    <w:uiPriority w:val="0"/>
    <w:rPr>
      <w:rFonts w:ascii="宋体" w:hAnsi="Courier New"/>
    </w:rPr>
  </w:style>
  <w:style w:type="paragraph" w:styleId="44">
    <w:name w:val="List Bullet 5"/>
    <w:basedOn w:val="1"/>
    <w:unhideWhenUsed/>
    <w:qFormat/>
    <w:uiPriority w:val="0"/>
    <w:pPr>
      <w:tabs>
        <w:tab w:val="left" w:pos="720"/>
      </w:tabs>
      <w:adjustRightInd w:val="0"/>
      <w:snapToGrid w:val="0"/>
      <w:spacing w:line="360" w:lineRule="auto"/>
      <w:ind w:left="720" w:right="238" w:hanging="360"/>
      <w:contextualSpacing/>
    </w:pPr>
    <w:rPr>
      <w:sz w:val="24"/>
      <w:szCs w:val="24"/>
    </w:rPr>
  </w:style>
  <w:style w:type="paragraph" w:styleId="45">
    <w:name w:val="List Number 4"/>
    <w:basedOn w:val="1"/>
    <w:unhideWhenUsed/>
    <w:qFormat/>
    <w:uiPriority w:val="0"/>
    <w:pPr>
      <w:adjustRightInd w:val="0"/>
      <w:snapToGrid w:val="0"/>
      <w:spacing w:line="360" w:lineRule="auto"/>
      <w:ind w:left="620" w:right="238" w:hanging="420"/>
      <w:contextualSpacing/>
    </w:pPr>
    <w:rPr>
      <w:sz w:val="24"/>
      <w:szCs w:val="24"/>
    </w:rPr>
  </w:style>
  <w:style w:type="paragraph" w:styleId="46">
    <w:name w:val="index 3"/>
    <w:basedOn w:val="1"/>
    <w:next w:val="1"/>
    <w:unhideWhenUsed/>
    <w:qFormat/>
    <w:uiPriority w:val="0"/>
    <w:pPr>
      <w:adjustRightInd w:val="0"/>
      <w:snapToGrid w:val="0"/>
      <w:spacing w:line="360" w:lineRule="auto"/>
      <w:ind w:left="400" w:leftChars="400" w:right="238"/>
    </w:pPr>
    <w:rPr>
      <w:sz w:val="24"/>
      <w:szCs w:val="24"/>
    </w:rPr>
  </w:style>
  <w:style w:type="paragraph" w:styleId="47">
    <w:name w:val="Date"/>
    <w:basedOn w:val="1"/>
    <w:next w:val="1"/>
    <w:link w:val="193"/>
    <w:qFormat/>
    <w:uiPriority w:val="0"/>
    <w:pPr>
      <w:ind w:left="100" w:leftChars="2500"/>
    </w:pPr>
    <w:rPr>
      <w:color w:val="000000"/>
      <w:sz w:val="24"/>
      <w:szCs w:val="24"/>
    </w:rPr>
  </w:style>
  <w:style w:type="paragraph" w:styleId="48">
    <w:name w:val="Body Text Indent 2"/>
    <w:basedOn w:val="1"/>
    <w:link w:val="220"/>
    <w:qFormat/>
    <w:uiPriority w:val="0"/>
    <w:pPr>
      <w:spacing w:after="120" w:line="480" w:lineRule="auto"/>
      <w:ind w:left="420" w:leftChars="200"/>
    </w:pPr>
  </w:style>
  <w:style w:type="paragraph" w:styleId="49">
    <w:name w:val="endnote text"/>
    <w:basedOn w:val="1"/>
    <w:link w:val="113"/>
    <w:unhideWhenUsed/>
    <w:qFormat/>
    <w:uiPriority w:val="0"/>
    <w:pPr>
      <w:adjustRightInd w:val="0"/>
      <w:snapToGrid w:val="0"/>
      <w:spacing w:line="360" w:lineRule="auto"/>
      <w:ind w:right="238"/>
    </w:pPr>
    <w:rPr>
      <w:sz w:val="24"/>
      <w:szCs w:val="24"/>
    </w:rPr>
  </w:style>
  <w:style w:type="paragraph" w:styleId="50">
    <w:name w:val="List Continue 5"/>
    <w:basedOn w:val="1"/>
    <w:unhideWhenUsed/>
    <w:qFormat/>
    <w:uiPriority w:val="0"/>
    <w:pPr>
      <w:adjustRightInd w:val="0"/>
      <w:snapToGrid w:val="0"/>
      <w:spacing w:after="120" w:line="360" w:lineRule="auto"/>
      <w:ind w:left="2100" w:leftChars="1000" w:right="238"/>
      <w:contextualSpacing/>
    </w:pPr>
    <w:rPr>
      <w:sz w:val="24"/>
      <w:szCs w:val="24"/>
    </w:rPr>
  </w:style>
  <w:style w:type="paragraph" w:styleId="51">
    <w:name w:val="Balloon Text"/>
    <w:basedOn w:val="1"/>
    <w:link w:val="154"/>
    <w:qFormat/>
    <w:uiPriority w:val="0"/>
    <w:rPr>
      <w:sz w:val="18"/>
      <w:szCs w:val="18"/>
    </w:rPr>
  </w:style>
  <w:style w:type="paragraph" w:styleId="52">
    <w:name w:val="footer"/>
    <w:basedOn w:val="1"/>
    <w:link w:val="181"/>
    <w:qFormat/>
    <w:uiPriority w:val="99"/>
    <w:pPr>
      <w:tabs>
        <w:tab w:val="center" w:pos="4153"/>
        <w:tab w:val="right" w:pos="8306"/>
      </w:tabs>
      <w:snapToGrid w:val="0"/>
      <w:jc w:val="left"/>
    </w:pPr>
    <w:rPr>
      <w:sz w:val="18"/>
    </w:rPr>
  </w:style>
  <w:style w:type="paragraph" w:styleId="53">
    <w:name w:val="envelope return"/>
    <w:basedOn w:val="1"/>
    <w:unhideWhenUsed/>
    <w:qFormat/>
    <w:uiPriority w:val="0"/>
    <w:pPr>
      <w:adjustRightInd w:val="0"/>
      <w:snapToGrid w:val="0"/>
      <w:spacing w:line="360" w:lineRule="auto"/>
      <w:ind w:right="238"/>
    </w:pPr>
    <w:rPr>
      <w:rFonts w:ascii="Cambria" w:hAnsi="Cambria"/>
      <w:sz w:val="24"/>
      <w:szCs w:val="24"/>
    </w:rPr>
  </w:style>
  <w:style w:type="paragraph" w:styleId="54">
    <w:name w:val="header"/>
    <w:basedOn w:val="1"/>
    <w:link w:val="204"/>
    <w:qFormat/>
    <w:uiPriority w:val="99"/>
    <w:pPr>
      <w:pBdr>
        <w:bottom w:val="single" w:color="auto" w:sz="6" w:space="1"/>
      </w:pBdr>
      <w:tabs>
        <w:tab w:val="center" w:pos="4153"/>
        <w:tab w:val="right" w:pos="8306"/>
      </w:tabs>
      <w:snapToGrid w:val="0"/>
      <w:jc w:val="center"/>
    </w:pPr>
    <w:rPr>
      <w:sz w:val="18"/>
    </w:rPr>
  </w:style>
  <w:style w:type="paragraph" w:styleId="55">
    <w:name w:val="Signature"/>
    <w:basedOn w:val="1"/>
    <w:link w:val="150"/>
    <w:unhideWhenUsed/>
    <w:qFormat/>
    <w:uiPriority w:val="0"/>
    <w:pPr>
      <w:adjustRightInd w:val="0"/>
      <w:snapToGrid w:val="0"/>
      <w:spacing w:line="360" w:lineRule="auto"/>
      <w:ind w:left="100" w:leftChars="2100" w:right="238"/>
    </w:pPr>
    <w:rPr>
      <w:sz w:val="24"/>
      <w:szCs w:val="24"/>
    </w:rPr>
  </w:style>
  <w:style w:type="paragraph" w:styleId="56">
    <w:name w:val="List Continue 4"/>
    <w:basedOn w:val="1"/>
    <w:unhideWhenUsed/>
    <w:qFormat/>
    <w:uiPriority w:val="0"/>
    <w:pPr>
      <w:adjustRightInd w:val="0"/>
      <w:snapToGrid w:val="0"/>
      <w:spacing w:after="120" w:line="360" w:lineRule="auto"/>
      <w:ind w:left="1680" w:leftChars="800" w:right="238"/>
      <w:contextualSpacing/>
    </w:pPr>
    <w:rPr>
      <w:sz w:val="24"/>
      <w:szCs w:val="24"/>
    </w:rPr>
  </w:style>
  <w:style w:type="paragraph" w:styleId="57">
    <w:name w:val="index heading"/>
    <w:basedOn w:val="1"/>
    <w:next w:val="58"/>
    <w:unhideWhenUsed/>
    <w:qFormat/>
    <w:uiPriority w:val="0"/>
    <w:pPr>
      <w:adjustRightInd w:val="0"/>
      <w:snapToGrid w:val="0"/>
      <w:spacing w:line="360" w:lineRule="auto"/>
      <w:ind w:right="238"/>
    </w:pPr>
    <w:rPr>
      <w:rFonts w:ascii="Cambria" w:hAnsi="Cambria"/>
      <w:b/>
      <w:bCs/>
      <w:sz w:val="24"/>
      <w:szCs w:val="24"/>
    </w:rPr>
  </w:style>
  <w:style w:type="paragraph" w:styleId="58">
    <w:name w:val="index 1"/>
    <w:basedOn w:val="1"/>
    <w:next w:val="1"/>
    <w:qFormat/>
    <w:uiPriority w:val="0"/>
    <w:pPr>
      <w:jc w:val="center"/>
    </w:pPr>
    <w:rPr>
      <w:szCs w:val="24"/>
    </w:rPr>
  </w:style>
  <w:style w:type="paragraph" w:styleId="59">
    <w:name w:val="Subtitle"/>
    <w:basedOn w:val="1"/>
    <w:next w:val="1"/>
    <w:link w:val="133"/>
    <w:qFormat/>
    <w:uiPriority w:val="0"/>
    <w:pPr>
      <w:adjustRightInd w:val="0"/>
      <w:snapToGrid w:val="0"/>
      <w:spacing w:before="240" w:after="60" w:line="312" w:lineRule="auto"/>
      <w:ind w:right="238"/>
      <w:jc w:val="center"/>
      <w:outlineLvl w:val="1"/>
    </w:pPr>
    <w:rPr>
      <w:rFonts w:ascii="Cambria" w:hAnsi="Cambria"/>
      <w:b/>
      <w:bCs/>
      <w:kern w:val="28"/>
      <w:sz w:val="32"/>
      <w:szCs w:val="32"/>
    </w:rPr>
  </w:style>
  <w:style w:type="paragraph" w:styleId="60">
    <w:name w:val="List Number 5"/>
    <w:basedOn w:val="1"/>
    <w:unhideWhenUsed/>
    <w:qFormat/>
    <w:uiPriority w:val="0"/>
    <w:pPr>
      <w:tabs>
        <w:tab w:val="left" w:pos="720"/>
      </w:tabs>
      <w:adjustRightInd w:val="0"/>
      <w:snapToGrid w:val="0"/>
      <w:spacing w:line="360" w:lineRule="auto"/>
      <w:ind w:left="720" w:right="238" w:hanging="360"/>
      <w:contextualSpacing/>
    </w:pPr>
    <w:rPr>
      <w:sz w:val="24"/>
      <w:szCs w:val="24"/>
    </w:rPr>
  </w:style>
  <w:style w:type="paragraph" w:styleId="61">
    <w:name w:val="List"/>
    <w:basedOn w:val="1"/>
    <w:qFormat/>
    <w:uiPriority w:val="0"/>
    <w:pPr>
      <w:ind w:left="200" w:hanging="200" w:hangingChars="200"/>
    </w:pPr>
    <w:rPr>
      <w:sz w:val="28"/>
      <w:szCs w:val="24"/>
    </w:rPr>
  </w:style>
  <w:style w:type="paragraph" w:styleId="62">
    <w:name w:val="footnote text"/>
    <w:basedOn w:val="1"/>
    <w:link w:val="153"/>
    <w:qFormat/>
    <w:uiPriority w:val="0"/>
    <w:pPr>
      <w:adjustRightInd w:val="0"/>
      <w:snapToGrid w:val="0"/>
      <w:spacing w:line="360" w:lineRule="auto"/>
      <w:ind w:right="238"/>
    </w:pPr>
    <w:rPr>
      <w:sz w:val="18"/>
      <w:szCs w:val="18"/>
    </w:rPr>
  </w:style>
  <w:style w:type="paragraph" w:styleId="63">
    <w:name w:val="List 5"/>
    <w:basedOn w:val="1"/>
    <w:qFormat/>
    <w:uiPriority w:val="0"/>
    <w:pPr>
      <w:adjustRightInd w:val="0"/>
      <w:snapToGrid w:val="0"/>
      <w:spacing w:line="360" w:lineRule="auto"/>
      <w:ind w:left="100" w:leftChars="800" w:right="238" w:hanging="200" w:hangingChars="200"/>
      <w:contextualSpacing/>
    </w:pPr>
    <w:rPr>
      <w:sz w:val="24"/>
      <w:szCs w:val="24"/>
    </w:rPr>
  </w:style>
  <w:style w:type="paragraph" w:styleId="64">
    <w:name w:val="Body Text Indent 3"/>
    <w:basedOn w:val="1"/>
    <w:link w:val="232"/>
    <w:qFormat/>
    <w:uiPriority w:val="0"/>
    <w:pPr>
      <w:autoSpaceDE w:val="0"/>
      <w:autoSpaceDN w:val="0"/>
      <w:spacing w:line="400" w:lineRule="atLeast"/>
      <w:ind w:firstLine="443" w:firstLineChars="200"/>
      <w:textAlignment w:val="bottom"/>
    </w:pPr>
    <w:rPr>
      <w:rFonts w:eastAsia="黑体"/>
      <w:color w:val="000000"/>
      <w:sz w:val="24"/>
    </w:rPr>
  </w:style>
  <w:style w:type="paragraph" w:styleId="65">
    <w:name w:val="index 7"/>
    <w:basedOn w:val="1"/>
    <w:next w:val="1"/>
    <w:unhideWhenUsed/>
    <w:qFormat/>
    <w:uiPriority w:val="0"/>
    <w:pPr>
      <w:adjustRightInd w:val="0"/>
      <w:snapToGrid w:val="0"/>
      <w:spacing w:line="360" w:lineRule="auto"/>
      <w:ind w:left="1200" w:leftChars="1200" w:right="238"/>
    </w:pPr>
    <w:rPr>
      <w:sz w:val="24"/>
      <w:szCs w:val="24"/>
    </w:rPr>
  </w:style>
  <w:style w:type="paragraph" w:styleId="66">
    <w:name w:val="index 9"/>
    <w:basedOn w:val="1"/>
    <w:next w:val="1"/>
    <w:unhideWhenUsed/>
    <w:qFormat/>
    <w:uiPriority w:val="0"/>
    <w:pPr>
      <w:adjustRightInd w:val="0"/>
      <w:snapToGrid w:val="0"/>
      <w:spacing w:line="360" w:lineRule="auto"/>
      <w:ind w:left="1600" w:leftChars="1600" w:right="238"/>
    </w:pPr>
    <w:rPr>
      <w:sz w:val="24"/>
      <w:szCs w:val="24"/>
    </w:rPr>
  </w:style>
  <w:style w:type="paragraph" w:styleId="67">
    <w:name w:val="table of figures"/>
    <w:next w:val="1"/>
    <w:qFormat/>
    <w:uiPriority w:val="0"/>
    <w:pPr>
      <w:spacing w:line="360" w:lineRule="auto"/>
    </w:pPr>
    <w:rPr>
      <w:rFonts w:ascii="Times New Roman" w:hAnsi="Times New Roman" w:eastAsia="宋体" w:cs="Times New Roman"/>
      <w:smallCaps/>
      <w:kern w:val="2"/>
      <w:sz w:val="24"/>
      <w:lang w:val="en-US" w:eastAsia="zh-CN" w:bidi="ar-SA"/>
    </w:rPr>
  </w:style>
  <w:style w:type="paragraph" w:styleId="68">
    <w:name w:val="Body Text 2"/>
    <w:basedOn w:val="1"/>
    <w:link w:val="189"/>
    <w:qFormat/>
    <w:uiPriority w:val="0"/>
    <w:pPr>
      <w:jc w:val="center"/>
    </w:pPr>
    <w:rPr>
      <w:rFonts w:ascii="宋体" w:hAnsi="宋体"/>
      <w:sz w:val="44"/>
      <w:szCs w:val="24"/>
    </w:rPr>
  </w:style>
  <w:style w:type="paragraph" w:styleId="69">
    <w:name w:val="List 4"/>
    <w:basedOn w:val="1"/>
    <w:qFormat/>
    <w:uiPriority w:val="0"/>
    <w:pPr>
      <w:adjustRightInd w:val="0"/>
      <w:snapToGrid w:val="0"/>
      <w:spacing w:line="360" w:lineRule="auto"/>
      <w:ind w:left="100" w:leftChars="600" w:right="238" w:hanging="200" w:hangingChars="200"/>
      <w:contextualSpacing/>
    </w:pPr>
    <w:rPr>
      <w:sz w:val="24"/>
      <w:szCs w:val="24"/>
    </w:rPr>
  </w:style>
  <w:style w:type="paragraph" w:styleId="70">
    <w:name w:val="List Continue 2"/>
    <w:basedOn w:val="1"/>
    <w:unhideWhenUsed/>
    <w:qFormat/>
    <w:uiPriority w:val="0"/>
    <w:pPr>
      <w:adjustRightInd w:val="0"/>
      <w:snapToGrid w:val="0"/>
      <w:spacing w:after="120" w:line="360" w:lineRule="auto"/>
      <w:ind w:left="840" w:leftChars="400" w:right="238"/>
      <w:contextualSpacing/>
    </w:pPr>
    <w:rPr>
      <w:sz w:val="24"/>
      <w:szCs w:val="24"/>
    </w:rPr>
  </w:style>
  <w:style w:type="paragraph" w:styleId="71">
    <w:name w:val="Message Header"/>
    <w:basedOn w:val="1"/>
    <w:link w:val="119"/>
    <w:unhideWhenUsed/>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right="238" w:hanging="1080" w:hangingChars="500"/>
    </w:pPr>
    <w:rPr>
      <w:rFonts w:ascii="Cambria" w:hAnsi="Cambria"/>
      <w:sz w:val="24"/>
      <w:szCs w:val="24"/>
    </w:rPr>
  </w:style>
  <w:style w:type="paragraph" w:styleId="72">
    <w:name w:val="HTML Preformatted"/>
    <w:basedOn w:val="1"/>
    <w:link w:val="120"/>
    <w:unhideWhenUsed/>
    <w:qFormat/>
    <w:uiPriority w:val="0"/>
    <w:pPr>
      <w:adjustRightInd w:val="0"/>
      <w:snapToGrid w:val="0"/>
      <w:spacing w:line="360" w:lineRule="auto"/>
      <w:ind w:right="238"/>
    </w:pPr>
    <w:rPr>
      <w:rFonts w:ascii="Courier New" w:hAnsi="Courier New"/>
      <w:sz w:val="20"/>
    </w:rPr>
  </w:style>
  <w:style w:type="paragraph" w:styleId="73">
    <w:name w:val="Normal (Web)"/>
    <w:basedOn w:val="1"/>
    <w:qFormat/>
    <w:uiPriority w:val="99"/>
    <w:pPr>
      <w:widowControl/>
      <w:spacing w:before="100" w:beforeAutospacing="1" w:after="100" w:afterAutospacing="1"/>
      <w:jc w:val="left"/>
    </w:pPr>
    <w:rPr>
      <w:rFonts w:ascii="Arial" w:hAnsi="Arial" w:cs="Arial"/>
      <w:kern w:val="0"/>
      <w:sz w:val="18"/>
      <w:szCs w:val="18"/>
    </w:rPr>
  </w:style>
  <w:style w:type="paragraph" w:styleId="74">
    <w:name w:val="List Continue 3"/>
    <w:basedOn w:val="1"/>
    <w:unhideWhenUsed/>
    <w:qFormat/>
    <w:uiPriority w:val="0"/>
    <w:pPr>
      <w:adjustRightInd w:val="0"/>
      <w:snapToGrid w:val="0"/>
      <w:spacing w:after="120" w:line="360" w:lineRule="auto"/>
      <w:ind w:left="1260" w:leftChars="600" w:right="238"/>
      <w:contextualSpacing/>
    </w:pPr>
    <w:rPr>
      <w:sz w:val="24"/>
      <w:szCs w:val="24"/>
    </w:rPr>
  </w:style>
  <w:style w:type="paragraph" w:styleId="75">
    <w:name w:val="index 2"/>
    <w:basedOn w:val="1"/>
    <w:next w:val="1"/>
    <w:unhideWhenUsed/>
    <w:qFormat/>
    <w:uiPriority w:val="0"/>
    <w:pPr>
      <w:adjustRightInd w:val="0"/>
      <w:snapToGrid w:val="0"/>
      <w:spacing w:line="360" w:lineRule="auto"/>
      <w:ind w:left="200" w:leftChars="200" w:right="238"/>
    </w:pPr>
    <w:rPr>
      <w:sz w:val="24"/>
      <w:szCs w:val="24"/>
    </w:rPr>
  </w:style>
  <w:style w:type="paragraph" w:styleId="76">
    <w:name w:val="Title"/>
    <w:link w:val="159"/>
    <w:qFormat/>
    <w:uiPriority w:val="10"/>
    <w:pPr>
      <w:widowControl w:val="0"/>
      <w:spacing w:before="240" w:after="60"/>
      <w:jc w:val="center"/>
      <w:outlineLvl w:val="0"/>
    </w:pPr>
    <w:rPr>
      <w:rFonts w:ascii="Cambria" w:hAnsi="Cambria" w:eastAsia="Cambria" w:cs="Times New Roman"/>
      <w:b/>
      <w:bCs/>
      <w:color w:val="000000"/>
      <w:kern w:val="2"/>
      <w:sz w:val="32"/>
      <w:szCs w:val="32"/>
      <w:u w:color="000000"/>
      <w:lang w:val="en-US" w:eastAsia="zh-CN" w:bidi="ar-SA"/>
    </w:rPr>
  </w:style>
  <w:style w:type="paragraph" w:styleId="77">
    <w:name w:val="annotation subject"/>
    <w:basedOn w:val="29"/>
    <w:next w:val="29"/>
    <w:link w:val="156"/>
    <w:unhideWhenUsed/>
    <w:qFormat/>
    <w:uiPriority w:val="0"/>
    <w:pPr>
      <w:adjustRightInd w:val="0"/>
      <w:snapToGrid w:val="0"/>
      <w:spacing w:line="360" w:lineRule="auto"/>
      <w:ind w:right="238"/>
      <w:jc w:val="both"/>
    </w:pPr>
    <w:rPr>
      <w:b/>
      <w:bCs/>
      <w:sz w:val="24"/>
    </w:rPr>
  </w:style>
  <w:style w:type="table" w:styleId="79">
    <w:name w:val="Table Grid"/>
    <w:basedOn w:val="7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Theme"/>
    <w:basedOn w:val="78"/>
    <w:unhideWhenUsed/>
    <w:qFormat/>
    <w:uiPriority w:val="0"/>
    <w:pPr>
      <w:widowControl w:val="0"/>
      <w:adjustRightInd w:val="0"/>
      <w:snapToGrid w:val="0"/>
      <w:spacing w:line="360" w:lineRule="auto"/>
      <w:ind w:right="240" w:firstLine="48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1">
    <w:name w:val="Table Elegant"/>
    <w:basedOn w:val="78"/>
    <w:unhideWhenUsed/>
    <w:qFormat/>
    <w:uiPriority w:val="0"/>
    <w:pPr>
      <w:widowControl w:val="0"/>
      <w:adjustRightInd w:val="0"/>
      <w:snapToGrid w:val="0"/>
      <w:spacing w:line="360" w:lineRule="auto"/>
      <w:ind w:right="240" w:firstLine="480" w:firstLineChars="20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2">
    <w:name w:val="Table Classic 1"/>
    <w:basedOn w:val="78"/>
    <w:unhideWhenUsed/>
    <w:qFormat/>
    <w:uiPriority w:val="0"/>
    <w:pPr>
      <w:widowControl w:val="0"/>
      <w:adjustRightInd w:val="0"/>
      <w:snapToGrid w:val="0"/>
      <w:spacing w:line="360" w:lineRule="auto"/>
      <w:ind w:right="240" w:firstLine="480" w:firstLineChars="20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3">
    <w:name w:val="Table List 5"/>
    <w:basedOn w:val="78"/>
    <w:unhideWhenUsed/>
    <w:qFormat/>
    <w:uiPriority w:val="0"/>
    <w:pPr>
      <w:widowControl w:val="0"/>
      <w:adjustRightInd w:val="0"/>
      <w:snapToGrid w:val="0"/>
      <w:spacing w:line="360" w:lineRule="auto"/>
      <w:ind w:right="240" w:firstLine="480" w:firstLineChars="200"/>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84">
    <w:name w:val="Table Grid 1"/>
    <w:basedOn w:val="78"/>
    <w:unhideWhenUsed/>
    <w:qFormat/>
    <w:uiPriority w:val="0"/>
    <w:pPr>
      <w:widowControl w:val="0"/>
      <w:adjustRightInd w:val="0"/>
      <w:snapToGrid w:val="0"/>
      <w:spacing w:line="360" w:lineRule="auto"/>
      <w:ind w:right="240" w:firstLine="48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5">
    <w:name w:val="Table Grid 2"/>
    <w:basedOn w:val="78"/>
    <w:unhideWhenUsed/>
    <w:qFormat/>
    <w:uiPriority w:val="0"/>
    <w:pPr>
      <w:widowControl w:val="0"/>
      <w:adjustRightInd w:val="0"/>
      <w:snapToGrid w:val="0"/>
      <w:spacing w:line="360" w:lineRule="auto"/>
      <w:ind w:right="240" w:firstLine="480" w:firstLineChars="200"/>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86">
    <w:name w:val="Table Grid 5"/>
    <w:basedOn w:val="78"/>
    <w:unhideWhenUsed/>
    <w:qFormat/>
    <w:uiPriority w:val="0"/>
    <w:pPr>
      <w:widowControl w:val="0"/>
      <w:adjustRightInd w:val="0"/>
      <w:snapToGrid w:val="0"/>
      <w:spacing w:line="360" w:lineRule="auto"/>
      <w:ind w:right="240" w:firstLine="480" w:firstLineChars="20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7">
    <w:name w:val="Table Grid 7"/>
    <w:basedOn w:val="78"/>
    <w:unhideWhenUsed/>
    <w:qFormat/>
    <w:uiPriority w:val="0"/>
    <w:pPr>
      <w:widowControl w:val="0"/>
      <w:adjustRightInd w:val="0"/>
      <w:snapToGrid w:val="0"/>
      <w:spacing w:line="360" w:lineRule="auto"/>
      <w:ind w:right="240" w:firstLine="480" w:firstLineChars="20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8">
    <w:name w:val="Table Grid 8"/>
    <w:basedOn w:val="78"/>
    <w:unhideWhenUsed/>
    <w:qFormat/>
    <w:uiPriority w:val="0"/>
    <w:pPr>
      <w:widowControl w:val="0"/>
      <w:adjustRightInd w:val="0"/>
      <w:snapToGrid w:val="0"/>
      <w:spacing w:line="360" w:lineRule="auto"/>
      <w:ind w:right="240" w:firstLine="480" w:firstLineChars="20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89">
    <w:name w:val="Table Professional"/>
    <w:basedOn w:val="78"/>
    <w:unhideWhenUsed/>
    <w:qFormat/>
    <w:uiPriority w:val="0"/>
    <w:pPr>
      <w:widowControl w:val="0"/>
      <w:adjustRightInd w:val="0"/>
      <w:snapToGrid w:val="0"/>
      <w:spacing w:line="360" w:lineRule="auto"/>
      <w:ind w:right="240" w:firstLine="48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1">
    <w:name w:val="Strong"/>
    <w:qFormat/>
    <w:uiPriority w:val="0"/>
    <w:rPr>
      <w:b/>
      <w:bCs/>
    </w:rPr>
  </w:style>
  <w:style w:type="character" w:styleId="92">
    <w:name w:val="endnote reference"/>
    <w:unhideWhenUsed/>
    <w:qFormat/>
    <w:uiPriority w:val="0"/>
    <w:rPr>
      <w:vertAlign w:val="superscript"/>
    </w:rPr>
  </w:style>
  <w:style w:type="character" w:styleId="93">
    <w:name w:val="page number"/>
    <w:basedOn w:val="90"/>
    <w:qFormat/>
    <w:uiPriority w:val="99"/>
  </w:style>
  <w:style w:type="character" w:styleId="94">
    <w:name w:val="Emphasis"/>
    <w:qFormat/>
    <w:uiPriority w:val="0"/>
  </w:style>
  <w:style w:type="character" w:styleId="95">
    <w:name w:val="line number"/>
    <w:uiPriority w:val="0"/>
  </w:style>
  <w:style w:type="character" w:styleId="96">
    <w:name w:val="HTML Definition"/>
    <w:unhideWhenUsed/>
    <w:qFormat/>
    <w:uiPriority w:val="0"/>
    <w:rPr>
      <w:i/>
      <w:iCs/>
    </w:rPr>
  </w:style>
  <w:style w:type="character" w:styleId="97">
    <w:name w:val="HTML Typewriter"/>
    <w:unhideWhenUsed/>
    <w:qFormat/>
    <w:uiPriority w:val="0"/>
    <w:rPr>
      <w:rFonts w:ascii="Courier New" w:hAnsi="Courier New" w:cs="Courier New"/>
      <w:sz w:val="20"/>
      <w:szCs w:val="20"/>
    </w:rPr>
  </w:style>
  <w:style w:type="character" w:styleId="98">
    <w:name w:val="HTML Acronym"/>
    <w:unhideWhenUsed/>
    <w:qFormat/>
    <w:uiPriority w:val="0"/>
  </w:style>
  <w:style w:type="character" w:styleId="99">
    <w:name w:val="HTML Variable"/>
    <w:unhideWhenUsed/>
    <w:qFormat/>
    <w:uiPriority w:val="0"/>
    <w:rPr>
      <w:i/>
      <w:iCs/>
    </w:rPr>
  </w:style>
  <w:style w:type="character" w:styleId="100">
    <w:name w:val="Hyperlink"/>
    <w:qFormat/>
    <w:uiPriority w:val="99"/>
    <w:rPr>
      <w:color w:val="333333"/>
      <w:u w:val="none"/>
    </w:rPr>
  </w:style>
  <w:style w:type="character" w:styleId="101">
    <w:name w:val="HTML Code"/>
    <w:unhideWhenUsed/>
    <w:qFormat/>
    <w:uiPriority w:val="0"/>
    <w:rPr>
      <w:rFonts w:ascii="Courier New" w:hAnsi="Courier New" w:cs="Courier New"/>
      <w:sz w:val="20"/>
      <w:szCs w:val="20"/>
    </w:rPr>
  </w:style>
  <w:style w:type="character" w:styleId="102">
    <w:name w:val="annotation reference"/>
    <w:qFormat/>
    <w:uiPriority w:val="0"/>
    <w:rPr>
      <w:sz w:val="21"/>
      <w:szCs w:val="21"/>
    </w:rPr>
  </w:style>
  <w:style w:type="character" w:styleId="103">
    <w:name w:val="HTML Cite"/>
    <w:unhideWhenUsed/>
    <w:qFormat/>
    <w:uiPriority w:val="0"/>
    <w:rPr>
      <w:i/>
      <w:iCs/>
    </w:rPr>
  </w:style>
  <w:style w:type="character" w:styleId="104">
    <w:name w:val="footnote reference"/>
    <w:qFormat/>
    <w:uiPriority w:val="0"/>
    <w:rPr>
      <w:vertAlign w:val="superscript"/>
    </w:rPr>
  </w:style>
  <w:style w:type="character" w:styleId="105">
    <w:name w:val="HTML Keyboard"/>
    <w:unhideWhenUsed/>
    <w:qFormat/>
    <w:uiPriority w:val="0"/>
    <w:rPr>
      <w:rFonts w:ascii="Courier New" w:hAnsi="Courier New" w:cs="Courier New"/>
      <w:sz w:val="20"/>
      <w:szCs w:val="20"/>
    </w:rPr>
  </w:style>
  <w:style w:type="character" w:styleId="106">
    <w:name w:val="HTML Sample"/>
    <w:unhideWhenUsed/>
    <w:qFormat/>
    <w:uiPriority w:val="0"/>
    <w:rPr>
      <w:rFonts w:ascii="Courier New" w:hAnsi="Courier New" w:cs="Courier New"/>
    </w:rPr>
  </w:style>
  <w:style w:type="character" w:customStyle="1" w:styleId="107">
    <w:name w:val="注释标题 Char"/>
    <w:link w:val="18"/>
    <w:qFormat/>
    <w:uiPriority w:val="0"/>
    <w:rPr>
      <w:kern w:val="2"/>
      <w:sz w:val="24"/>
      <w:szCs w:val="24"/>
    </w:rPr>
  </w:style>
  <w:style w:type="character" w:customStyle="1" w:styleId="108">
    <w:name w:val="称呼 Char"/>
    <w:link w:val="31"/>
    <w:qFormat/>
    <w:uiPriority w:val="0"/>
    <w:rPr>
      <w:kern w:val="2"/>
      <w:sz w:val="24"/>
      <w:szCs w:val="24"/>
    </w:rPr>
  </w:style>
  <w:style w:type="character" w:customStyle="1" w:styleId="109">
    <w:name w:val="1）样式 Char Char"/>
    <w:link w:val="110"/>
    <w:locked/>
    <w:uiPriority w:val="0"/>
    <w:rPr>
      <w:rFonts w:ascii="黑体" w:hAnsi="黑体" w:eastAsia="黑体" w:cs="黑体"/>
      <w:sz w:val="24"/>
      <w:szCs w:val="24"/>
    </w:rPr>
  </w:style>
  <w:style w:type="paragraph" w:customStyle="1" w:styleId="110">
    <w:name w:val="1）样式"/>
    <w:basedOn w:val="1"/>
    <w:link w:val="109"/>
    <w:uiPriority w:val="0"/>
    <w:pPr>
      <w:widowControl/>
      <w:spacing w:line="360" w:lineRule="auto"/>
      <w:ind w:left="4962" w:firstLine="480" w:firstLineChars="200"/>
      <w:jc w:val="left"/>
    </w:pPr>
    <w:rPr>
      <w:rFonts w:ascii="黑体" w:hAnsi="黑体" w:eastAsia="黑体"/>
      <w:kern w:val="0"/>
      <w:sz w:val="24"/>
      <w:szCs w:val="24"/>
    </w:rPr>
  </w:style>
  <w:style w:type="character" w:customStyle="1" w:styleId="111">
    <w:name w:val="标题 5 Char"/>
    <w:link w:val="9"/>
    <w:qFormat/>
    <w:uiPriority w:val="9"/>
    <w:rPr>
      <w:rFonts w:ascii="宋体"/>
      <w:b/>
      <w:snapToGrid/>
      <w:color w:val="000000"/>
      <w:sz w:val="28"/>
    </w:rPr>
  </w:style>
  <w:style w:type="character" w:customStyle="1" w:styleId="112">
    <w:name w:val="电子邮件签名 Char"/>
    <w:link w:val="21"/>
    <w:qFormat/>
    <w:uiPriority w:val="0"/>
    <w:rPr>
      <w:kern w:val="2"/>
      <w:sz w:val="24"/>
      <w:szCs w:val="24"/>
    </w:rPr>
  </w:style>
  <w:style w:type="character" w:customStyle="1" w:styleId="113">
    <w:name w:val="尾注文本 Char"/>
    <w:link w:val="49"/>
    <w:qFormat/>
    <w:uiPriority w:val="0"/>
    <w:rPr>
      <w:kern w:val="2"/>
      <w:sz w:val="24"/>
      <w:szCs w:val="24"/>
    </w:rPr>
  </w:style>
  <w:style w:type="character" w:customStyle="1" w:styleId="114">
    <w:name w:val="price5"/>
    <w:uiPriority w:val="0"/>
    <w:rPr>
      <w:rFonts w:hint="default" w:ascii="Arial" w:hAnsi="Arial" w:cs="Arial"/>
      <w:color w:val="CC0000"/>
      <w:sz w:val="18"/>
      <w:szCs w:val="18"/>
    </w:rPr>
  </w:style>
  <w:style w:type="character" w:customStyle="1" w:styleId="115">
    <w:name w:val="正文文本 Char"/>
    <w:link w:val="3"/>
    <w:qFormat/>
    <w:locked/>
    <w:uiPriority w:val="0"/>
    <w:rPr>
      <w:rFonts w:ascii="Arial" w:hAnsi="Arial"/>
      <w:kern w:val="2"/>
      <w:sz w:val="24"/>
    </w:rPr>
  </w:style>
  <w:style w:type="character" w:customStyle="1" w:styleId="116">
    <w:name w:val="hour_pm"/>
    <w:basedOn w:val="90"/>
    <w:uiPriority w:val="0"/>
  </w:style>
  <w:style w:type="character" w:customStyle="1" w:styleId="117">
    <w:name w:val="z-窗体底端字符"/>
    <w:link w:val="118"/>
    <w:qFormat/>
    <w:uiPriority w:val="0"/>
    <w:rPr>
      <w:rFonts w:ascii="Arial" w:hAnsi="Arial"/>
      <w:vanish/>
      <w:sz w:val="16"/>
      <w:szCs w:val="16"/>
    </w:rPr>
  </w:style>
  <w:style w:type="paragraph" w:customStyle="1" w:styleId="118">
    <w:name w:val="z-窗体底端1"/>
    <w:basedOn w:val="1"/>
    <w:next w:val="1"/>
    <w:link w:val="117"/>
    <w:qFormat/>
    <w:uiPriority w:val="0"/>
    <w:pPr>
      <w:pBdr>
        <w:top w:val="single" w:color="auto" w:sz="6" w:space="1"/>
      </w:pBdr>
      <w:adjustRightInd w:val="0"/>
      <w:snapToGrid w:val="0"/>
      <w:spacing w:line="360" w:lineRule="auto"/>
      <w:ind w:firstLine="502"/>
      <w:jc w:val="center"/>
    </w:pPr>
    <w:rPr>
      <w:rFonts w:ascii="Arial" w:hAnsi="Arial"/>
      <w:vanish/>
      <w:kern w:val="0"/>
      <w:sz w:val="16"/>
      <w:szCs w:val="16"/>
    </w:rPr>
  </w:style>
  <w:style w:type="character" w:customStyle="1" w:styleId="119">
    <w:name w:val="信息标题 Char"/>
    <w:link w:val="71"/>
    <w:qFormat/>
    <w:uiPriority w:val="0"/>
    <w:rPr>
      <w:rFonts w:ascii="Cambria" w:hAnsi="Cambria"/>
      <w:kern w:val="2"/>
      <w:sz w:val="24"/>
      <w:szCs w:val="24"/>
      <w:shd w:val="pct20" w:color="auto" w:fill="auto"/>
    </w:rPr>
  </w:style>
  <w:style w:type="character" w:customStyle="1" w:styleId="120">
    <w:name w:val="HTML 预设格式 Char"/>
    <w:link w:val="72"/>
    <w:qFormat/>
    <w:uiPriority w:val="0"/>
    <w:rPr>
      <w:rFonts w:ascii="Courier New" w:hAnsi="Courier New"/>
      <w:kern w:val="2"/>
    </w:rPr>
  </w:style>
  <w:style w:type="character" w:customStyle="1" w:styleId="121">
    <w:name w:val="纯文本 Char Char Char"/>
    <w:uiPriority w:val="0"/>
    <w:rPr>
      <w:rFonts w:ascii="宋体" w:hAnsi="Courier New" w:eastAsia="仿宋_GB2312" w:cs="宋体"/>
      <w:b/>
      <w:bCs/>
      <w:color w:val="000000"/>
      <w:sz w:val="21"/>
      <w:lang w:val="en-US" w:eastAsia="zh-CN" w:bidi="ar-SA"/>
    </w:rPr>
  </w:style>
  <w:style w:type="character" w:customStyle="1" w:styleId="122">
    <w:name w:val="Body Text Indent Char1"/>
    <w:locked/>
    <w:uiPriority w:val="0"/>
    <w:rPr>
      <w:rFonts w:ascii="Times New Roman" w:hAnsi="Times New Roman" w:eastAsia="宋体" w:cs="Times New Roman"/>
      <w:kern w:val="0"/>
      <w:sz w:val="20"/>
      <w:szCs w:val="20"/>
    </w:rPr>
  </w:style>
  <w:style w:type="character" w:customStyle="1" w:styleId="123">
    <w:name w:val="标题 8 Char"/>
    <w:link w:val="13"/>
    <w:qFormat/>
    <w:uiPriority w:val="0"/>
    <w:rPr>
      <w:rFonts w:ascii="Arial" w:hAnsi="Arial" w:eastAsia="黑体"/>
      <w:snapToGrid/>
      <w:color w:val="000000"/>
      <w:sz w:val="24"/>
    </w:rPr>
  </w:style>
  <w:style w:type="character" w:customStyle="1" w:styleId="124">
    <w:name w:val="访问过的超链接"/>
    <w:qFormat/>
    <w:uiPriority w:val="99"/>
    <w:rPr>
      <w:color w:val="333333"/>
      <w:u w:val="none"/>
    </w:rPr>
  </w:style>
  <w:style w:type="character" w:customStyle="1" w:styleId="125">
    <w:name w:val="unnamed51"/>
    <w:uiPriority w:val="0"/>
    <w:rPr>
      <w:sz w:val="22"/>
    </w:rPr>
  </w:style>
  <w:style w:type="character" w:customStyle="1" w:styleId="126">
    <w:name w:val="引用字符"/>
    <w:link w:val="127"/>
    <w:qFormat/>
    <w:uiPriority w:val="0"/>
    <w:rPr>
      <w:i/>
      <w:iCs/>
      <w:color w:val="000000"/>
      <w:szCs w:val="24"/>
    </w:rPr>
  </w:style>
  <w:style w:type="paragraph" w:customStyle="1" w:styleId="127">
    <w:name w:val="引用1"/>
    <w:basedOn w:val="1"/>
    <w:next w:val="1"/>
    <w:link w:val="126"/>
    <w:qFormat/>
    <w:uiPriority w:val="0"/>
    <w:pPr>
      <w:spacing w:line="360" w:lineRule="auto"/>
    </w:pPr>
    <w:rPr>
      <w:i/>
      <w:iCs/>
      <w:color w:val="000000"/>
      <w:kern w:val="0"/>
      <w:sz w:val="20"/>
      <w:szCs w:val="24"/>
    </w:rPr>
  </w:style>
  <w:style w:type="character" w:customStyle="1" w:styleId="128">
    <w:name w:val="标题 1 Char1"/>
    <w:uiPriority w:val="0"/>
    <w:rPr>
      <w:rFonts w:ascii="Times New Roman" w:hAnsi="Times New Roman" w:eastAsia="宋体" w:cs="Times New Roman"/>
      <w:b/>
      <w:bCs/>
      <w:kern w:val="44"/>
      <w:sz w:val="44"/>
      <w:szCs w:val="44"/>
    </w:rPr>
  </w:style>
  <w:style w:type="character" w:customStyle="1" w:styleId="129">
    <w:name w:val="立地科技 正文字符"/>
    <w:link w:val="130"/>
    <w:qFormat/>
    <w:uiPriority w:val="0"/>
    <w:rPr>
      <w:sz w:val="24"/>
      <w:szCs w:val="24"/>
    </w:rPr>
  </w:style>
  <w:style w:type="paragraph" w:customStyle="1" w:styleId="130">
    <w:name w:val="立地科技 正文"/>
    <w:basedOn w:val="1"/>
    <w:link w:val="129"/>
    <w:qFormat/>
    <w:uiPriority w:val="0"/>
    <w:pPr>
      <w:spacing w:line="360" w:lineRule="auto"/>
      <w:ind w:firstLine="480" w:firstLineChars="200"/>
    </w:pPr>
    <w:rPr>
      <w:kern w:val="0"/>
      <w:sz w:val="24"/>
      <w:szCs w:val="24"/>
    </w:rPr>
  </w:style>
  <w:style w:type="character" w:customStyle="1" w:styleId="131">
    <w:name w:val="标题 9 Char"/>
    <w:link w:val="14"/>
    <w:qFormat/>
    <w:uiPriority w:val="0"/>
    <w:rPr>
      <w:rFonts w:ascii="Arial" w:hAnsi="Arial" w:eastAsia="黑体"/>
      <w:snapToGrid/>
      <w:color w:val="000000"/>
      <w:sz w:val="21"/>
    </w:rPr>
  </w:style>
  <w:style w:type="character" w:customStyle="1" w:styleId="132">
    <w:name w:val="Char Char3"/>
    <w:uiPriority w:val="0"/>
    <w:rPr>
      <w:rFonts w:eastAsia="宋体"/>
      <w:b/>
      <w:bCs/>
      <w:kern w:val="2"/>
      <w:sz w:val="32"/>
      <w:szCs w:val="32"/>
      <w:lang w:val="en-US" w:eastAsia="zh-CN" w:bidi="ar-SA"/>
    </w:rPr>
  </w:style>
  <w:style w:type="character" w:customStyle="1" w:styleId="133">
    <w:name w:val="副标题 Char"/>
    <w:link w:val="59"/>
    <w:qFormat/>
    <w:uiPriority w:val="0"/>
    <w:rPr>
      <w:rFonts w:ascii="Cambria" w:hAnsi="Cambria"/>
      <w:b/>
      <w:bCs/>
      <w:kern w:val="28"/>
      <w:sz w:val="32"/>
      <w:szCs w:val="32"/>
    </w:rPr>
  </w:style>
  <w:style w:type="character" w:customStyle="1" w:styleId="134">
    <w:name w:val="投标标题1 Char"/>
    <w:link w:val="135"/>
    <w:uiPriority w:val="0"/>
    <w:rPr>
      <w:rFonts w:ascii="黑体" w:eastAsia="黑体"/>
      <w:b/>
      <w:bCs/>
      <w:kern w:val="44"/>
      <w:sz w:val="28"/>
      <w:szCs w:val="32"/>
    </w:rPr>
  </w:style>
  <w:style w:type="paragraph" w:customStyle="1" w:styleId="135">
    <w:name w:val="投标标题1"/>
    <w:basedOn w:val="5"/>
    <w:link w:val="134"/>
    <w:qFormat/>
    <w:uiPriority w:val="0"/>
    <w:pPr>
      <w:keepLines/>
      <w:tabs>
        <w:tab w:val="left" w:pos="792"/>
      </w:tabs>
      <w:spacing w:before="120" w:after="120"/>
      <w:ind w:left="144" w:hanging="144"/>
    </w:pPr>
    <w:rPr>
      <w:rFonts w:ascii="黑体" w:eastAsia="黑体"/>
      <w:b/>
      <w:bCs/>
      <w:kern w:val="44"/>
      <w:szCs w:val="32"/>
    </w:rPr>
  </w:style>
  <w:style w:type="character" w:customStyle="1" w:styleId="136">
    <w:name w:val="style211"/>
    <w:uiPriority w:val="0"/>
    <w:rPr>
      <w:b/>
      <w:bCs/>
      <w:color w:val="F49000"/>
      <w:sz w:val="18"/>
      <w:szCs w:val="18"/>
    </w:rPr>
  </w:style>
  <w:style w:type="character" w:customStyle="1" w:styleId="137">
    <w:name w:val="标题 7 Char"/>
    <w:link w:val="12"/>
    <w:qFormat/>
    <w:uiPriority w:val="0"/>
    <w:rPr>
      <w:rFonts w:ascii="宋体"/>
      <w:b/>
      <w:snapToGrid/>
      <w:color w:val="000000"/>
      <w:sz w:val="24"/>
    </w:rPr>
  </w:style>
  <w:style w:type="character" w:customStyle="1" w:styleId="138">
    <w:name w:val="￥正文 Char"/>
    <w:link w:val="139"/>
    <w:uiPriority w:val="0"/>
    <w:rPr>
      <w:sz w:val="24"/>
    </w:rPr>
  </w:style>
  <w:style w:type="paragraph" w:customStyle="1" w:styleId="139">
    <w:name w:val="￥正文"/>
    <w:basedOn w:val="1"/>
    <w:link w:val="138"/>
    <w:qFormat/>
    <w:uiPriority w:val="0"/>
    <w:pPr>
      <w:spacing w:line="360" w:lineRule="auto"/>
      <w:ind w:firstLine="200" w:firstLineChars="200"/>
    </w:pPr>
    <w:rPr>
      <w:kern w:val="0"/>
      <w:sz w:val="24"/>
    </w:rPr>
  </w:style>
  <w:style w:type="character" w:customStyle="1" w:styleId="140">
    <w:name w:val="date2"/>
    <w:uiPriority w:val="0"/>
    <w:rPr>
      <w:rFonts w:hint="default" w:ascii="Arial" w:hAnsi="Arial" w:cs="Arial"/>
      <w:sz w:val="13"/>
      <w:szCs w:val="13"/>
    </w:rPr>
  </w:style>
  <w:style w:type="character" w:customStyle="1" w:styleId="141">
    <w:name w:val="z-窗体顶端字符"/>
    <w:link w:val="142"/>
    <w:qFormat/>
    <w:uiPriority w:val="0"/>
    <w:rPr>
      <w:rFonts w:ascii="Arial" w:hAnsi="Arial"/>
      <w:vanish/>
      <w:sz w:val="16"/>
      <w:szCs w:val="16"/>
    </w:rPr>
  </w:style>
  <w:style w:type="paragraph" w:customStyle="1" w:styleId="142">
    <w:name w:val="z-窗体顶端1"/>
    <w:basedOn w:val="1"/>
    <w:next w:val="1"/>
    <w:link w:val="141"/>
    <w:qFormat/>
    <w:uiPriority w:val="0"/>
    <w:pPr>
      <w:pBdr>
        <w:bottom w:val="single" w:color="auto" w:sz="6" w:space="1"/>
      </w:pBdr>
      <w:tabs>
        <w:tab w:val="right" w:leader="dot" w:pos="8301"/>
      </w:tabs>
      <w:spacing w:line="360" w:lineRule="auto"/>
      <w:jc w:val="center"/>
    </w:pPr>
    <w:rPr>
      <w:rFonts w:ascii="Arial" w:hAnsi="Arial"/>
      <w:vanish/>
      <w:kern w:val="0"/>
      <w:sz w:val="16"/>
      <w:szCs w:val="16"/>
    </w:rPr>
  </w:style>
  <w:style w:type="character" w:customStyle="1" w:styleId="143">
    <w:name w:val="明显引用字符"/>
    <w:link w:val="144"/>
    <w:qFormat/>
    <w:uiPriority w:val="0"/>
    <w:rPr>
      <w:b/>
      <w:bCs/>
      <w:i/>
      <w:iCs/>
      <w:color w:val="4F81BD"/>
      <w:szCs w:val="24"/>
    </w:rPr>
  </w:style>
  <w:style w:type="paragraph" w:customStyle="1" w:styleId="144">
    <w:name w:val="明显引用1"/>
    <w:basedOn w:val="1"/>
    <w:next w:val="1"/>
    <w:link w:val="143"/>
    <w:qFormat/>
    <w:uiPriority w:val="0"/>
    <w:pPr>
      <w:pBdr>
        <w:bottom w:val="single" w:color="4F81BD" w:sz="4" w:space="4"/>
      </w:pBdr>
      <w:spacing w:before="200" w:after="280" w:line="360" w:lineRule="auto"/>
      <w:ind w:left="936" w:right="936"/>
    </w:pPr>
    <w:rPr>
      <w:b/>
      <w:bCs/>
      <w:i/>
      <w:iCs/>
      <w:color w:val="4F81BD"/>
      <w:kern w:val="0"/>
      <w:sz w:val="20"/>
      <w:szCs w:val="24"/>
    </w:rPr>
  </w:style>
  <w:style w:type="character" w:customStyle="1" w:styleId="145">
    <w:name w:val="表格非标题文字 Char"/>
    <w:link w:val="146"/>
    <w:uiPriority w:val="0"/>
    <w:rPr>
      <w:rFonts w:ascii="Futura Bk" w:hAnsi="Futura Bk"/>
      <w:kern w:val="2"/>
      <w:sz w:val="18"/>
      <w:szCs w:val="21"/>
      <w:lang w:val="en-US" w:eastAsia="zh-CN" w:bidi="ar-SA"/>
    </w:rPr>
  </w:style>
  <w:style w:type="paragraph" w:customStyle="1" w:styleId="146">
    <w:name w:val="表格非标题文字"/>
    <w:link w:val="14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47">
    <w:name w:val="文档结构图 Char"/>
    <w:link w:val="27"/>
    <w:semiHidden/>
    <w:qFormat/>
    <w:uiPriority w:val="0"/>
    <w:rPr>
      <w:kern w:val="2"/>
      <w:sz w:val="21"/>
      <w:shd w:val="clear" w:color="auto" w:fill="000080"/>
    </w:rPr>
  </w:style>
  <w:style w:type="character" w:customStyle="1" w:styleId="148">
    <w:name w:val="f12"/>
    <w:uiPriority w:val="0"/>
  </w:style>
  <w:style w:type="character" w:customStyle="1" w:styleId="149">
    <w:name w:val="headline-content"/>
    <w:uiPriority w:val="0"/>
  </w:style>
  <w:style w:type="character" w:customStyle="1" w:styleId="150">
    <w:name w:val="签名 Char"/>
    <w:link w:val="55"/>
    <w:qFormat/>
    <w:uiPriority w:val="0"/>
    <w:rPr>
      <w:kern w:val="2"/>
      <w:sz w:val="24"/>
      <w:szCs w:val="24"/>
    </w:rPr>
  </w:style>
  <w:style w:type="character" w:customStyle="1" w:styleId="151">
    <w:name w:val="标题 6 Char"/>
    <w:link w:val="11"/>
    <w:qFormat/>
    <w:uiPriority w:val="0"/>
    <w:rPr>
      <w:rFonts w:ascii="Arial" w:hAnsi="Arial" w:eastAsia="黑体"/>
      <w:b/>
      <w:snapToGrid/>
      <w:color w:val="000000"/>
      <w:sz w:val="24"/>
    </w:rPr>
  </w:style>
  <w:style w:type="character" w:customStyle="1" w:styleId="152">
    <w:name w:val="Plain Text Char"/>
    <w:locked/>
    <w:uiPriority w:val="0"/>
    <w:rPr>
      <w:rFonts w:ascii="Calibri" w:hAnsi="Courier New" w:eastAsia="宋体" w:cs="Courier New"/>
      <w:sz w:val="21"/>
      <w:szCs w:val="21"/>
    </w:rPr>
  </w:style>
  <w:style w:type="character" w:customStyle="1" w:styleId="153">
    <w:name w:val="脚注文本 Char"/>
    <w:link w:val="62"/>
    <w:qFormat/>
    <w:uiPriority w:val="0"/>
    <w:rPr>
      <w:kern w:val="2"/>
      <w:sz w:val="18"/>
      <w:szCs w:val="18"/>
    </w:rPr>
  </w:style>
  <w:style w:type="character" w:customStyle="1" w:styleId="154">
    <w:name w:val="批注框文本 Char"/>
    <w:link w:val="51"/>
    <w:qFormat/>
    <w:locked/>
    <w:uiPriority w:val="0"/>
    <w:rPr>
      <w:kern w:val="2"/>
      <w:sz w:val="18"/>
      <w:szCs w:val="18"/>
    </w:rPr>
  </w:style>
  <w:style w:type="character" w:customStyle="1" w:styleId="155">
    <w:name w:val="Header Char"/>
    <w:locked/>
    <w:uiPriority w:val="0"/>
    <w:rPr>
      <w:rFonts w:ascii="Times New Roman" w:hAnsi="Times New Roman" w:eastAsia="宋体" w:cs="Times New Roman"/>
      <w:sz w:val="18"/>
      <w:szCs w:val="18"/>
    </w:rPr>
  </w:style>
  <w:style w:type="character" w:customStyle="1" w:styleId="156">
    <w:name w:val="批注主题 Char"/>
    <w:link w:val="77"/>
    <w:qFormat/>
    <w:uiPriority w:val="0"/>
    <w:rPr>
      <w:b/>
      <w:bCs/>
      <w:kern w:val="2"/>
      <w:sz w:val="24"/>
      <w:szCs w:val="24"/>
    </w:rPr>
  </w:style>
  <w:style w:type="character" w:customStyle="1" w:styleId="157">
    <w:name w:val="正文文本首行缩进 2 字符"/>
    <w:link w:val="158"/>
    <w:qFormat/>
    <w:uiPriority w:val="0"/>
    <w:rPr>
      <w:kern w:val="2"/>
      <w:sz w:val="24"/>
      <w:szCs w:val="24"/>
    </w:rPr>
  </w:style>
  <w:style w:type="paragraph" w:customStyle="1" w:styleId="158">
    <w:name w:val="正文文本首行缩进 2"/>
    <w:basedOn w:val="35"/>
    <w:link w:val="157"/>
    <w:unhideWhenUsed/>
    <w:qFormat/>
    <w:uiPriority w:val="0"/>
    <w:pPr>
      <w:tabs>
        <w:tab w:val="left" w:pos="-5"/>
      </w:tabs>
      <w:adjustRightInd w:val="0"/>
      <w:snapToGrid w:val="0"/>
      <w:spacing w:line="360" w:lineRule="auto"/>
      <w:ind w:right="238" w:firstLine="420" w:firstLineChars="200"/>
    </w:pPr>
    <w:rPr>
      <w:sz w:val="24"/>
      <w:szCs w:val="24"/>
    </w:rPr>
  </w:style>
  <w:style w:type="character" w:customStyle="1" w:styleId="159">
    <w:name w:val="标题 Char"/>
    <w:link w:val="76"/>
    <w:qFormat/>
    <w:uiPriority w:val="10"/>
    <w:rPr>
      <w:rFonts w:ascii="Cambria" w:hAnsi="Cambria" w:eastAsia="Cambria"/>
      <w:b/>
      <w:bCs/>
      <w:color w:val="000000"/>
      <w:kern w:val="2"/>
      <w:sz w:val="32"/>
      <w:szCs w:val="32"/>
      <w:u w:color="000000"/>
      <w:lang w:val="en-US" w:eastAsia="zh-CN" w:bidi="ar-SA"/>
    </w:rPr>
  </w:style>
  <w:style w:type="character" w:customStyle="1" w:styleId="160">
    <w:name w:val="列表段落 字符"/>
    <w:link w:val="161"/>
    <w:qFormat/>
    <w:uiPriority w:val="34"/>
    <w:rPr>
      <w:rFonts w:ascii="Calibri" w:hAnsi="Calibri"/>
      <w:kern w:val="2"/>
      <w:sz w:val="21"/>
      <w:szCs w:val="22"/>
    </w:rPr>
  </w:style>
  <w:style w:type="paragraph" w:customStyle="1" w:styleId="161">
    <w:name w:val="列表段落"/>
    <w:basedOn w:val="1"/>
    <w:link w:val="160"/>
    <w:qFormat/>
    <w:uiPriority w:val="34"/>
    <w:pPr>
      <w:ind w:firstLine="420" w:firstLineChars="200"/>
    </w:pPr>
    <w:rPr>
      <w:rFonts w:ascii="Calibri" w:hAnsi="Calibri"/>
      <w:szCs w:val="22"/>
    </w:rPr>
  </w:style>
  <w:style w:type="character" w:customStyle="1" w:styleId="162">
    <w:name w:val="样式 宋体 小四"/>
    <w:uiPriority w:val="0"/>
    <w:rPr>
      <w:rFonts w:ascii="宋体" w:hAnsi="宋体"/>
      <w:spacing w:val="6"/>
      <w:sz w:val="24"/>
      <w:szCs w:val="24"/>
    </w:rPr>
  </w:style>
  <w:style w:type="character" w:customStyle="1" w:styleId="163">
    <w:name w:val="明显强调1"/>
    <w:qFormat/>
    <w:uiPriority w:val="0"/>
    <w:rPr>
      <w:b/>
      <w:bCs/>
      <w:i/>
      <w:iCs/>
      <w:color w:val="4F81BD"/>
    </w:rPr>
  </w:style>
  <w:style w:type="character" w:customStyle="1" w:styleId="164">
    <w:name w:val="批注框文本 Char1"/>
    <w:semiHidden/>
    <w:uiPriority w:val="99"/>
    <w:rPr>
      <w:rFonts w:ascii="Times New Roman" w:hAnsi="Times New Roman" w:eastAsia="宋体" w:cs="Times New Roman"/>
      <w:sz w:val="18"/>
      <w:szCs w:val="18"/>
    </w:rPr>
  </w:style>
  <w:style w:type="character" w:customStyle="1" w:styleId="165">
    <w:name w:val="不明显参考1"/>
    <w:qFormat/>
    <w:uiPriority w:val="0"/>
    <w:rPr>
      <w:smallCaps/>
      <w:color w:val="C0504D"/>
      <w:u w:val="single"/>
    </w:rPr>
  </w:style>
  <w:style w:type="character" w:customStyle="1" w:styleId="166">
    <w:name w:val="页脚页码"/>
    <w:qFormat/>
    <w:uiPriority w:val="0"/>
    <w:rPr>
      <w:rFonts w:eastAsia="宋体"/>
      <w:sz w:val="18"/>
    </w:rPr>
  </w:style>
  <w:style w:type="character" w:customStyle="1" w:styleId="167">
    <w:name w:val="结束语 Char"/>
    <w:link w:val="33"/>
    <w:qFormat/>
    <w:uiPriority w:val="0"/>
    <w:rPr>
      <w:kern w:val="2"/>
      <w:sz w:val="24"/>
      <w:szCs w:val="24"/>
    </w:rPr>
  </w:style>
  <w:style w:type="character" w:customStyle="1" w:styleId="168">
    <w:name w:val="上标"/>
    <w:qFormat/>
    <w:uiPriority w:val="0"/>
    <w:rPr>
      <w:vertAlign w:val="superscript"/>
    </w:rPr>
  </w:style>
  <w:style w:type="character" w:customStyle="1" w:styleId="169">
    <w:name w:val="Footer Char"/>
    <w:locked/>
    <w:uiPriority w:val="0"/>
    <w:rPr>
      <w:rFonts w:ascii="Times New Roman" w:hAnsi="Times New Roman" w:eastAsia="宋体" w:cs="Times New Roman"/>
      <w:sz w:val="18"/>
      <w:szCs w:val="18"/>
    </w:rPr>
  </w:style>
  <w:style w:type="character" w:customStyle="1" w:styleId="170">
    <w:name w:val="正文文本缩进 Char"/>
    <w:link w:val="35"/>
    <w:qFormat/>
    <w:uiPriority w:val="0"/>
    <w:rPr>
      <w:kern w:val="2"/>
      <w:sz w:val="21"/>
    </w:rPr>
  </w:style>
  <w:style w:type="character" w:customStyle="1" w:styleId="171">
    <w:name w:val="hover"/>
    <w:uiPriority w:val="0"/>
    <w:rPr>
      <w:shd w:val="clear" w:color="auto" w:fill="EEEEEE"/>
    </w:rPr>
  </w:style>
  <w:style w:type="character" w:customStyle="1" w:styleId="172">
    <w:name w:val="font11"/>
    <w:qFormat/>
    <w:uiPriority w:val="0"/>
    <w:rPr>
      <w:rFonts w:hint="eastAsia" w:ascii="宋体" w:hAnsi="宋体" w:eastAsia="宋体" w:cs="宋体"/>
      <w:color w:val="000000"/>
      <w:sz w:val="20"/>
      <w:szCs w:val="20"/>
      <w:u w:val="none"/>
    </w:rPr>
  </w:style>
  <w:style w:type="character" w:customStyle="1" w:styleId="173">
    <w:name w:val="正文（缩进） Char"/>
    <w:link w:val="174"/>
    <w:uiPriority w:val="0"/>
    <w:rPr>
      <w:kern w:val="2"/>
      <w:sz w:val="24"/>
      <w:szCs w:val="24"/>
    </w:rPr>
  </w:style>
  <w:style w:type="paragraph" w:customStyle="1" w:styleId="174">
    <w:name w:val="正文（缩进）"/>
    <w:basedOn w:val="1"/>
    <w:link w:val="173"/>
    <w:uiPriority w:val="0"/>
    <w:pPr>
      <w:spacing w:beforeLines="50" w:afterLines="50" w:line="360" w:lineRule="auto"/>
      <w:ind w:firstLine="480" w:firstLineChars="200"/>
    </w:pPr>
    <w:rPr>
      <w:sz w:val="24"/>
      <w:szCs w:val="24"/>
    </w:rPr>
  </w:style>
  <w:style w:type="character" w:customStyle="1" w:styleId="175">
    <w:name w:val="font01"/>
    <w:qFormat/>
    <w:uiPriority w:val="0"/>
    <w:rPr>
      <w:rFonts w:hint="eastAsia" w:ascii="宋体" w:hAnsi="宋体" w:eastAsia="宋体" w:cs="宋体"/>
      <w:b/>
      <w:color w:val="000000"/>
      <w:sz w:val="20"/>
      <w:szCs w:val="20"/>
      <w:u w:val="none"/>
    </w:rPr>
  </w:style>
  <w:style w:type="character" w:customStyle="1" w:styleId="176">
    <w:name w:val="宏文本 Char"/>
    <w:link w:val="4"/>
    <w:qFormat/>
    <w:uiPriority w:val="0"/>
    <w:rPr>
      <w:rFonts w:ascii="Courier New" w:hAnsi="Courier New" w:cs="Courier New"/>
      <w:kern w:val="2"/>
      <w:sz w:val="24"/>
      <w:szCs w:val="24"/>
      <w:lang w:val="en-US" w:eastAsia="zh-CN" w:bidi="ar-SA"/>
    </w:rPr>
  </w:style>
  <w:style w:type="character" w:customStyle="1" w:styleId="177">
    <w:name w:val="old"/>
    <w:qFormat/>
    <w:uiPriority w:val="0"/>
    <w:rPr>
      <w:color w:val="999999"/>
    </w:rPr>
  </w:style>
  <w:style w:type="character" w:customStyle="1" w:styleId="178">
    <w:name w:val="正文加粗 Char"/>
    <w:link w:val="179"/>
    <w:qFormat/>
    <w:uiPriority w:val="0"/>
    <w:rPr>
      <w:b/>
      <w:sz w:val="24"/>
      <w:szCs w:val="24"/>
    </w:rPr>
  </w:style>
  <w:style w:type="paragraph" w:customStyle="1" w:styleId="179">
    <w:name w:val="正文加粗"/>
    <w:basedOn w:val="1"/>
    <w:next w:val="1"/>
    <w:link w:val="178"/>
    <w:qFormat/>
    <w:uiPriority w:val="0"/>
    <w:pPr>
      <w:adjustRightInd w:val="0"/>
      <w:snapToGrid w:val="0"/>
      <w:spacing w:line="360" w:lineRule="auto"/>
      <w:ind w:right="238"/>
    </w:pPr>
    <w:rPr>
      <w:b/>
      <w:kern w:val="0"/>
      <w:sz w:val="24"/>
      <w:szCs w:val="24"/>
    </w:rPr>
  </w:style>
  <w:style w:type="character" w:customStyle="1" w:styleId="180">
    <w:name w:val="HTML 预设格式 字符"/>
    <w:semiHidden/>
    <w:uiPriority w:val="99"/>
    <w:rPr>
      <w:rFonts w:ascii="宋体" w:hAnsi="宋体" w:cs="宋体"/>
      <w:sz w:val="24"/>
      <w:szCs w:val="24"/>
    </w:rPr>
  </w:style>
  <w:style w:type="character" w:customStyle="1" w:styleId="181">
    <w:name w:val="页脚 Char"/>
    <w:link w:val="52"/>
    <w:qFormat/>
    <w:uiPriority w:val="99"/>
    <w:rPr>
      <w:rFonts w:eastAsia="宋体"/>
      <w:kern w:val="2"/>
      <w:sz w:val="18"/>
      <w:lang w:val="en-US" w:eastAsia="zh-CN" w:bidi="ar-SA"/>
    </w:rPr>
  </w:style>
  <w:style w:type="character" w:customStyle="1" w:styleId="182">
    <w:name w:val="apple-converted-space"/>
    <w:uiPriority w:val="0"/>
  </w:style>
  <w:style w:type="character" w:customStyle="1" w:styleId="183">
    <w:name w:val="Para head"/>
    <w:uiPriority w:val="0"/>
    <w:rPr>
      <w:rFonts w:ascii="Arial" w:hAnsi="Arial" w:eastAsia="Times New Roman"/>
      <w:sz w:val="20"/>
    </w:rPr>
  </w:style>
  <w:style w:type="character" w:customStyle="1" w:styleId="184">
    <w:name w:val="正文文本 2 Char3"/>
    <w:uiPriority w:val="0"/>
    <w:rPr>
      <w:kern w:val="2"/>
      <w:sz w:val="21"/>
    </w:rPr>
  </w:style>
  <w:style w:type="character" w:customStyle="1" w:styleId="185">
    <w:name w:val="ca-6"/>
    <w:uiPriority w:val="0"/>
    <w:rPr>
      <w:rFonts w:cs="Times New Roman"/>
    </w:rPr>
  </w:style>
  <w:style w:type="character" w:customStyle="1" w:styleId="186">
    <w:name w:val="投标标题2 Char"/>
    <w:link w:val="187"/>
    <w:uiPriority w:val="0"/>
    <w:rPr>
      <w:rFonts w:eastAsia="黑体"/>
      <w:b/>
      <w:bCs/>
      <w:kern w:val="2"/>
      <w:sz w:val="28"/>
      <w:szCs w:val="28"/>
    </w:rPr>
  </w:style>
  <w:style w:type="paragraph" w:customStyle="1" w:styleId="187">
    <w:name w:val="投标标题2"/>
    <w:basedOn w:val="6"/>
    <w:next w:val="1"/>
    <w:link w:val="186"/>
    <w:qFormat/>
    <w:uiPriority w:val="0"/>
    <w:pPr>
      <w:spacing w:before="120" w:after="120" w:line="415" w:lineRule="auto"/>
      <w:ind w:left="1169" w:hanging="885"/>
    </w:pPr>
    <w:rPr>
      <w:rFonts w:ascii="Times New Roman" w:hAnsi="Times New Roman"/>
      <w:sz w:val="28"/>
      <w:szCs w:val="28"/>
    </w:rPr>
  </w:style>
  <w:style w:type="character" w:customStyle="1" w:styleId="188">
    <w:name w:val="默认字符"/>
    <w:qFormat/>
    <w:uiPriority w:val="0"/>
  </w:style>
  <w:style w:type="character" w:customStyle="1" w:styleId="189">
    <w:name w:val="正文文本 2 Char"/>
    <w:link w:val="68"/>
    <w:qFormat/>
    <w:uiPriority w:val="0"/>
    <w:rPr>
      <w:rFonts w:ascii="宋体" w:hAnsi="宋体"/>
      <w:kern w:val="2"/>
      <w:sz w:val="44"/>
      <w:szCs w:val="24"/>
    </w:rPr>
  </w:style>
  <w:style w:type="character" w:customStyle="1" w:styleId="190">
    <w:name w:val="投标正文 Char"/>
    <w:link w:val="191"/>
    <w:qFormat/>
    <w:uiPriority w:val="0"/>
    <w:rPr>
      <w:rFonts w:ascii="Calibri" w:hAnsi="Calibri"/>
      <w:kern w:val="2"/>
      <w:sz w:val="24"/>
      <w:szCs w:val="24"/>
    </w:rPr>
  </w:style>
  <w:style w:type="paragraph" w:customStyle="1" w:styleId="191">
    <w:name w:val="投标正文"/>
    <w:basedOn w:val="1"/>
    <w:link w:val="190"/>
    <w:qFormat/>
    <w:uiPriority w:val="0"/>
    <w:pPr>
      <w:spacing w:line="360" w:lineRule="auto"/>
      <w:ind w:left="100" w:firstLine="480" w:firstLineChars="200"/>
    </w:pPr>
    <w:rPr>
      <w:rFonts w:ascii="Calibri" w:hAnsi="Calibri"/>
      <w:sz w:val="24"/>
      <w:szCs w:val="24"/>
    </w:rPr>
  </w:style>
  <w:style w:type="character" w:customStyle="1" w:styleId="192">
    <w:name w:val="书籍标题1"/>
    <w:qFormat/>
    <w:uiPriority w:val="0"/>
    <w:rPr>
      <w:b/>
      <w:bCs/>
      <w:smallCaps/>
      <w:spacing w:val="5"/>
    </w:rPr>
  </w:style>
  <w:style w:type="character" w:customStyle="1" w:styleId="193">
    <w:name w:val="日期 Char"/>
    <w:link w:val="47"/>
    <w:qFormat/>
    <w:uiPriority w:val="0"/>
    <w:rPr>
      <w:color w:val="000000"/>
      <w:kern w:val="2"/>
      <w:sz w:val="24"/>
      <w:szCs w:val="24"/>
    </w:rPr>
  </w:style>
  <w:style w:type="character" w:customStyle="1" w:styleId="194">
    <w:name w:val="招标要求"/>
    <w:qFormat/>
    <w:uiPriority w:val="0"/>
    <w:rPr>
      <w:b/>
      <w:color w:val="0066FF"/>
      <w:u w:val="none"/>
    </w:rPr>
  </w:style>
  <w:style w:type="character" w:customStyle="1" w:styleId="195">
    <w:name w:val="正文文本首行缩进 字符"/>
    <w:link w:val="196"/>
    <w:qFormat/>
    <w:uiPriority w:val="0"/>
    <w:rPr>
      <w:rFonts w:ascii="Arial" w:hAnsi="Arial" w:eastAsia="方正仿宋_GBK"/>
      <w:kern w:val="2"/>
      <w:sz w:val="21"/>
      <w:szCs w:val="24"/>
    </w:rPr>
  </w:style>
  <w:style w:type="paragraph" w:customStyle="1" w:styleId="196">
    <w:name w:val="正文文本首行缩进"/>
    <w:basedOn w:val="3"/>
    <w:link w:val="195"/>
    <w:qFormat/>
    <w:uiPriority w:val="0"/>
    <w:pPr>
      <w:tabs>
        <w:tab w:val="right" w:leader="dot" w:pos="8301"/>
      </w:tabs>
      <w:adjustRightInd w:val="0"/>
      <w:snapToGrid w:val="0"/>
      <w:spacing w:after="120" w:line="360" w:lineRule="auto"/>
      <w:ind w:right="240" w:firstLine="420" w:firstLineChars="100"/>
      <w:jc w:val="left"/>
    </w:pPr>
    <w:rPr>
      <w:rFonts w:eastAsia="方正仿宋_GBK"/>
      <w:sz w:val="21"/>
      <w:szCs w:val="24"/>
    </w:rPr>
  </w:style>
  <w:style w:type="character" w:customStyle="1" w:styleId="197">
    <w:name w:val="GW-标题2 Char"/>
    <w:link w:val="198"/>
    <w:locked/>
    <w:uiPriority w:val="99"/>
    <w:rPr>
      <w:rFonts w:eastAsia="仿宋_GB2312"/>
      <w:b/>
      <w:bCs/>
      <w:kern w:val="44"/>
      <w:sz w:val="36"/>
      <w:szCs w:val="24"/>
    </w:rPr>
  </w:style>
  <w:style w:type="paragraph" w:customStyle="1" w:styleId="198">
    <w:name w:val="GW-标题2"/>
    <w:basedOn w:val="199"/>
    <w:next w:val="1"/>
    <w:link w:val="197"/>
    <w:qFormat/>
    <w:uiPriority w:val="99"/>
    <w:pPr>
      <w:pageBreakBefore w:val="0"/>
      <w:spacing w:before="100" w:after="100"/>
      <w:ind w:left="1549"/>
      <w:outlineLvl w:val="1"/>
    </w:pPr>
    <w:rPr>
      <w:rFonts w:ascii="Times New Roman" w:hAnsi="Times New Roman"/>
      <w:sz w:val="36"/>
    </w:rPr>
  </w:style>
  <w:style w:type="paragraph" w:customStyle="1" w:styleId="199">
    <w:name w:val="GW-标题1"/>
    <w:basedOn w:val="5"/>
    <w:next w:val="1"/>
    <w:qFormat/>
    <w:uiPriority w:val="99"/>
    <w:pPr>
      <w:keepLines/>
      <w:pageBreakBefore/>
      <w:spacing w:beforeLines="100" w:afterLines="100" w:line="360" w:lineRule="auto"/>
      <w:ind w:left="840" w:hanging="420"/>
      <w:jc w:val="both"/>
    </w:pPr>
    <w:rPr>
      <w:rFonts w:ascii="Calibri" w:hAnsi="Calibri" w:eastAsia="仿宋_GB2312"/>
      <w:b/>
      <w:bCs/>
      <w:kern w:val="44"/>
      <w:sz w:val="44"/>
      <w:szCs w:val="24"/>
    </w:rPr>
  </w:style>
  <w:style w:type="character" w:customStyle="1" w:styleId="200">
    <w:name w:val="HTML 地址 Char"/>
    <w:link w:val="41"/>
    <w:qFormat/>
    <w:uiPriority w:val="0"/>
    <w:rPr>
      <w:i/>
      <w:iCs/>
      <w:kern w:val="2"/>
      <w:sz w:val="24"/>
      <w:szCs w:val="24"/>
    </w:rPr>
  </w:style>
  <w:style w:type="character" w:customStyle="1" w:styleId="201">
    <w:name w:val="hour_am"/>
    <w:basedOn w:val="90"/>
    <w:uiPriority w:val="0"/>
  </w:style>
  <w:style w:type="character" w:customStyle="1" w:styleId="202">
    <w:name w:val="GW-标题3 Char"/>
    <w:link w:val="203"/>
    <w:locked/>
    <w:uiPriority w:val="99"/>
    <w:rPr>
      <w:rFonts w:ascii="仿宋_GB2312" w:eastAsia="仿宋_GB2312"/>
      <w:b/>
      <w:bCs/>
      <w:kern w:val="44"/>
      <w:sz w:val="32"/>
      <w:szCs w:val="24"/>
    </w:rPr>
  </w:style>
  <w:style w:type="paragraph" w:customStyle="1" w:styleId="203">
    <w:name w:val="GW-标题3"/>
    <w:basedOn w:val="198"/>
    <w:next w:val="1"/>
    <w:link w:val="202"/>
    <w:qFormat/>
    <w:uiPriority w:val="99"/>
    <w:pPr>
      <w:spacing w:beforeLines="50" w:afterLines="50"/>
      <w:ind w:left="420" w:hanging="420"/>
      <w:outlineLvl w:val="2"/>
    </w:pPr>
    <w:rPr>
      <w:rFonts w:ascii="仿宋_GB2312"/>
      <w:sz w:val="32"/>
    </w:rPr>
  </w:style>
  <w:style w:type="character" w:customStyle="1" w:styleId="204">
    <w:name w:val="页眉 Char"/>
    <w:link w:val="54"/>
    <w:qFormat/>
    <w:uiPriority w:val="99"/>
    <w:rPr>
      <w:rFonts w:eastAsia="宋体"/>
      <w:kern w:val="2"/>
      <w:sz w:val="18"/>
      <w:lang w:val="en-US" w:eastAsia="zh-CN" w:bidi="ar-SA"/>
    </w:rPr>
  </w:style>
  <w:style w:type="character" w:customStyle="1" w:styleId="205">
    <w:name w:val="submark16"/>
    <w:uiPriority w:val="0"/>
  </w:style>
  <w:style w:type="character" w:customStyle="1" w:styleId="206">
    <w:name w:val="标题 2 Char"/>
    <w:link w:val="6"/>
    <w:qFormat/>
    <w:uiPriority w:val="9"/>
    <w:rPr>
      <w:rFonts w:ascii="Arial" w:hAnsi="Arial" w:eastAsia="黑体"/>
      <w:b/>
      <w:bCs/>
      <w:kern w:val="2"/>
      <w:sz w:val="32"/>
      <w:szCs w:val="32"/>
      <w:lang w:val="en-US" w:eastAsia="zh-CN" w:bidi="ar-SA"/>
    </w:rPr>
  </w:style>
  <w:style w:type="character" w:customStyle="1" w:styleId="207">
    <w:name w:val="标题4-4 Char"/>
    <w:link w:val="208"/>
    <w:uiPriority w:val="0"/>
    <w:rPr>
      <w:rFonts w:ascii="宋体" w:hAnsi="宋体"/>
      <w:b/>
      <w:bCs/>
      <w:kern w:val="2"/>
      <w:sz w:val="28"/>
      <w:szCs w:val="28"/>
    </w:rPr>
  </w:style>
  <w:style w:type="paragraph" w:customStyle="1" w:styleId="208">
    <w:name w:val="标题4-4"/>
    <w:basedOn w:val="1"/>
    <w:link w:val="207"/>
    <w:qFormat/>
    <w:uiPriority w:val="0"/>
    <w:pPr>
      <w:keepNext/>
      <w:keepLines/>
      <w:spacing w:before="100" w:beforeAutospacing="1" w:afterAutospacing="1" w:line="360" w:lineRule="auto"/>
      <w:ind w:left="420" w:hanging="420"/>
      <w:jc w:val="left"/>
      <w:outlineLvl w:val="3"/>
    </w:pPr>
    <w:rPr>
      <w:rFonts w:ascii="宋体" w:hAnsi="宋体"/>
      <w:b/>
      <w:bCs/>
      <w:sz w:val="28"/>
      <w:szCs w:val="28"/>
    </w:rPr>
  </w:style>
  <w:style w:type="character" w:customStyle="1" w:styleId="209">
    <w:name w:val="纯文本 Char"/>
    <w:link w:val="43"/>
    <w:qFormat/>
    <w:uiPriority w:val="0"/>
    <w:rPr>
      <w:rFonts w:ascii="宋体" w:hAnsi="Courier New" w:eastAsia="宋体"/>
      <w:kern w:val="2"/>
      <w:sz w:val="21"/>
      <w:lang w:val="en-US" w:eastAsia="zh-CN" w:bidi="ar-SA"/>
    </w:rPr>
  </w:style>
  <w:style w:type="character" w:customStyle="1" w:styleId="210">
    <w:name w:val="Table Text Char1"/>
    <w:link w:val="211"/>
    <w:uiPriority w:val="0"/>
    <w:rPr>
      <w:kern w:val="2"/>
      <w:sz w:val="18"/>
      <w:szCs w:val="24"/>
    </w:rPr>
  </w:style>
  <w:style w:type="paragraph" w:customStyle="1" w:styleId="211">
    <w:name w:val="Table Text"/>
    <w:basedOn w:val="1"/>
    <w:link w:val="210"/>
    <w:uiPriority w:val="0"/>
    <w:rPr>
      <w:sz w:val="18"/>
      <w:szCs w:val="24"/>
    </w:rPr>
  </w:style>
  <w:style w:type="character" w:customStyle="1" w:styleId="212">
    <w:name w:val="投标标题3 Char"/>
    <w:link w:val="213"/>
    <w:qFormat/>
    <w:uiPriority w:val="0"/>
    <w:rPr>
      <w:rFonts w:ascii="宋体" w:hAnsi="宋体"/>
      <w:b/>
      <w:bCs/>
      <w:color w:val="000000"/>
      <w:kern w:val="2"/>
      <w:sz w:val="24"/>
      <w:szCs w:val="24"/>
    </w:rPr>
  </w:style>
  <w:style w:type="paragraph" w:customStyle="1" w:styleId="213">
    <w:name w:val="投标标题3"/>
    <w:basedOn w:val="1"/>
    <w:link w:val="212"/>
    <w:qFormat/>
    <w:uiPriority w:val="0"/>
    <w:pPr>
      <w:keepNext/>
      <w:keepLines/>
      <w:tabs>
        <w:tab w:val="left" w:pos="426"/>
      </w:tabs>
      <w:spacing w:beforeLines="50" w:afterLines="50" w:line="480" w:lineRule="auto"/>
      <w:ind w:left="720" w:hanging="720"/>
      <w:outlineLvl w:val="2"/>
    </w:pPr>
    <w:rPr>
      <w:rFonts w:ascii="宋体" w:hAnsi="宋体"/>
      <w:b/>
      <w:bCs/>
      <w:color w:val="000000"/>
      <w:sz w:val="24"/>
      <w:szCs w:val="24"/>
    </w:rPr>
  </w:style>
  <w:style w:type="character" w:customStyle="1" w:styleId="214">
    <w:name w:val="*正文 Char"/>
    <w:link w:val="215"/>
    <w:qFormat/>
    <w:uiPriority w:val="0"/>
    <w:rPr>
      <w:rFonts w:ascii="宋体" w:hAnsi="宋体"/>
      <w:kern w:val="2"/>
      <w:sz w:val="24"/>
      <w:szCs w:val="24"/>
    </w:rPr>
  </w:style>
  <w:style w:type="paragraph" w:customStyle="1" w:styleId="215">
    <w:name w:val="*正文"/>
    <w:basedOn w:val="1"/>
    <w:link w:val="214"/>
    <w:qFormat/>
    <w:uiPriority w:val="0"/>
    <w:pPr>
      <w:spacing w:line="360" w:lineRule="auto"/>
      <w:ind w:firstLine="200" w:firstLineChars="200"/>
    </w:pPr>
    <w:rPr>
      <w:rFonts w:ascii="宋体" w:hAnsi="宋体"/>
      <w:sz w:val="24"/>
      <w:szCs w:val="24"/>
    </w:rPr>
  </w:style>
  <w:style w:type="character" w:customStyle="1" w:styleId="216">
    <w:name w:val="正文文本 3 Char"/>
    <w:link w:val="32"/>
    <w:qFormat/>
    <w:uiPriority w:val="0"/>
    <w:rPr>
      <w:rFonts w:eastAsia="楷体_GB2312"/>
      <w:kern w:val="2"/>
      <w:sz w:val="24"/>
      <w:szCs w:val="16"/>
      <w:lang w:val="en-US" w:eastAsia="zh-CN" w:bidi="ar-SA"/>
    </w:rPr>
  </w:style>
  <w:style w:type="character" w:customStyle="1" w:styleId="217">
    <w:name w:val="Default Char"/>
    <w:link w:val="218"/>
    <w:uiPriority w:val="0"/>
    <w:rPr>
      <w:color w:val="000000"/>
      <w:sz w:val="24"/>
      <w:szCs w:val="24"/>
      <w:lang w:val="en-US" w:eastAsia="zh-CN" w:bidi="ar-SA"/>
    </w:rPr>
  </w:style>
  <w:style w:type="paragraph" w:customStyle="1" w:styleId="218">
    <w:name w:val="Default"/>
    <w:link w:val="217"/>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19">
    <w:name w:val="lineheigh201"/>
    <w:basedOn w:val="90"/>
    <w:uiPriority w:val="0"/>
  </w:style>
  <w:style w:type="character" w:customStyle="1" w:styleId="220">
    <w:name w:val="正文文本缩进 2 Char"/>
    <w:link w:val="48"/>
    <w:qFormat/>
    <w:uiPriority w:val="0"/>
    <w:rPr>
      <w:kern w:val="2"/>
      <w:sz w:val="21"/>
    </w:rPr>
  </w:style>
  <w:style w:type="character" w:customStyle="1" w:styleId="221">
    <w:name w:val="页脚 Char1"/>
    <w:uiPriority w:val="0"/>
    <w:rPr>
      <w:rFonts w:ascii="Times New Roman" w:hAnsi="Times New Roman" w:eastAsia="宋体" w:cs="Times New Roman"/>
      <w:sz w:val="18"/>
      <w:szCs w:val="18"/>
    </w:rPr>
  </w:style>
  <w:style w:type="character" w:customStyle="1" w:styleId="222">
    <w:name w:val="标题 1 Char"/>
    <w:link w:val="5"/>
    <w:qFormat/>
    <w:uiPriority w:val="0"/>
    <w:rPr>
      <w:kern w:val="2"/>
      <w:sz w:val="28"/>
    </w:rPr>
  </w:style>
  <w:style w:type="character" w:customStyle="1" w:styleId="223">
    <w:name w:val="样式 样式 四号 首行缩进:  0.74 厘米 行距: 1.5 倍行距 + 宋体 四号 行距: 1.5 倍行距 Char"/>
    <w:link w:val="224"/>
    <w:locked/>
    <w:uiPriority w:val="0"/>
    <w:rPr>
      <w:rFonts w:ascii="宋体" w:hAnsi="宋体"/>
      <w:sz w:val="28"/>
    </w:rPr>
  </w:style>
  <w:style w:type="paragraph" w:customStyle="1" w:styleId="224">
    <w:name w:val="样式 样式 四号 首行缩进:  0.74 厘米 行距: 1.5 倍行距 + 宋体 四号 行距: 1.5 倍行距"/>
    <w:basedOn w:val="1"/>
    <w:link w:val="223"/>
    <w:uiPriority w:val="0"/>
    <w:pPr>
      <w:spacing w:line="360" w:lineRule="auto"/>
      <w:ind w:firstLine="560" w:firstLineChars="200"/>
    </w:pPr>
    <w:rPr>
      <w:rFonts w:ascii="宋体" w:hAnsi="宋体"/>
      <w:kern w:val="0"/>
      <w:sz w:val="28"/>
    </w:rPr>
  </w:style>
  <w:style w:type="character" w:customStyle="1" w:styleId="225">
    <w:name w:val="Char Char Char"/>
    <w:uiPriority w:val="0"/>
    <w:rPr>
      <w:rFonts w:ascii="宋体" w:hAnsi="Courier New" w:eastAsia="仿宋_GB2312"/>
      <w:b/>
      <w:bCs/>
      <w:color w:val="000000"/>
      <w:sz w:val="21"/>
      <w:lang w:val="en-US" w:eastAsia="zh-CN" w:bidi="ar-SA"/>
    </w:rPr>
  </w:style>
  <w:style w:type="character" w:customStyle="1" w:styleId="226">
    <w:name w:val="标题 3 Char"/>
    <w:link w:val="7"/>
    <w:qFormat/>
    <w:locked/>
    <w:uiPriority w:val="0"/>
    <w:rPr>
      <w:b/>
      <w:bCs/>
      <w:kern w:val="2"/>
      <w:sz w:val="32"/>
      <w:szCs w:val="32"/>
    </w:rPr>
  </w:style>
  <w:style w:type="character" w:customStyle="1" w:styleId="227">
    <w:name w:val="占位符文本1"/>
    <w:semiHidden/>
    <w:qFormat/>
    <w:uiPriority w:val="0"/>
    <w:rPr>
      <w:color w:val="808080"/>
    </w:rPr>
  </w:style>
  <w:style w:type="character" w:customStyle="1" w:styleId="228">
    <w:name w:val="明显参考1"/>
    <w:qFormat/>
    <w:uiPriority w:val="0"/>
    <w:rPr>
      <w:b/>
      <w:bCs/>
      <w:i/>
      <w:smallCaps/>
      <w:color w:val="auto"/>
      <w:spacing w:val="5"/>
      <w:u w:val="single"/>
    </w:rPr>
  </w:style>
  <w:style w:type="character" w:customStyle="1" w:styleId="229">
    <w:name w:val="不明显强调1"/>
    <w:qFormat/>
    <w:uiPriority w:val="0"/>
    <w:rPr>
      <w:i/>
      <w:iCs/>
      <w:color w:val="808080"/>
    </w:rPr>
  </w:style>
  <w:style w:type="character" w:customStyle="1" w:styleId="230">
    <w:name w:val="标题 4 Char"/>
    <w:link w:val="8"/>
    <w:qFormat/>
    <w:uiPriority w:val="9"/>
    <w:rPr>
      <w:rFonts w:ascii="Arial" w:hAnsi="Arial" w:eastAsia="黑体"/>
      <w:b/>
      <w:bCs/>
      <w:kern w:val="2"/>
      <w:sz w:val="28"/>
      <w:szCs w:val="28"/>
    </w:rPr>
  </w:style>
  <w:style w:type="character" w:customStyle="1" w:styleId="231">
    <w:name w:val="普通文字 Char Char1"/>
    <w:uiPriority w:val="0"/>
    <w:rPr>
      <w:rFonts w:ascii="宋体" w:hAnsi="Courier New" w:eastAsia="宋体"/>
      <w:kern w:val="2"/>
      <w:sz w:val="21"/>
      <w:lang w:val="en-US" w:eastAsia="zh-CN" w:bidi="ar-SA"/>
    </w:rPr>
  </w:style>
  <w:style w:type="character" w:customStyle="1" w:styleId="232">
    <w:name w:val="正文文本缩进 3 Char"/>
    <w:link w:val="64"/>
    <w:qFormat/>
    <w:locked/>
    <w:uiPriority w:val="0"/>
    <w:rPr>
      <w:rFonts w:eastAsia="黑体"/>
      <w:color w:val="000000"/>
      <w:kern w:val="2"/>
      <w:sz w:val="24"/>
    </w:rPr>
  </w:style>
  <w:style w:type="character" w:customStyle="1" w:styleId="233">
    <w:name w:val="mark16"/>
    <w:uiPriority w:val="0"/>
  </w:style>
  <w:style w:type="character" w:customStyle="1" w:styleId="234">
    <w:name w:val="批注文字 Char"/>
    <w:link w:val="29"/>
    <w:qFormat/>
    <w:uiPriority w:val="0"/>
    <w:rPr>
      <w:kern w:val="2"/>
      <w:sz w:val="21"/>
      <w:szCs w:val="24"/>
    </w:rPr>
  </w:style>
  <w:style w:type="character" w:customStyle="1" w:styleId="235">
    <w:name w:val="题注 Char"/>
    <w:link w:val="23"/>
    <w:uiPriority w:val="0"/>
    <w:rPr>
      <w:rFonts w:ascii="Arial" w:hAnsi="Arial" w:eastAsia="黑体" w:cs="Arial"/>
      <w:kern w:val="2"/>
    </w:rPr>
  </w:style>
  <w:style w:type="character" w:customStyle="1" w:styleId="236">
    <w:name w:val="wj1"/>
    <w:uiPriority w:val="0"/>
    <w:rPr>
      <w:color w:val="000000"/>
      <w:sz w:val="18"/>
      <w:szCs w:val="18"/>
      <w:u w:val="none"/>
    </w:rPr>
  </w:style>
  <w:style w:type="paragraph" w:customStyle="1" w:styleId="237">
    <w:name w:val="Char"/>
    <w:basedOn w:val="1"/>
    <w:uiPriority w:val="0"/>
    <w:rPr>
      <w:rFonts w:ascii="仿宋_GB2312" w:eastAsia="仿宋_GB2312"/>
      <w:b/>
      <w:sz w:val="32"/>
      <w:szCs w:val="32"/>
    </w:rPr>
  </w:style>
  <w:style w:type="paragraph" w:customStyle="1" w:styleId="238">
    <w:name w:val="font6"/>
    <w:basedOn w:val="1"/>
    <w:uiPriority w:val="0"/>
    <w:pPr>
      <w:widowControl/>
      <w:spacing w:before="100" w:beforeAutospacing="1" w:after="100" w:afterAutospacing="1"/>
      <w:jc w:val="left"/>
    </w:pPr>
    <w:rPr>
      <w:rFonts w:eastAsia="Arial Unicode MS"/>
      <w:kern w:val="0"/>
      <w:szCs w:val="21"/>
      <w:lang w:eastAsia="en-US"/>
    </w:rPr>
  </w:style>
  <w:style w:type="paragraph" w:customStyle="1" w:styleId="239">
    <w:name w:val="列表内容"/>
    <w:basedOn w:val="1"/>
    <w:next w:val="1"/>
    <w:uiPriority w:val="0"/>
    <w:pPr>
      <w:widowControl/>
      <w:tabs>
        <w:tab w:val="left" w:pos="840"/>
      </w:tabs>
      <w:ind w:left="425" w:hanging="425"/>
      <w:jc w:val="left"/>
    </w:pPr>
    <w:rPr>
      <w:kern w:val="0"/>
      <w:sz w:val="18"/>
      <w:szCs w:val="24"/>
    </w:rPr>
  </w:style>
  <w:style w:type="paragraph" w:customStyle="1" w:styleId="240">
    <w:name w:val="表内文字居中"/>
    <w:qFormat/>
    <w:uiPriority w:val="0"/>
    <w:pPr>
      <w:jc w:val="center"/>
    </w:pPr>
    <w:rPr>
      <w:rFonts w:ascii="Times New Roman" w:hAnsi="Times New Roman" w:eastAsia="宋体" w:cs="Times New Roman"/>
      <w:kern w:val="2"/>
      <w:sz w:val="24"/>
      <w:szCs w:val="24"/>
      <w:lang w:val="en-US" w:eastAsia="zh-CN" w:bidi="ar-SA"/>
    </w:rPr>
  </w:style>
  <w:style w:type="paragraph" w:customStyle="1" w:styleId="241">
    <w:name w:val="三级条标题"/>
    <w:basedOn w:val="242"/>
    <w:next w:val="1"/>
    <w:uiPriority w:val="0"/>
    <w:pPr>
      <w:outlineLvl w:val="4"/>
    </w:pPr>
  </w:style>
  <w:style w:type="paragraph" w:customStyle="1" w:styleId="242">
    <w:name w:val="二级条标题"/>
    <w:basedOn w:val="1"/>
    <w:next w:val="1"/>
    <w:uiPriority w:val="0"/>
    <w:pPr>
      <w:widowControl/>
      <w:spacing w:beforeLines="50" w:afterLines="50"/>
      <w:jc w:val="left"/>
      <w:outlineLvl w:val="3"/>
    </w:pPr>
    <w:rPr>
      <w:rFonts w:ascii="黑体" w:eastAsia="黑体"/>
      <w:kern w:val="0"/>
      <w:szCs w:val="21"/>
    </w:rPr>
  </w:style>
  <w:style w:type="paragraph" w:customStyle="1" w:styleId="243">
    <w:name w:val="段落标题"/>
    <w:basedOn w:val="1"/>
    <w:next w:val="1"/>
    <w:qFormat/>
    <w:uiPriority w:val="0"/>
    <w:pPr>
      <w:adjustRightInd w:val="0"/>
      <w:snapToGrid w:val="0"/>
      <w:spacing w:line="360" w:lineRule="auto"/>
      <w:ind w:right="238" w:firstLine="482"/>
    </w:pPr>
    <w:rPr>
      <w:b/>
      <w:sz w:val="24"/>
      <w:szCs w:val="24"/>
    </w:rPr>
  </w:style>
  <w:style w:type="paragraph" w:customStyle="1" w:styleId="244">
    <w:name w:val="font0"/>
    <w:basedOn w:val="1"/>
    <w:uiPriority w:val="0"/>
    <w:pPr>
      <w:widowControl/>
      <w:spacing w:before="100" w:beforeAutospacing="1" w:after="100" w:afterAutospacing="1"/>
      <w:jc w:val="left"/>
    </w:pPr>
    <w:rPr>
      <w:rFonts w:hint="eastAsia" w:ascii="宋体" w:hAnsi="宋体" w:cs="Courier New"/>
      <w:kern w:val="0"/>
      <w:sz w:val="24"/>
      <w:szCs w:val="24"/>
      <w:lang w:eastAsia="en-US"/>
    </w:rPr>
  </w:style>
  <w:style w:type="paragraph" w:customStyle="1" w:styleId="2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46">
    <w:name w:val="Char Char4"/>
    <w:basedOn w:val="1"/>
    <w:uiPriority w:val="0"/>
  </w:style>
  <w:style w:type="paragraph" w:customStyle="1" w:styleId="247">
    <w:name w:val="xl81"/>
    <w:basedOn w:val="1"/>
    <w:uiPriority w:val="0"/>
    <w:pPr>
      <w:widowControl/>
      <w:pBdr>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248">
    <w:name w:val="TOC 3"/>
    <w:basedOn w:val="1"/>
    <w:next w:val="1"/>
    <w:qFormat/>
    <w:uiPriority w:val="39"/>
    <w:pPr>
      <w:ind w:left="420"/>
      <w:jc w:val="left"/>
    </w:pPr>
    <w:rPr>
      <w:rFonts w:ascii="Century Gothic" w:hAnsi="Century Gothic"/>
      <w:i/>
      <w:iCs/>
      <w:sz w:val="20"/>
    </w:rPr>
  </w:style>
  <w:style w:type="paragraph" w:customStyle="1" w:styleId="249">
    <w:name w:val="TOC 7"/>
    <w:basedOn w:val="1"/>
    <w:next w:val="1"/>
    <w:qFormat/>
    <w:uiPriority w:val="39"/>
    <w:pPr>
      <w:ind w:left="1260"/>
      <w:jc w:val="left"/>
    </w:pPr>
    <w:rPr>
      <w:rFonts w:ascii="Century Gothic" w:hAnsi="Century Gothic"/>
      <w:sz w:val="18"/>
      <w:szCs w:val="18"/>
    </w:rPr>
  </w:style>
  <w:style w:type="paragraph" w:customStyle="1" w:styleId="250">
    <w:name w:val="正文 A A"/>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51">
    <w:name w:val="Char Char7 Char"/>
    <w:basedOn w:val="1"/>
    <w:uiPriority w:val="0"/>
    <w:pPr>
      <w:tabs>
        <w:tab w:val="left" w:pos="425"/>
      </w:tabs>
      <w:ind w:left="420" w:leftChars="200" w:firstLine="270" w:firstLineChars="150"/>
    </w:pPr>
    <w:rPr>
      <w:rFonts w:ascii="宋体" w:hAnsi="宋体" w:cs="Arial"/>
      <w:color w:val="5E5E5E"/>
      <w:kern w:val="0"/>
      <w:szCs w:val="21"/>
    </w:rPr>
  </w:style>
  <w:style w:type="paragraph" w:customStyle="1" w:styleId="252">
    <w:name w:val="GW-标题8"/>
    <w:basedOn w:val="253"/>
    <w:uiPriority w:val="99"/>
    <w:pPr>
      <w:tabs>
        <w:tab w:val="left" w:pos="3000"/>
        <w:tab w:val="left" w:pos="3840"/>
      </w:tabs>
      <w:ind w:left="4260" w:hanging="2688"/>
    </w:pPr>
    <w:rPr>
      <w:b w:val="0"/>
    </w:rPr>
  </w:style>
  <w:style w:type="paragraph" w:customStyle="1" w:styleId="253">
    <w:name w:val="GW-标题7"/>
    <w:basedOn w:val="254"/>
    <w:next w:val="1"/>
    <w:qFormat/>
    <w:uiPriority w:val="99"/>
    <w:pPr>
      <w:ind w:left="3840" w:hanging="2688"/>
      <w:outlineLvl w:val="6"/>
    </w:pPr>
    <w:rPr>
      <w:sz w:val="21"/>
    </w:rPr>
  </w:style>
  <w:style w:type="paragraph" w:customStyle="1" w:styleId="254">
    <w:name w:val="GW-标题6"/>
    <w:basedOn w:val="255"/>
    <w:next w:val="1"/>
    <w:qFormat/>
    <w:uiPriority w:val="99"/>
    <w:pPr>
      <w:ind w:left="3420" w:hanging="2688"/>
      <w:outlineLvl w:val="5"/>
    </w:pPr>
    <w:rPr>
      <w:sz w:val="24"/>
    </w:rPr>
  </w:style>
  <w:style w:type="paragraph" w:customStyle="1" w:styleId="255">
    <w:name w:val="GW-标题5"/>
    <w:basedOn w:val="256"/>
    <w:next w:val="1"/>
    <w:qFormat/>
    <w:uiPriority w:val="99"/>
    <w:pPr>
      <w:ind w:left="3000" w:hanging="2688"/>
      <w:outlineLvl w:val="4"/>
    </w:pPr>
    <w:rPr>
      <w:sz w:val="28"/>
    </w:rPr>
  </w:style>
  <w:style w:type="paragraph" w:customStyle="1" w:styleId="256">
    <w:name w:val="GW-标题4"/>
    <w:basedOn w:val="203"/>
    <w:next w:val="1"/>
    <w:qFormat/>
    <w:uiPriority w:val="99"/>
    <w:pPr>
      <w:ind w:left="3108" w:hanging="2688"/>
      <w:outlineLvl w:val="3"/>
    </w:pPr>
    <w:rPr>
      <w:rFonts w:hAnsi="Calibri"/>
      <w:sz w:val="30"/>
    </w:rPr>
  </w:style>
  <w:style w:type="paragraph" w:customStyle="1" w:styleId="257">
    <w:name w:val="xl85"/>
    <w:basedOn w:val="1"/>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kern w:val="0"/>
      <w:szCs w:val="21"/>
    </w:rPr>
  </w:style>
  <w:style w:type="paragraph" w:customStyle="1" w:styleId="25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59">
    <w:name w:val="Char Char7 Char1"/>
    <w:basedOn w:val="1"/>
    <w:uiPriority w:val="0"/>
    <w:pPr>
      <w:tabs>
        <w:tab w:val="left" w:pos="425"/>
      </w:tabs>
      <w:ind w:left="420" w:leftChars="200" w:firstLine="270" w:firstLineChars="150"/>
    </w:pPr>
    <w:rPr>
      <w:rFonts w:ascii="宋体" w:hAnsi="宋体" w:cs="Arial"/>
      <w:color w:val="5E5E5E"/>
      <w:kern w:val="0"/>
      <w:szCs w:val="21"/>
    </w:rPr>
  </w:style>
  <w:style w:type="paragraph" w:customStyle="1" w:styleId="260">
    <w:name w:val="图内文字5号居中"/>
    <w:qFormat/>
    <w:uiPriority w:val="0"/>
    <w:pPr>
      <w:jc w:val="center"/>
    </w:pPr>
    <w:rPr>
      <w:rFonts w:ascii="Times New Roman" w:hAnsi="Times New Roman" w:eastAsia="宋体" w:cs="Times New Roman"/>
      <w:kern w:val="2"/>
      <w:sz w:val="21"/>
      <w:szCs w:val="24"/>
      <w:lang w:val="en-US" w:eastAsia="zh-CN" w:bidi="ar-SA"/>
    </w:rPr>
  </w:style>
  <w:style w:type="paragraph" w:customStyle="1" w:styleId="261">
    <w:name w:val="菲页(卷)"/>
    <w:basedOn w:val="5"/>
    <w:next w:val="262"/>
    <w:uiPriority w:val="0"/>
    <w:pPr>
      <w:widowControl/>
      <w:tabs>
        <w:tab w:val="left" w:pos="814"/>
      </w:tabs>
      <w:ind w:left="814" w:hanging="360"/>
      <w:outlineLvl w:val="1"/>
    </w:pPr>
    <w:rPr>
      <w:rFonts w:ascii="黑体" w:eastAsia="黑体"/>
      <w:kern w:val="0"/>
      <w:sz w:val="52"/>
    </w:rPr>
  </w:style>
  <w:style w:type="paragraph" w:customStyle="1" w:styleId="262">
    <w:name w:val="正文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3">
    <w:name w:val="Char Char8"/>
    <w:basedOn w:val="1"/>
    <w:uiPriority w:val="0"/>
    <w:rPr>
      <w:rFonts w:ascii="仿宋_GB2312" w:eastAsia="仿宋_GB2312"/>
      <w:b/>
      <w:sz w:val="32"/>
      <w:szCs w:val="32"/>
    </w:rPr>
  </w:style>
  <w:style w:type="paragraph" w:customStyle="1" w:styleId="264">
    <w:name w:val="Char Char Char Char Char Char Char"/>
    <w:basedOn w:val="1"/>
    <w:uiPriority w:val="0"/>
    <w:rPr>
      <w:rFonts w:ascii="仿宋_GB2312" w:eastAsia="仿宋_GB2312"/>
      <w:b/>
      <w:sz w:val="32"/>
      <w:szCs w:val="32"/>
    </w:rPr>
  </w:style>
  <w:style w:type="paragraph" w:customStyle="1" w:styleId="265">
    <w:name w:val="表格内文字"/>
    <w:basedOn w:val="1"/>
    <w:uiPriority w:val="0"/>
    <w:pPr>
      <w:keepLines/>
      <w:framePr w:hSpace="181" w:wrap="around" w:vAnchor="text" w:hAnchor="margin" w:y="222"/>
      <w:widowControl/>
      <w:spacing w:before="40" w:after="40"/>
      <w:jc w:val="left"/>
    </w:pPr>
    <w:rPr>
      <w:sz w:val="18"/>
      <w:szCs w:val="18"/>
    </w:rPr>
  </w:style>
  <w:style w:type="paragraph" w:customStyle="1" w:styleId="266">
    <w:name w:val="Char Char1 Char Char Char Char Char Char Char Char Char Char Char Char Char Char"/>
    <w:basedOn w:val="1"/>
    <w:uiPriority w:val="0"/>
    <w:pPr>
      <w:widowControl/>
      <w:spacing w:after="160" w:line="240" w:lineRule="exact"/>
      <w:jc w:val="left"/>
    </w:pPr>
  </w:style>
  <w:style w:type="paragraph" w:customStyle="1" w:styleId="267">
    <w:name w:val="表内文字居右"/>
    <w:qFormat/>
    <w:uiPriority w:val="0"/>
    <w:pPr>
      <w:jc w:val="right"/>
    </w:pPr>
    <w:rPr>
      <w:rFonts w:ascii="Times New Roman" w:hAnsi="Times New Roman" w:eastAsia="宋体" w:cs="Times New Roman"/>
      <w:kern w:val="2"/>
      <w:sz w:val="24"/>
      <w:szCs w:val="24"/>
      <w:lang w:val="en-US" w:eastAsia="zh-CN" w:bidi="ar-SA"/>
    </w:rPr>
  </w:style>
  <w:style w:type="paragraph" w:customStyle="1" w:styleId="268">
    <w:name w:val="TOC 4"/>
    <w:basedOn w:val="1"/>
    <w:next w:val="1"/>
    <w:qFormat/>
    <w:uiPriority w:val="39"/>
    <w:pPr>
      <w:ind w:left="630"/>
      <w:jc w:val="left"/>
    </w:pPr>
    <w:rPr>
      <w:rFonts w:ascii="Century Gothic" w:hAnsi="Century Gothic"/>
      <w:sz w:val="18"/>
      <w:szCs w:val="18"/>
    </w:rPr>
  </w:style>
  <w:style w:type="paragraph" w:customStyle="1" w:styleId="269">
    <w:name w:val="修订1"/>
    <w:semiHidden/>
    <w:qFormat/>
    <w:uiPriority w:val="0"/>
    <w:pPr>
      <w:spacing w:line="360" w:lineRule="auto"/>
      <w:jc w:val="both"/>
    </w:pPr>
    <w:rPr>
      <w:rFonts w:ascii="Arial" w:hAnsi="Arial" w:eastAsia="宋体" w:cs="Times New Roman"/>
      <w:kern w:val="2"/>
      <w:sz w:val="24"/>
      <w:szCs w:val="24"/>
      <w:lang w:val="en-US" w:eastAsia="zh-CN" w:bidi="ar-SA"/>
    </w:rPr>
  </w:style>
  <w:style w:type="paragraph" w:customStyle="1" w:styleId="27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0"/>
      <w:lang w:eastAsia="en-US"/>
    </w:rPr>
  </w:style>
  <w:style w:type="paragraph" w:customStyle="1" w:styleId="271">
    <w:name w:val="Char11"/>
    <w:basedOn w:val="1"/>
    <w:uiPriority w:val="0"/>
    <w:rPr>
      <w:szCs w:val="24"/>
    </w:rPr>
  </w:style>
  <w:style w:type="paragraph" w:customStyle="1" w:styleId="272">
    <w:name w:val="TOC 8"/>
    <w:basedOn w:val="1"/>
    <w:next w:val="1"/>
    <w:qFormat/>
    <w:uiPriority w:val="39"/>
    <w:pPr>
      <w:ind w:left="1470"/>
      <w:jc w:val="left"/>
    </w:pPr>
    <w:rPr>
      <w:rFonts w:ascii="Century Gothic" w:hAnsi="Century Gothic"/>
      <w:sz w:val="18"/>
      <w:szCs w:val="18"/>
    </w:rPr>
  </w:style>
  <w:style w:type="paragraph" w:customStyle="1" w:styleId="273">
    <w:name w:val="msolistparagraph"/>
    <w:basedOn w:val="1"/>
    <w:uiPriority w:val="0"/>
    <w:pPr>
      <w:ind w:firstLine="420" w:firstLineChars="200"/>
    </w:pPr>
    <w:rPr>
      <w:szCs w:val="24"/>
    </w:rPr>
  </w:style>
  <w:style w:type="paragraph" w:customStyle="1" w:styleId="274">
    <w:name w:val="样式35"/>
    <w:uiPriority w:val="0"/>
    <w:pPr>
      <w:keepNext/>
      <w:keepLines/>
      <w:pageBreakBefore/>
      <w:widowControl w:val="0"/>
      <w:spacing w:before="340" w:after="330" w:line="360" w:lineRule="auto"/>
      <w:ind w:left="431" w:hanging="431"/>
      <w:jc w:val="both"/>
      <w:outlineLvl w:val="0"/>
    </w:pPr>
    <w:rPr>
      <w:rFonts w:ascii="微软雅黑" w:hAnsi="微软雅黑" w:eastAsia="微软雅黑" w:cs="微软雅黑"/>
      <w:color w:val="000000"/>
      <w:kern w:val="44"/>
      <w:sz w:val="30"/>
      <w:szCs w:val="30"/>
      <w:u w:color="000000"/>
      <w:lang w:val="en-US" w:eastAsia="zh-CN" w:bidi="ar-SA"/>
    </w:rPr>
  </w:style>
  <w:style w:type="paragraph" w:customStyle="1" w:styleId="275">
    <w:name w:val="1"/>
    <w:basedOn w:val="1"/>
    <w:uiPriority w:val="0"/>
    <w:rPr>
      <w:rFonts w:ascii="Tahoma" w:hAnsi="Tahoma"/>
      <w:sz w:val="24"/>
    </w:rPr>
  </w:style>
  <w:style w:type="paragraph" w:customStyle="1" w:styleId="276">
    <w:name w:val="Char2"/>
    <w:basedOn w:val="1"/>
    <w:uiPriority w:val="0"/>
    <w:rPr>
      <w:rFonts w:ascii="仿宋_GB2312" w:hAnsi="宋体" w:eastAsia="仿宋_GB2312" w:cs="宋体"/>
      <w:bCs/>
      <w:color w:val="000000"/>
      <w:kern w:val="0"/>
      <w:sz w:val="32"/>
      <w:szCs w:val="32"/>
    </w:rPr>
  </w:style>
  <w:style w:type="paragraph" w:customStyle="1" w:styleId="277">
    <w:name w:val="编号3级"/>
    <w:basedOn w:val="1"/>
    <w:next w:val="1"/>
    <w:qFormat/>
    <w:uiPriority w:val="0"/>
    <w:pPr>
      <w:adjustRightInd w:val="0"/>
      <w:snapToGrid w:val="0"/>
      <w:spacing w:line="360" w:lineRule="auto"/>
      <w:ind w:left="620" w:firstLine="600" w:firstLineChars="600"/>
    </w:pPr>
    <w:rPr>
      <w:sz w:val="24"/>
      <w:szCs w:val="24"/>
    </w:rPr>
  </w:style>
  <w:style w:type="paragraph" w:customStyle="1" w:styleId="278">
    <w:name w:val="目录"/>
    <w:basedOn w:val="1"/>
    <w:qFormat/>
    <w:uiPriority w:val="0"/>
    <w:pPr>
      <w:widowControl/>
      <w:jc w:val="center"/>
    </w:pPr>
    <w:rPr>
      <w:rFonts w:hint="eastAsia" w:ascii="宋体"/>
      <w:b/>
      <w:kern w:val="0"/>
      <w:sz w:val="36"/>
    </w:rPr>
  </w:style>
  <w:style w:type="paragraph" w:customStyle="1" w:styleId="279">
    <w:name w:val="编号2级"/>
    <w:basedOn w:val="1"/>
    <w:next w:val="1"/>
    <w:qFormat/>
    <w:uiPriority w:val="0"/>
    <w:pPr>
      <w:adjustRightInd w:val="0"/>
      <w:snapToGrid w:val="0"/>
      <w:spacing w:line="360" w:lineRule="auto"/>
      <w:ind w:left="900" w:firstLine="400" w:firstLineChars="400"/>
    </w:pPr>
    <w:rPr>
      <w:sz w:val="24"/>
      <w:szCs w:val="24"/>
    </w:rPr>
  </w:style>
  <w:style w:type="paragraph" w:customStyle="1" w:styleId="28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281">
    <w:name w:val="列出段落1"/>
    <w:basedOn w:val="1"/>
    <w:qFormat/>
    <w:uiPriority w:val="0"/>
    <w:pPr>
      <w:widowControl/>
      <w:ind w:firstLine="420" w:firstLineChars="200"/>
    </w:pPr>
    <w:rPr>
      <w:rFonts w:ascii="Calibri" w:hAnsi="Calibri"/>
      <w:szCs w:val="22"/>
    </w:rPr>
  </w:style>
  <w:style w:type="paragraph" w:customStyle="1" w:styleId="282">
    <w:name w:val="Body Text(ch)"/>
    <w:basedOn w:val="1"/>
    <w:next w:val="3"/>
    <w:uiPriority w:val="0"/>
    <w:pPr>
      <w:spacing w:line="500" w:lineRule="exact"/>
      <w:jc w:val="center"/>
    </w:pPr>
    <w:rPr>
      <w:szCs w:val="24"/>
    </w:rPr>
  </w:style>
  <w:style w:type="paragraph" w:customStyle="1" w:styleId="283">
    <w:name w:val="样式 样式 EHL编号 + 段前: 0.5 行 段后: 0.5 行 + 段前: 0.5 行 段后: 0.5 行"/>
    <w:basedOn w:val="1"/>
    <w:uiPriority w:val="0"/>
    <w:pPr>
      <w:tabs>
        <w:tab w:val="left" w:pos="964"/>
      </w:tabs>
      <w:spacing w:beforeLines="50" w:afterLines="50" w:line="360" w:lineRule="auto"/>
      <w:ind w:left="900" w:hanging="420"/>
    </w:pPr>
    <w:rPr>
      <w:rFonts w:cs="宋体"/>
      <w:b/>
      <w:bCs/>
      <w:sz w:val="24"/>
    </w:rPr>
  </w:style>
  <w:style w:type="paragraph" w:customStyle="1" w:styleId="284">
    <w:name w:val="_Style 3"/>
    <w:basedOn w:val="1"/>
    <w:qFormat/>
    <w:uiPriority w:val="34"/>
    <w:pPr>
      <w:adjustRightInd w:val="0"/>
      <w:snapToGrid w:val="0"/>
      <w:spacing w:line="360" w:lineRule="auto"/>
      <w:ind w:right="238" w:firstLine="420" w:firstLineChars="200"/>
    </w:pPr>
    <w:rPr>
      <w:sz w:val="24"/>
      <w:szCs w:val="24"/>
    </w:rPr>
  </w:style>
  <w:style w:type="paragraph" w:customStyle="1" w:styleId="285">
    <w:name w:val="技术正文"/>
    <w:basedOn w:val="1"/>
    <w:qFormat/>
    <w:uiPriority w:val="0"/>
    <w:pPr>
      <w:snapToGrid w:val="0"/>
      <w:spacing w:line="360" w:lineRule="auto"/>
      <w:ind w:left="900" w:hanging="420"/>
      <w:jc w:val="left"/>
    </w:pPr>
    <w:rPr>
      <w:rFonts w:ascii="宋体" w:hAnsi="宋体"/>
      <w:color w:val="000000"/>
      <w:sz w:val="24"/>
      <w:szCs w:val="24"/>
    </w:rPr>
  </w:style>
  <w:style w:type="paragraph" w:customStyle="1" w:styleId="28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6"/>
      <w:szCs w:val="16"/>
      <w:lang w:eastAsia="en-US"/>
    </w:rPr>
  </w:style>
  <w:style w:type="paragraph" w:customStyle="1" w:styleId="287">
    <w:name w:val="封面"/>
    <w:basedOn w:val="1"/>
    <w:uiPriority w:val="0"/>
    <w:pPr>
      <w:adjustRightInd w:val="0"/>
      <w:spacing w:line="360" w:lineRule="atLeast"/>
      <w:jc w:val="right"/>
      <w:textAlignment w:val="baseline"/>
    </w:pPr>
    <w:rPr>
      <w:rFonts w:ascii="Symbol" w:hAnsi="Symbol"/>
      <w:kern w:val="0"/>
    </w:rPr>
  </w:style>
  <w:style w:type="paragraph" w:customStyle="1" w:styleId="288">
    <w:name w:val="列出段落11"/>
    <w:basedOn w:val="1"/>
    <w:qFormat/>
    <w:uiPriority w:val="99"/>
    <w:pPr>
      <w:adjustRightInd w:val="0"/>
      <w:snapToGrid w:val="0"/>
      <w:spacing w:line="360" w:lineRule="auto"/>
      <w:ind w:right="238" w:firstLine="420" w:firstLineChars="200"/>
    </w:pPr>
    <w:rPr>
      <w:rFonts w:ascii="Calibri" w:hAnsi="Calibri"/>
      <w:sz w:val="24"/>
      <w:szCs w:val="22"/>
    </w:rPr>
  </w:style>
  <w:style w:type="paragraph" w:customStyle="1" w:styleId="289">
    <w:name w:val="Body New New New New New New New New New New New New New New New New New New New New New New New New New New New"/>
    <w:basedOn w:val="1"/>
    <w:uiPriority w:val="0"/>
    <w:pPr>
      <w:tabs>
        <w:tab w:val="left" w:pos="9255"/>
      </w:tabs>
      <w:spacing w:before="80" w:after="80" w:line="288" w:lineRule="auto"/>
      <w:ind w:left="1259"/>
    </w:pPr>
    <w:rPr>
      <w:szCs w:val="21"/>
    </w:rPr>
  </w:style>
  <w:style w:type="paragraph" w:customStyle="1" w:styleId="290">
    <w:name w:val="标题大项"/>
    <w:basedOn w:val="76"/>
    <w:qFormat/>
    <w:uiPriority w:val="0"/>
    <w:pPr>
      <w:pageBreakBefore/>
      <w:adjustRightInd w:val="0"/>
      <w:snapToGrid w:val="0"/>
      <w:spacing w:before="4800" w:line="360" w:lineRule="auto"/>
      <w:ind w:left="1303" w:right="238" w:hanging="420"/>
    </w:pPr>
    <w:rPr>
      <w:rFonts w:ascii="Arial" w:hAnsi="Arial" w:eastAsia="宋体"/>
      <w:color w:val="auto"/>
      <w:sz w:val="52"/>
    </w:rPr>
  </w:style>
  <w:style w:type="paragraph" w:customStyle="1" w:styleId="291">
    <w:name w:val="标题2 New New New New New New New New New New New New New New New New New New New New New New New New New New New New New New New New New"/>
    <w:basedOn w:val="1"/>
    <w:uiPriority w:val="0"/>
    <w:pPr>
      <w:keepNext/>
      <w:tabs>
        <w:tab w:val="left" w:pos="1247"/>
      </w:tabs>
      <w:spacing w:before="240" w:after="160"/>
      <w:ind w:left="840" w:hanging="420"/>
      <w:outlineLvl w:val="1"/>
    </w:pPr>
    <w:rPr>
      <w:rFonts w:ascii="Arial" w:hAnsi="Arial" w:cs="Arial"/>
      <w:b/>
      <w:bCs/>
      <w:spacing w:val="10"/>
      <w:kern w:val="28"/>
      <w:sz w:val="28"/>
      <w:szCs w:val="28"/>
      <w:lang w:eastAsia="en-US"/>
    </w:rPr>
  </w:style>
  <w:style w:type="paragraph" w:customStyle="1" w:styleId="292">
    <w:name w:val="TOC 标题1"/>
    <w:basedOn w:val="5"/>
    <w:next w:val="1"/>
    <w:qFormat/>
    <w:uiPriority w:val="0"/>
    <w:pPr>
      <w:keepLines/>
      <w:tabs>
        <w:tab w:val="left" w:pos="0"/>
      </w:tabs>
      <w:adjustRightInd w:val="0"/>
      <w:snapToGrid w:val="0"/>
      <w:spacing w:line="276" w:lineRule="auto"/>
      <w:ind w:right="238"/>
      <w:contextualSpacing/>
      <w:jc w:val="left"/>
      <w:outlineLvl w:val="9"/>
    </w:pPr>
    <w:rPr>
      <w:rFonts w:ascii="Cambria" w:hAnsi="Cambria" w:eastAsia="黑体"/>
      <w:bCs/>
      <w:color w:val="365F91"/>
      <w:kern w:val="0"/>
      <w:szCs w:val="28"/>
    </w:rPr>
  </w:style>
  <w:style w:type="paragraph" w:customStyle="1" w:styleId="293">
    <w:name w:val="_Style 2"/>
    <w:basedOn w:val="1"/>
    <w:qFormat/>
    <w:uiPriority w:val="34"/>
    <w:pPr>
      <w:autoSpaceDE w:val="0"/>
      <w:autoSpaceDN w:val="0"/>
      <w:adjustRightInd w:val="0"/>
      <w:ind w:firstLine="420" w:firstLineChars="200"/>
    </w:pPr>
    <w:rPr>
      <w:color w:val="000000"/>
      <w:kern w:val="0"/>
      <w:szCs w:val="21"/>
    </w:rPr>
  </w:style>
  <w:style w:type="paragraph" w:customStyle="1" w:styleId="294">
    <w:name w:val="投标标题4"/>
    <w:basedOn w:val="8"/>
    <w:qFormat/>
    <w:uiPriority w:val="0"/>
    <w:pPr>
      <w:tabs>
        <w:tab w:val="left" w:pos="376"/>
      </w:tabs>
      <w:spacing w:beforeLines="50" w:afterLines="50" w:line="360" w:lineRule="auto"/>
      <w:ind w:left="16"/>
    </w:pPr>
    <w:rPr>
      <w:rFonts w:ascii="宋体" w:hAnsi="宋体" w:eastAsia="宋体" w:cs="Arial"/>
      <w:color w:val="000000"/>
      <w:sz w:val="24"/>
      <w:szCs w:val="24"/>
    </w:rPr>
  </w:style>
  <w:style w:type="paragraph" w:customStyle="1" w:styleId="295">
    <w:name w:val="Char Char Char Char Char Char Char Char Char1 Char"/>
    <w:basedOn w:val="1"/>
    <w:uiPriority w:val="0"/>
  </w:style>
  <w:style w:type="paragraph" w:customStyle="1" w:styleId="296">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2"/>
      <w:szCs w:val="22"/>
    </w:rPr>
  </w:style>
  <w:style w:type="paragraph" w:customStyle="1" w:styleId="297">
    <w:name w:val="xl72"/>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298">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9">
    <w:name w:val="GW-标题9"/>
    <w:basedOn w:val="252"/>
    <w:uiPriority w:val="99"/>
    <w:pPr>
      <w:tabs>
        <w:tab w:val="left" w:pos="360"/>
        <w:tab w:val="left" w:pos="1008"/>
        <w:tab w:val="left" w:pos="1296"/>
        <w:tab w:val="left" w:pos="1584"/>
        <w:tab w:val="left" w:pos="3420"/>
        <w:tab w:val="left" w:pos="4260"/>
        <w:tab w:val="clear" w:pos="3000"/>
      </w:tabs>
    </w:pPr>
  </w:style>
  <w:style w:type="paragraph" w:customStyle="1" w:styleId="300">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Cs w:val="21"/>
      <w:lang w:eastAsia="en-US"/>
    </w:rPr>
  </w:style>
  <w:style w:type="paragraph" w:customStyle="1" w:styleId="301">
    <w:name w:val="TOC 5"/>
    <w:basedOn w:val="1"/>
    <w:next w:val="1"/>
    <w:qFormat/>
    <w:uiPriority w:val="39"/>
    <w:pPr>
      <w:ind w:left="840"/>
      <w:jc w:val="left"/>
    </w:pPr>
    <w:rPr>
      <w:rFonts w:ascii="Century Gothic" w:hAnsi="Century Gothic"/>
      <w:sz w:val="18"/>
      <w:szCs w:val="18"/>
    </w:rPr>
  </w:style>
  <w:style w:type="paragraph" w:customStyle="1" w:styleId="302">
    <w:name w:val="编号，小四"/>
    <w:basedOn w:val="1"/>
    <w:qFormat/>
    <w:uiPriority w:val="0"/>
    <w:pPr>
      <w:ind w:left="420"/>
    </w:pPr>
    <w:rPr>
      <w:rFonts w:cs="宋体"/>
    </w:rPr>
  </w:style>
  <w:style w:type="paragraph" w:customStyle="1" w:styleId="303">
    <w:name w:val="2.45"/>
    <w:basedOn w:val="3"/>
    <w:qFormat/>
    <w:uiPriority w:val="99"/>
    <w:pPr>
      <w:ind w:firstLine="440" w:firstLineChars="200"/>
    </w:pPr>
    <w:rPr>
      <w:rFonts w:ascii="宋体" w:hAnsi="宋体"/>
      <w:bCs/>
      <w:sz w:val="22"/>
      <w:szCs w:val="22"/>
    </w:rPr>
  </w:style>
  <w:style w:type="paragraph" w:customStyle="1" w:styleId="304">
    <w:name w:val="TOC 9"/>
    <w:basedOn w:val="1"/>
    <w:next w:val="1"/>
    <w:qFormat/>
    <w:uiPriority w:val="39"/>
    <w:pPr>
      <w:ind w:left="1680"/>
      <w:jc w:val="left"/>
    </w:pPr>
    <w:rPr>
      <w:rFonts w:ascii="Century Gothic" w:hAnsi="Century Gothic"/>
      <w:sz w:val="18"/>
      <w:szCs w:val="18"/>
    </w:rPr>
  </w:style>
  <w:style w:type="paragraph" w:customStyle="1" w:styleId="305">
    <w:name w:val="表内文字"/>
    <w:basedOn w:val="1"/>
    <w:uiPriority w:val="0"/>
    <w:pPr>
      <w:spacing w:line="500" w:lineRule="atLeast"/>
      <w:jc w:val="center"/>
    </w:pPr>
    <w:rPr>
      <w:rFonts w:ascii="Arial" w:hAnsi="Arial" w:eastAsia="楷体_GB2312" w:cs="Arial"/>
      <w:sz w:val="28"/>
      <w:szCs w:val="24"/>
    </w:rPr>
  </w:style>
  <w:style w:type="paragraph" w:customStyle="1" w:styleId="306">
    <w:name w:val="五级条标题"/>
    <w:basedOn w:val="307"/>
    <w:next w:val="1"/>
    <w:uiPriority w:val="0"/>
    <w:pPr>
      <w:outlineLvl w:val="6"/>
    </w:pPr>
  </w:style>
  <w:style w:type="paragraph" w:customStyle="1" w:styleId="307">
    <w:name w:val="四级条标题"/>
    <w:basedOn w:val="241"/>
    <w:next w:val="1"/>
    <w:uiPriority w:val="0"/>
    <w:pPr>
      <w:outlineLvl w:val="5"/>
    </w:pPr>
  </w:style>
  <w:style w:type="paragraph" w:customStyle="1" w:styleId="308">
    <w:name w:val="4"/>
    <w:qFormat/>
    <w:uiPriority w:val="0"/>
    <w:pPr>
      <w:widowControl w:val="0"/>
      <w:adjustRightInd w:val="0"/>
      <w:snapToGrid w:val="0"/>
      <w:spacing w:line="360" w:lineRule="auto"/>
      <w:ind w:right="240" w:firstLine="480" w:firstLineChars="200"/>
    </w:pPr>
    <w:rPr>
      <w:rFonts w:ascii="Times New Roman" w:hAnsi="Times New Roman" w:eastAsia="宋体" w:cs="Times New Roman"/>
      <w:kern w:val="2"/>
      <w:sz w:val="24"/>
      <w:szCs w:val="24"/>
      <w:lang w:val="en-US" w:eastAsia="zh-CN" w:bidi="ar-SA"/>
    </w:rPr>
  </w:style>
  <w:style w:type="paragraph" w:customStyle="1" w:styleId="309">
    <w:name w:val="Char3"/>
    <w:basedOn w:val="1"/>
    <w:uiPriority w:val="0"/>
    <w:rPr>
      <w:szCs w:val="24"/>
    </w:rPr>
  </w:style>
  <w:style w:type="paragraph" w:customStyle="1" w:styleId="310">
    <w:name w:val="Char Char Char Char Char Char Char1"/>
    <w:basedOn w:val="1"/>
    <w:uiPriority w:val="0"/>
    <w:rPr>
      <w:rFonts w:ascii="仿宋_GB2312" w:eastAsia="仿宋_GB2312"/>
      <w:b/>
      <w:sz w:val="32"/>
      <w:szCs w:val="32"/>
    </w:rPr>
  </w:style>
  <w:style w:type="paragraph" w:customStyle="1" w:styleId="311">
    <w:name w:val="Char Char Char Char"/>
    <w:basedOn w:val="1"/>
    <w:uiPriority w:val="0"/>
    <w:pPr>
      <w:widowControl/>
      <w:spacing w:after="160" w:line="240" w:lineRule="exact"/>
      <w:jc w:val="left"/>
    </w:pPr>
    <w:rPr>
      <w:rFonts w:ascii="Verdana" w:hAnsi="Verdana"/>
      <w:kern w:val="0"/>
      <w:sz w:val="20"/>
      <w:lang w:eastAsia="en-US"/>
    </w:rPr>
  </w:style>
  <w:style w:type="paragraph" w:customStyle="1" w:styleId="312">
    <w:name w:val="TableTextLeft"/>
    <w:uiPriority w:val="0"/>
    <w:rPr>
      <w:rFonts w:ascii="Century Gothic" w:hAnsi="Century Gothic" w:eastAsia="宋体" w:cs="Times New Roman"/>
      <w:szCs w:val="18"/>
      <w:lang w:val="en-US" w:eastAsia="en-US" w:bidi="ar-SA"/>
    </w:rPr>
  </w:style>
  <w:style w:type="paragraph" w:customStyle="1" w:styleId="313">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314">
    <w:name w:val="保留正文"/>
    <w:basedOn w:val="3"/>
    <w:uiPriority w:val="0"/>
    <w:pPr>
      <w:keepNext/>
      <w:spacing w:after="160"/>
    </w:pPr>
    <w:rPr>
      <w:rFonts w:ascii="Times New Roman" w:hAnsi="Times New Roman"/>
      <w:sz w:val="21"/>
      <w:szCs w:val="24"/>
    </w:rPr>
  </w:style>
  <w:style w:type="paragraph" w:customStyle="1" w:styleId="315">
    <w:name w:val="Char Char Char1"/>
    <w:basedOn w:val="1"/>
    <w:qFormat/>
    <w:uiPriority w:val="0"/>
    <w:rPr>
      <w:rFonts w:ascii="宋体" w:hAnsi="宋体" w:cs="宋体"/>
      <w:b/>
      <w:bCs/>
      <w:color w:val="000000"/>
      <w:sz w:val="22"/>
      <w:szCs w:val="22"/>
    </w:rPr>
  </w:style>
  <w:style w:type="paragraph" w:customStyle="1" w:styleId="316">
    <w:name w:val="TOC 1"/>
    <w:basedOn w:val="1"/>
    <w:next w:val="1"/>
    <w:qFormat/>
    <w:uiPriority w:val="39"/>
  </w:style>
  <w:style w:type="paragraph" w:customStyle="1" w:styleId="317">
    <w:name w:val="Indent a)"/>
    <w:basedOn w:val="1"/>
    <w:uiPriority w:val="0"/>
    <w:pPr>
      <w:widowControl/>
      <w:tabs>
        <w:tab w:val="left" w:pos="1843"/>
        <w:tab w:val="right" w:pos="9072"/>
      </w:tabs>
      <w:suppressAutoHyphens/>
      <w:spacing w:line="360" w:lineRule="auto"/>
      <w:ind w:right="-21" w:rightChars="-10" w:firstLine="420" w:firstLineChars="200"/>
    </w:pPr>
    <w:rPr>
      <w:rFonts w:ascii="宋体" w:hAnsi="宋体"/>
      <w:color w:val="000000"/>
    </w:rPr>
  </w:style>
  <w:style w:type="paragraph" w:customStyle="1" w:styleId="31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szCs w:val="24"/>
      <w:lang w:eastAsia="en-US"/>
    </w:rPr>
  </w:style>
  <w:style w:type="paragraph" w:customStyle="1" w:styleId="319">
    <w:name w:val="tableheadin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20">
    <w:name w:val="表格11"/>
    <w:basedOn w:val="1"/>
    <w:qFormat/>
    <w:uiPriority w:val="0"/>
    <w:pPr>
      <w:widowControl/>
      <w:jc w:val="left"/>
    </w:pPr>
    <w:rPr>
      <w:rFonts w:ascii="宋体" w:hAnsi="宋体" w:cs="宋体"/>
      <w:b/>
      <w:kern w:val="0"/>
      <w:szCs w:val="21"/>
    </w:rPr>
  </w:style>
  <w:style w:type="paragraph" w:customStyle="1" w:styleId="321">
    <w:name w:val="目录文字"/>
    <w:basedOn w:val="1"/>
    <w:uiPriority w:val="0"/>
    <w:pPr>
      <w:widowControl/>
      <w:spacing w:line="480" w:lineRule="auto"/>
      <w:jc w:val="left"/>
    </w:pPr>
    <w:rPr>
      <w:rFonts w:ascii="宋体" w:hAnsi="宋体"/>
      <w:kern w:val="0"/>
      <w:sz w:val="24"/>
    </w:rPr>
  </w:style>
  <w:style w:type="paragraph" w:customStyle="1" w:styleId="322">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Cs w:val="21"/>
      <w:lang w:eastAsia="en-US"/>
    </w:rPr>
  </w:style>
  <w:style w:type="paragraph" w:customStyle="1" w:styleId="323">
    <w:name w:val="xl86"/>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32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5">
    <w:name w:val="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326">
    <w:name w:val="Char Char1"/>
    <w:basedOn w:val="1"/>
    <w:uiPriority w:val="0"/>
    <w:rPr>
      <w:szCs w:val="24"/>
    </w:rPr>
  </w:style>
  <w:style w:type="paragraph" w:customStyle="1" w:styleId="327">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328">
    <w:name w:val="xl75"/>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kern w:val="0"/>
      <w:szCs w:val="21"/>
    </w:rPr>
  </w:style>
  <w:style w:type="paragraph" w:customStyle="1" w:styleId="329">
    <w:name w:val="_Style 19"/>
    <w:basedOn w:val="1"/>
    <w:uiPriority w:val="0"/>
    <w:rPr>
      <w:rFonts w:ascii="仿宋_GB2312" w:hAnsi="宋体" w:eastAsia="仿宋_GB2312" w:cs="宋体"/>
      <w:b/>
      <w:bCs/>
      <w:color w:val="000000"/>
      <w:kern w:val="0"/>
      <w:szCs w:val="21"/>
    </w:rPr>
  </w:style>
  <w:style w:type="paragraph" w:customStyle="1" w:styleId="330">
    <w:name w:val="Label"/>
    <w:uiPriority w:val="0"/>
    <w:pPr>
      <w:suppressAutoHyphens/>
      <w:outlineLvl w:val="0"/>
    </w:pPr>
    <w:rPr>
      <w:rFonts w:hint="eastAsia" w:ascii="Arial Unicode MS" w:hAnsi="Arial Unicode MS" w:eastAsia="Helvetica" w:cs="Arial Unicode MS"/>
      <w:color w:val="000000"/>
      <w:sz w:val="36"/>
      <w:szCs w:val="36"/>
      <w:lang w:val="zh-TW" w:eastAsia="zh-TW" w:bidi="ar-SA"/>
    </w:rPr>
  </w:style>
  <w:style w:type="paragraph" w:customStyle="1" w:styleId="331">
    <w:name w:val="xl35"/>
    <w:basedOn w:val="1"/>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szCs w:val="24"/>
    </w:rPr>
  </w:style>
  <w:style w:type="paragraph" w:customStyle="1" w:styleId="332">
    <w:name w:val="font8"/>
    <w:basedOn w:val="1"/>
    <w:uiPriority w:val="0"/>
    <w:pPr>
      <w:widowControl/>
      <w:spacing w:before="100" w:beforeAutospacing="1" w:after="100" w:afterAutospacing="1"/>
      <w:jc w:val="left"/>
    </w:pPr>
    <w:rPr>
      <w:rFonts w:eastAsia="Arial Unicode MS"/>
      <w:kern w:val="0"/>
      <w:sz w:val="24"/>
      <w:szCs w:val="24"/>
      <w:lang w:eastAsia="en-US"/>
    </w:rPr>
  </w:style>
  <w:style w:type="paragraph" w:customStyle="1" w:styleId="333">
    <w:name w:val="封面标题"/>
    <w:next w:val="1"/>
    <w:qFormat/>
    <w:uiPriority w:val="0"/>
    <w:pPr>
      <w:spacing w:before="240" w:after="240"/>
      <w:jc w:val="center"/>
    </w:pPr>
    <w:rPr>
      <w:rFonts w:ascii="宋体" w:hAnsi="宋体" w:eastAsia="隶书" w:cs="Times New Roman"/>
      <w:b/>
      <w:bCs/>
      <w:kern w:val="2"/>
      <w:sz w:val="48"/>
      <w:szCs w:val="44"/>
      <w:lang w:val="en-US" w:eastAsia="zh-CN" w:bidi="ar-SA"/>
    </w:rPr>
  </w:style>
  <w:style w:type="paragraph" w:customStyle="1" w:styleId="334">
    <w:name w:val="font7"/>
    <w:basedOn w:val="1"/>
    <w:uiPriority w:val="0"/>
    <w:pPr>
      <w:widowControl/>
      <w:spacing w:before="100" w:beforeAutospacing="1" w:after="100" w:afterAutospacing="1"/>
      <w:jc w:val="left"/>
    </w:pPr>
    <w:rPr>
      <w:rFonts w:hint="eastAsia" w:ascii="宋体" w:hAnsi="宋体" w:cs="Courier New"/>
      <w:kern w:val="0"/>
      <w:szCs w:val="21"/>
      <w:lang w:eastAsia="en-US"/>
    </w:rPr>
  </w:style>
  <w:style w:type="paragraph" w:customStyle="1" w:styleId="335">
    <w:name w:val="样式 首行缩进:  0 字符"/>
    <w:basedOn w:val="1"/>
    <w:qFormat/>
    <w:uiPriority w:val="0"/>
    <w:pPr>
      <w:ind w:firstLine="200"/>
    </w:pPr>
    <w:rPr>
      <w:rFonts w:ascii="Arial" w:hAnsi="Arial" w:cs="宋体"/>
    </w:rPr>
  </w:style>
  <w:style w:type="paragraph" w:customStyle="1" w:styleId="336">
    <w:name w:val="ZTE标题4 New"/>
    <w:basedOn w:val="1"/>
    <w:uiPriority w:val="0"/>
    <w:pPr>
      <w:keepNext/>
      <w:tabs>
        <w:tab w:val="left" w:pos="1276"/>
      </w:tabs>
      <w:spacing w:before="200" w:after="120"/>
      <w:ind w:left="1680" w:hanging="420"/>
      <w:outlineLvl w:val="3"/>
    </w:pPr>
    <w:rPr>
      <w:rFonts w:ascii="Arial" w:hAnsi="Arial"/>
      <w:b/>
      <w:szCs w:val="21"/>
      <w:lang w:val="pt-BR" w:eastAsia="en-US"/>
    </w:rPr>
  </w:style>
  <w:style w:type="paragraph" w:customStyle="1" w:styleId="337">
    <w:name w:val="表内文字居左"/>
    <w:qFormat/>
    <w:uiPriority w:val="0"/>
    <w:pPr>
      <w:widowControl w:val="0"/>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338">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4"/>
      <w:szCs w:val="14"/>
      <w:lang w:eastAsia="en-US"/>
    </w:rPr>
  </w:style>
  <w:style w:type="paragraph" w:customStyle="1" w:styleId="339">
    <w:name w:val="无间隔1"/>
    <w:qFormat/>
    <w:uiPriority w:val="0"/>
    <w:rPr>
      <w:rFonts w:ascii="Calibri" w:hAnsi="Calibri" w:eastAsia="宋体" w:cs="Times New Roman"/>
      <w:sz w:val="22"/>
      <w:szCs w:val="22"/>
      <w:lang w:val="en-US" w:eastAsia="zh-CN" w:bidi="ar-SA"/>
    </w:rPr>
  </w:style>
  <w:style w:type="paragraph" w:customStyle="1" w:styleId="340">
    <w:name w:val="Char Char81"/>
    <w:basedOn w:val="1"/>
    <w:uiPriority w:val="0"/>
    <w:rPr>
      <w:rFonts w:ascii="仿宋_GB2312" w:eastAsia="仿宋_GB2312"/>
      <w:b/>
      <w:sz w:val="32"/>
      <w:szCs w:val="32"/>
    </w:rPr>
  </w:style>
  <w:style w:type="paragraph" w:customStyle="1" w:styleId="341">
    <w:name w:val="TOC 6"/>
    <w:basedOn w:val="1"/>
    <w:next w:val="1"/>
    <w:qFormat/>
    <w:uiPriority w:val="39"/>
    <w:pPr>
      <w:ind w:left="1050"/>
      <w:jc w:val="left"/>
    </w:pPr>
    <w:rPr>
      <w:rFonts w:ascii="Century Gothic" w:hAnsi="Century Gothic"/>
      <w:sz w:val="18"/>
      <w:szCs w:val="18"/>
    </w:rPr>
  </w:style>
  <w:style w:type="paragraph" w:customStyle="1" w:styleId="342">
    <w:name w:val="xl78"/>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Cs w:val="21"/>
    </w:rPr>
  </w:style>
  <w:style w:type="paragraph" w:customStyle="1" w:styleId="343">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344">
    <w:name w:val="xl8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345">
    <w:name w:val="xl7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46">
    <w:name w:val="Char Char Char Char Char Char Char Char Char1 Char1"/>
    <w:basedOn w:val="1"/>
    <w:uiPriority w:val="0"/>
    <w:rPr>
      <w:rFonts w:ascii="仿宋_GB2312" w:eastAsia="仿宋_GB2312"/>
      <w:b/>
      <w:sz w:val="32"/>
      <w:szCs w:val="32"/>
    </w:rPr>
  </w:style>
  <w:style w:type="paragraph" w:customStyle="1" w:styleId="347">
    <w:name w:val="Char Char Char Char1"/>
    <w:basedOn w:val="1"/>
    <w:uiPriority w:val="0"/>
    <w:rPr>
      <w:rFonts w:ascii="仿宋_GB2312" w:hAnsi="宋体" w:eastAsia="仿宋_GB2312" w:cs="宋体"/>
      <w:b/>
      <w:bCs/>
      <w:color w:val="000000"/>
      <w:kern w:val="0"/>
      <w:szCs w:val="21"/>
    </w:rPr>
  </w:style>
  <w:style w:type="paragraph" w:customStyle="1" w:styleId="348">
    <w:name w:val="Char Char1 Char Char Char Char Char Char Char Char Char Char"/>
    <w:basedOn w:val="1"/>
    <w:uiPriority w:val="0"/>
    <w:rPr>
      <w:rFonts w:ascii="Tahoma" w:hAnsi="Tahoma"/>
      <w:sz w:val="24"/>
    </w:rPr>
  </w:style>
  <w:style w:type="paragraph" w:customStyle="1" w:styleId="349">
    <w:name w:val="TOC 2"/>
    <w:basedOn w:val="1"/>
    <w:next w:val="1"/>
    <w:unhideWhenUsed/>
    <w:qFormat/>
    <w:uiPriority w:val="39"/>
    <w:pPr>
      <w:ind w:left="420" w:leftChars="200"/>
    </w:pPr>
    <w:rPr>
      <w:rFonts w:ascii="Calibri" w:hAnsi="Calibri"/>
      <w:szCs w:val="22"/>
    </w:rPr>
  </w:style>
  <w:style w:type="paragraph" w:customStyle="1" w:styleId="350">
    <w:name w:val="Char Char1 Char Char Char Char Char Char Char Char Char Char1"/>
    <w:basedOn w:val="1"/>
    <w:uiPriority w:val="0"/>
    <w:rPr>
      <w:rFonts w:ascii="Tahoma" w:hAnsi="Tahoma"/>
      <w:sz w:val="24"/>
    </w:rPr>
  </w:style>
  <w:style w:type="paragraph" w:customStyle="1" w:styleId="351">
    <w:name w:val="Char31"/>
    <w:basedOn w:val="1"/>
    <w:uiPriority w:val="0"/>
    <w:rPr>
      <w:szCs w:val="24"/>
    </w:rPr>
  </w:style>
  <w:style w:type="paragraph" w:customStyle="1" w:styleId="352">
    <w:name w:val="Char1 Char Char Char"/>
    <w:basedOn w:val="1"/>
    <w:uiPriority w:val="0"/>
    <w:rPr>
      <w:rFonts w:ascii="Tahoma" w:hAnsi="Tahoma"/>
      <w:sz w:val="24"/>
    </w:rPr>
  </w:style>
  <w:style w:type="paragraph" w:customStyle="1" w:styleId="353">
    <w:name w:val="章标题"/>
    <w:next w:val="1"/>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54">
    <w:name w:val="Char1 Char Char Char Char Char Char"/>
    <w:basedOn w:val="1"/>
    <w:uiPriority w:val="0"/>
    <w:rPr>
      <w:rFonts w:ascii="Tahoma" w:hAnsi="Tahoma"/>
      <w:sz w:val="24"/>
    </w:rPr>
  </w:style>
  <w:style w:type="paragraph" w:customStyle="1" w:styleId="355">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szCs w:val="24"/>
      <w:lang w:eastAsia="en-US"/>
    </w:rPr>
  </w:style>
  <w:style w:type="paragraph" w:customStyle="1" w:styleId="35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57">
    <w:name w:val="招标编号"/>
    <w:next w:val="1"/>
    <w:qFormat/>
    <w:uiPriority w:val="0"/>
    <w:pPr>
      <w:jc w:val="center"/>
    </w:pPr>
    <w:rPr>
      <w:rFonts w:ascii="Times New Roman" w:hAnsi="Times New Roman" w:eastAsia="微软雅黑" w:cs="Times New Roman"/>
      <w:kern w:val="2"/>
      <w:sz w:val="36"/>
      <w:szCs w:val="24"/>
      <w:lang w:val="en-US" w:eastAsia="zh-CN" w:bidi="ar-SA"/>
    </w:rPr>
  </w:style>
  <w:style w:type="paragraph" w:customStyle="1" w:styleId="358">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4"/>
      <w:szCs w:val="24"/>
      <w:lang w:eastAsia="en-US"/>
    </w:rPr>
  </w:style>
  <w:style w:type="paragraph" w:customStyle="1" w:styleId="359">
    <w:name w:val="标题6"/>
    <w:basedOn w:val="1"/>
    <w:next w:val="5"/>
    <w:uiPriority w:val="0"/>
    <w:pPr>
      <w:widowControl/>
      <w:snapToGrid w:val="0"/>
      <w:spacing w:beforeLines="50" w:afterLines="50" w:line="520" w:lineRule="atLeast"/>
      <w:ind w:firstLine="200" w:firstLineChars="200"/>
    </w:pPr>
    <w:rPr>
      <w:rFonts w:cs="Arial"/>
      <w:b/>
      <w:sz w:val="24"/>
      <w:szCs w:val="24"/>
    </w:rPr>
  </w:style>
  <w:style w:type="paragraph" w:customStyle="1" w:styleId="360">
    <w:name w:val="p0"/>
    <w:basedOn w:val="1"/>
    <w:uiPriority w:val="0"/>
    <w:pPr>
      <w:widowControl/>
      <w:jc w:val="left"/>
    </w:pPr>
    <w:rPr>
      <w:kern w:val="0"/>
    </w:rPr>
  </w:style>
  <w:style w:type="paragraph" w:customStyle="1" w:styleId="361">
    <w:name w:val="正文－恩普"/>
    <w:basedOn w:val="10"/>
    <w:uiPriority w:val="0"/>
    <w:pPr>
      <w:widowControl/>
      <w:spacing w:before="100" w:beforeAutospacing="1" w:afterLines="50" w:afterAutospacing="1" w:line="360" w:lineRule="auto"/>
      <w:ind w:firstLine="480"/>
      <w:jc w:val="left"/>
    </w:pPr>
    <w:rPr>
      <w:rFonts w:ascii="仿宋_GB2312" w:hAnsi="宋体" w:eastAsia="仿宋_GB2312" w:cs="宋体"/>
      <w:b/>
      <w:bCs/>
      <w:color w:val="000000"/>
      <w:kern w:val="0"/>
      <w:sz w:val="24"/>
    </w:rPr>
  </w:style>
  <w:style w:type="paragraph" w:customStyle="1" w:styleId="362">
    <w:name w:val="列举项目"/>
    <w:basedOn w:val="1"/>
    <w:uiPriority w:val="0"/>
    <w:pPr>
      <w:widowControl/>
      <w:tabs>
        <w:tab w:val="left" w:pos="1200"/>
      </w:tabs>
      <w:spacing w:line="360" w:lineRule="auto"/>
      <w:ind w:left="1060" w:hanging="420"/>
      <w:jc w:val="left"/>
    </w:pPr>
    <w:rPr>
      <w:rFonts w:ascii="宋体" w:hAnsi="宋体" w:cs="宋体"/>
      <w:kern w:val="0"/>
    </w:rPr>
  </w:style>
  <w:style w:type="paragraph" w:customStyle="1" w:styleId="363">
    <w:name w:val="菲页2"/>
    <w:basedOn w:val="7"/>
    <w:uiPriority w:val="0"/>
    <w:pPr>
      <w:widowControl/>
      <w:tabs>
        <w:tab w:val="left" w:pos="814"/>
      </w:tabs>
      <w:spacing w:before="120" w:after="120" w:line="360" w:lineRule="auto"/>
      <w:ind w:left="814" w:hanging="360"/>
      <w:jc w:val="center"/>
    </w:pPr>
    <w:rPr>
      <w:rFonts w:ascii="黑体" w:hAnsi="宋体" w:eastAsia="黑体"/>
      <w:b w:val="0"/>
      <w:bCs w:val="0"/>
      <w:kern w:val="0"/>
      <w:sz w:val="44"/>
      <w:szCs w:val="20"/>
    </w:rPr>
  </w:style>
  <w:style w:type="paragraph" w:customStyle="1" w:styleId="364">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65">
    <w:name w:val="表格文本"/>
    <w:uiPriority w:val="0"/>
    <w:pPr>
      <w:tabs>
        <w:tab w:val="decimal" w:pos="0"/>
      </w:tabs>
    </w:pPr>
    <w:rPr>
      <w:rFonts w:ascii="Arial" w:hAnsi="Arial" w:eastAsia="宋体" w:cs="Times New Roman"/>
      <w:sz w:val="21"/>
      <w:szCs w:val="21"/>
      <w:lang w:val="en-US" w:eastAsia="zh-CN" w:bidi="ar-SA"/>
    </w:rPr>
  </w:style>
  <w:style w:type="paragraph" w:customStyle="1" w:styleId="366">
    <w:name w:val="图内文字5号居左"/>
    <w:qFormat/>
    <w:uiPriority w:val="0"/>
    <w:rPr>
      <w:rFonts w:ascii="Times New Roman" w:hAnsi="Times New Roman" w:eastAsia="宋体" w:cs="Times New Roman"/>
      <w:kern w:val="2"/>
      <w:sz w:val="21"/>
      <w:szCs w:val="24"/>
      <w:lang w:val="en-US" w:eastAsia="zh-CN" w:bidi="ar-SA"/>
    </w:rPr>
  </w:style>
  <w:style w:type="paragraph" w:customStyle="1" w:styleId="367">
    <w:name w:val="样式1"/>
    <w:basedOn w:val="1"/>
    <w:uiPriority w:val="0"/>
    <w:pPr>
      <w:spacing w:before="120" w:after="120" w:line="300" w:lineRule="auto"/>
    </w:pPr>
    <w:rPr>
      <w:rFonts w:ascii="宋体" w:hAnsi="宋体"/>
      <w:b/>
      <w:sz w:val="24"/>
    </w:rPr>
  </w:style>
  <w:style w:type="paragraph" w:customStyle="1" w:styleId="368">
    <w:name w:val="投标文件"/>
    <w:next w:val="1"/>
    <w:qFormat/>
    <w:uiPriority w:val="0"/>
    <w:pPr>
      <w:jc w:val="center"/>
    </w:pPr>
    <w:rPr>
      <w:rFonts w:ascii="宋体" w:hAnsi="宋体" w:eastAsia="隶书" w:cs="Times New Roman"/>
      <w:b/>
      <w:bCs/>
      <w:kern w:val="2"/>
      <w:sz w:val="72"/>
      <w:szCs w:val="44"/>
      <w:lang w:val="en-US" w:eastAsia="zh-CN" w:bidi="ar-SA"/>
    </w:rPr>
  </w:style>
  <w:style w:type="paragraph" w:customStyle="1" w:styleId="369">
    <w:name w:val="Char21"/>
    <w:basedOn w:val="1"/>
    <w:uiPriority w:val="0"/>
    <w:rPr>
      <w:rFonts w:ascii="仿宋_GB2312" w:hAnsi="宋体" w:eastAsia="仿宋_GB2312" w:cs="宋体"/>
      <w:bCs/>
      <w:color w:val="000000"/>
      <w:kern w:val="0"/>
      <w:sz w:val="32"/>
      <w:szCs w:val="32"/>
    </w:rPr>
  </w:style>
  <w:style w:type="paragraph" w:customStyle="1" w:styleId="370">
    <w:name w:val="Char Char Char Char11"/>
    <w:basedOn w:val="1"/>
    <w:uiPriority w:val="0"/>
    <w:rPr>
      <w:rFonts w:ascii="仿宋_GB2312" w:hAnsi="宋体" w:eastAsia="仿宋_GB2312" w:cs="宋体"/>
      <w:b/>
      <w:bCs/>
      <w:color w:val="000000"/>
      <w:kern w:val="0"/>
      <w:szCs w:val="21"/>
    </w:rPr>
  </w:style>
  <w:style w:type="paragraph" w:customStyle="1" w:styleId="371">
    <w:name w:val="xl87"/>
    <w:basedOn w:val="1"/>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kern w:val="0"/>
      <w:szCs w:val="21"/>
    </w:rPr>
  </w:style>
  <w:style w:type="paragraph" w:customStyle="1" w:styleId="372">
    <w:name w:val="Char Char41"/>
    <w:basedOn w:val="1"/>
    <w:uiPriority w:val="0"/>
  </w:style>
  <w:style w:type="paragraph" w:customStyle="1" w:styleId="373">
    <w:name w:val="编号1级"/>
    <w:basedOn w:val="1"/>
    <w:next w:val="1"/>
    <w:qFormat/>
    <w:uiPriority w:val="0"/>
    <w:pPr>
      <w:adjustRightInd w:val="0"/>
      <w:snapToGrid w:val="0"/>
      <w:spacing w:line="360" w:lineRule="auto"/>
      <w:ind w:left="1500" w:hanging="420"/>
    </w:pPr>
    <w:rPr>
      <w:sz w:val="24"/>
      <w:szCs w:val="24"/>
    </w:rPr>
  </w:style>
  <w:style w:type="paragraph" w:customStyle="1" w:styleId="374">
    <w:name w:val="xl83"/>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Cs w:val="21"/>
    </w:rPr>
  </w:style>
  <w:style w:type="paragraph" w:customStyle="1" w:styleId="375">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 w:val="24"/>
      <w:szCs w:val="21"/>
    </w:rPr>
  </w:style>
  <w:style w:type="paragraph" w:customStyle="1" w:styleId="37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 w:val="24"/>
      <w:szCs w:val="24"/>
      <w:lang w:eastAsia="en-US"/>
    </w:rPr>
  </w:style>
  <w:style w:type="paragraph" w:customStyle="1" w:styleId="377">
    <w:name w:val="msotocheading"/>
    <w:basedOn w:val="5"/>
    <w:next w:val="1"/>
    <w:uiPriority w:val="0"/>
    <w:pPr>
      <w:keepLines/>
      <w:widowControl/>
      <w:tabs>
        <w:tab w:val="left" w:pos="3024"/>
      </w:tabs>
      <w:spacing w:before="480" w:line="276" w:lineRule="auto"/>
      <w:ind w:left="3024" w:hanging="144"/>
      <w:jc w:val="left"/>
      <w:outlineLvl w:val="9"/>
    </w:pPr>
    <w:rPr>
      <w:rFonts w:ascii="Century Gothic" w:hAnsi="Century Gothic" w:eastAsia="幼圆"/>
      <w:b/>
      <w:bCs/>
      <w:color w:val="6E9400"/>
      <w:kern w:val="0"/>
      <w:szCs w:val="28"/>
    </w:rPr>
  </w:style>
  <w:style w:type="paragraph" w:customStyle="1" w:styleId="378">
    <w:name w:val="Char Char4 Char Char Char Char"/>
    <w:basedOn w:val="1"/>
    <w:uiPriority w:val="0"/>
  </w:style>
  <w:style w:type="paragraph" w:customStyle="1" w:styleId="379">
    <w:name w:val="ZTE标题6"/>
    <w:basedOn w:val="1"/>
    <w:uiPriority w:val="0"/>
    <w:pPr>
      <w:tabs>
        <w:tab w:val="left" w:pos="1276"/>
      </w:tabs>
      <w:ind w:left="2520" w:hanging="420"/>
    </w:pPr>
  </w:style>
  <w:style w:type="paragraph" w:customStyle="1" w:styleId="380">
    <w:name w:val="普通(网站)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81">
    <w:name w:val="标题3 New New New New New New New New New New New New"/>
    <w:basedOn w:val="1"/>
    <w:uiPriority w:val="0"/>
    <w:pPr>
      <w:keepNext/>
      <w:tabs>
        <w:tab w:val="left" w:pos="1247"/>
      </w:tabs>
      <w:spacing w:before="240" w:after="120"/>
      <w:ind w:left="1260" w:hanging="420"/>
      <w:outlineLvl w:val="2"/>
    </w:pPr>
    <w:rPr>
      <w:rFonts w:ascii="Arial" w:hAnsi="Arial"/>
      <w:b/>
      <w:bCs/>
      <w:lang w:val="pt-BR"/>
    </w:rPr>
  </w:style>
  <w:style w:type="paragraph" w:customStyle="1" w:styleId="382">
    <w:name w:val="xl76"/>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383">
    <w:name w:val="正文缩进1"/>
    <w:basedOn w:val="1"/>
    <w:qFormat/>
    <w:uiPriority w:val="0"/>
    <w:pPr>
      <w:adjustRightInd w:val="0"/>
      <w:snapToGrid w:val="0"/>
      <w:spacing w:line="360" w:lineRule="auto"/>
      <w:ind w:right="238" w:firstLine="454"/>
      <w:jc w:val="left"/>
    </w:pPr>
    <w:rPr>
      <w:sz w:val="24"/>
      <w:szCs w:val="24"/>
    </w:rPr>
  </w:style>
  <w:style w:type="paragraph" w:customStyle="1" w:styleId="384">
    <w:name w:val="font5"/>
    <w:basedOn w:val="1"/>
    <w:uiPriority w:val="0"/>
    <w:pPr>
      <w:widowControl/>
      <w:spacing w:before="100" w:beforeAutospacing="1" w:after="100" w:afterAutospacing="1"/>
      <w:jc w:val="left"/>
    </w:pPr>
    <w:rPr>
      <w:rFonts w:hint="eastAsia" w:ascii="宋体" w:hAnsi="宋体" w:cs="Courier New"/>
      <w:kern w:val="0"/>
      <w:sz w:val="18"/>
      <w:szCs w:val="18"/>
      <w:lang w:eastAsia="en-US"/>
    </w:rPr>
  </w:style>
  <w:style w:type="paragraph" w:customStyle="1" w:styleId="385">
    <w:name w:val="xl22"/>
    <w:basedOn w:val="1"/>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386">
    <w:name w:val="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387">
    <w:name w:val="目录名"/>
    <w:basedOn w:val="1"/>
    <w:next w:val="316"/>
    <w:qFormat/>
    <w:uiPriority w:val="0"/>
    <w:pPr>
      <w:spacing w:beforeLines="50" w:afterLines="50" w:line="360" w:lineRule="auto"/>
      <w:ind w:right="238"/>
      <w:jc w:val="center"/>
    </w:pPr>
    <w:rPr>
      <w:rFonts w:ascii="黑体" w:hAnsi="宋体" w:eastAsia="微软雅黑"/>
      <w:bCs/>
      <w:sz w:val="36"/>
      <w:szCs w:val="36"/>
    </w:rPr>
  </w:style>
  <w:style w:type="paragraph" w:customStyle="1" w:styleId="388">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89">
    <w:name w:val="Char1"/>
    <w:basedOn w:val="1"/>
    <w:uiPriority w:val="0"/>
    <w:pPr>
      <w:widowControl/>
      <w:spacing w:after="160" w:line="240" w:lineRule="exact"/>
      <w:jc w:val="left"/>
    </w:pPr>
    <w:rPr>
      <w:rFonts w:ascii="Verdana" w:hAnsi="Verdana"/>
      <w:kern w:val="0"/>
      <w:lang w:eastAsia="en-US"/>
    </w:rPr>
  </w:style>
  <w:style w:type="paragraph" w:customStyle="1" w:styleId="39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1">
    <w:name w:val="xl79"/>
    <w:basedOn w:val="1"/>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center"/>
    </w:pPr>
    <w:rPr>
      <w:rFonts w:ascii="仿宋" w:hAnsi="仿宋" w:eastAsia="仿宋" w:cs="宋体"/>
      <w:kern w:val="0"/>
      <w:szCs w:val="21"/>
    </w:rPr>
  </w:style>
  <w:style w:type="paragraph" w:customStyle="1" w:styleId="392">
    <w:name w:val="列出段落2"/>
    <w:basedOn w:val="1"/>
    <w:qFormat/>
    <w:uiPriority w:val="99"/>
    <w:pPr>
      <w:widowControl/>
      <w:ind w:firstLine="420" w:firstLineChars="200"/>
    </w:pPr>
    <w:rPr>
      <w:rFonts w:ascii="Calibri" w:hAnsi="Calibri"/>
      <w:szCs w:val="22"/>
    </w:rPr>
  </w:style>
  <w:style w:type="paragraph" w:customStyle="1" w:styleId="393">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394">
    <w:name w:val="正文缩进 New"/>
    <w:basedOn w:val="1"/>
    <w:uiPriority w:val="0"/>
    <w:pPr>
      <w:ind w:left="1440"/>
    </w:pPr>
    <w:rPr>
      <w:rFonts w:ascii="Arial" w:hAnsi="Arial" w:cs="Arial"/>
      <w:spacing w:val="-5"/>
    </w:rPr>
  </w:style>
  <w:style w:type="paragraph" w:customStyle="1" w:styleId="395">
    <w:name w:val="Char Char8 Char Char Char Char Char Char"/>
    <w:basedOn w:val="1"/>
    <w:uiPriority w:val="0"/>
    <w:rPr>
      <w:rFonts w:ascii="仿宋_GB2312" w:eastAsia="仿宋_GB2312"/>
      <w:b/>
      <w:sz w:val="32"/>
      <w:szCs w:val="32"/>
    </w:rPr>
  </w:style>
  <w:style w:type="paragraph" w:customStyle="1" w:styleId="396">
    <w:name w:val="Char Char4 Char Char"/>
    <w:basedOn w:val="1"/>
    <w:uiPriority w:val="0"/>
  </w:style>
  <w:style w:type="paragraph" w:customStyle="1" w:styleId="397">
    <w:name w:val="Char Char Char Char Char Char Char Char Char Char"/>
    <w:basedOn w:val="27"/>
    <w:uiPriority w:val="0"/>
    <w:rPr>
      <w:szCs w:val="24"/>
    </w:rPr>
  </w:style>
  <w:style w:type="paragraph" w:customStyle="1" w:styleId="398">
    <w:name w:val="xl80"/>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kern w:val="0"/>
      <w:szCs w:val="21"/>
    </w:rPr>
  </w:style>
  <w:style w:type="paragraph" w:customStyle="1" w:styleId="399">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14"/>
      <w:szCs w:val="14"/>
      <w:lang w:eastAsia="en-US"/>
    </w:rPr>
  </w:style>
  <w:style w:type="paragraph" w:customStyle="1" w:styleId="400">
    <w:name w:val="Char12"/>
    <w:basedOn w:val="1"/>
    <w:uiPriority w:val="0"/>
    <w:pPr>
      <w:tabs>
        <w:tab w:val="left" w:pos="840"/>
      </w:tabs>
      <w:ind w:left="840" w:hanging="420"/>
    </w:pPr>
    <w:rPr>
      <w:sz w:val="24"/>
      <w:szCs w:val="24"/>
    </w:rPr>
  </w:style>
  <w:style w:type="paragraph" w:customStyle="1" w:styleId="401">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02">
    <w:name w:val="a2"/>
    <w:basedOn w:val="1"/>
    <w:uiPriority w:val="0"/>
    <w:pPr>
      <w:widowControl/>
      <w:spacing w:after="150"/>
      <w:jc w:val="left"/>
    </w:pPr>
    <w:rPr>
      <w:rFonts w:ascii="宋体" w:hAnsi="宋体" w:cs="宋体"/>
      <w:kern w:val="0"/>
      <w:sz w:val="24"/>
      <w:szCs w:val="24"/>
    </w:rPr>
  </w:style>
  <w:style w:type="paragraph" w:customStyle="1" w:styleId="403">
    <w:name w:val="Char1 Char Char Char1"/>
    <w:basedOn w:val="1"/>
    <w:uiPriority w:val="0"/>
    <w:rPr>
      <w:rFonts w:ascii="Tahoma" w:hAnsi="Tahoma"/>
      <w:sz w:val="24"/>
    </w:rPr>
  </w:style>
  <w:style w:type="paragraph" w:customStyle="1" w:styleId="40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rPr>
  </w:style>
  <w:style w:type="paragraph" w:customStyle="1" w:styleId="405">
    <w:name w:val="Char1 Char Char Char Char Char Char1"/>
    <w:basedOn w:val="1"/>
    <w:uiPriority w:val="0"/>
    <w:rPr>
      <w:rFonts w:ascii="Tahoma" w:hAnsi="Tahoma"/>
      <w:sz w:val="24"/>
    </w:rPr>
  </w:style>
  <w:style w:type="paragraph" w:customStyle="1" w:styleId="406">
    <w:name w:val="菲页1"/>
    <w:basedOn w:val="6"/>
    <w:uiPriority w:val="0"/>
    <w:pPr>
      <w:widowControl/>
      <w:jc w:val="center"/>
    </w:pPr>
    <w:rPr>
      <w:rFonts w:ascii="黑体" w:hAnsi="宋体"/>
      <w:b w:val="0"/>
      <w:bCs w:val="0"/>
      <w:color w:val="000000"/>
      <w:kern w:val="0"/>
      <w:sz w:val="52"/>
      <w:szCs w:val="24"/>
    </w:rPr>
  </w:style>
  <w:style w:type="paragraph" w:customStyle="1" w:styleId="407">
    <w:name w:val="列出段落12"/>
    <w:basedOn w:val="1"/>
    <w:qFormat/>
    <w:uiPriority w:val="34"/>
    <w:pPr>
      <w:widowControl/>
      <w:ind w:firstLine="420" w:firstLineChars="200"/>
    </w:pPr>
    <w:rPr>
      <w:rFonts w:ascii="Calibri" w:hAnsi="Calibri"/>
      <w:szCs w:val="22"/>
    </w:rPr>
  </w:style>
  <w:style w:type="table" w:customStyle="1" w:styleId="408">
    <w:name w:val="网格型5"/>
    <w:basedOn w:val="7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9">
    <w:name w:val="网格型3"/>
    <w:basedOn w:val="78"/>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10">
    <w:name w:val="网格型1"/>
    <w:basedOn w:val="78"/>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11">
    <w:name w:val="浅色底纹1"/>
    <w:basedOn w:val="78"/>
    <w:qFormat/>
    <w:uiPriority w:val="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412">
    <w:name w:val="网格型2"/>
    <w:basedOn w:val="78"/>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13">
    <w:name w:val="网格型4"/>
    <w:basedOn w:val="7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14">
    <w:name w:val="No Spacing"/>
    <w:qFormat/>
    <w:uiPriority w:val="1"/>
    <w:pPr>
      <w:widowControl w:val="0"/>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AABDA-BC40-4B27-B0E9-CADEE60F81C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6918</Words>
  <Characters>39433</Characters>
  <Lines>328</Lines>
  <Paragraphs>92</Paragraphs>
  <TotalTime>56</TotalTime>
  <ScaleCrop>false</ScaleCrop>
  <LinksUpToDate>false</LinksUpToDate>
  <CharactersWithSpaces>46259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2020-08-10T03:56:00Z</dcterms:created>
  <dc:creator>Lenovo User</dc:creator>
  <cp:lastModifiedBy>隔江远望</cp:lastModifiedBy>
  <cp:lastPrinted>2020-08-10T08:07:00Z</cp:lastPrinted>
  <dcterms:modified xsi:type="dcterms:W3CDTF">2020-08-10T09:43:36Z</dcterms:modified>
  <dc:title>苍南县政府采购</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